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D3556" w14:textId="26260D43" w:rsidR="009054F9" w:rsidRDefault="00FF0D30" w:rsidP="009054F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Приложение № 1 </w:t>
      </w:r>
      <w:r w:rsidR="00201CE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к запросу котировок в электронной форме</w:t>
      </w:r>
      <w:r w:rsidR="005F2A0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</w:p>
    <w:p w14:paraId="63A40978" w14:textId="77777777" w:rsidR="009054F9" w:rsidRPr="009054F9" w:rsidRDefault="009054F9" w:rsidP="009054F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10534" w:type="dxa"/>
        <w:tblInd w:w="93" w:type="dxa"/>
        <w:tblLook w:val="04A0" w:firstRow="1" w:lastRow="0" w:firstColumn="1" w:lastColumn="0" w:noHBand="0" w:noVBand="1"/>
      </w:tblPr>
      <w:tblGrid>
        <w:gridCol w:w="2300"/>
        <w:gridCol w:w="8234"/>
      </w:tblGrid>
      <w:tr w:rsidR="009054F9" w:rsidRPr="009054F9" w14:paraId="438038D5" w14:textId="77777777" w:rsidTr="009054F9">
        <w:trPr>
          <w:trHeight w:val="62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29A5" w14:textId="77777777" w:rsidR="009054F9" w:rsidRPr="00FF0D30" w:rsidRDefault="004668AC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Предмет заявки</w:t>
            </w:r>
          </w:p>
        </w:tc>
        <w:tc>
          <w:tcPr>
            <w:tcW w:w="8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6BBF" w14:textId="49F228B4" w:rsidR="009054F9" w:rsidRPr="00CD426C" w:rsidRDefault="008E45BB" w:rsidP="00C93E65">
            <w:pPr>
              <w:spacing w:after="0" w:line="240" w:lineRule="auto"/>
              <w:ind w:right="1247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Медикаменты</w:t>
            </w:r>
          </w:p>
        </w:tc>
      </w:tr>
      <w:tr w:rsidR="009054F9" w:rsidRPr="009054F9" w14:paraId="7682FFC5" w14:textId="77777777" w:rsidTr="009054F9">
        <w:trPr>
          <w:trHeight w:val="43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10EE" w14:textId="77777777" w:rsidR="009054F9" w:rsidRPr="00FF0D30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Заказчик</w:t>
            </w:r>
          </w:p>
        </w:tc>
        <w:tc>
          <w:tcPr>
            <w:tcW w:w="8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543A" w14:textId="6999AA29" w:rsidR="009054F9" w:rsidRPr="00FF0D30" w:rsidRDefault="007044B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ГАУЗ СО</w:t>
            </w:r>
            <w:r w:rsidR="009054F9" w:rsidRPr="00FF0D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"Городская клиническая больница №40"</w:t>
            </w:r>
          </w:p>
        </w:tc>
      </w:tr>
      <w:tr w:rsidR="009054F9" w:rsidRPr="009054F9" w14:paraId="26364532" w14:textId="77777777" w:rsidTr="009054F9">
        <w:trPr>
          <w:trHeight w:val="33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2C71" w14:textId="77777777" w:rsidR="009054F9" w:rsidRPr="00FF0D30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поставки</w:t>
            </w:r>
          </w:p>
        </w:tc>
        <w:tc>
          <w:tcPr>
            <w:tcW w:w="8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B8E7" w14:textId="56EFA49F" w:rsidR="009054F9" w:rsidRPr="00FF0D30" w:rsidRDefault="009054F9" w:rsidP="00D11F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Поставка товара  </w:t>
            </w:r>
            <w:r w:rsidR="00E74E6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C278E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</w:t>
            </w:r>
            <w:r w:rsidR="00010B3A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="003D777D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eastAsia="ru-RU"/>
              </w:rPr>
              <w:t>31.12.24</w:t>
            </w:r>
            <w:r w:rsidR="00CC2D05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="00BD59B8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Pr="00FF0D30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eastAsia="ru-RU"/>
              </w:rPr>
              <w:t>года</w:t>
            </w:r>
            <w:r w:rsidRPr="00FF0D3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частями по заявке ЛПУ не позднее </w:t>
            </w:r>
            <w:r w:rsidR="008A34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 w:rsidRPr="00FF0D3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рабочих дней с момента получения такой заявки.</w:t>
            </w:r>
          </w:p>
        </w:tc>
      </w:tr>
      <w:tr w:rsidR="009054F9" w:rsidRPr="009054F9" w14:paraId="076A2DCE" w14:textId="77777777" w:rsidTr="00FF0D30">
        <w:trPr>
          <w:trHeight w:val="536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4963" w14:textId="77777777" w:rsidR="009054F9" w:rsidRPr="00FF0D30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оплаты</w:t>
            </w:r>
          </w:p>
        </w:tc>
        <w:tc>
          <w:tcPr>
            <w:tcW w:w="8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139B" w14:textId="61291B60" w:rsidR="009054F9" w:rsidRPr="00FF0D30" w:rsidRDefault="009E357B" w:rsidP="000178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E35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 поставленного товара, выполненной работы (ее результатов), оказанной услуги составляет не более 30 рабочих дней с даты приемки поставленного товара, выполненной работы (ее результатов), оказанной услуги и подписания документов о приемке, а, если Исполнителем (поставщиком, подрядчиком) являются субъекты малого и среднего предпринимательства, срок составляет не более 7 рабочих дней.</w:t>
            </w:r>
          </w:p>
        </w:tc>
      </w:tr>
      <w:tr w:rsidR="009054F9" w:rsidRPr="009054F9" w14:paraId="1D66E34F" w14:textId="77777777" w:rsidTr="00FF0D30">
        <w:trPr>
          <w:trHeight w:val="52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DB21" w14:textId="77777777" w:rsidR="009054F9" w:rsidRPr="00FF0D30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поставки</w:t>
            </w:r>
          </w:p>
        </w:tc>
        <w:tc>
          <w:tcPr>
            <w:tcW w:w="8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A85D" w14:textId="5A4532A8" w:rsidR="009054F9" w:rsidRPr="00FF0D30" w:rsidRDefault="00580718" w:rsidP="00580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071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 620102, г. Екатеринбург, ул. Волгоградская, 189, Терапевтический корпус, 2 этаж, АПТЕКА, тел. (343) 266-97-75, 266-95-57.</w:t>
            </w:r>
          </w:p>
        </w:tc>
      </w:tr>
      <w:tr w:rsidR="009054F9" w:rsidRPr="009054F9" w14:paraId="70B2ED00" w14:textId="77777777" w:rsidTr="009054F9">
        <w:trPr>
          <w:trHeight w:val="103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1A47" w14:textId="77777777" w:rsidR="009054F9" w:rsidRPr="00FF0D30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требования к участникам закупки</w:t>
            </w:r>
          </w:p>
          <w:p w14:paraId="039BE1B3" w14:textId="77777777" w:rsidR="009054F9" w:rsidRPr="00FF0D30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4395" w14:textId="77777777" w:rsidR="009054F9" w:rsidRPr="00FF0D30" w:rsidRDefault="009054F9" w:rsidP="00575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</w:p>
          <w:p w14:paraId="1FE35D68" w14:textId="77777777" w:rsidR="009054F9" w:rsidRPr="00FF0D30" w:rsidRDefault="009054F9" w:rsidP="00575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2) не</w:t>
            </w:r>
            <w:r w:rsidR="00FC6C6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F0D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14:paraId="7083340C" w14:textId="77777777" w:rsidR="009054F9" w:rsidRPr="00FF0D30" w:rsidRDefault="009054F9" w:rsidP="00575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3) не</w:t>
            </w:r>
            <w:r w:rsidR="00FC6C6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FF0D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приостановление деятельности участника закупки в порядке, предусмотренном Кодексом Российской Федерации об административных правонарушениях;</w:t>
            </w:r>
          </w:p>
          <w:p w14:paraId="7470A552" w14:textId="77777777" w:rsidR="009054F9" w:rsidRPr="00FF0D30" w:rsidRDefault="009054F9" w:rsidP="00575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период;</w:t>
            </w:r>
          </w:p>
          <w:p w14:paraId="20832976" w14:textId="77777777" w:rsidR="009054F9" w:rsidRPr="00FF0D30" w:rsidRDefault="009054F9" w:rsidP="00575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5) отсутствие сведений об участнике закупки в реестре недобросовестных поставщиков, предусмотренном Законом № 223-ФЗ; </w:t>
            </w:r>
          </w:p>
          <w:p w14:paraId="62DA5248" w14:textId="53794AD6" w:rsidR="009054F9" w:rsidRDefault="009054F9" w:rsidP="00575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6) отсутствие сведений об участниках закупки в реестре недобросовестных поставщиков, предусмотренном Законом № 44-ФЗ,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закупки.</w:t>
            </w:r>
          </w:p>
          <w:p w14:paraId="6F38DAB1" w14:textId="63A05C49" w:rsidR="006A0629" w:rsidRPr="00FF0D30" w:rsidRDefault="006A0629" w:rsidP="00575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A06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7) участник не является иностранным агентом и отсутствует в реестре Минюста</w:t>
            </w:r>
          </w:p>
          <w:p w14:paraId="6C9379C2" w14:textId="77777777" w:rsidR="009054F9" w:rsidRPr="00FF0D30" w:rsidRDefault="009054F9" w:rsidP="00575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A61AB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>*Заявка на участие в запросе котировок должна включать документ, декларирующий соответствие участника закупки требованиям</w:t>
            </w:r>
          </w:p>
        </w:tc>
      </w:tr>
      <w:tr w:rsidR="009054F9" w:rsidRPr="009054F9" w14:paraId="3C401393" w14:textId="77777777" w:rsidTr="009054F9">
        <w:trPr>
          <w:trHeight w:val="103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1E00" w14:textId="77777777" w:rsidR="009054F9" w:rsidRPr="00FF0D30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требования к участникам закупки</w:t>
            </w:r>
          </w:p>
        </w:tc>
        <w:tc>
          <w:tcPr>
            <w:tcW w:w="8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A95C" w14:textId="77777777" w:rsidR="009054F9" w:rsidRPr="00FF0D30" w:rsidRDefault="009054F9" w:rsidP="00575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Товары должны быть снабжены соответствующими сертификатами соответствия или декларациями о соответствии, регистрационными удостоверениями и другими документами на русском языке, надлежащим образом подтверждающими качество Товара и страну происхождения това</w:t>
            </w:r>
            <w:r w:rsidR="005870CA" w:rsidRPr="00FF0D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ра (предоставляются при поставке товара)</w:t>
            </w:r>
          </w:p>
        </w:tc>
      </w:tr>
      <w:tr w:rsidR="009054F9" w:rsidRPr="009054F9" w14:paraId="1EA1A766" w14:textId="77777777" w:rsidTr="009054F9">
        <w:trPr>
          <w:trHeight w:val="103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D07D" w14:textId="77777777" w:rsidR="009054F9" w:rsidRPr="00FF0D30" w:rsidRDefault="009054F9" w:rsidP="0057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</w:t>
            </w:r>
            <w:r w:rsidR="005870CA" w:rsidRPr="00FF0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870CA" w:rsidRPr="00FF0D3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 соответствии с постановлением Правительства Российской Федерации от 16 сентября 2016 г. N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</w:t>
            </w:r>
          </w:p>
        </w:tc>
        <w:tc>
          <w:tcPr>
            <w:tcW w:w="8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F5F8" w14:textId="77777777" w:rsidR="009054F9" w:rsidRPr="00FF0D30" w:rsidRDefault="004668AC" w:rsidP="0058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Условием предоставления приоритета является включение в документацию о закупке следующих сведений:</w:t>
            </w:r>
          </w:p>
          <w:p w14:paraId="6F1E0B86" w14:textId="77777777" w:rsidR="004668AC" w:rsidRPr="00FF0D30" w:rsidRDefault="004668AC" w:rsidP="00575C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Указание (декларирование)участником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</w:t>
            </w:r>
          </w:p>
          <w:p w14:paraId="6EAD16BA" w14:textId="77777777" w:rsidR="00990C41" w:rsidRPr="00FF0D30" w:rsidRDefault="00990C41" w:rsidP="00575C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Участник закупки несет ответственность за представление недостоверных сведений о стране происхождения товара, указанного в заявке на участие в закупке</w:t>
            </w:r>
          </w:p>
          <w:p w14:paraId="014DD1F0" w14:textId="77777777" w:rsidR="00990C41" w:rsidRPr="00FF0D30" w:rsidRDefault="00990C41" w:rsidP="00575C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</w:t>
            </w:r>
          </w:p>
          <w:p w14:paraId="217B9B1D" w14:textId="77777777" w:rsidR="00990C41" w:rsidRPr="00FF0D30" w:rsidRDefault="00990C41" w:rsidP="00575C6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При исполнении договора, заключенного с участником закупки, которому предоставлен приоритет</w:t>
            </w:r>
            <w:r w:rsidR="00575C6F" w:rsidRPr="00FF0D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, </w:t>
            </w:r>
            <w:r w:rsidRPr="00FF0D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      </w:r>
          </w:p>
          <w:p w14:paraId="1DFA607C" w14:textId="77777777" w:rsidR="005870CA" w:rsidRPr="00FF0D30" w:rsidRDefault="005870CA" w:rsidP="005870C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Участник закупки относится к российским или иностранным лицам 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      </w:r>
          </w:p>
          <w:p w14:paraId="295435D3" w14:textId="77777777" w:rsidR="005870CA" w:rsidRPr="00FF0D30" w:rsidRDefault="005870CA" w:rsidP="005870C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Для целей установления соотношения цены предлагаемых  к поставке товаров российского и иностранного происхождения, цены выполнения работ, оказания услуг российскими и иностранными лицами в случаях, предусмотренных подпунктами «г» и «д» пункта 6 постановления Правительства Российской Федерации от 16.09.2016 № 925, цена единицы каждого товара, работы, услуги определяется как произведение начальной (максимальной) цены единицы товара, работы, услуги, указанной  в документации о закупке в соответствии с подпунктом «в» настоящего пункта,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договора.</w:t>
            </w:r>
          </w:p>
        </w:tc>
      </w:tr>
      <w:tr w:rsidR="009054F9" w:rsidRPr="009054F9" w14:paraId="369CA20E" w14:textId="77777777" w:rsidTr="00FF0D30">
        <w:trPr>
          <w:trHeight w:val="69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B7AE" w14:textId="77777777" w:rsidR="009054F9" w:rsidRPr="00FF0D30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Сведения о включенных (не</w:t>
            </w:r>
            <w:r w:rsidR="00FC6C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F0D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включенных) в цену товаров, работ, услуг расходах</w:t>
            </w:r>
          </w:p>
        </w:tc>
        <w:tc>
          <w:tcPr>
            <w:tcW w:w="8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5236" w14:textId="77777777" w:rsidR="009054F9" w:rsidRPr="00FF0D30" w:rsidRDefault="009054F9" w:rsidP="009054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F0D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Цена предлагаемой продукции должна быть указана с учетом затрат на доставку до ЛПУ, страхование, уплату налогов и других обязательных платежей</w:t>
            </w:r>
          </w:p>
        </w:tc>
      </w:tr>
    </w:tbl>
    <w:p w14:paraId="39933170" w14:textId="77777777" w:rsidR="009054F9" w:rsidRDefault="009054F9"/>
    <w:p w14:paraId="5EDC742C" w14:textId="7342B131" w:rsidR="00575C6F" w:rsidRDefault="00575C6F" w:rsidP="00575C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75C6F">
        <w:rPr>
          <w:rFonts w:ascii="Times New Roman" w:eastAsia="Arial" w:hAnsi="Times New Roman" w:cs="Times New Roman"/>
          <w:lang w:eastAsia="ar-SA"/>
        </w:rPr>
        <w:t xml:space="preserve">Сведения о функциональных характеристиках (потребительских свойствах) </w:t>
      </w:r>
      <w:r w:rsidRPr="00575C6F">
        <w:rPr>
          <w:rFonts w:ascii="Times New Roman" w:eastAsia="Times New Roman" w:hAnsi="Times New Roman" w:cs="Times New Roman"/>
          <w:lang w:eastAsia="ru-RU"/>
        </w:rPr>
        <w:t>и качественных характеристиках товара</w:t>
      </w:r>
    </w:p>
    <w:p w14:paraId="60948F6C" w14:textId="5B3E7480" w:rsidR="00B22EB6" w:rsidRDefault="00B22EB6" w:rsidP="00575C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1325"/>
        <w:gridCol w:w="1185"/>
        <w:gridCol w:w="2767"/>
        <w:gridCol w:w="819"/>
        <w:gridCol w:w="613"/>
        <w:gridCol w:w="1705"/>
        <w:gridCol w:w="1784"/>
      </w:tblGrid>
      <w:tr w:rsidR="003D777D" w:rsidRPr="003D777D" w14:paraId="48F6C576" w14:textId="77777777" w:rsidTr="003D777D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0C74EEBF" w14:textId="77777777" w:rsidR="003D777D" w:rsidRPr="003D777D" w:rsidRDefault="003D777D" w:rsidP="003D77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77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7CF7DBAB" w14:textId="77777777" w:rsidR="003D777D" w:rsidRPr="003D777D" w:rsidRDefault="003D777D" w:rsidP="003D77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77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4BB3177F" w14:textId="77777777" w:rsidR="003D777D" w:rsidRPr="003D777D" w:rsidRDefault="003D777D" w:rsidP="003D77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77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ОКПД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30993E07" w14:textId="29644E44" w:rsidR="003D777D" w:rsidRPr="003D777D" w:rsidRDefault="003D777D" w:rsidP="003D77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выпуска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01ED52B0" w14:textId="77777777" w:rsidR="003D777D" w:rsidRPr="003D777D" w:rsidRDefault="003D777D" w:rsidP="003D77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77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 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0889C9A3" w14:textId="77777777" w:rsidR="003D777D" w:rsidRPr="003D777D" w:rsidRDefault="003D777D" w:rsidP="003D77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77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29091F53" w14:textId="77777777" w:rsidR="003D777D" w:rsidRPr="003D777D" w:rsidRDefault="003D777D" w:rsidP="003D77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77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Начальная макс. цена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5E038AF5" w14:textId="77777777" w:rsidR="003D777D" w:rsidRPr="003D777D" w:rsidRDefault="003D777D" w:rsidP="003D77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77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Начальная макс. сумма</w:t>
            </w:r>
          </w:p>
        </w:tc>
      </w:tr>
      <w:tr w:rsidR="003D777D" w:rsidRPr="003D777D" w14:paraId="4585F733" w14:textId="77777777" w:rsidTr="003D777D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229F7" w14:textId="77777777" w:rsidR="003D777D" w:rsidRPr="003D777D" w:rsidRDefault="003D777D" w:rsidP="003D77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410CA5C" w14:textId="77777777" w:rsidR="003D777D" w:rsidRPr="003D777D" w:rsidRDefault="003D777D" w:rsidP="003D77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777D">
              <w:rPr>
                <w:rFonts w:ascii="Times New Roman" w:eastAsia="Times New Roman" w:hAnsi="Times New Roman" w:cs="Times New Roman"/>
                <w:lang w:eastAsia="ru-RU"/>
              </w:rPr>
              <w:t>Меполизумаб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01F43" w14:textId="77777777" w:rsidR="003D777D" w:rsidRPr="003D777D" w:rsidRDefault="003D777D" w:rsidP="003D77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7D">
              <w:rPr>
                <w:rFonts w:ascii="Times New Roman" w:eastAsia="Times New Roman" w:hAnsi="Times New Roman" w:cs="Times New Roman"/>
                <w:lang w:eastAsia="ru-RU"/>
              </w:rPr>
              <w:t>21.20.10.254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C204A" w14:textId="08B75DDE" w:rsidR="003D777D" w:rsidRPr="003D777D" w:rsidRDefault="003D777D" w:rsidP="003D77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777D">
              <w:rPr>
                <w:rFonts w:ascii="Times New Roman" w:eastAsia="Times New Roman" w:hAnsi="Times New Roman" w:cs="Times New Roman"/>
                <w:lang w:eastAsia="ru-RU"/>
              </w:rPr>
              <w:t>лиоф</w:t>
            </w:r>
            <w:proofErr w:type="spellEnd"/>
            <w:r w:rsidRPr="003D777D">
              <w:rPr>
                <w:rFonts w:ascii="Times New Roman" w:eastAsia="Times New Roman" w:hAnsi="Times New Roman" w:cs="Times New Roman"/>
                <w:lang w:eastAsia="ru-RU"/>
              </w:rPr>
              <w:t xml:space="preserve">. для </w:t>
            </w:r>
            <w:proofErr w:type="spellStart"/>
            <w:r w:rsidRPr="003D777D">
              <w:rPr>
                <w:rFonts w:ascii="Times New Roman" w:eastAsia="Times New Roman" w:hAnsi="Times New Roman" w:cs="Times New Roman"/>
                <w:lang w:eastAsia="ru-RU"/>
              </w:rPr>
              <w:t>приг</w:t>
            </w:r>
            <w:proofErr w:type="spellEnd"/>
            <w:r w:rsidRPr="003D777D">
              <w:rPr>
                <w:rFonts w:ascii="Times New Roman" w:eastAsia="Times New Roman" w:hAnsi="Times New Roman" w:cs="Times New Roman"/>
                <w:lang w:eastAsia="ru-RU"/>
              </w:rPr>
              <w:t>. р-</w:t>
            </w:r>
            <w:proofErr w:type="spellStart"/>
            <w:r w:rsidRPr="003D777D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r w:rsidRPr="003D777D">
              <w:rPr>
                <w:rFonts w:ascii="Times New Roman" w:eastAsia="Times New Roman" w:hAnsi="Times New Roman" w:cs="Times New Roman"/>
                <w:lang w:eastAsia="ru-RU"/>
              </w:rPr>
              <w:t xml:space="preserve"> для п/к </w:t>
            </w:r>
            <w:proofErr w:type="spellStart"/>
            <w:r w:rsidRPr="003D777D">
              <w:rPr>
                <w:rFonts w:ascii="Times New Roman" w:eastAsia="Times New Roman" w:hAnsi="Times New Roman" w:cs="Times New Roman"/>
                <w:lang w:eastAsia="ru-RU"/>
              </w:rPr>
              <w:t>введ</w:t>
            </w:r>
            <w:proofErr w:type="spellEnd"/>
            <w:r w:rsidRPr="003D777D">
              <w:rPr>
                <w:rFonts w:ascii="Times New Roman" w:eastAsia="Times New Roman" w:hAnsi="Times New Roman" w:cs="Times New Roman"/>
                <w:lang w:eastAsia="ru-RU"/>
              </w:rPr>
              <w:t xml:space="preserve">. 100мг </w:t>
            </w:r>
            <w:proofErr w:type="spellStart"/>
            <w:r w:rsidRPr="003D777D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3D777D">
              <w:rPr>
                <w:rFonts w:ascii="Times New Roman" w:eastAsia="Times New Roman" w:hAnsi="Times New Roman" w:cs="Times New Roman"/>
                <w:lang w:eastAsia="ru-RU"/>
              </w:rPr>
              <w:t>.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F6D48" w14:textId="77777777" w:rsidR="003D777D" w:rsidRPr="003D777D" w:rsidRDefault="003D777D" w:rsidP="003D77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777D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0380C" w14:textId="77777777" w:rsidR="003D777D" w:rsidRPr="003D777D" w:rsidRDefault="003D777D" w:rsidP="003D77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31CD8" w14:textId="77777777" w:rsidR="003D777D" w:rsidRPr="003D777D" w:rsidRDefault="003D777D" w:rsidP="003D77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7D">
              <w:rPr>
                <w:rFonts w:ascii="Times New Roman" w:eastAsia="Times New Roman" w:hAnsi="Times New Roman" w:cs="Times New Roman"/>
                <w:lang w:eastAsia="ru-RU"/>
              </w:rPr>
              <w:t>58 652,88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6674F" w14:textId="77777777" w:rsidR="003D777D" w:rsidRPr="003D777D" w:rsidRDefault="003D777D" w:rsidP="003D77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7D">
              <w:rPr>
                <w:rFonts w:ascii="Times New Roman" w:eastAsia="Times New Roman" w:hAnsi="Times New Roman" w:cs="Times New Roman"/>
                <w:lang w:eastAsia="ru-RU"/>
              </w:rPr>
              <w:t>351 917,28</w:t>
            </w:r>
          </w:p>
        </w:tc>
      </w:tr>
    </w:tbl>
    <w:p w14:paraId="06084A3D" w14:textId="77777777" w:rsidR="003379CE" w:rsidRDefault="003379CE" w:rsidP="00575C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9B25727" w14:textId="2D624E66" w:rsidR="007525B7" w:rsidRPr="00FE3E4C" w:rsidRDefault="007525B7" w:rsidP="007525B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538135" w:themeColor="accent6" w:themeShade="BF"/>
          <w:sz w:val="16"/>
          <w:szCs w:val="16"/>
          <w:lang w:eastAsia="ru-RU"/>
        </w:rPr>
      </w:pPr>
      <w:r w:rsidRPr="00FE3E4C">
        <w:rPr>
          <w:rFonts w:ascii="Times New Roman" w:eastAsia="Times New Roman" w:hAnsi="Times New Roman" w:cs="Times New Roman"/>
          <w:b/>
          <w:i/>
          <w:iCs/>
          <w:color w:val="538135" w:themeColor="accent6" w:themeShade="BF"/>
          <w:sz w:val="16"/>
          <w:szCs w:val="16"/>
          <w:lang w:eastAsia="ru-RU"/>
        </w:rPr>
        <w:t xml:space="preserve">Срок годности </w:t>
      </w:r>
      <w:r w:rsidR="008E45BB" w:rsidRPr="00FE3E4C">
        <w:rPr>
          <w:rFonts w:ascii="Times New Roman" w:eastAsia="Times New Roman" w:hAnsi="Times New Roman" w:cs="Times New Roman"/>
          <w:b/>
          <w:i/>
          <w:iCs/>
          <w:color w:val="538135" w:themeColor="accent6" w:themeShade="BF"/>
          <w:sz w:val="16"/>
          <w:szCs w:val="16"/>
          <w:lang w:eastAsia="ru-RU"/>
        </w:rPr>
        <w:t>ЛС</w:t>
      </w:r>
      <w:r w:rsidR="008A0F6F" w:rsidRPr="00FE3E4C">
        <w:rPr>
          <w:rFonts w:ascii="Times New Roman" w:eastAsia="Times New Roman" w:hAnsi="Times New Roman" w:cs="Times New Roman"/>
          <w:b/>
          <w:i/>
          <w:iCs/>
          <w:color w:val="538135" w:themeColor="accent6" w:themeShade="BF"/>
          <w:sz w:val="16"/>
          <w:szCs w:val="16"/>
          <w:lang w:eastAsia="ru-RU"/>
        </w:rPr>
        <w:t xml:space="preserve"> </w:t>
      </w:r>
      <w:r w:rsidRPr="00FE3E4C">
        <w:rPr>
          <w:rFonts w:ascii="Times New Roman" w:eastAsia="Times New Roman" w:hAnsi="Times New Roman" w:cs="Times New Roman"/>
          <w:b/>
          <w:i/>
          <w:iCs/>
          <w:color w:val="538135" w:themeColor="accent6" w:themeShade="BF"/>
          <w:sz w:val="16"/>
          <w:szCs w:val="16"/>
          <w:lang w:eastAsia="ru-RU"/>
        </w:rPr>
        <w:t xml:space="preserve">не менее </w:t>
      </w:r>
      <w:r w:rsidR="00B97298">
        <w:rPr>
          <w:rFonts w:ascii="Times New Roman" w:eastAsia="Times New Roman" w:hAnsi="Times New Roman" w:cs="Times New Roman"/>
          <w:b/>
          <w:i/>
          <w:iCs/>
          <w:color w:val="538135" w:themeColor="accent6" w:themeShade="BF"/>
          <w:sz w:val="16"/>
          <w:szCs w:val="16"/>
          <w:lang w:eastAsia="ru-RU"/>
        </w:rPr>
        <w:t>12 месяцев на момент поставки товара в ЛПУ</w:t>
      </w:r>
    </w:p>
    <w:p w14:paraId="29C65254" w14:textId="54F71510" w:rsidR="00512DFB" w:rsidRDefault="00391EB8" w:rsidP="00CD42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F346EB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Если в ходе проведения конкурентной закупки при заключении договора победителем закупки была снижена начальная (максимальная) цена договора на 25% и более, заказчик вправе применить к победителю закупки антидемпинговые меры</w:t>
      </w:r>
    </w:p>
    <w:p w14:paraId="25EFED8B" w14:textId="4F53C4B3" w:rsidR="00D1125D" w:rsidRPr="00F346EB" w:rsidRDefault="00D1125D" w:rsidP="00CD42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D1125D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* Участник закупки вправе предложить эквивалентн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ое торговое наименование</w:t>
      </w:r>
    </w:p>
    <w:p w14:paraId="23CFD9BF" w14:textId="77777777" w:rsidR="00CD426C" w:rsidRPr="00F346EB" w:rsidRDefault="00CD426C" w:rsidP="00CD42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F346EB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* Участник закупки вправе предложить эквивалентную форму выпуска сопоставимую по способу введения и терапевтическому действию.</w:t>
      </w:r>
    </w:p>
    <w:p w14:paraId="77E133A0" w14:textId="1A35DD79" w:rsidR="00CD426C" w:rsidRPr="00F346EB" w:rsidRDefault="00CD426C" w:rsidP="00CD42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F346EB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* Дозировка лекарственного препарата</w:t>
      </w:r>
      <w:r w:rsidR="003C4BC0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,</w:t>
      </w:r>
      <w:r w:rsidRPr="00F346EB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в определенных единицах измерения</w:t>
      </w:r>
      <w:r w:rsidR="003C4BC0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,</w:t>
      </w:r>
      <w:r w:rsidRPr="00F346EB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может быть конвертирована в иные единицы измерения.</w:t>
      </w:r>
    </w:p>
    <w:p w14:paraId="158666A8" w14:textId="77777777" w:rsidR="00CD426C" w:rsidRPr="00F346EB" w:rsidRDefault="00CD426C" w:rsidP="00CD42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F346EB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*  Участник закупки вправе предложить любое количество единиц (флаконов, ампул, шприцев и др.) во вторичной потребительской упаковке, при этом количество единиц к поставке должно пересчитываться соответственно объему (не менее), заявленному Заказчиками, без нарушения потребительской упаковки.</w:t>
      </w:r>
    </w:p>
    <w:p w14:paraId="2DAA8AF1" w14:textId="601CF34D" w:rsidR="00CD426C" w:rsidRPr="00F346EB" w:rsidRDefault="00CD426C" w:rsidP="00CD42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F346EB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* Поставка товара осуществляется в целых упаковках в соответствии с требованиями Федерального закона от 12.04.2010 № 61-ФЗ «Об обращении лекарственных средств». При этом если количество товара превышает количество, указанное в описании объекта закупки, поставка товара сверх установленного объема осуществляется за счет средств Поставщика без нарушения вторичной (потребительской) упаковки.</w:t>
      </w:r>
    </w:p>
    <w:p w14:paraId="1B8D7869" w14:textId="77777777" w:rsidR="000C1D8A" w:rsidRDefault="000C1D8A" w:rsidP="000C1D8A">
      <w:pPr>
        <w:rPr>
          <w:rFonts w:ascii="Times New Roman" w:hAnsi="Times New Roman" w:cs="Times New Roman"/>
          <w:i/>
          <w:sz w:val="16"/>
          <w:szCs w:val="16"/>
        </w:rPr>
      </w:pPr>
    </w:p>
    <w:p w14:paraId="1D51121D" w14:textId="77777777" w:rsidR="000C1D8A" w:rsidRDefault="000C1D8A" w:rsidP="000C1D8A">
      <w:pPr>
        <w:rPr>
          <w:rFonts w:ascii="Times New Roman" w:hAnsi="Times New Roman" w:cs="Times New Roman"/>
          <w:i/>
          <w:sz w:val="16"/>
          <w:szCs w:val="16"/>
        </w:rPr>
      </w:pPr>
    </w:p>
    <w:p w14:paraId="4A309E54" w14:textId="77777777" w:rsidR="000C1D8A" w:rsidRPr="000C1D8A" w:rsidRDefault="000C1D8A" w:rsidP="000C1D8A">
      <w:pPr>
        <w:rPr>
          <w:rFonts w:ascii="Times New Roman" w:hAnsi="Times New Roman" w:cs="Times New Roman"/>
          <w:i/>
          <w:sz w:val="16"/>
          <w:szCs w:val="16"/>
        </w:rPr>
      </w:pPr>
    </w:p>
    <w:p w14:paraId="2FCDC890" w14:textId="77777777" w:rsidR="00575C6F" w:rsidRDefault="00575C6F" w:rsidP="00575C6F">
      <w:pPr>
        <w:pStyle w:val="a3"/>
      </w:pPr>
    </w:p>
    <w:sectPr w:rsidR="00575C6F" w:rsidSect="00CD426C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27EBB" w14:textId="77777777" w:rsidR="00201CEB" w:rsidRDefault="00201CEB" w:rsidP="00201CEB">
      <w:pPr>
        <w:spacing w:after="0" w:line="240" w:lineRule="auto"/>
      </w:pPr>
      <w:r>
        <w:separator/>
      </w:r>
    </w:p>
  </w:endnote>
  <w:endnote w:type="continuationSeparator" w:id="0">
    <w:p w14:paraId="4124D04A" w14:textId="77777777" w:rsidR="00201CEB" w:rsidRDefault="00201CEB" w:rsidP="0020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4CBE9" w14:textId="77777777" w:rsidR="00602F56" w:rsidRPr="00602F56" w:rsidRDefault="00602F56" w:rsidP="00602F56">
    <w:pPr>
      <w:pStyle w:val="a6"/>
      <w:rPr>
        <w:rFonts w:ascii="Times New Roman" w:hAnsi="Times New Roman" w:cs="Times New Roman"/>
        <w:i/>
        <w:iCs/>
        <w:sz w:val="16"/>
        <w:szCs w:val="16"/>
      </w:rPr>
    </w:pPr>
    <w:r w:rsidRPr="00602F56">
      <w:rPr>
        <w:rFonts w:ascii="Times New Roman" w:hAnsi="Times New Roman" w:cs="Times New Roman"/>
        <w:i/>
        <w:iCs/>
        <w:sz w:val="16"/>
        <w:szCs w:val="16"/>
      </w:rPr>
      <w:t>•</w:t>
    </w:r>
    <w:r w:rsidRPr="00602F56">
      <w:rPr>
        <w:rFonts w:ascii="Times New Roman" w:hAnsi="Times New Roman" w:cs="Times New Roman"/>
        <w:i/>
        <w:iCs/>
        <w:sz w:val="16"/>
        <w:szCs w:val="16"/>
      </w:rPr>
      <w:tab/>
      <w:t>Товар должен соответствовать требованиям, обеспечивающим его безопасность для жизни и здоровья потребителей.</w:t>
    </w:r>
  </w:p>
  <w:p w14:paraId="225F9A30" w14:textId="77777777" w:rsidR="00602F56" w:rsidRPr="00602F56" w:rsidRDefault="00602F56" w:rsidP="00602F56">
    <w:pPr>
      <w:pStyle w:val="a6"/>
      <w:rPr>
        <w:rFonts w:ascii="Times New Roman" w:hAnsi="Times New Roman" w:cs="Times New Roman"/>
        <w:i/>
        <w:iCs/>
        <w:sz w:val="16"/>
        <w:szCs w:val="16"/>
      </w:rPr>
    </w:pPr>
    <w:r w:rsidRPr="00602F56">
      <w:rPr>
        <w:rFonts w:ascii="Times New Roman" w:hAnsi="Times New Roman" w:cs="Times New Roman"/>
        <w:i/>
        <w:iCs/>
        <w:sz w:val="16"/>
        <w:szCs w:val="16"/>
      </w:rPr>
      <w:t>•</w:t>
    </w:r>
    <w:r w:rsidRPr="00602F56">
      <w:rPr>
        <w:rFonts w:ascii="Times New Roman" w:hAnsi="Times New Roman" w:cs="Times New Roman"/>
        <w:i/>
        <w:iCs/>
        <w:sz w:val="16"/>
        <w:szCs w:val="16"/>
      </w:rPr>
      <w:tab/>
      <w:t>Товар должен быть зарегистрирован, как разрешенный к применению на территории Российской Федерации.</w:t>
    </w:r>
  </w:p>
  <w:p w14:paraId="48AAF6AF" w14:textId="77777777" w:rsidR="00602F56" w:rsidRPr="00602F56" w:rsidRDefault="00602F56" w:rsidP="00602F56">
    <w:pPr>
      <w:pStyle w:val="a6"/>
      <w:rPr>
        <w:rFonts w:ascii="Times New Roman" w:hAnsi="Times New Roman" w:cs="Times New Roman"/>
        <w:i/>
        <w:iCs/>
        <w:sz w:val="16"/>
        <w:szCs w:val="16"/>
      </w:rPr>
    </w:pPr>
    <w:r w:rsidRPr="00602F56">
      <w:rPr>
        <w:rFonts w:ascii="Times New Roman" w:hAnsi="Times New Roman" w:cs="Times New Roman"/>
        <w:i/>
        <w:iCs/>
        <w:sz w:val="16"/>
        <w:szCs w:val="16"/>
      </w:rPr>
      <w:t>•</w:t>
    </w:r>
    <w:r w:rsidRPr="00602F56">
      <w:rPr>
        <w:rFonts w:ascii="Times New Roman" w:hAnsi="Times New Roman" w:cs="Times New Roman"/>
        <w:i/>
        <w:iCs/>
        <w:sz w:val="16"/>
        <w:szCs w:val="16"/>
      </w:rPr>
      <w:tab/>
      <w:t>Товар должен быть новым (Товаром, который не был в употреблении, в том числе, у которого не были восстановлены функциональные характеристики (потребительские свойства), качественные характеристики Товара и иные характеристики, и показатели Товара), должен быть свободным от любых притязаний третьих лиц, не находящимся под запретом (арестом), в залоге.</w:t>
    </w:r>
  </w:p>
  <w:p w14:paraId="61C669D8" w14:textId="77777777" w:rsidR="00602F56" w:rsidRPr="00602F56" w:rsidRDefault="00602F56" w:rsidP="00602F56">
    <w:pPr>
      <w:pStyle w:val="a6"/>
      <w:rPr>
        <w:rFonts w:ascii="Times New Roman" w:hAnsi="Times New Roman" w:cs="Times New Roman"/>
        <w:i/>
        <w:iCs/>
        <w:sz w:val="16"/>
        <w:szCs w:val="16"/>
      </w:rPr>
    </w:pPr>
    <w:r w:rsidRPr="00602F56">
      <w:rPr>
        <w:rFonts w:ascii="Times New Roman" w:hAnsi="Times New Roman" w:cs="Times New Roman"/>
        <w:i/>
        <w:iCs/>
        <w:sz w:val="16"/>
        <w:szCs w:val="16"/>
      </w:rPr>
      <w:t>•</w:t>
    </w:r>
    <w:r w:rsidRPr="00602F56">
      <w:rPr>
        <w:rFonts w:ascii="Times New Roman" w:hAnsi="Times New Roman" w:cs="Times New Roman"/>
        <w:i/>
        <w:iCs/>
        <w:sz w:val="16"/>
        <w:szCs w:val="16"/>
      </w:rPr>
      <w:tab/>
      <w:t xml:space="preserve"> Поставщик обязан обеспечить упаковку (тару) Товара, отвечающую требованиям законодательства Российской Федерации, иным требованиям, способную предотвратить его повреждение и (или) порчу во время перевозки к месту поставки, погрузочно-разгрузочных работ и обеспечивающую его годность к использованию, а также исключить возможность загрязнения, пропитывания посторонними запахами Товара.</w:t>
    </w:r>
  </w:p>
  <w:p w14:paraId="0A8B07DF" w14:textId="13D76E3F" w:rsidR="00602F56" w:rsidRPr="00602F56" w:rsidRDefault="00602F56" w:rsidP="00602F56">
    <w:pPr>
      <w:pStyle w:val="a6"/>
      <w:rPr>
        <w:rFonts w:ascii="Times New Roman" w:hAnsi="Times New Roman" w:cs="Times New Roman"/>
        <w:i/>
        <w:iCs/>
        <w:sz w:val="16"/>
        <w:szCs w:val="16"/>
      </w:rPr>
    </w:pPr>
    <w:r w:rsidRPr="00602F56">
      <w:rPr>
        <w:rFonts w:ascii="Times New Roman" w:hAnsi="Times New Roman" w:cs="Times New Roman"/>
        <w:i/>
        <w:iCs/>
        <w:sz w:val="16"/>
        <w:szCs w:val="16"/>
      </w:rPr>
      <w:t>•</w:t>
    </w:r>
    <w:r w:rsidRPr="00602F56">
      <w:rPr>
        <w:rFonts w:ascii="Times New Roman" w:hAnsi="Times New Roman" w:cs="Times New Roman"/>
        <w:i/>
        <w:iCs/>
        <w:sz w:val="16"/>
        <w:szCs w:val="16"/>
      </w:rPr>
      <w:tab/>
      <w:t>Маркировка должна быть нанесена на упаковку (тару) Товара в соответствии с требованиями законодательства Российской Федерации.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929220"/>
      <w:docPartObj>
        <w:docPartGallery w:val="Page Numbers (Bottom of Page)"/>
        <w:docPartUnique/>
      </w:docPartObj>
    </w:sdtPr>
    <w:sdtEndPr/>
    <w:sdtContent>
      <w:p w14:paraId="00E16531" w14:textId="77777777" w:rsidR="003144C9" w:rsidRDefault="003144C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1B6">
          <w:rPr>
            <w:noProof/>
          </w:rPr>
          <w:t>1</w:t>
        </w:r>
        <w:r>
          <w:fldChar w:fldCharType="end"/>
        </w:r>
      </w:p>
    </w:sdtContent>
  </w:sdt>
  <w:p w14:paraId="180582C7" w14:textId="77777777" w:rsidR="008B73F7" w:rsidRDefault="008B73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40D77" w14:textId="77777777" w:rsidR="00201CEB" w:rsidRDefault="00201CEB" w:rsidP="00201CEB">
      <w:pPr>
        <w:spacing w:after="0" w:line="240" w:lineRule="auto"/>
      </w:pPr>
      <w:r>
        <w:separator/>
      </w:r>
    </w:p>
  </w:footnote>
  <w:footnote w:type="continuationSeparator" w:id="0">
    <w:p w14:paraId="14A5C12E" w14:textId="77777777" w:rsidR="00201CEB" w:rsidRDefault="00201CEB" w:rsidP="00201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4310A"/>
    <w:multiLevelType w:val="hybridMultilevel"/>
    <w:tmpl w:val="8384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D7A24"/>
    <w:multiLevelType w:val="hybridMultilevel"/>
    <w:tmpl w:val="2E32909E"/>
    <w:lvl w:ilvl="0" w:tplc="ACA6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B533B"/>
    <w:multiLevelType w:val="hybridMultilevel"/>
    <w:tmpl w:val="E2CE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evenAndOddHeaders/>
  <w:characterSpacingControl w:val="doNotCompress"/>
  <w:hdrShapeDefaults>
    <o:shapedefaults v:ext="edit" spidmax="550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F9"/>
    <w:rsid w:val="00010B3A"/>
    <w:rsid w:val="00014733"/>
    <w:rsid w:val="00017840"/>
    <w:rsid w:val="00034238"/>
    <w:rsid w:val="00046A75"/>
    <w:rsid w:val="00047990"/>
    <w:rsid w:val="000553A3"/>
    <w:rsid w:val="0006399E"/>
    <w:rsid w:val="000A7CB0"/>
    <w:rsid w:val="000B0208"/>
    <w:rsid w:val="000B1965"/>
    <w:rsid w:val="000B3E8A"/>
    <w:rsid w:val="000C1D8A"/>
    <w:rsid w:val="000F67F3"/>
    <w:rsid w:val="00104E12"/>
    <w:rsid w:val="00112336"/>
    <w:rsid w:val="001126ED"/>
    <w:rsid w:val="0012619E"/>
    <w:rsid w:val="001419BB"/>
    <w:rsid w:val="00147017"/>
    <w:rsid w:val="00152251"/>
    <w:rsid w:val="00153BE9"/>
    <w:rsid w:val="001565C4"/>
    <w:rsid w:val="00162EEB"/>
    <w:rsid w:val="00171822"/>
    <w:rsid w:val="0018317D"/>
    <w:rsid w:val="001839A0"/>
    <w:rsid w:val="00183D37"/>
    <w:rsid w:val="00187A73"/>
    <w:rsid w:val="00197912"/>
    <w:rsid w:val="001A00CF"/>
    <w:rsid w:val="001B6B8C"/>
    <w:rsid w:val="001E5AFA"/>
    <w:rsid w:val="00201CEB"/>
    <w:rsid w:val="00202C26"/>
    <w:rsid w:val="00204C54"/>
    <w:rsid w:val="0022202C"/>
    <w:rsid w:val="00226248"/>
    <w:rsid w:val="00230AE0"/>
    <w:rsid w:val="0024337E"/>
    <w:rsid w:val="002652C2"/>
    <w:rsid w:val="00265E66"/>
    <w:rsid w:val="002713A7"/>
    <w:rsid w:val="002A1A0B"/>
    <w:rsid w:val="002B4DAF"/>
    <w:rsid w:val="002C7D1A"/>
    <w:rsid w:val="002E53DA"/>
    <w:rsid w:val="002E54A5"/>
    <w:rsid w:val="002F0A87"/>
    <w:rsid w:val="002F11B6"/>
    <w:rsid w:val="003144C9"/>
    <w:rsid w:val="003272FD"/>
    <w:rsid w:val="00331BBB"/>
    <w:rsid w:val="003379CE"/>
    <w:rsid w:val="00337DA1"/>
    <w:rsid w:val="00344AAB"/>
    <w:rsid w:val="00347CB3"/>
    <w:rsid w:val="00373FA6"/>
    <w:rsid w:val="00375656"/>
    <w:rsid w:val="00376CA5"/>
    <w:rsid w:val="00391EB8"/>
    <w:rsid w:val="003C4BC0"/>
    <w:rsid w:val="003D777D"/>
    <w:rsid w:val="003E7AC6"/>
    <w:rsid w:val="00410E56"/>
    <w:rsid w:val="00413E07"/>
    <w:rsid w:val="00455BD2"/>
    <w:rsid w:val="004668AC"/>
    <w:rsid w:val="00482A9A"/>
    <w:rsid w:val="0048435C"/>
    <w:rsid w:val="004852D0"/>
    <w:rsid w:val="004A1104"/>
    <w:rsid w:val="004A61AB"/>
    <w:rsid w:val="004B3513"/>
    <w:rsid w:val="004B3DA2"/>
    <w:rsid w:val="004B3E91"/>
    <w:rsid w:val="004C691C"/>
    <w:rsid w:val="00503DF7"/>
    <w:rsid w:val="00505AEE"/>
    <w:rsid w:val="00512DFB"/>
    <w:rsid w:val="0051538F"/>
    <w:rsid w:val="0052444B"/>
    <w:rsid w:val="005332E1"/>
    <w:rsid w:val="005516BE"/>
    <w:rsid w:val="00555F6E"/>
    <w:rsid w:val="00556728"/>
    <w:rsid w:val="00575C6F"/>
    <w:rsid w:val="00580718"/>
    <w:rsid w:val="005821B6"/>
    <w:rsid w:val="005870CA"/>
    <w:rsid w:val="00594B3D"/>
    <w:rsid w:val="005967E4"/>
    <w:rsid w:val="005A3B10"/>
    <w:rsid w:val="005A746C"/>
    <w:rsid w:val="005C5B61"/>
    <w:rsid w:val="005D2F86"/>
    <w:rsid w:val="005D6E37"/>
    <w:rsid w:val="005E206C"/>
    <w:rsid w:val="005E3A02"/>
    <w:rsid w:val="005E4FCB"/>
    <w:rsid w:val="005E7A0E"/>
    <w:rsid w:val="005F29E3"/>
    <w:rsid w:val="005F2A0B"/>
    <w:rsid w:val="005F3DD1"/>
    <w:rsid w:val="005F4B8D"/>
    <w:rsid w:val="005F4F33"/>
    <w:rsid w:val="00602F56"/>
    <w:rsid w:val="00621E1B"/>
    <w:rsid w:val="006277BF"/>
    <w:rsid w:val="00632F38"/>
    <w:rsid w:val="00636C20"/>
    <w:rsid w:val="006507B3"/>
    <w:rsid w:val="00657D5B"/>
    <w:rsid w:val="00660A3C"/>
    <w:rsid w:val="00661ED6"/>
    <w:rsid w:val="0066374A"/>
    <w:rsid w:val="00674A83"/>
    <w:rsid w:val="006810D6"/>
    <w:rsid w:val="0068347B"/>
    <w:rsid w:val="0068466F"/>
    <w:rsid w:val="0069455D"/>
    <w:rsid w:val="006A0629"/>
    <w:rsid w:val="006B7B1C"/>
    <w:rsid w:val="006D46B2"/>
    <w:rsid w:val="006D6DAD"/>
    <w:rsid w:val="006D7B77"/>
    <w:rsid w:val="007044B9"/>
    <w:rsid w:val="00712B07"/>
    <w:rsid w:val="007260CD"/>
    <w:rsid w:val="00730A8E"/>
    <w:rsid w:val="00733996"/>
    <w:rsid w:val="00741FB5"/>
    <w:rsid w:val="00751112"/>
    <w:rsid w:val="007525B7"/>
    <w:rsid w:val="00763BEE"/>
    <w:rsid w:val="00765DC3"/>
    <w:rsid w:val="00785C6F"/>
    <w:rsid w:val="007A7D92"/>
    <w:rsid w:val="007B5CE3"/>
    <w:rsid w:val="007C3747"/>
    <w:rsid w:val="007D5135"/>
    <w:rsid w:val="007F5466"/>
    <w:rsid w:val="007F5527"/>
    <w:rsid w:val="00804725"/>
    <w:rsid w:val="0081140E"/>
    <w:rsid w:val="00816690"/>
    <w:rsid w:val="0082590D"/>
    <w:rsid w:val="008317B7"/>
    <w:rsid w:val="008432C4"/>
    <w:rsid w:val="008443CF"/>
    <w:rsid w:val="00844C84"/>
    <w:rsid w:val="00852CC7"/>
    <w:rsid w:val="00864494"/>
    <w:rsid w:val="008738EA"/>
    <w:rsid w:val="00875F80"/>
    <w:rsid w:val="00877551"/>
    <w:rsid w:val="0089057F"/>
    <w:rsid w:val="00897707"/>
    <w:rsid w:val="008A0F6F"/>
    <w:rsid w:val="008A3441"/>
    <w:rsid w:val="008B73F7"/>
    <w:rsid w:val="008C2F50"/>
    <w:rsid w:val="008D2D79"/>
    <w:rsid w:val="008D64AC"/>
    <w:rsid w:val="008D7842"/>
    <w:rsid w:val="008E0A65"/>
    <w:rsid w:val="008E1C32"/>
    <w:rsid w:val="008E45BB"/>
    <w:rsid w:val="008E655A"/>
    <w:rsid w:val="008E7C26"/>
    <w:rsid w:val="009054F9"/>
    <w:rsid w:val="00907897"/>
    <w:rsid w:val="009106EE"/>
    <w:rsid w:val="00923690"/>
    <w:rsid w:val="00932436"/>
    <w:rsid w:val="0093441C"/>
    <w:rsid w:val="00940D84"/>
    <w:rsid w:val="0096065A"/>
    <w:rsid w:val="00963A38"/>
    <w:rsid w:val="00967736"/>
    <w:rsid w:val="00975C3F"/>
    <w:rsid w:val="0098225A"/>
    <w:rsid w:val="00990C41"/>
    <w:rsid w:val="009A7EBF"/>
    <w:rsid w:val="009D0751"/>
    <w:rsid w:val="009D6B6E"/>
    <w:rsid w:val="009E357B"/>
    <w:rsid w:val="009F0462"/>
    <w:rsid w:val="00A02193"/>
    <w:rsid w:val="00A238C0"/>
    <w:rsid w:val="00A250A5"/>
    <w:rsid w:val="00A30F18"/>
    <w:rsid w:val="00A3196A"/>
    <w:rsid w:val="00A323D2"/>
    <w:rsid w:val="00A3302E"/>
    <w:rsid w:val="00A42844"/>
    <w:rsid w:val="00A463DE"/>
    <w:rsid w:val="00A54928"/>
    <w:rsid w:val="00A600B2"/>
    <w:rsid w:val="00A712C0"/>
    <w:rsid w:val="00A82001"/>
    <w:rsid w:val="00AA3964"/>
    <w:rsid w:val="00AA4974"/>
    <w:rsid w:val="00AB1EFB"/>
    <w:rsid w:val="00AB4F73"/>
    <w:rsid w:val="00AB5631"/>
    <w:rsid w:val="00AD5990"/>
    <w:rsid w:val="00B22EB6"/>
    <w:rsid w:val="00B3101B"/>
    <w:rsid w:val="00B57B28"/>
    <w:rsid w:val="00B64CCC"/>
    <w:rsid w:val="00B9019D"/>
    <w:rsid w:val="00B97298"/>
    <w:rsid w:val="00BA670E"/>
    <w:rsid w:val="00BB100D"/>
    <w:rsid w:val="00BB5549"/>
    <w:rsid w:val="00BC2555"/>
    <w:rsid w:val="00BC2CEA"/>
    <w:rsid w:val="00BD21A9"/>
    <w:rsid w:val="00BD59B8"/>
    <w:rsid w:val="00BE3FCA"/>
    <w:rsid w:val="00C00D34"/>
    <w:rsid w:val="00C0136E"/>
    <w:rsid w:val="00C05DBA"/>
    <w:rsid w:val="00C10806"/>
    <w:rsid w:val="00C278EE"/>
    <w:rsid w:val="00C30A82"/>
    <w:rsid w:val="00C40575"/>
    <w:rsid w:val="00C5427F"/>
    <w:rsid w:val="00C57669"/>
    <w:rsid w:val="00C72B5B"/>
    <w:rsid w:val="00C749EB"/>
    <w:rsid w:val="00C75F7C"/>
    <w:rsid w:val="00C81F0C"/>
    <w:rsid w:val="00C93E65"/>
    <w:rsid w:val="00CA3C84"/>
    <w:rsid w:val="00CA4287"/>
    <w:rsid w:val="00CA47BD"/>
    <w:rsid w:val="00CC2B32"/>
    <w:rsid w:val="00CC2D05"/>
    <w:rsid w:val="00CC43F3"/>
    <w:rsid w:val="00CC5F46"/>
    <w:rsid w:val="00CD0C4E"/>
    <w:rsid w:val="00CD426C"/>
    <w:rsid w:val="00CF0643"/>
    <w:rsid w:val="00CF0EAF"/>
    <w:rsid w:val="00CF7473"/>
    <w:rsid w:val="00D07414"/>
    <w:rsid w:val="00D1125D"/>
    <w:rsid w:val="00D11FA4"/>
    <w:rsid w:val="00D2270A"/>
    <w:rsid w:val="00D430E9"/>
    <w:rsid w:val="00D4429A"/>
    <w:rsid w:val="00D45F88"/>
    <w:rsid w:val="00D472F0"/>
    <w:rsid w:val="00D51335"/>
    <w:rsid w:val="00D560B9"/>
    <w:rsid w:val="00D57C93"/>
    <w:rsid w:val="00D759AE"/>
    <w:rsid w:val="00D80CA6"/>
    <w:rsid w:val="00D82CBC"/>
    <w:rsid w:val="00D868AA"/>
    <w:rsid w:val="00D8757A"/>
    <w:rsid w:val="00D87C8A"/>
    <w:rsid w:val="00D92F57"/>
    <w:rsid w:val="00D930F3"/>
    <w:rsid w:val="00DA1281"/>
    <w:rsid w:val="00DB4A12"/>
    <w:rsid w:val="00DC21AB"/>
    <w:rsid w:val="00DD742D"/>
    <w:rsid w:val="00DE23BE"/>
    <w:rsid w:val="00DE61AE"/>
    <w:rsid w:val="00DE7A10"/>
    <w:rsid w:val="00E00524"/>
    <w:rsid w:val="00E25F1D"/>
    <w:rsid w:val="00E27FAB"/>
    <w:rsid w:val="00E405D4"/>
    <w:rsid w:val="00E66178"/>
    <w:rsid w:val="00E67834"/>
    <w:rsid w:val="00E7347E"/>
    <w:rsid w:val="00E74E66"/>
    <w:rsid w:val="00E83B5D"/>
    <w:rsid w:val="00E976F8"/>
    <w:rsid w:val="00EA3067"/>
    <w:rsid w:val="00F06470"/>
    <w:rsid w:val="00F27C54"/>
    <w:rsid w:val="00F346EB"/>
    <w:rsid w:val="00F404A6"/>
    <w:rsid w:val="00F640AE"/>
    <w:rsid w:val="00F679DD"/>
    <w:rsid w:val="00F76B95"/>
    <w:rsid w:val="00F97927"/>
    <w:rsid w:val="00FA49BB"/>
    <w:rsid w:val="00FB03F9"/>
    <w:rsid w:val="00FC0288"/>
    <w:rsid w:val="00FC4505"/>
    <w:rsid w:val="00FC6C6E"/>
    <w:rsid w:val="00FD6E53"/>
    <w:rsid w:val="00FE1A20"/>
    <w:rsid w:val="00FE3E4C"/>
    <w:rsid w:val="00FE5C48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3"/>
    <o:shapelayout v:ext="edit">
      <o:idmap v:ext="edit" data="1"/>
    </o:shapelayout>
  </w:shapeDefaults>
  <w:decimalSymbol w:val=","/>
  <w:listSeparator w:val=";"/>
  <w14:docId w14:val="6EA885B1"/>
  <w15:chartTrackingRefBased/>
  <w15:docId w15:val="{05CCB0B5-796C-44A1-B76C-DB1787A0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1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CEB"/>
  </w:style>
  <w:style w:type="paragraph" w:styleId="a6">
    <w:name w:val="footer"/>
    <w:basedOn w:val="a"/>
    <w:link w:val="a7"/>
    <w:uiPriority w:val="99"/>
    <w:unhideWhenUsed/>
    <w:rsid w:val="00201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CEB"/>
  </w:style>
  <w:style w:type="paragraph" w:styleId="a8">
    <w:name w:val="Balloon Text"/>
    <w:basedOn w:val="a"/>
    <w:link w:val="a9"/>
    <w:uiPriority w:val="99"/>
    <w:semiHidden/>
    <w:unhideWhenUsed/>
    <w:rsid w:val="00A8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200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2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91EB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9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131BF-441D-4281-97C3-367D107C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Кортева Марина Игоревна</dc:creator>
  <cp:keywords/>
  <dc:description/>
  <cp:lastModifiedBy>Кортева Марина Игоревна</cp:lastModifiedBy>
  <cp:revision>72</cp:revision>
  <cp:lastPrinted>2024-02-05T12:10:00Z</cp:lastPrinted>
  <dcterms:created xsi:type="dcterms:W3CDTF">2023-01-25T10:53:00Z</dcterms:created>
  <dcterms:modified xsi:type="dcterms:W3CDTF">2024-10-10T09:52:00Z</dcterms:modified>
</cp:coreProperties>
</file>