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B65" w:rsidRPr="00C26279" w:rsidRDefault="00255B65" w:rsidP="00255B65">
      <w:pPr>
        <w:rPr>
          <w:b/>
          <w:bCs/>
          <w:color w:val="000000" w:themeColor="text1"/>
          <w:sz w:val="22"/>
          <w:szCs w:val="22"/>
        </w:rPr>
      </w:pPr>
    </w:p>
    <w:p w:rsidR="00255B65" w:rsidRPr="006405B9" w:rsidRDefault="00255B65" w:rsidP="00255B65">
      <w:pPr>
        <w:jc w:val="right"/>
        <w:rPr>
          <w:b/>
          <w:bCs/>
          <w:color w:val="000000" w:themeColor="text1"/>
        </w:rPr>
      </w:pPr>
      <w:r w:rsidRPr="00C26279">
        <w:rPr>
          <w:b/>
          <w:bCs/>
          <w:color w:val="000000" w:themeColor="text1"/>
        </w:rPr>
        <w:t xml:space="preserve"> </w:t>
      </w:r>
      <w:r w:rsidRPr="006405B9">
        <w:rPr>
          <w:b/>
          <w:bCs/>
          <w:color w:val="000000" w:themeColor="text1"/>
        </w:rPr>
        <w:t>«УТВЕРЖДАЮ»</w:t>
      </w:r>
    </w:p>
    <w:p w:rsidR="00255B65" w:rsidRPr="006405B9" w:rsidRDefault="00255B65" w:rsidP="007E3DC0">
      <w:pPr>
        <w:jc w:val="right"/>
        <w:rPr>
          <w:b/>
          <w:bCs/>
          <w:color w:val="000000" w:themeColor="text1"/>
        </w:rPr>
      </w:pPr>
      <w:r w:rsidRPr="006405B9">
        <w:rPr>
          <w:b/>
          <w:bCs/>
          <w:color w:val="000000" w:themeColor="text1"/>
        </w:rPr>
        <w:t>Электронной подписью</w:t>
      </w:r>
    </w:p>
    <w:p w:rsidR="00255B65" w:rsidRPr="006405B9" w:rsidRDefault="00B30161" w:rsidP="009E08FB">
      <w:pPr>
        <w:jc w:val="right"/>
        <w:rPr>
          <w:b/>
          <w:bCs/>
          <w:color w:val="000000" w:themeColor="text1"/>
        </w:rPr>
      </w:pPr>
      <w:r w:rsidRPr="006405B9">
        <w:rPr>
          <w:b/>
          <w:bCs/>
          <w:color w:val="000000" w:themeColor="text1"/>
        </w:rPr>
        <w:t>Г</w:t>
      </w:r>
      <w:r w:rsidR="004D2A65" w:rsidRPr="006405B9">
        <w:rPr>
          <w:b/>
          <w:bCs/>
          <w:color w:val="000000" w:themeColor="text1"/>
        </w:rPr>
        <w:t>лавн</w:t>
      </w:r>
      <w:r w:rsidRPr="006405B9">
        <w:rPr>
          <w:b/>
          <w:bCs/>
          <w:color w:val="000000" w:themeColor="text1"/>
        </w:rPr>
        <w:t>ый врач</w:t>
      </w:r>
      <w:r w:rsidR="004D2A65" w:rsidRPr="006405B9">
        <w:rPr>
          <w:b/>
          <w:bCs/>
          <w:color w:val="000000" w:themeColor="text1"/>
        </w:rPr>
        <w:t xml:space="preserve"> </w:t>
      </w:r>
    </w:p>
    <w:p w:rsidR="00255B65" w:rsidRPr="006405B9" w:rsidRDefault="00255B65" w:rsidP="00255B65">
      <w:pPr>
        <w:jc w:val="right"/>
        <w:rPr>
          <w:b/>
          <w:bCs/>
          <w:color w:val="000000" w:themeColor="text1"/>
        </w:rPr>
      </w:pPr>
      <w:r w:rsidRPr="006405B9">
        <w:rPr>
          <w:b/>
          <w:bCs/>
          <w:color w:val="000000" w:themeColor="text1"/>
        </w:rPr>
        <w:t>ГАУЗ ТО «Областная больница №19»</w:t>
      </w:r>
    </w:p>
    <w:p w:rsidR="008367D8" w:rsidRDefault="00B30161" w:rsidP="00226C08">
      <w:pPr>
        <w:jc w:val="right"/>
        <w:rPr>
          <w:b/>
          <w:bCs/>
          <w:color w:val="000000" w:themeColor="text1"/>
        </w:rPr>
      </w:pPr>
      <w:r w:rsidRPr="006405B9">
        <w:rPr>
          <w:b/>
          <w:bCs/>
          <w:color w:val="000000" w:themeColor="text1"/>
        </w:rPr>
        <w:t xml:space="preserve">М.Э. </w:t>
      </w:r>
      <w:proofErr w:type="spellStart"/>
      <w:r w:rsidRPr="006405B9">
        <w:rPr>
          <w:b/>
          <w:bCs/>
          <w:color w:val="000000" w:themeColor="text1"/>
        </w:rPr>
        <w:t>Мартиросян</w:t>
      </w:r>
      <w:proofErr w:type="spellEnd"/>
    </w:p>
    <w:p w:rsidR="007E3DC0" w:rsidRDefault="007E3DC0" w:rsidP="00226C08">
      <w:pPr>
        <w:jc w:val="right"/>
        <w:rPr>
          <w:bCs/>
          <w:color w:val="000000" w:themeColor="text1"/>
        </w:rPr>
      </w:pPr>
    </w:p>
    <w:p w:rsidR="006C1CA9" w:rsidRPr="006405B9" w:rsidRDefault="006C1CA9" w:rsidP="00226C08">
      <w:pPr>
        <w:jc w:val="right"/>
        <w:rPr>
          <w:bCs/>
          <w:color w:val="000000" w:themeColor="text1"/>
        </w:rPr>
      </w:pPr>
    </w:p>
    <w:p w:rsidR="00544CE6" w:rsidRPr="006405B9" w:rsidRDefault="00544CE6" w:rsidP="00E94531">
      <w:pPr>
        <w:jc w:val="center"/>
        <w:rPr>
          <w:b/>
          <w:bCs/>
          <w:color w:val="000000" w:themeColor="text1"/>
        </w:rPr>
      </w:pPr>
      <w:r w:rsidRPr="006405B9">
        <w:rPr>
          <w:b/>
          <w:bCs/>
          <w:color w:val="000000" w:themeColor="text1"/>
        </w:rPr>
        <w:t>ИЗВЕЩЕНИЯ О ПРОВЕДЕНИИ ЗАПРОСА КОТИРОВОК</w:t>
      </w:r>
    </w:p>
    <w:p w:rsidR="0058458B" w:rsidRPr="006405B9" w:rsidRDefault="00544CE6" w:rsidP="0058458B">
      <w:pPr>
        <w:jc w:val="center"/>
        <w:rPr>
          <w:b/>
          <w:bCs/>
          <w:color w:val="000000" w:themeColor="text1"/>
        </w:rPr>
      </w:pPr>
      <w:r w:rsidRPr="006405B9">
        <w:rPr>
          <w:b/>
          <w:bCs/>
          <w:color w:val="000000" w:themeColor="text1"/>
        </w:rPr>
        <w:t xml:space="preserve">В ЭЛЕКТРОННОЙ ФОРМЕ </w:t>
      </w:r>
      <w:r w:rsidR="00B67A1B" w:rsidRPr="006405B9">
        <w:rPr>
          <w:b/>
          <w:bCs/>
          <w:color w:val="000000" w:themeColor="text1"/>
        </w:rPr>
        <w:t xml:space="preserve">№ </w:t>
      </w:r>
      <w:r w:rsidR="00B07C35" w:rsidRPr="00956824">
        <w:rPr>
          <w:b/>
          <w:bCs/>
          <w:color w:val="984806" w:themeColor="accent6" w:themeShade="80"/>
        </w:rPr>
        <w:t>ЗК-</w:t>
      </w:r>
      <w:r w:rsidR="00874DE8">
        <w:rPr>
          <w:b/>
          <w:bCs/>
          <w:color w:val="984806" w:themeColor="accent6" w:themeShade="80"/>
        </w:rPr>
        <w:t>082</w:t>
      </w:r>
      <w:r w:rsidR="00FB4D76">
        <w:rPr>
          <w:b/>
          <w:bCs/>
          <w:color w:val="984806" w:themeColor="accent6" w:themeShade="80"/>
        </w:rPr>
        <w:t>/24</w:t>
      </w:r>
    </w:p>
    <w:p w:rsidR="00FF1069" w:rsidRDefault="00FF1069" w:rsidP="00874DE8">
      <w:pPr>
        <w:jc w:val="center"/>
        <w:rPr>
          <w:b/>
          <w:bCs/>
          <w:color w:val="984806" w:themeColor="accent6" w:themeShade="80"/>
        </w:rPr>
      </w:pPr>
      <w:r w:rsidRPr="00FF1069">
        <w:rPr>
          <w:b/>
          <w:bCs/>
          <w:color w:val="984806" w:themeColor="accent6" w:themeShade="80"/>
        </w:rPr>
        <w:t xml:space="preserve">на </w:t>
      </w:r>
      <w:r w:rsidR="00C9133C" w:rsidRPr="00C9133C">
        <w:rPr>
          <w:b/>
          <w:bCs/>
          <w:color w:val="984806" w:themeColor="accent6" w:themeShade="80"/>
        </w:rPr>
        <w:t>разработку проектно-сметной документации на снос здания (склад, гараж) ГАУЗ ТО «Областная больница №19» (г. Тюмень), расположенного по адресу: Тюменская область, г. Тюмень, ул. Авторемонтная, 2, строение, 4</w:t>
      </w:r>
    </w:p>
    <w:p w:rsidR="00C9133C" w:rsidRPr="00FF1069" w:rsidRDefault="00C9133C" w:rsidP="00874DE8">
      <w:pPr>
        <w:jc w:val="center"/>
        <w:rPr>
          <w:b/>
          <w:bCs/>
          <w:color w:val="984806" w:themeColor="accent6" w:themeShade="80"/>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8E2C74" w:rsidRPr="008E2C74" w:rsidTr="009E08FB">
        <w:tc>
          <w:tcPr>
            <w:tcW w:w="5097" w:type="dxa"/>
          </w:tcPr>
          <w:p w:rsidR="009E08FB" w:rsidRPr="006405B9" w:rsidRDefault="009E08FB" w:rsidP="009E08FB">
            <w:pPr>
              <w:jc w:val="both"/>
              <w:rPr>
                <w:rFonts w:ascii="Times New Roman" w:hAnsi="Times New Roman"/>
                <w:b/>
                <w:bCs/>
                <w:color w:val="000000" w:themeColor="text1"/>
              </w:rPr>
            </w:pPr>
            <w:r w:rsidRPr="006405B9">
              <w:rPr>
                <w:rFonts w:ascii="Times New Roman" w:hAnsi="Times New Roman"/>
                <w:color w:val="000000" w:themeColor="text1"/>
              </w:rPr>
              <w:t>г. Тюмень</w:t>
            </w:r>
          </w:p>
        </w:tc>
        <w:tc>
          <w:tcPr>
            <w:tcW w:w="5097" w:type="dxa"/>
          </w:tcPr>
          <w:p w:rsidR="009E08FB" w:rsidRPr="008E2C74" w:rsidRDefault="00A3280B" w:rsidP="008523DA">
            <w:pPr>
              <w:jc w:val="right"/>
              <w:rPr>
                <w:rFonts w:ascii="Times New Roman" w:hAnsi="Times New Roman"/>
                <w:b/>
                <w:bCs/>
                <w:color w:val="984806" w:themeColor="accent6" w:themeShade="80"/>
              </w:rPr>
            </w:pPr>
            <w:r>
              <w:rPr>
                <w:rFonts w:ascii="Times New Roman" w:hAnsi="Times New Roman"/>
                <w:color w:val="984806" w:themeColor="accent6" w:themeShade="80"/>
              </w:rPr>
              <w:t xml:space="preserve"> </w:t>
            </w:r>
            <w:r w:rsidR="00723CE6">
              <w:rPr>
                <w:rFonts w:ascii="Times New Roman" w:hAnsi="Times New Roman"/>
                <w:color w:val="984806" w:themeColor="accent6" w:themeShade="80"/>
              </w:rPr>
              <w:t>19</w:t>
            </w:r>
            <w:r w:rsidR="00874DE8">
              <w:rPr>
                <w:rFonts w:ascii="Times New Roman" w:hAnsi="Times New Roman"/>
                <w:color w:val="984806" w:themeColor="accent6" w:themeShade="80"/>
              </w:rPr>
              <w:t>.12</w:t>
            </w:r>
            <w:r w:rsidR="003440AD">
              <w:rPr>
                <w:rFonts w:ascii="Times New Roman" w:hAnsi="Times New Roman"/>
                <w:color w:val="984806" w:themeColor="accent6" w:themeShade="80"/>
              </w:rPr>
              <w:t>.2024</w:t>
            </w:r>
            <w:r w:rsidR="009E08FB" w:rsidRPr="008E2C74">
              <w:rPr>
                <w:rFonts w:ascii="Times New Roman" w:hAnsi="Times New Roman"/>
                <w:color w:val="984806" w:themeColor="accent6" w:themeShade="80"/>
              </w:rPr>
              <w:t xml:space="preserve"> года</w:t>
            </w:r>
          </w:p>
        </w:tc>
      </w:tr>
    </w:tbl>
    <w:p w:rsidR="009E08FB" w:rsidRPr="006405B9" w:rsidRDefault="009E08FB" w:rsidP="0058458B">
      <w:pPr>
        <w:jc w:val="center"/>
        <w:rPr>
          <w:b/>
          <w:bCs/>
          <w:color w:val="000000" w:themeColor="text1"/>
        </w:rPr>
      </w:pP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28"/>
        <w:gridCol w:w="3875"/>
      </w:tblGrid>
      <w:tr w:rsidR="00C26279" w:rsidRPr="006405B9" w:rsidTr="00D27099">
        <w:trPr>
          <w:jc w:val="center"/>
        </w:trPr>
        <w:tc>
          <w:tcPr>
            <w:tcW w:w="959" w:type="dxa"/>
            <w:vAlign w:val="center"/>
          </w:tcPr>
          <w:p w:rsidR="00601EE1" w:rsidRPr="006405B9" w:rsidRDefault="00601EE1" w:rsidP="00601EE1">
            <w:pPr>
              <w:jc w:val="center"/>
              <w:rPr>
                <w:b/>
                <w:color w:val="000000" w:themeColor="text1"/>
              </w:rPr>
            </w:pPr>
            <w:r w:rsidRPr="006405B9">
              <w:rPr>
                <w:b/>
                <w:color w:val="000000" w:themeColor="text1"/>
              </w:rPr>
              <w:t>1.</w:t>
            </w:r>
          </w:p>
        </w:tc>
        <w:tc>
          <w:tcPr>
            <w:tcW w:w="5528" w:type="dxa"/>
            <w:vAlign w:val="center"/>
          </w:tcPr>
          <w:p w:rsidR="00601EE1" w:rsidRPr="006405B9" w:rsidRDefault="00601EE1" w:rsidP="00601EE1">
            <w:pPr>
              <w:rPr>
                <w:color w:val="000000" w:themeColor="text1"/>
              </w:rPr>
            </w:pPr>
            <w:r w:rsidRPr="006405B9">
              <w:rPr>
                <w:rFonts w:eastAsia="Calibri"/>
                <w:color w:val="000000" w:themeColor="text1"/>
              </w:rPr>
              <w:t>Сп</w:t>
            </w:r>
            <w:r w:rsidRPr="006405B9">
              <w:rPr>
                <w:rFonts w:eastAsia="Calibri"/>
                <w:bCs/>
                <w:color w:val="000000" w:themeColor="text1"/>
              </w:rPr>
              <w:t>особ закупки:</w:t>
            </w:r>
          </w:p>
        </w:tc>
        <w:tc>
          <w:tcPr>
            <w:tcW w:w="3875" w:type="dxa"/>
            <w:vAlign w:val="center"/>
          </w:tcPr>
          <w:p w:rsidR="00601EE1" w:rsidRPr="006405B9" w:rsidRDefault="0017708D" w:rsidP="000356E8">
            <w:pPr>
              <w:jc w:val="both"/>
              <w:rPr>
                <w:color w:val="000000" w:themeColor="text1"/>
              </w:rPr>
            </w:pPr>
            <w:r w:rsidRPr="006405B9">
              <w:rPr>
                <w:color w:val="000000" w:themeColor="text1"/>
              </w:rPr>
              <w:t>Запрос котировок в электронной форме, (далее запрос котировок)</w:t>
            </w:r>
          </w:p>
        </w:tc>
      </w:tr>
      <w:tr w:rsidR="00C26279" w:rsidRPr="006405B9" w:rsidTr="00D27099">
        <w:trPr>
          <w:jc w:val="center"/>
        </w:trPr>
        <w:tc>
          <w:tcPr>
            <w:tcW w:w="959" w:type="dxa"/>
            <w:vAlign w:val="center"/>
          </w:tcPr>
          <w:p w:rsidR="00601EE1" w:rsidRPr="006405B9" w:rsidRDefault="00601EE1" w:rsidP="00601EE1">
            <w:pPr>
              <w:jc w:val="center"/>
              <w:rPr>
                <w:b/>
                <w:color w:val="000000" w:themeColor="text1"/>
              </w:rPr>
            </w:pPr>
            <w:r w:rsidRPr="006405B9">
              <w:rPr>
                <w:b/>
                <w:color w:val="000000" w:themeColor="text1"/>
              </w:rPr>
              <w:t>2.</w:t>
            </w:r>
          </w:p>
        </w:tc>
        <w:tc>
          <w:tcPr>
            <w:tcW w:w="5528" w:type="dxa"/>
            <w:vAlign w:val="center"/>
          </w:tcPr>
          <w:p w:rsidR="00601EE1" w:rsidRPr="006405B9" w:rsidRDefault="00DA69C7" w:rsidP="00601EE1">
            <w:pPr>
              <w:rPr>
                <w:color w:val="000000" w:themeColor="text1"/>
              </w:rPr>
            </w:pPr>
            <w:r w:rsidRPr="006405B9">
              <w:rPr>
                <w:color w:val="000000" w:themeColor="text1"/>
              </w:rPr>
              <w:t>Адрес электронной торговой площадки,</w:t>
            </w:r>
            <w:r w:rsidR="00601EE1" w:rsidRPr="006405B9">
              <w:rPr>
                <w:color w:val="000000" w:themeColor="text1"/>
              </w:rPr>
              <w:t xml:space="preserve"> на которой размещена закупка</w:t>
            </w:r>
          </w:p>
        </w:tc>
        <w:tc>
          <w:tcPr>
            <w:tcW w:w="3875" w:type="dxa"/>
            <w:vAlign w:val="center"/>
          </w:tcPr>
          <w:p w:rsidR="00601EE1" w:rsidRPr="006405B9" w:rsidRDefault="00840542" w:rsidP="00601EE1">
            <w:pPr>
              <w:rPr>
                <w:color w:val="000000" w:themeColor="text1"/>
              </w:rPr>
            </w:pPr>
            <w:r w:rsidRPr="00840542">
              <w:rPr>
                <w:color w:val="000000" w:themeColor="text1"/>
              </w:rPr>
              <w:t>Электронная торговая площадка МИР https://etp-mir.ru/</w:t>
            </w:r>
          </w:p>
        </w:tc>
      </w:tr>
      <w:tr w:rsidR="00C26279" w:rsidRPr="006405B9" w:rsidTr="0024377D">
        <w:trPr>
          <w:jc w:val="center"/>
        </w:trPr>
        <w:tc>
          <w:tcPr>
            <w:tcW w:w="959" w:type="dxa"/>
            <w:vMerge w:val="restart"/>
            <w:vAlign w:val="center"/>
          </w:tcPr>
          <w:p w:rsidR="009944BA" w:rsidRPr="006405B9" w:rsidRDefault="009944BA" w:rsidP="004922BB">
            <w:pPr>
              <w:jc w:val="center"/>
              <w:rPr>
                <w:b/>
                <w:color w:val="000000" w:themeColor="text1"/>
              </w:rPr>
            </w:pPr>
            <w:r w:rsidRPr="006405B9">
              <w:rPr>
                <w:b/>
                <w:color w:val="000000" w:themeColor="text1"/>
              </w:rPr>
              <w:t>3</w:t>
            </w:r>
          </w:p>
        </w:tc>
        <w:tc>
          <w:tcPr>
            <w:tcW w:w="9403" w:type="dxa"/>
            <w:gridSpan w:val="2"/>
            <w:vAlign w:val="center"/>
          </w:tcPr>
          <w:p w:rsidR="009944BA" w:rsidRPr="006405B9" w:rsidRDefault="009944BA" w:rsidP="009944BA">
            <w:pPr>
              <w:jc w:val="center"/>
              <w:rPr>
                <w:b/>
                <w:color w:val="000000" w:themeColor="text1"/>
              </w:rPr>
            </w:pPr>
            <w:r w:rsidRPr="006405B9">
              <w:rPr>
                <w:b/>
                <w:color w:val="000000" w:themeColor="text1"/>
              </w:rPr>
              <w:t>Сведения о Заказчике</w:t>
            </w:r>
          </w:p>
        </w:tc>
      </w:tr>
      <w:tr w:rsidR="00C26279" w:rsidRPr="006405B9" w:rsidTr="00D27099">
        <w:trPr>
          <w:jc w:val="center"/>
        </w:trPr>
        <w:tc>
          <w:tcPr>
            <w:tcW w:w="959" w:type="dxa"/>
            <w:vMerge/>
            <w:vAlign w:val="center"/>
          </w:tcPr>
          <w:p w:rsidR="008F464A" w:rsidRPr="006405B9" w:rsidRDefault="008F464A" w:rsidP="008F464A">
            <w:pPr>
              <w:jc w:val="center"/>
              <w:rPr>
                <w:b/>
                <w:color w:val="000000" w:themeColor="text1"/>
              </w:rPr>
            </w:pPr>
          </w:p>
        </w:tc>
        <w:tc>
          <w:tcPr>
            <w:tcW w:w="5528" w:type="dxa"/>
          </w:tcPr>
          <w:p w:rsidR="008F464A" w:rsidRPr="006405B9" w:rsidRDefault="008F464A" w:rsidP="008F464A">
            <w:pPr>
              <w:rPr>
                <w:color w:val="000000" w:themeColor="text1"/>
              </w:rPr>
            </w:pPr>
          </w:p>
        </w:tc>
        <w:tc>
          <w:tcPr>
            <w:tcW w:w="3875" w:type="dxa"/>
          </w:tcPr>
          <w:p w:rsidR="008F464A" w:rsidRPr="006405B9" w:rsidRDefault="008F464A" w:rsidP="008F464A">
            <w:pPr>
              <w:rPr>
                <w:color w:val="000000" w:themeColor="text1"/>
              </w:rPr>
            </w:pPr>
          </w:p>
        </w:tc>
      </w:tr>
      <w:tr w:rsidR="00C26279" w:rsidRPr="006405B9" w:rsidTr="00D27099">
        <w:trPr>
          <w:jc w:val="center"/>
        </w:trPr>
        <w:tc>
          <w:tcPr>
            <w:tcW w:w="959" w:type="dxa"/>
            <w:vMerge/>
            <w:vAlign w:val="center"/>
          </w:tcPr>
          <w:p w:rsidR="008F464A" w:rsidRPr="006405B9" w:rsidRDefault="008F464A" w:rsidP="008F464A">
            <w:pPr>
              <w:jc w:val="center"/>
              <w:rPr>
                <w:color w:val="000000" w:themeColor="text1"/>
              </w:rPr>
            </w:pPr>
          </w:p>
        </w:tc>
        <w:tc>
          <w:tcPr>
            <w:tcW w:w="5528" w:type="dxa"/>
          </w:tcPr>
          <w:p w:rsidR="008F464A" w:rsidRPr="006405B9" w:rsidRDefault="008F464A" w:rsidP="008F464A">
            <w:pPr>
              <w:rPr>
                <w:color w:val="000000" w:themeColor="text1"/>
              </w:rPr>
            </w:pPr>
            <w:r w:rsidRPr="006405B9">
              <w:rPr>
                <w:color w:val="000000" w:themeColor="text1"/>
              </w:rPr>
              <w:t>Наименование заказчика:</w:t>
            </w:r>
          </w:p>
        </w:tc>
        <w:tc>
          <w:tcPr>
            <w:tcW w:w="3875" w:type="dxa"/>
          </w:tcPr>
          <w:p w:rsidR="008F464A" w:rsidRPr="006405B9" w:rsidRDefault="008F464A" w:rsidP="00010545">
            <w:pPr>
              <w:jc w:val="both"/>
              <w:rPr>
                <w:color w:val="000000" w:themeColor="text1"/>
              </w:rPr>
            </w:pPr>
            <w:r w:rsidRPr="006405B9">
              <w:rPr>
                <w:color w:val="000000" w:themeColor="text1"/>
              </w:rPr>
              <w:t>Государственное автономное учреждение здравоохранения Тюменской области «Областная больница № 19 (г.</w:t>
            </w:r>
            <w:r w:rsidR="009E08FB" w:rsidRPr="006405B9">
              <w:rPr>
                <w:color w:val="000000" w:themeColor="text1"/>
              </w:rPr>
              <w:t xml:space="preserve"> </w:t>
            </w:r>
            <w:r w:rsidRPr="006405B9">
              <w:rPr>
                <w:color w:val="000000" w:themeColor="text1"/>
              </w:rPr>
              <w:t>Тюмень)</w:t>
            </w:r>
          </w:p>
        </w:tc>
      </w:tr>
      <w:tr w:rsidR="00C26279" w:rsidRPr="006405B9" w:rsidTr="00D27099">
        <w:trPr>
          <w:trHeight w:val="263"/>
          <w:jc w:val="center"/>
        </w:trPr>
        <w:tc>
          <w:tcPr>
            <w:tcW w:w="959" w:type="dxa"/>
            <w:vMerge/>
            <w:vAlign w:val="center"/>
          </w:tcPr>
          <w:p w:rsidR="008F464A" w:rsidRPr="006405B9" w:rsidRDefault="008F464A" w:rsidP="008F464A">
            <w:pPr>
              <w:jc w:val="center"/>
              <w:rPr>
                <w:color w:val="000000" w:themeColor="text1"/>
              </w:rPr>
            </w:pPr>
          </w:p>
        </w:tc>
        <w:tc>
          <w:tcPr>
            <w:tcW w:w="5528" w:type="dxa"/>
          </w:tcPr>
          <w:p w:rsidR="008F464A" w:rsidRPr="006405B9" w:rsidRDefault="008F464A" w:rsidP="008F464A">
            <w:pPr>
              <w:rPr>
                <w:color w:val="000000" w:themeColor="text1"/>
              </w:rPr>
            </w:pPr>
            <w:r w:rsidRPr="006405B9">
              <w:rPr>
                <w:color w:val="000000" w:themeColor="text1"/>
              </w:rPr>
              <w:t>Местонахождение заказчика:</w:t>
            </w:r>
          </w:p>
        </w:tc>
        <w:tc>
          <w:tcPr>
            <w:tcW w:w="3875" w:type="dxa"/>
          </w:tcPr>
          <w:p w:rsidR="008F464A" w:rsidRPr="006405B9" w:rsidRDefault="008F464A" w:rsidP="008F464A">
            <w:pPr>
              <w:rPr>
                <w:color w:val="000000" w:themeColor="text1"/>
              </w:rPr>
            </w:pPr>
            <w:r w:rsidRPr="006405B9">
              <w:rPr>
                <w:color w:val="000000" w:themeColor="text1"/>
              </w:rPr>
              <w:t>625017, г. Тюмень, ул. Авторемонтная, д.</w:t>
            </w:r>
            <w:r w:rsidR="00B71268" w:rsidRPr="006405B9">
              <w:rPr>
                <w:color w:val="000000" w:themeColor="text1"/>
              </w:rPr>
              <w:t xml:space="preserve"> </w:t>
            </w:r>
            <w:r w:rsidRPr="006405B9">
              <w:rPr>
                <w:color w:val="000000" w:themeColor="text1"/>
              </w:rPr>
              <w:t>2</w:t>
            </w:r>
          </w:p>
        </w:tc>
      </w:tr>
      <w:tr w:rsidR="00C26279" w:rsidRPr="006405B9" w:rsidTr="00D27099">
        <w:trPr>
          <w:trHeight w:val="281"/>
          <w:jc w:val="center"/>
        </w:trPr>
        <w:tc>
          <w:tcPr>
            <w:tcW w:w="959" w:type="dxa"/>
            <w:vMerge/>
            <w:vAlign w:val="center"/>
          </w:tcPr>
          <w:p w:rsidR="008F464A" w:rsidRPr="006405B9" w:rsidRDefault="008F464A" w:rsidP="008F464A">
            <w:pPr>
              <w:jc w:val="center"/>
              <w:rPr>
                <w:color w:val="000000" w:themeColor="text1"/>
              </w:rPr>
            </w:pPr>
          </w:p>
        </w:tc>
        <w:tc>
          <w:tcPr>
            <w:tcW w:w="5528" w:type="dxa"/>
          </w:tcPr>
          <w:p w:rsidR="008F464A" w:rsidRPr="006405B9" w:rsidRDefault="008F464A" w:rsidP="008F464A">
            <w:pPr>
              <w:rPr>
                <w:color w:val="000000" w:themeColor="text1"/>
              </w:rPr>
            </w:pPr>
            <w:r w:rsidRPr="006405B9">
              <w:rPr>
                <w:color w:val="000000" w:themeColor="text1"/>
              </w:rPr>
              <w:t>Почтовый адрес заказчика:</w:t>
            </w:r>
          </w:p>
        </w:tc>
        <w:tc>
          <w:tcPr>
            <w:tcW w:w="3875" w:type="dxa"/>
          </w:tcPr>
          <w:p w:rsidR="008F464A" w:rsidRPr="006405B9" w:rsidRDefault="008F464A" w:rsidP="008F464A">
            <w:pPr>
              <w:rPr>
                <w:color w:val="000000" w:themeColor="text1"/>
              </w:rPr>
            </w:pPr>
            <w:r w:rsidRPr="006405B9">
              <w:rPr>
                <w:color w:val="000000" w:themeColor="text1"/>
              </w:rPr>
              <w:t>625017, г. Тюмень, ул. Авторемонтная, д.</w:t>
            </w:r>
            <w:r w:rsidR="00B71268" w:rsidRPr="006405B9">
              <w:rPr>
                <w:color w:val="000000" w:themeColor="text1"/>
              </w:rPr>
              <w:t xml:space="preserve"> </w:t>
            </w:r>
            <w:r w:rsidRPr="006405B9">
              <w:rPr>
                <w:color w:val="000000" w:themeColor="text1"/>
              </w:rPr>
              <w:t>2</w:t>
            </w:r>
          </w:p>
        </w:tc>
      </w:tr>
      <w:tr w:rsidR="00697A97" w:rsidRPr="006405B9" w:rsidTr="00D27099">
        <w:trPr>
          <w:jc w:val="center"/>
        </w:trPr>
        <w:tc>
          <w:tcPr>
            <w:tcW w:w="959" w:type="dxa"/>
            <w:vMerge/>
            <w:vAlign w:val="center"/>
          </w:tcPr>
          <w:p w:rsidR="00697A97" w:rsidRPr="006405B9" w:rsidRDefault="00697A97" w:rsidP="008F464A">
            <w:pPr>
              <w:jc w:val="center"/>
              <w:rPr>
                <w:color w:val="000000" w:themeColor="text1"/>
              </w:rPr>
            </w:pPr>
          </w:p>
        </w:tc>
        <w:tc>
          <w:tcPr>
            <w:tcW w:w="5528" w:type="dxa"/>
          </w:tcPr>
          <w:p w:rsidR="00697A97" w:rsidRPr="006405B9" w:rsidRDefault="00697A97" w:rsidP="008F464A">
            <w:pPr>
              <w:rPr>
                <w:color w:val="000000" w:themeColor="text1"/>
              </w:rPr>
            </w:pPr>
            <w:r w:rsidRPr="006405B9">
              <w:rPr>
                <w:color w:val="000000" w:themeColor="text1"/>
              </w:rPr>
              <w:t>Ответственное должностное лицо Заказчика</w:t>
            </w:r>
          </w:p>
        </w:tc>
        <w:tc>
          <w:tcPr>
            <w:tcW w:w="3875" w:type="dxa"/>
          </w:tcPr>
          <w:p w:rsidR="00697A97" w:rsidRPr="006405B9" w:rsidRDefault="00697A97" w:rsidP="00840542">
            <w:pPr>
              <w:jc w:val="both"/>
              <w:rPr>
                <w:color w:val="000000" w:themeColor="text1"/>
              </w:rPr>
            </w:pPr>
            <w:proofErr w:type="spellStart"/>
            <w:r w:rsidRPr="006405B9">
              <w:rPr>
                <w:color w:val="000000" w:themeColor="text1"/>
              </w:rPr>
              <w:t>Лучкина</w:t>
            </w:r>
            <w:proofErr w:type="spellEnd"/>
            <w:r w:rsidRPr="006405B9">
              <w:rPr>
                <w:color w:val="000000" w:themeColor="text1"/>
              </w:rPr>
              <w:t xml:space="preserve"> Ольга Викторовна, </w:t>
            </w:r>
            <w:r w:rsidR="00840542">
              <w:rPr>
                <w:color w:val="000000" w:themeColor="text1"/>
              </w:rPr>
              <w:t>начальник юридического отдела</w:t>
            </w:r>
          </w:p>
        </w:tc>
      </w:tr>
      <w:tr w:rsidR="00C26279" w:rsidRPr="006405B9" w:rsidTr="00D27099">
        <w:trPr>
          <w:jc w:val="center"/>
        </w:trPr>
        <w:tc>
          <w:tcPr>
            <w:tcW w:w="959" w:type="dxa"/>
            <w:vMerge/>
            <w:vAlign w:val="center"/>
          </w:tcPr>
          <w:p w:rsidR="008F464A" w:rsidRPr="006405B9" w:rsidRDefault="008F464A" w:rsidP="008F464A">
            <w:pPr>
              <w:jc w:val="center"/>
              <w:rPr>
                <w:color w:val="000000" w:themeColor="text1"/>
              </w:rPr>
            </w:pPr>
          </w:p>
        </w:tc>
        <w:tc>
          <w:tcPr>
            <w:tcW w:w="5528" w:type="dxa"/>
          </w:tcPr>
          <w:p w:rsidR="008F464A" w:rsidRPr="006405B9" w:rsidRDefault="008F464A" w:rsidP="008F464A">
            <w:pPr>
              <w:rPr>
                <w:color w:val="000000" w:themeColor="text1"/>
              </w:rPr>
            </w:pPr>
            <w:r w:rsidRPr="006405B9">
              <w:rPr>
                <w:color w:val="000000" w:themeColor="text1"/>
              </w:rPr>
              <w:t>Ответственное должностное лицо за проведение закупки и заключение договора:</w:t>
            </w:r>
          </w:p>
        </w:tc>
        <w:tc>
          <w:tcPr>
            <w:tcW w:w="3875" w:type="dxa"/>
          </w:tcPr>
          <w:p w:rsidR="008F464A" w:rsidRPr="006405B9" w:rsidRDefault="000F017C" w:rsidP="00010545">
            <w:pPr>
              <w:jc w:val="both"/>
              <w:rPr>
                <w:color w:val="000000" w:themeColor="text1"/>
              </w:rPr>
            </w:pPr>
            <w:proofErr w:type="spellStart"/>
            <w:r>
              <w:rPr>
                <w:color w:val="000000" w:themeColor="text1"/>
              </w:rPr>
              <w:t>Байдурова</w:t>
            </w:r>
            <w:proofErr w:type="spellEnd"/>
            <w:r>
              <w:rPr>
                <w:color w:val="000000" w:themeColor="text1"/>
              </w:rPr>
              <w:t xml:space="preserve"> Мария Юрьевна</w:t>
            </w:r>
            <w:r w:rsidR="005A6F6C" w:rsidRPr="006405B9">
              <w:rPr>
                <w:color w:val="000000" w:themeColor="text1"/>
              </w:rPr>
              <w:t>, специалист по закупкам</w:t>
            </w:r>
          </w:p>
        </w:tc>
      </w:tr>
      <w:tr w:rsidR="00C26279" w:rsidRPr="006405B9" w:rsidTr="00D27099">
        <w:trPr>
          <w:jc w:val="center"/>
        </w:trPr>
        <w:tc>
          <w:tcPr>
            <w:tcW w:w="959" w:type="dxa"/>
            <w:vMerge/>
            <w:vAlign w:val="center"/>
          </w:tcPr>
          <w:p w:rsidR="008F464A" w:rsidRPr="006405B9" w:rsidRDefault="008F464A" w:rsidP="008F464A">
            <w:pPr>
              <w:jc w:val="center"/>
              <w:rPr>
                <w:color w:val="000000" w:themeColor="text1"/>
              </w:rPr>
            </w:pPr>
          </w:p>
        </w:tc>
        <w:tc>
          <w:tcPr>
            <w:tcW w:w="5528" w:type="dxa"/>
          </w:tcPr>
          <w:p w:rsidR="008F464A" w:rsidRPr="006405B9" w:rsidRDefault="008F464A" w:rsidP="008F464A">
            <w:pPr>
              <w:rPr>
                <w:color w:val="000000" w:themeColor="text1"/>
              </w:rPr>
            </w:pPr>
            <w:r w:rsidRPr="006405B9">
              <w:rPr>
                <w:color w:val="000000" w:themeColor="text1"/>
              </w:rPr>
              <w:t>Номер контактного телефона:</w:t>
            </w:r>
          </w:p>
        </w:tc>
        <w:tc>
          <w:tcPr>
            <w:tcW w:w="3875" w:type="dxa"/>
          </w:tcPr>
          <w:p w:rsidR="008F464A" w:rsidRPr="006405B9" w:rsidRDefault="009E08FB" w:rsidP="0056276E">
            <w:pPr>
              <w:rPr>
                <w:color w:val="000000" w:themeColor="text1"/>
              </w:rPr>
            </w:pPr>
            <w:r w:rsidRPr="006405B9">
              <w:rPr>
                <w:color w:val="000000" w:themeColor="text1"/>
              </w:rPr>
              <w:t xml:space="preserve">(3452) </w:t>
            </w:r>
            <w:r w:rsidR="00EF5FAD" w:rsidRPr="006405B9">
              <w:rPr>
                <w:color w:val="000000" w:themeColor="text1"/>
              </w:rPr>
              <w:t xml:space="preserve">561-119 </w:t>
            </w:r>
            <w:r w:rsidR="00FB4D76">
              <w:rPr>
                <w:color w:val="000000" w:themeColor="text1"/>
              </w:rPr>
              <w:t>(доб. 11</w:t>
            </w:r>
            <w:r w:rsidR="000F017C">
              <w:rPr>
                <w:color w:val="000000" w:themeColor="text1"/>
              </w:rPr>
              <w:t>37</w:t>
            </w:r>
            <w:r w:rsidRPr="006405B9">
              <w:rPr>
                <w:color w:val="000000" w:themeColor="text1"/>
              </w:rPr>
              <w:t>)</w:t>
            </w:r>
          </w:p>
        </w:tc>
      </w:tr>
      <w:tr w:rsidR="00C26279" w:rsidRPr="006405B9" w:rsidTr="00D27099">
        <w:trPr>
          <w:jc w:val="center"/>
        </w:trPr>
        <w:tc>
          <w:tcPr>
            <w:tcW w:w="959" w:type="dxa"/>
            <w:vMerge/>
            <w:vAlign w:val="center"/>
          </w:tcPr>
          <w:p w:rsidR="009944BA" w:rsidRPr="006405B9" w:rsidRDefault="009944BA" w:rsidP="004922BB">
            <w:pPr>
              <w:jc w:val="center"/>
              <w:rPr>
                <w:color w:val="000000" w:themeColor="text1"/>
              </w:rPr>
            </w:pPr>
          </w:p>
        </w:tc>
        <w:tc>
          <w:tcPr>
            <w:tcW w:w="5528" w:type="dxa"/>
            <w:vAlign w:val="center"/>
          </w:tcPr>
          <w:p w:rsidR="009944BA" w:rsidRPr="006405B9" w:rsidRDefault="009944BA" w:rsidP="0058458B">
            <w:pPr>
              <w:rPr>
                <w:color w:val="000000" w:themeColor="text1"/>
              </w:rPr>
            </w:pPr>
            <w:r w:rsidRPr="006405B9">
              <w:rPr>
                <w:bCs/>
                <w:color w:val="000000" w:themeColor="text1"/>
              </w:rPr>
              <w:t>Адрес электронной почты</w:t>
            </w:r>
            <w:r w:rsidRPr="006405B9">
              <w:rPr>
                <w:color w:val="000000" w:themeColor="text1"/>
              </w:rPr>
              <w:t>:</w:t>
            </w:r>
          </w:p>
        </w:tc>
        <w:tc>
          <w:tcPr>
            <w:tcW w:w="3875" w:type="dxa"/>
            <w:vAlign w:val="center"/>
          </w:tcPr>
          <w:p w:rsidR="009E08FB" w:rsidRPr="006405B9" w:rsidRDefault="003A5D21" w:rsidP="002129A9">
            <w:pPr>
              <w:rPr>
                <w:rFonts w:eastAsia="Calibri"/>
                <w:color w:val="000000" w:themeColor="text1"/>
                <w:shd w:val="clear" w:color="auto" w:fill="FFFFFF"/>
              </w:rPr>
            </w:pPr>
            <w:r w:rsidRPr="003A5D21">
              <w:t>zakupkiob19@mail.ru</w:t>
            </w:r>
          </w:p>
        </w:tc>
      </w:tr>
      <w:tr w:rsidR="00C26279" w:rsidRPr="006405B9" w:rsidTr="0024377D">
        <w:trPr>
          <w:jc w:val="center"/>
        </w:trPr>
        <w:tc>
          <w:tcPr>
            <w:tcW w:w="959" w:type="dxa"/>
            <w:vMerge w:val="restart"/>
            <w:vAlign w:val="center"/>
          </w:tcPr>
          <w:p w:rsidR="009944BA" w:rsidRPr="006405B9" w:rsidRDefault="009944BA" w:rsidP="004922BB">
            <w:pPr>
              <w:jc w:val="center"/>
              <w:rPr>
                <w:b/>
                <w:color w:val="000000" w:themeColor="text1"/>
              </w:rPr>
            </w:pPr>
            <w:r w:rsidRPr="006405B9">
              <w:rPr>
                <w:b/>
                <w:color w:val="000000" w:themeColor="text1"/>
              </w:rPr>
              <w:t>4.</w:t>
            </w:r>
          </w:p>
        </w:tc>
        <w:tc>
          <w:tcPr>
            <w:tcW w:w="9403" w:type="dxa"/>
            <w:gridSpan w:val="2"/>
            <w:vAlign w:val="center"/>
          </w:tcPr>
          <w:p w:rsidR="009944BA" w:rsidRPr="006405B9" w:rsidRDefault="009944BA" w:rsidP="009944BA">
            <w:pPr>
              <w:jc w:val="center"/>
              <w:rPr>
                <w:b/>
                <w:color w:val="000000" w:themeColor="text1"/>
              </w:rPr>
            </w:pPr>
            <w:r w:rsidRPr="006405B9">
              <w:rPr>
                <w:b/>
                <w:color w:val="000000" w:themeColor="text1"/>
              </w:rPr>
              <w:t>Объект закупки (предмет договора)</w:t>
            </w:r>
          </w:p>
        </w:tc>
      </w:tr>
      <w:tr w:rsidR="00C26279" w:rsidRPr="006405B9" w:rsidTr="000356E8">
        <w:trPr>
          <w:jc w:val="center"/>
        </w:trPr>
        <w:tc>
          <w:tcPr>
            <w:tcW w:w="959" w:type="dxa"/>
            <w:vMerge/>
            <w:vAlign w:val="center"/>
          </w:tcPr>
          <w:p w:rsidR="009944BA" w:rsidRPr="006405B9" w:rsidRDefault="009944BA" w:rsidP="004922BB">
            <w:pPr>
              <w:jc w:val="center"/>
              <w:rPr>
                <w:color w:val="000000" w:themeColor="text1"/>
              </w:rPr>
            </w:pPr>
          </w:p>
        </w:tc>
        <w:tc>
          <w:tcPr>
            <w:tcW w:w="5528" w:type="dxa"/>
            <w:vAlign w:val="center"/>
          </w:tcPr>
          <w:p w:rsidR="009944BA" w:rsidRPr="006405B9" w:rsidRDefault="009944BA" w:rsidP="004922BB">
            <w:pPr>
              <w:rPr>
                <w:color w:val="000000" w:themeColor="text1"/>
              </w:rPr>
            </w:pPr>
            <w:r w:rsidRPr="006405B9">
              <w:rPr>
                <w:color w:val="000000" w:themeColor="text1"/>
              </w:rPr>
              <w:t xml:space="preserve">Наименование </w:t>
            </w:r>
            <w:r w:rsidR="002F5F91" w:rsidRPr="006405B9">
              <w:rPr>
                <w:color w:val="000000" w:themeColor="text1"/>
              </w:rPr>
              <w:t>объекта закупки (предмета договора)</w:t>
            </w:r>
            <w:r w:rsidRPr="006405B9">
              <w:rPr>
                <w:color w:val="000000" w:themeColor="text1"/>
              </w:rPr>
              <w:t>:</w:t>
            </w:r>
          </w:p>
        </w:tc>
        <w:tc>
          <w:tcPr>
            <w:tcW w:w="3875" w:type="dxa"/>
            <w:vAlign w:val="center"/>
          </w:tcPr>
          <w:p w:rsidR="009944BA" w:rsidRPr="006405B9" w:rsidRDefault="00C9133C" w:rsidP="00874DE8">
            <w:pPr>
              <w:rPr>
                <w:b/>
                <w:color w:val="000000" w:themeColor="text1"/>
              </w:rPr>
            </w:pPr>
            <w:r w:rsidRPr="00C9133C">
              <w:rPr>
                <w:b/>
                <w:bCs/>
                <w:color w:val="984806" w:themeColor="accent6" w:themeShade="80"/>
              </w:rPr>
              <w:t>Разработка проектно-сметной документации на снос здания (склад, гараж) ГАУЗ ТО «Областная больница №19» (г. Тюмень), расположенного по адресу: Тюменская область, г. Тюмень, ул. Авторемонтная, 2, строение, 4</w:t>
            </w:r>
          </w:p>
        </w:tc>
      </w:tr>
      <w:tr w:rsidR="00C26279" w:rsidRPr="006405B9" w:rsidTr="00D27099">
        <w:trPr>
          <w:jc w:val="center"/>
        </w:trPr>
        <w:tc>
          <w:tcPr>
            <w:tcW w:w="959" w:type="dxa"/>
            <w:vMerge/>
            <w:vAlign w:val="center"/>
          </w:tcPr>
          <w:p w:rsidR="009944BA" w:rsidRPr="006405B9" w:rsidRDefault="009944BA" w:rsidP="004922BB">
            <w:pPr>
              <w:jc w:val="center"/>
              <w:rPr>
                <w:color w:val="000000" w:themeColor="text1"/>
              </w:rPr>
            </w:pPr>
          </w:p>
        </w:tc>
        <w:tc>
          <w:tcPr>
            <w:tcW w:w="5528" w:type="dxa"/>
            <w:vAlign w:val="center"/>
          </w:tcPr>
          <w:p w:rsidR="009944BA" w:rsidRPr="00EF4E12" w:rsidRDefault="006603BD" w:rsidP="00675C13">
            <w:pPr>
              <w:rPr>
                <w:rFonts w:eastAsia="Calibri"/>
                <w:iCs/>
                <w:color w:val="000000" w:themeColor="text1"/>
              </w:rPr>
            </w:pPr>
            <w:r w:rsidRPr="00EF4E12">
              <w:rPr>
                <w:color w:val="000000" w:themeColor="text1"/>
              </w:rPr>
              <w:t>Количество оказываемых услуг:</w:t>
            </w:r>
          </w:p>
        </w:tc>
        <w:tc>
          <w:tcPr>
            <w:tcW w:w="3875" w:type="dxa"/>
            <w:vAlign w:val="center"/>
          </w:tcPr>
          <w:p w:rsidR="009944BA" w:rsidRPr="00EF4E12" w:rsidRDefault="009944BA" w:rsidP="00675C13">
            <w:pPr>
              <w:jc w:val="both"/>
              <w:rPr>
                <w:color w:val="000000" w:themeColor="text1"/>
              </w:rPr>
            </w:pPr>
            <w:r w:rsidRPr="00EF4E12">
              <w:rPr>
                <w:bCs/>
                <w:color w:val="000000" w:themeColor="text1"/>
              </w:rPr>
              <w:t>согласно приложению № 1 к извещению о проведении запроса котировок</w:t>
            </w:r>
          </w:p>
        </w:tc>
      </w:tr>
      <w:tr w:rsidR="00C26279" w:rsidRPr="006405B9" w:rsidTr="0024377D">
        <w:trPr>
          <w:jc w:val="center"/>
        </w:trPr>
        <w:tc>
          <w:tcPr>
            <w:tcW w:w="959" w:type="dxa"/>
            <w:vAlign w:val="center"/>
          </w:tcPr>
          <w:p w:rsidR="004922BB" w:rsidRPr="006405B9" w:rsidRDefault="009944BA" w:rsidP="0046195E">
            <w:pPr>
              <w:jc w:val="center"/>
              <w:rPr>
                <w:b/>
                <w:color w:val="000000" w:themeColor="text1"/>
              </w:rPr>
            </w:pPr>
            <w:r w:rsidRPr="006405B9">
              <w:rPr>
                <w:b/>
                <w:color w:val="000000" w:themeColor="text1"/>
              </w:rPr>
              <w:t>4.1.</w:t>
            </w:r>
          </w:p>
        </w:tc>
        <w:tc>
          <w:tcPr>
            <w:tcW w:w="9403" w:type="dxa"/>
            <w:gridSpan w:val="2"/>
            <w:vAlign w:val="center"/>
          </w:tcPr>
          <w:p w:rsidR="004922BB" w:rsidRPr="006405B9" w:rsidRDefault="00FD767B" w:rsidP="009944BA">
            <w:pPr>
              <w:autoSpaceDE w:val="0"/>
              <w:autoSpaceDN w:val="0"/>
              <w:adjustRightInd w:val="0"/>
              <w:jc w:val="center"/>
              <w:rPr>
                <w:b/>
                <w:color w:val="000000" w:themeColor="text1"/>
              </w:rPr>
            </w:pPr>
            <w:r w:rsidRPr="00FD767B">
              <w:rPr>
                <w:b/>
                <w:color w:val="000000" w:themeColor="text1"/>
              </w:rPr>
              <w:t xml:space="preserve">Условия оказания услуг  </w:t>
            </w:r>
          </w:p>
        </w:tc>
      </w:tr>
      <w:tr w:rsidR="00FD767B" w:rsidRPr="006405B9" w:rsidTr="00840542">
        <w:trPr>
          <w:jc w:val="center"/>
        </w:trPr>
        <w:tc>
          <w:tcPr>
            <w:tcW w:w="959" w:type="dxa"/>
            <w:vMerge w:val="restart"/>
            <w:vAlign w:val="center"/>
          </w:tcPr>
          <w:p w:rsidR="00FD767B" w:rsidRPr="006405B9" w:rsidRDefault="00FD767B" w:rsidP="00FD767B">
            <w:pPr>
              <w:jc w:val="center"/>
              <w:rPr>
                <w:color w:val="000000" w:themeColor="text1"/>
              </w:rPr>
            </w:pPr>
          </w:p>
        </w:tc>
        <w:tc>
          <w:tcPr>
            <w:tcW w:w="5528" w:type="dxa"/>
          </w:tcPr>
          <w:p w:rsidR="00FD767B" w:rsidRPr="00EF4E12" w:rsidRDefault="00FD767B" w:rsidP="00FD767B">
            <w:pPr>
              <w:rPr>
                <w:color w:val="000000" w:themeColor="text1"/>
              </w:rPr>
            </w:pPr>
            <w:r w:rsidRPr="00EF4E12">
              <w:rPr>
                <w:color w:val="000000" w:themeColor="text1"/>
              </w:rPr>
              <w:t xml:space="preserve">Место оказания услуг </w:t>
            </w:r>
          </w:p>
        </w:tc>
        <w:tc>
          <w:tcPr>
            <w:tcW w:w="3875" w:type="dxa"/>
          </w:tcPr>
          <w:p w:rsidR="00FD767B" w:rsidRPr="00EF4E12" w:rsidRDefault="00FD767B" w:rsidP="00FD767B">
            <w:pPr>
              <w:rPr>
                <w:color w:val="000000" w:themeColor="text1"/>
              </w:rPr>
            </w:pPr>
            <w:r w:rsidRPr="00EF4E12">
              <w:rPr>
                <w:color w:val="000000" w:themeColor="text1"/>
              </w:rPr>
              <w:t>согласно приложению № 2 к извещению о проведении запроса котировок</w:t>
            </w:r>
          </w:p>
        </w:tc>
      </w:tr>
      <w:tr w:rsidR="00FD767B" w:rsidRPr="006405B9" w:rsidTr="00840542">
        <w:trPr>
          <w:jc w:val="center"/>
        </w:trPr>
        <w:tc>
          <w:tcPr>
            <w:tcW w:w="959" w:type="dxa"/>
            <w:vMerge/>
            <w:vAlign w:val="center"/>
          </w:tcPr>
          <w:p w:rsidR="00FD767B" w:rsidRPr="006405B9" w:rsidRDefault="00FD767B" w:rsidP="00FD767B">
            <w:pPr>
              <w:jc w:val="center"/>
              <w:rPr>
                <w:color w:val="000000" w:themeColor="text1"/>
              </w:rPr>
            </w:pPr>
          </w:p>
        </w:tc>
        <w:tc>
          <w:tcPr>
            <w:tcW w:w="5528" w:type="dxa"/>
          </w:tcPr>
          <w:p w:rsidR="00FD767B" w:rsidRPr="00EF4E12" w:rsidRDefault="00FD767B" w:rsidP="00FD767B">
            <w:pPr>
              <w:rPr>
                <w:color w:val="000000" w:themeColor="text1"/>
              </w:rPr>
            </w:pPr>
            <w:r w:rsidRPr="00EF4E12">
              <w:rPr>
                <w:color w:val="000000" w:themeColor="text1"/>
              </w:rPr>
              <w:t xml:space="preserve">Сроки оказания услуг </w:t>
            </w:r>
          </w:p>
        </w:tc>
        <w:tc>
          <w:tcPr>
            <w:tcW w:w="3875" w:type="dxa"/>
          </w:tcPr>
          <w:p w:rsidR="00FD767B" w:rsidRPr="00EF4E12" w:rsidRDefault="00FD767B" w:rsidP="00FD767B">
            <w:pPr>
              <w:rPr>
                <w:color w:val="000000" w:themeColor="text1"/>
              </w:rPr>
            </w:pPr>
            <w:r w:rsidRPr="00EF4E12">
              <w:rPr>
                <w:color w:val="000000" w:themeColor="text1"/>
              </w:rPr>
              <w:t>согласно приложению № 2 к извещению о проведении запроса котировок</w:t>
            </w:r>
          </w:p>
        </w:tc>
      </w:tr>
      <w:tr w:rsidR="00C26279" w:rsidRPr="006405B9" w:rsidTr="0024377D">
        <w:trPr>
          <w:jc w:val="center"/>
        </w:trPr>
        <w:tc>
          <w:tcPr>
            <w:tcW w:w="959" w:type="dxa"/>
            <w:vAlign w:val="center"/>
          </w:tcPr>
          <w:p w:rsidR="009944BA" w:rsidRPr="006405B9" w:rsidRDefault="009944BA" w:rsidP="004922BB">
            <w:pPr>
              <w:jc w:val="center"/>
              <w:rPr>
                <w:b/>
                <w:color w:val="000000" w:themeColor="text1"/>
              </w:rPr>
            </w:pPr>
            <w:r w:rsidRPr="006405B9">
              <w:rPr>
                <w:b/>
                <w:color w:val="000000" w:themeColor="text1"/>
              </w:rPr>
              <w:t>4.2.</w:t>
            </w:r>
          </w:p>
        </w:tc>
        <w:tc>
          <w:tcPr>
            <w:tcW w:w="9403" w:type="dxa"/>
            <w:gridSpan w:val="2"/>
            <w:vAlign w:val="center"/>
          </w:tcPr>
          <w:p w:rsidR="009944BA" w:rsidRPr="006405B9" w:rsidRDefault="00FD767B" w:rsidP="009944BA">
            <w:pPr>
              <w:jc w:val="center"/>
              <w:rPr>
                <w:b/>
                <w:bCs/>
                <w:color w:val="000000" w:themeColor="text1"/>
              </w:rPr>
            </w:pPr>
            <w:r w:rsidRPr="00FD767B">
              <w:rPr>
                <w:b/>
                <w:bCs/>
                <w:color w:val="000000" w:themeColor="text1"/>
              </w:rPr>
              <w:t>Цена Договора</w:t>
            </w:r>
          </w:p>
        </w:tc>
      </w:tr>
      <w:tr w:rsidR="00FD767B" w:rsidRPr="006405B9" w:rsidTr="00840542">
        <w:trPr>
          <w:jc w:val="center"/>
        </w:trPr>
        <w:tc>
          <w:tcPr>
            <w:tcW w:w="959" w:type="dxa"/>
            <w:vMerge w:val="restart"/>
            <w:vAlign w:val="center"/>
          </w:tcPr>
          <w:p w:rsidR="00FD767B" w:rsidRPr="006405B9" w:rsidRDefault="00FD767B" w:rsidP="00FD767B">
            <w:pPr>
              <w:jc w:val="center"/>
              <w:rPr>
                <w:color w:val="000000" w:themeColor="text1"/>
              </w:rPr>
            </w:pPr>
          </w:p>
        </w:tc>
        <w:tc>
          <w:tcPr>
            <w:tcW w:w="5528" w:type="dxa"/>
            <w:vAlign w:val="center"/>
          </w:tcPr>
          <w:p w:rsidR="00FD767B" w:rsidRPr="006405B9" w:rsidRDefault="00FD767B" w:rsidP="00FD767B">
            <w:pPr>
              <w:rPr>
                <w:color w:val="000000" w:themeColor="text1"/>
              </w:rPr>
            </w:pPr>
            <w:r w:rsidRPr="006405B9">
              <w:rPr>
                <w:color w:val="000000" w:themeColor="text1"/>
              </w:rPr>
              <w:t>Начальная (максимальная) цена договора:</w:t>
            </w:r>
          </w:p>
        </w:tc>
        <w:tc>
          <w:tcPr>
            <w:tcW w:w="3875" w:type="dxa"/>
            <w:vAlign w:val="center"/>
          </w:tcPr>
          <w:p w:rsidR="00FD767B" w:rsidRPr="006405B9" w:rsidRDefault="00C9133C" w:rsidP="00874DE8">
            <w:pPr>
              <w:jc w:val="both"/>
              <w:rPr>
                <w:b/>
                <w:color w:val="000000" w:themeColor="text1"/>
              </w:rPr>
            </w:pPr>
            <w:r>
              <w:rPr>
                <w:b/>
                <w:color w:val="984806" w:themeColor="accent6" w:themeShade="80"/>
              </w:rPr>
              <w:t>140</w:t>
            </w:r>
            <w:r w:rsidR="00874DE8">
              <w:rPr>
                <w:b/>
                <w:color w:val="984806" w:themeColor="accent6" w:themeShade="80"/>
              </w:rPr>
              <w:t xml:space="preserve"> 000</w:t>
            </w:r>
            <w:r w:rsidR="00FF1069">
              <w:rPr>
                <w:b/>
                <w:color w:val="984806" w:themeColor="accent6" w:themeShade="80"/>
              </w:rPr>
              <w:t xml:space="preserve"> (</w:t>
            </w:r>
            <w:r w:rsidR="00874DE8">
              <w:rPr>
                <w:b/>
                <w:color w:val="984806" w:themeColor="accent6" w:themeShade="80"/>
              </w:rPr>
              <w:t>пятьсот сорок тысяч</w:t>
            </w:r>
            <w:r w:rsidR="00FF1069">
              <w:rPr>
                <w:b/>
                <w:color w:val="984806" w:themeColor="accent6" w:themeShade="80"/>
              </w:rPr>
              <w:t>) руб. 00 коп.</w:t>
            </w:r>
          </w:p>
        </w:tc>
      </w:tr>
      <w:tr w:rsidR="00FD767B" w:rsidRPr="006405B9" w:rsidTr="00840542">
        <w:trPr>
          <w:jc w:val="center"/>
        </w:trPr>
        <w:tc>
          <w:tcPr>
            <w:tcW w:w="959" w:type="dxa"/>
            <w:vMerge/>
            <w:vAlign w:val="center"/>
          </w:tcPr>
          <w:p w:rsidR="00FD767B" w:rsidRPr="006405B9" w:rsidRDefault="00FD767B" w:rsidP="00FD767B">
            <w:pPr>
              <w:jc w:val="center"/>
              <w:rPr>
                <w:color w:val="000000" w:themeColor="text1"/>
              </w:rPr>
            </w:pPr>
          </w:p>
        </w:tc>
        <w:tc>
          <w:tcPr>
            <w:tcW w:w="5528" w:type="dxa"/>
            <w:vAlign w:val="center"/>
          </w:tcPr>
          <w:p w:rsidR="00FD767B" w:rsidRPr="006405B9" w:rsidRDefault="00FD767B" w:rsidP="00FD767B">
            <w:pPr>
              <w:rPr>
                <w:rFonts w:eastAsia="Calibri"/>
                <w:iCs/>
                <w:color w:val="000000" w:themeColor="text1"/>
              </w:rPr>
            </w:pPr>
            <w:r w:rsidRPr="006405B9">
              <w:rPr>
                <w:color w:val="000000" w:themeColor="text1"/>
              </w:rPr>
              <w:t>Источник финансирования:</w:t>
            </w:r>
          </w:p>
        </w:tc>
        <w:tc>
          <w:tcPr>
            <w:tcW w:w="3875" w:type="dxa"/>
            <w:vAlign w:val="center"/>
          </w:tcPr>
          <w:p w:rsidR="00FD767B" w:rsidRPr="00100C0C" w:rsidRDefault="00BA4BA0" w:rsidP="00C9133C">
            <w:pPr>
              <w:jc w:val="both"/>
              <w:rPr>
                <w:rFonts w:ascii="Times New Roman CYR" w:hAnsi="Times New Roman CYR" w:cs="Times New Roman CYR"/>
                <w:b/>
                <w:color w:val="984806" w:themeColor="accent6" w:themeShade="80"/>
              </w:rPr>
            </w:pPr>
            <w:r w:rsidRPr="00BA4BA0">
              <w:rPr>
                <w:b/>
                <w:color w:val="984806" w:themeColor="accent6" w:themeShade="80"/>
              </w:rPr>
              <w:t xml:space="preserve">средства </w:t>
            </w:r>
            <w:r w:rsidR="00C9133C">
              <w:rPr>
                <w:b/>
                <w:color w:val="984806" w:themeColor="accent6" w:themeShade="80"/>
              </w:rPr>
              <w:t>субсидии</w:t>
            </w:r>
          </w:p>
        </w:tc>
      </w:tr>
      <w:tr w:rsidR="00C26279" w:rsidRPr="006405B9" w:rsidTr="0024377D">
        <w:trPr>
          <w:jc w:val="center"/>
        </w:trPr>
        <w:tc>
          <w:tcPr>
            <w:tcW w:w="959" w:type="dxa"/>
            <w:vAlign w:val="center"/>
          </w:tcPr>
          <w:p w:rsidR="0082733F" w:rsidRPr="006405B9" w:rsidRDefault="009944BA" w:rsidP="004922BB">
            <w:pPr>
              <w:jc w:val="center"/>
              <w:rPr>
                <w:b/>
                <w:color w:val="000000" w:themeColor="text1"/>
              </w:rPr>
            </w:pPr>
            <w:r w:rsidRPr="006405B9">
              <w:rPr>
                <w:b/>
                <w:color w:val="000000" w:themeColor="text1"/>
              </w:rPr>
              <w:t xml:space="preserve">4.3. </w:t>
            </w:r>
          </w:p>
        </w:tc>
        <w:tc>
          <w:tcPr>
            <w:tcW w:w="9403" w:type="dxa"/>
            <w:gridSpan w:val="2"/>
          </w:tcPr>
          <w:p w:rsidR="009944BA" w:rsidRPr="006405B9" w:rsidRDefault="009944BA" w:rsidP="009944BA">
            <w:pPr>
              <w:jc w:val="center"/>
              <w:rPr>
                <w:b/>
                <w:color w:val="000000" w:themeColor="text1"/>
              </w:rPr>
            </w:pPr>
          </w:p>
          <w:p w:rsidR="0082733F" w:rsidRPr="006405B9" w:rsidRDefault="00FD767B" w:rsidP="007659B3">
            <w:pPr>
              <w:jc w:val="center"/>
              <w:rPr>
                <w:b/>
                <w:color w:val="000000" w:themeColor="text1"/>
              </w:rPr>
            </w:pPr>
            <w:r w:rsidRPr="00FD767B">
              <w:rPr>
                <w:b/>
                <w:color w:val="000000" w:themeColor="text1"/>
              </w:rPr>
              <w:t>Сроки и порядок подачи заявок на участие в запросе котировок, их отзыва и внесения изменений в такие заявки</w:t>
            </w:r>
          </w:p>
        </w:tc>
      </w:tr>
      <w:tr w:rsidR="00FD767B" w:rsidRPr="006405B9" w:rsidTr="0003343D">
        <w:trPr>
          <w:trHeight w:val="1175"/>
          <w:jc w:val="center"/>
        </w:trPr>
        <w:tc>
          <w:tcPr>
            <w:tcW w:w="959" w:type="dxa"/>
            <w:vMerge w:val="restart"/>
            <w:vAlign w:val="center"/>
          </w:tcPr>
          <w:p w:rsidR="00FD767B" w:rsidRPr="006405B9" w:rsidRDefault="00FD767B" w:rsidP="00FD767B">
            <w:pPr>
              <w:jc w:val="center"/>
              <w:rPr>
                <w:color w:val="000000" w:themeColor="text1"/>
              </w:rPr>
            </w:pPr>
          </w:p>
        </w:tc>
        <w:tc>
          <w:tcPr>
            <w:tcW w:w="5528" w:type="dxa"/>
            <w:vAlign w:val="center"/>
          </w:tcPr>
          <w:p w:rsidR="00FD767B" w:rsidRPr="006405B9" w:rsidRDefault="00FD767B" w:rsidP="00FD767B">
            <w:pPr>
              <w:rPr>
                <w:bCs/>
                <w:color w:val="000000" w:themeColor="text1"/>
              </w:rPr>
            </w:pPr>
            <w:r w:rsidRPr="006405B9">
              <w:rPr>
                <w:bCs/>
                <w:color w:val="000000" w:themeColor="text1"/>
              </w:rPr>
              <w:t>Дата начала срока подачи заявок на участие:</w:t>
            </w:r>
          </w:p>
        </w:tc>
        <w:tc>
          <w:tcPr>
            <w:tcW w:w="3875" w:type="dxa"/>
            <w:vAlign w:val="center"/>
          </w:tcPr>
          <w:p w:rsidR="00FD767B" w:rsidRPr="006405B9" w:rsidRDefault="00FD767B" w:rsidP="00FD767B">
            <w:pPr>
              <w:rPr>
                <w:bCs/>
                <w:color w:val="000000" w:themeColor="text1"/>
              </w:rPr>
            </w:pPr>
            <w:r w:rsidRPr="006405B9">
              <w:rPr>
                <w:bCs/>
                <w:color w:val="000000" w:themeColor="text1"/>
              </w:rPr>
              <w:t>с момента размещения извещения на Официальном сайте Единой информационной системы (далее ЕИС) в сфере закупок (</w:t>
            </w:r>
            <w:r w:rsidRPr="006405B9">
              <w:rPr>
                <w:color w:val="000000" w:themeColor="text1"/>
                <w:lang w:val="en-US"/>
              </w:rPr>
              <w:t>http</w:t>
            </w:r>
            <w:r w:rsidRPr="006405B9">
              <w:rPr>
                <w:color w:val="000000" w:themeColor="text1"/>
              </w:rPr>
              <w:t>://</w:t>
            </w:r>
            <w:proofErr w:type="spellStart"/>
            <w:r w:rsidRPr="006405B9">
              <w:rPr>
                <w:color w:val="000000" w:themeColor="text1"/>
                <w:lang w:val="en-US"/>
              </w:rPr>
              <w:t>zakupki</w:t>
            </w:r>
            <w:proofErr w:type="spellEnd"/>
            <w:r w:rsidRPr="006405B9">
              <w:rPr>
                <w:color w:val="000000" w:themeColor="text1"/>
              </w:rPr>
              <w:t>.</w:t>
            </w:r>
            <w:proofErr w:type="spellStart"/>
            <w:r w:rsidRPr="006405B9">
              <w:rPr>
                <w:color w:val="000000" w:themeColor="text1"/>
                <w:lang w:val="en-US"/>
              </w:rPr>
              <w:t>gov</w:t>
            </w:r>
            <w:proofErr w:type="spellEnd"/>
            <w:r w:rsidRPr="006405B9">
              <w:rPr>
                <w:color w:val="000000" w:themeColor="text1"/>
              </w:rPr>
              <w:t>.</w:t>
            </w:r>
            <w:proofErr w:type="spellStart"/>
            <w:r w:rsidRPr="006405B9">
              <w:rPr>
                <w:color w:val="000000" w:themeColor="text1"/>
                <w:lang w:val="en-US"/>
              </w:rPr>
              <w:t>ru</w:t>
            </w:r>
            <w:proofErr w:type="spellEnd"/>
            <w:r w:rsidRPr="006405B9">
              <w:rPr>
                <w:bCs/>
                <w:color w:val="000000" w:themeColor="text1"/>
              </w:rPr>
              <w:t>) в сети интернет</w:t>
            </w:r>
          </w:p>
          <w:p w:rsidR="00FD767B" w:rsidRPr="006405B9" w:rsidRDefault="00FD767B" w:rsidP="00FD767B">
            <w:pPr>
              <w:rPr>
                <w:b/>
                <w:bCs/>
                <w:color w:val="000000" w:themeColor="text1"/>
              </w:rPr>
            </w:pPr>
          </w:p>
        </w:tc>
      </w:tr>
      <w:tr w:rsidR="00FD767B" w:rsidRPr="006405B9" w:rsidTr="00840542">
        <w:trPr>
          <w:jc w:val="center"/>
        </w:trPr>
        <w:tc>
          <w:tcPr>
            <w:tcW w:w="959" w:type="dxa"/>
            <w:vMerge/>
            <w:vAlign w:val="center"/>
          </w:tcPr>
          <w:p w:rsidR="00FD767B" w:rsidRPr="006405B9" w:rsidRDefault="00FD767B" w:rsidP="00FD767B">
            <w:pPr>
              <w:jc w:val="center"/>
              <w:rPr>
                <w:color w:val="000000" w:themeColor="text1"/>
              </w:rPr>
            </w:pPr>
          </w:p>
        </w:tc>
        <w:tc>
          <w:tcPr>
            <w:tcW w:w="5528" w:type="dxa"/>
            <w:vAlign w:val="center"/>
          </w:tcPr>
          <w:p w:rsidR="00FD767B" w:rsidRPr="006405B9" w:rsidRDefault="00FD767B" w:rsidP="00FD767B">
            <w:pPr>
              <w:rPr>
                <w:bCs/>
                <w:color w:val="000000" w:themeColor="text1"/>
              </w:rPr>
            </w:pPr>
            <w:r w:rsidRPr="006405B9">
              <w:rPr>
                <w:bCs/>
                <w:color w:val="000000" w:themeColor="text1"/>
              </w:rPr>
              <w:t>Дата и время окончания срока подачи заявок на участие:</w:t>
            </w:r>
          </w:p>
        </w:tc>
        <w:tc>
          <w:tcPr>
            <w:tcW w:w="3875" w:type="dxa"/>
            <w:vAlign w:val="center"/>
          </w:tcPr>
          <w:p w:rsidR="00FD767B" w:rsidRPr="00AE0001" w:rsidRDefault="00723CE6" w:rsidP="00FD767B">
            <w:pPr>
              <w:rPr>
                <w:b/>
                <w:bCs/>
                <w:color w:val="000000" w:themeColor="text1"/>
              </w:rPr>
            </w:pPr>
            <w:r>
              <w:rPr>
                <w:b/>
                <w:bCs/>
                <w:color w:val="984806" w:themeColor="accent6" w:themeShade="80"/>
              </w:rPr>
              <w:t>27</w:t>
            </w:r>
            <w:r w:rsidR="00B91D86">
              <w:rPr>
                <w:b/>
                <w:bCs/>
                <w:color w:val="984806" w:themeColor="accent6" w:themeShade="80"/>
              </w:rPr>
              <w:t>.12</w:t>
            </w:r>
            <w:r w:rsidR="00FD767B" w:rsidRPr="008E2C74">
              <w:rPr>
                <w:b/>
                <w:bCs/>
                <w:color w:val="984806" w:themeColor="accent6" w:themeShade="80"/>
              </w:rPr>
              <w:t>.</w:t>
            </w:r>
            <w:r w:rsidR="00FD767B">
              <w:rPr>
                <w:b/>
                <w:bCs/>
                <w:color w:val="984806" w:themeColor="accent6" w:themeShade="80"/>
              </w:rPr>
              <w:t>2024</w:t>
            </w:r>
            <w:r w:rsidR="00FD767B" w:rsidRPr="008E2C74">
              <w:rPr>
                <w:b/>
                <w:bCs/>
                <w:color w:val="984806" w:themeColor="accent6" w:themeShade="80"/>
              </w:rPr>
              <w:t xml:space="preserve"> г. в 10:00 часов 00 минут (время местное)</w:t>
            </w:r>
          </w:p>
        </w:tc>
      </w:tr>
      <w:tr w:rsidR="00C26279" w:rsidRPr="006405B9" w:rsidTr="0024377D">
        <w:trPr>
          <w:jc w:val="center"/>
        </w:trPr>
        <w:tc>
          <w:tcPr>
            <w:tcW w:w="959" w:type="dxa"/>
            <w:vMerge/>
            <w:vAlign w:val="center"/>
          </w:tcPr>
          <w:p w:rsidR="00B971C9" w:rsidRPr="006405B9" w:rsidRDefault="00B971C9" w:rsidP="00285193">
            <w:pPr>
              <w:jc w:val="center"/>
              <w:rPr>
                <w:color w:val="000000" w:themeColor="text1"/>
              </w:rPr>
            </w:pPr>
          </w:p>
        </w:tc>
        <w:tc>
          <w:tcPr>
            <w:tcW w:w="9403" w:type="dxa"/>
            <w:gridSpan w:val="2"/>
            <w:vAlign w:val="center"/>
          </w:tcPr>
          <w:p w:rsidR="00B971C9" w:rsidRPr="006405B9" w:rsidRDefault="00B971C9" w:rsidP="008F08C3">
            <w:pPr>
              <w:jc w:val="center"/>
              <w:rPr>
                <w:b/>
                <w:color w:val="000000" w:themeColor="text1"/>
              </w:rPr>
            </w:pPr>
            <w:r w:rsidRPr="006405B9">
              <w:rPr>
                <w:b/>
                <w:color w:val="000000" w:themeColor="text1"/>
              </w:rPr>
              <w:t>Порядок подачи заявки на участие в закупке</w:t>
            </w:r>
          </w:p>
          <w:p w:rsidR="0003343D" w:rsidRPr="0003343D" w:rsidRDefault="0003343D" w:rsidP="0003343D">
            <w:pPr>
              <w:pStyle w:val="Standarduser"/>
              <w:jc w:val="both"/>
              <w:rPr>
                <w:rFonts w:ascii="Times New Roman" w:hAnsi="Times New Roman" w:cs="Times New Roman"/>
                <w:color w:val="000000" w:themeColor="text1"/>
                <w:sz w:val="20"/>
                <w:szCs w:val="20"/>
              </w:rPr>
            </w:pPr>
            <w:r w:rsidRPr="0003343D">
              <w:rPr>
                <w:rFonts w:ascii="Times New Roman" w:hAnsi="Times New Roman" w:cs="Times New Roman"/>
                <w:color w:val="000000" w:themeColor="text1"/>
                <w:sz w:val="20"/>
                <w:szCs w:val="20"/>
              </w:rPr>
              <w:lastRenderedPageBreak/>
              <w:t>Подача заявок на участие в запросе котировок в электронной форме осуществляется только лицами, получившим аккредитацию на электронной торговой площадке, в форме электронного документа в соответствии с регламентом электронной торговой площадки.</w:t>
            </w:r>
          </w:p>
          <w:p w:rsidR="0003343D" w:rsidRPr="0003343D" w:rsidRDefault="0003343D" w:rsidP="0003343D">
            <w:pPr>
              <w:pStyle w:val="Standarduser"/>
              <w:jc w:val="both"/>
              <w:rPr>
                <w:rFonts w:ascii="Times New Roman" w:hAnsi="Times New Roman" w:cs="Times New Roman"/>
                <w:color w:val="000000" w:themeColor="text1"/>
                <w:sz w:val="20"/>
                <w:szCs w:val="20"/>
              </w:rPr>
            </w:pPr>
            <w:r w:rsidRPr="0003343D">
              <w:rPr>
                <w:rFonts w:ascii="Times New Roman" w:hAnsi="Times New Roman" w:cs="Times New Roman"/>
                <w:color w:val="000000" w:themeColor="text1"/>
                <w:sz w:val="20"/>
                <w:szCs w:val="20"/>
              </w:rPr>
              <w:t>При подаче заявки на участие в запросе котировок в электронной форме участник выражает свое согласие со всеми условиями закупки и не может отказаться от заключения договора после завершения процедуры закупки.</w:t>
            </w:r>
          </w:p>
          <w:p w:rsidR="0003343D" w:rsidRPr="0003343D" w:rsidRDefault="0003343D" w:rsidP="0003343D">
            <w:pPr>
              <w:pStyle w:val="Standarduser"/>
              <w:jc w:val="both"/>
              <w:rPr>
                <w:rFonts w:ascii="Times New Roman" w:hAnsi="Times New Roman" w:cs="Times New Roman"/>
                <w:color w:val="000000" w:themeColor="text1"/>
                <w:sz w:val="20"/>
                <w:szCs w:val="20"/>
              </w:rPr>
            </w:pPr>
            <w:r w:rsidRPr="0003343D">
              <w:rPr>
                <w:rFonts w:ascii="Times New Roman" w:hAnsi="Times New Roman" w:cs="Times New Roman"/>
                <w:color w:val="000000" w:themeColor="text1"/>
                <w:sz w:val="20"/>
                <w:szCs w:val="20"/>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такого запроса котировок в электронной форме до даты и времени окончания срока подачи заявок на участие в таком запросе, указанном в извещении о проведении закупки.</w:t>
            </w:r>
          </w:p>
          <w:p w:rsidR="0003343D" w:rsidRPr="0003343D" w:rsidRDefault="0003343D" w:rsidP="0003343D">
            <w:pPr>
              <w:pStyle w:val="Standarduser"/>
              <w:jc w:val="both"/>
              <w:rPr>
                <w:rFonts w:ascii="Times New Roman" w:hAnsi="Times New Roman" w:cs="Times New Roman"/>
                <w:color w:val="000000" w:themeColor="text1"/>
                <w:sz w:val="20"/>
                <w:szCs w:val="20"/>
              </w:rPr>
            </w:pPr>
            <w:r w:rsidRPr="0003343D">
              <w:rPr>
                <w:rFonts w:ascii="Times New Roman" w:hAnsi="Times New Roman" w:cs="Times New Roman"/>
                <w:color w:val="000000" w:themeColor="text1"/>
                <w:sz w:val="20"/>
                <w:szCs w:val="20"/>
              </w:rPr>
              <w:t>Ответственность за достоверность документов и информации, представляемых в составе котировочной заявки,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rsidR="0003343D" w:rsidRPr="0003343D" w:rsidRDefault="0003343D" w:rsidP="0003343D">
            <w:pPr>
              <w:pStyle w:val="Standarduser"/>
              <w:jc w:val="both"/>
              <w:rPr>
                <w:rFonts w:ascii="Times New Roman" w:hAnsi="Times New Roman" w:cs="Times New Roman"/>
                <w:color w:val="000000" w:themeColor="text1"/>
                <w:sz w:val="20"/>
                <w:szCs w:val="20"/>
              </w:rPr>
            </w:pPr>
            <w:r w:rsidRPr="0003343D">
              <w:rPr>
                <w:rFonts w:ascii="Times New Roman" w:hAnsi="Times New Roman" w:cs="Times New Roman"/>
                <w:color w:val="000000" w:themeColor="text1"/>
                <w:sz w:val="20"/>
                <w:szCs w:val="20"/>
              </w:rPr>
              <w:t>Любой участник заказа, в том числе участник закупки, которому не направлялся запрос котировок, вправе подать только одну котировочную заявку.</w:t>
            </w:r>
          </w:p>
          <w:p w:rsidR="0003343D" w:rsidRPr="0003343D" w:rsidRDefault="0003343D" w:rsidP="0003343D">
            <w:pPr>
              <w:pStyle w:val="Standarduser"/>
              <w:jc w:val="both"/>
              <w:rPr>
                <w:rFonts w:ascii="Times New Roman" w:hAnsi="Times New Roman" w:cs="Times New Roman"/>
                <w:color w:val="000000" w:themeColor="text1"/>
                <w:sz w:val="20"/>
                <w:szCs w:val="20"/>
              </w:rPr>
            </w:pPr>
            <w:r w:rsidRPr="0003343D">
              <w:rPr>
                <w:rFonts w:ascii="Times New Roman" w:hAnsi="Times New Roman" w:cs="Times New Roman"/>
                <w:color w:val="000000" w:themeColor="text1"/>
                <w:sz w:val="20"/>
                <w:szCs w:val="20"/>
              </w:rPr>
              <w:t xml:space="preserve">Котировочная заявка подается в электронной форме в срок, указанный в извещении о проведении запроса котировок, по форме, установленной Приложением № 4 извещения о проведении запроса котировок. </w:t>
            </w:r>
          </w:p>
          <w:p w:rsidR="0003343D" w:rsidRPr="0003343D" w:rsidRDefault="0003343D" w:rsidP="0003343D">
            <w:pPr>
              <w:pStyle w:val="Standarduser"/>
              <w:jc w:val="both"/>
              <w:rPr>
                <w:rFonts w:ascii="Times New Roman" w:hAnsi="Times New Roman" w:cs="Times New Roman"/>
                <w:color w:val="000000" w:themeColor="text1"/>
                <w:sz w:val="20"/>
                <w:szCs w:val="20"/>
              </w:rPr>
            </w:pPr>
            <w:r w:rsidRPr="0003343D">
              <w:rPr>
                <w:rFonts w:ascii="Times New Roman" w:hAnsi="Times New Roman" w:cs="Times New Roman"/>
                <w:color w:val="000000" w:themeColor="text1"/>
                <w:sz w:val="20"/>
                <w:szCs w:val="20"/>
              </w:rPr>
              <w:t>Проведение переговоров между Заказчиком и участником закупки в отношении поданной им котировочной заявки не допускается.</w:t>
            </w:r>
          </w:p>
          <w:p w:rsidR="0003343D" w:rsidRPr="0003343D" w:rsidRDefault="0003343D" w:rsidP="0003343D">
            <w:pPr>
              <w:pStyle w:val="Standarduser"/>
              <w:jc w:val="both"/>
              <w:rPr>
                <w:rFonts w:ascii="Times New Roman" w:hAnsi="Times New Roman" w:cs="Times New Roman"/>
                <w:color w:val="000000" w:themeColor="text1"/>
                <w:sz w:val="20"/>
                <w:szCs w:val="20"/>
              </w:rPr>
            </w:pPr>
            <w:r w:rsidRPr="0003343D">
              <w:rPr>
                <w:rFonts w:ascii="Times New Roman" w:hAnsi="Times New Roman" w:cs="Times New Roman"/>
                <w:color w:val="000000" w:themeColor="text1"/>
                <w:sz w:val="20"/>
                <w:szCs w:val="20"/>
              </w:rPr>
              <w:t xml:space="preserve">Котировочные заявки, поданные после окончания срока подачи котировочных заявок, указанного в извещении о проведении запроса котировок, не рассматриваются. </w:t>
            </w:r>
          </w:p>
          <w:p w:rsidR="00B971C9" w:rsidRPr="006405B9" w:rsidRDefault="0003343D" w:rsidP="0003343D">
            <w:pPr>
              <w:jc w:val="both"/>
              <w:rPr>
                <w:color w:val="000000" w:themeColor="text1"/>
              </w:rPr>
            </w:pPr>
            <w:r w:rsidRPr="0003343D">
              <w:rPr>
                <w:color w:val="000000" w:themeColor="text1"/>
              </w:rPr>
              <w:t>Порядок подачи, котировочной заявки, порядок предоставления обеспечения заявок устанавливается регламентом электронной торговой площадки.</w:t>
            </w:r>
          </w:p>
        </w:tc>
      </w:tr>
      <w:tr w:rsidR="00C26279" w:rsidRPr="006405B9" w:rsidTr="00D27099">
        <w:trPr>
          <w:jc w:val="center"/>
        </w:trPr>
        <w:tc>
          <w:tcPr>
            <w:tcW w:w="959" w:type="dxa"/>
            <w:vMerge/>
            <w:vAlign w:val="center"/>
          </w:tcPr>
          <w:p w:rsidR="00B971C9" w:rsidRPr="006405B9" w:rsidRDefault="00B971C9" w:rsidP="00BC2DBB">
            <w:pPr>
              <w:jc w:val="center"/>
              <w:rPr>
                <w:color w:val="000000" w:themeColor="text1"/>
              </w:rPr>
            </w:pPr>
          </w:p>
        </w:tc>
        <w:tc>
          <w:tcPr>
            <w:tcW w:w="5528" w:type="dxa"/>
            <w:vAlign w:val="center"/>
          </w:tcPr>
          <w:p w:rsidR="00B971C9" w:rsidRPr="006405B9" w:rsidRDefault="00B971C9" w:rsidP="008F08C3">
            <w:pPr>
              <w:jc w:val="both"/>
              <w:rPr>
                <w:bCs/>
                <w:color w:val="000000" w:themeColor="text1"/>
              </w:rPr>
            </w:pPr>
            <w:r w:rsidRPr="006405B9">
              <w:rPr>
                <w:b/>
                <w:color w:val="000000" w:themeColor="text1"/>
              </w:rPr>
              <w:t>Сроки и порядок отзыва заявок на участие в запросе котировок, и внесения изменений в такие заявки</w:t>
            </w:r>
          </w:p>
        </w:tc>
        <w:tc>
          <w:tcPr>
            <w:tcW w:w="3875" w:type="dxa"/>
            <w:vAlign w:val="center"/>
          </w:tcPr>
          <w:p w:rsidR="00B971C9" w:rsidRPr="006405B9" w:rsidRDefault="00B971C9" w:rsidP="008F08C3">
            <w:pPr>
              <w:pStyle w:val="Textbody"/>
              <w:spacing w:after="0" w:line="240" w:lineRule="auto"/>
              <w:jc w:val="both"/>
              <w:rPr>
                <w:rFonts w:ascii="Times New Roman" w:hAnsi="Times New Roman" w:cs="Times New Roman"/>
                <w:iCs/>
                <w:color w:val="000000" w:themeColor="text1"/>
                <w:sz w:val="20"/>
                <w:szCs w:val="20"/>
              </w:rPr>
            </w:pPr>
            <w:r w:rsidRPr="006405B9">
              <w:rPr>
                <w:rFonts w:ascii="Times New Roman" w:hAnsi="Times New Roman" w:cs="Times New Roman"/>
                <w:iCs/>
                <w:color w:val="000000" w:themeColor="text1"/>
                <w:sz w:val="20"/>
                <w:szCs w:val="20"/>
              </w:rPr>
              <w:t>Участник закупки, подавший заявку на участие в запросе котировок в электронной форме, вправе отозвать свою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торговой площадки.</w:t>
            </w:r>
          </w:p>
          <w:p w:rsidR="00B971C9" w:rsidRPr="006405B9" w:rsidRDefault="00B971C9" w:rsidP="008F08C3">
            <w:pPr>
              <w:pStyle w:val="Standarduser"/>
              <w:jc w:val="both"/>
              <w:rPr>
                <w:rFonts w:ascii="Times New Roman" w:hAnsi="Times New Roman" w:cs="Times New Roman"/>
                <w:bCs/>
                <w:color w:val="000000" w:themeColor="text1"/>
                <w:sz w:val="20"/>
                <w:szCs w:val="20"/>
              </w:rPr>
            </w:pPr>
            <w:r w:rsidRPr="006405B9">
              <w:rPr>
                <w:rFonts w:ascii="Times New Roman" w:hAnsi="Times New Roman" w:cs="Times New Roman"/>
                <w:iCs/>
                <w:color w:val="000000" w:themeColor="text1"/>
                <w:sz w:val="20"/>
                <w:szCs w:val="20"/>
              </w:rPr>
              <w:t>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 в электронной форме.</w:t>
            </w:r>
          </w:p>
        </w:tc>
      </w:tr>
      <w:tr w:rsidR="00C26279" w:rsidRPr="006405B9" w:rsidTr="0024377D">
        <w:trPr>
          <w:jc w:val="center"/>
        </w:trPr>
        <w:tc>
          <w:tcPr>
            <w:tcW w:w="959" w:type="dxa"/>
            <w:vAlign w:val="center"/>
          </w:tcPr>
          <w:p w:rsidR="00BC2DBB" w:rsidRPr="006405B9" w:rsidRDefault="00BC2DBB" w:rsidP="004922BB">
            <w:pPr>
              <w:jc w:val="center"/>
              <w:rPr>
                <w:b/>
                <w:color w:val="000000" w:themeColor="text1"/>
              </w:rPr>
            </w:pPr>
            <w:r w:rsidRPr="006405B9">
              <w:rPr>
                <w:b/>
                <w:color w:val="000000" w:themeColor="text1"/>
              </w:rPr>
              <w:t>8.</w:t>
            </w:r>
          </w:p>
        </w:tc>
        <w:tc>
          <w:tcPr>
            <w:tcW w:w="9403" w:type="dxa"/>
            <w:gridSpan w:val="2"/>
            <w:vAlign w:val="center"/>
          </w:tcPr>
          <w:p w:rsidR="00BC2DBB" w:rsidRPr="006405B9" w:rsidRDefault="00BC2DBB" w:rsidP="00BC2DBB">
            <w:pPr>
              <w:jc w:val="center"/>
              <w:rPr>
                <w:b/>
                <w:color w:val="000000" w:themeColor="text1"/>
              </w:rPr>
            </w:pPr>
            <w:r w:rsidRPr="006405B9">
              <w:rPr>
                <w:b/>
                <w:color w:val="000000" w:themeColor="text1"/>
              </w:rPr>
              <w:t>Сроки и порядок подведения итогов закупки</w:t>
            </w:r>
          </w:p>
        </w:tc>
      </w:tr>
      <w:tr w:rsidR="00C26279" w:rsidRPr="006405B9" w:rsidTr="00D27099">
        <w:trPr>
          <w:jc w:val="center"/>
        </w:trPr>
        <w:tc>
          <w:tcPr>
            <w:tcW w:w="959" w:type="dxa"/>
            <w:vMerge w:val="restart"/>
            <w:vAlign w:val="center"/>
          </w:tcPr>
          <w:p w:rsidR="007A441D" w:rsidRPr="006405B9" w:rsidRDefault="007A441D" w:rsidP="004922BB">
            <w:pPr>
              <w:jc w:val="center"/>
              <w:rPr>
                <w:color w:val="000000" w:themeColor="text1"/>
              </w:rPr>
            </w:pPr>
          </w:p>
        </w:tc>
        <w:tc>
          <w:tcPr>
            <w:tcW w:w="5528" w:type="dxa"/>
            <w:vAlign w:val="center"/>
          </w:tcPr>
          <w:p w:rsidR="007A441D" w:rsidRPr="006405B9" w:rsidRDefault="007A441D" w:rsidP="004922BB">
            <w:pPr>
              <w:rPr>
                <w:color w:val="000000" w:themeColor="text1"/>
              </w:rPr>
            </w:pPr>
            <w:r w:rsidRPr="006405B9">
              <w:rPr>
                <w:color w:val="000000" w:themeColor="text1"/>
              </w:rPr>
              <w:t>Дата рассмотрения заявок (предложений) участников закупки и подведения итогов закупки</w:t>
            </w:r>
            <w:bookmarkStart w:id="0" w:name="_GoBack"/>
            <w:bookmarkEnd w:id="0"/>
          </w:p>
        </w:tc>
        <w:tc>
          <w:tcPr>
            <w:tcW w:w="3875" w:type="dxa"/>
            <w:vAlign w:val="center"/>
          </w:tcPr>
          <w:p w:rsidR="007A441D" w:rsidRPr="006405B9" w:rsidRDefault="00723CE6" w:rsidP="00733247">
            <w:pPr>
              <w:rPr>
                <w:b/>
                <w:color w:val="000000" w:themeColor="text1"/>
              </w:rPr>
            </w:pPr>
            <w:r>
              <w:rPr>
                <w:b/>
                <w:bCs/>
                <w:color w:val="984806" w:themeColor="accent6" w:themeShade="80"/>
              </w:rPr>
              <w:t>28</w:t>
            </w:r>
            <w:r w:rsidR="008C6AA1">
              <w:rPr>
                <w:b/>
                <w:bCs/>
                <w:color w:val="984806" w:themeColor="accent6" w:themeShade="80"/>
              </w:rPr>
              <w:t>.</w:t>
            </w:r>
            <w:r w:rsidR="00B91D86">
              <w:rPr>
                <w:b/>
                <w:bCs/>
                <w:color w:val="984806" w:themeColor="accent6" w:themeShade="80"/>
              </w:rPr>
              <w:t>12</w:t>
            </w:r>
            <w:r w:rsidR="00BF3520" w:rsidRPr="008E2C74">
              <w:rPr>
                <w:b/>
                <w:bCs/>
                <w:color w:val="984806" w:themeColor="accent6" w:themeShade="80"/>
              </w:rPr>
              <w:t>.</w:t>
            </w:r>
            <w:r w:rsidR="00DF6FB9">
              <w:rPr>
                <w:b/>
                <w:bCs/>
                <w:color w:val="984806" w:themeColor="accent6" w:themeShade="80"/>
              </w:rPr>
              <w:t>2024</w:t>
            </w:r>
            <w:r w:rsidR="005477D0" w:rsidRPr="008E2C74">
              <w:rPr>
                <w:b/>
                <w:bCs/>
                <w:color w:val="984806" w:themeColor="accent6" w:themeShade="80"/>
              </w:rPr>
              <w:t xml:space="preserve"> г. в </w:t>
            </w:r>
            <w:r w:rsidR="006A2873" w:rsidRPr="008E2C74">
              <w:rPr>
                <w:b/>
                <w:bCs/>
                <w:color w:val="984806" w:themeColor="accent6" w:themeShade="80"/>
              </w:rPr>
              <w:t>10</w:t>
            </w:r>
            <w:r w:rsidR="005477D0" w:rsidRPr="008E2C74">
              <w:rPr>
                <w:b/>
                <w:bCs/>
                <w:color w:val="984806" w:themeColor="accent6" w:themeShade="80"/>
              </w:rPr>
              <w:t xml:space="preserve"> часов 00</w:t>
            </w:r>
            <w:r w:rsidR="00100C0D" w:rsidRPr="008E2C74">
              <w:rPr>
                <w:b/>
                <w:bCs/>
                <w:color w:val="984806" w:themeColor="accent6" w:themeShade="80"/>
              </w:rPr>
              <w:t xml:space="preserve"> минут (время </w:t>
            </w:r>
            <w:r w:rsidR="005477D0" w:rsidRPr="008E2C74">
              <w:rPr>
                <w:b/>
                <w:bCs/>
                <w:color w:val="984806" w:themeColor="accent6" w:themeShade="80"/>
              </w:rPr>
              <w:t>местное</w:t>
            </w:r>
            <w:r w:rsidR="00100C0D" w:rsidRPr="008E2C74">
              <w:rPr>
                <w:b/>
                <w:bCs/>
                <w:color w:val="984806" w:themeColor="accent6" w:themeShade="80"/>
              </w:rPr>
              <w:t>)</w:t>
            </w:r>
          </w:p>
        </w:tc>
      </w:tr>
      <w:tr w:rsidR="00C26279" w:rsidRPr="006405B9" w:rsidTr="00D27099">
        <w:trPr>
          <w:jc w:val="center"/>
        </w:trPr>
        <w:tc>
          <w:tcPr>
            <w:tcW w:w="959" w:type="dxa"/>
            <w:vMerge/>
            <w:vAlign w:val="center"/>
          </w:tcPr>
          <w:p w:rsidR="007A441D" w:rsidRPr="006405B9" w:rsidRDefault="007A441D" w:rsidP="004922BB">
            <w:pPr>
              <w:jc w:val="center"/>
              <w:rPr>
                <w:color w:val="000000" w:themeColor="text1"/>
              </w:rPr>
            </w:pPr>
          </w:p>
        </w:tc>
        <w:tc>
          <w:tcPr>
            <w:tcW w:w="5528" w:type="dxa"/>
            <w:vAlign w:val="center"/>
          </w:tcPr>
          <w:p w:rsidR="007A441D" w:rsidRPr="006405B9" w:rsidRDefault="007A441D" w:rsidP="004922BB">
            <w:pPr>
              <w:rPr>
                <w:color w:val="000000" w:themeColor="text1"/>
              </w:rPr>
            </w:pPr>
            <w:r w:rsidRPr="006405B9">
              <w:rPr>
                <w:color w:val="000000" w:themeColor="text1"/>
              </w:rPr>
              <w:t>Место рассмотрения заявок (предложений) участников закупки и подведения итогов закупки</w:t>
            </w:r>
          </w:p>
        </w:tc>
        <w:tc>
          <w:tcPr>
            <w:tcW w:w="3875" w:type="dxa"/>
            <w:vAlign w:val="center"/>
          </w:tcPr>
          <w:p w:rsidR="007A441D" w:rsidRPr="006405B9" w:rsidRDefault="008F464A" w:rsidP="00A81544">
            <w:pPr>
              <w:rPr>
                <w:color w:val="000000" w:themeColor="text1"/>
              </w:rPr>
            </w:pPr>
            <w:r w:rsidRPr="006405B9">
              <w:rPr>
                <w:color w:val="000000" w:themeColor="text1"/>
              </w:rPr>
              <w:t>Государственное автономное учреждение здравоохранения Тюменской области «Областная больница № 19 (г.</w:t>
            </w:r>
            <w:r w:rsidR="009F2C96" w:rsidRPr="006405B9">
              <w:rPr>
                <w:color w:val="000000" w:themeColor="text1"/>
              </w:rPr>
              <w:t xml:space="preserve"> </w:t>
            </w:r>
            <w:r w:rsidRPr="006405B9">
              <w:rPr>
                <w:color w:val="000000" w:themeColor="text1"/>
              </w:rPr>
              <w:t xml:space="preserve">Тюмень) </w:t>
            </w:r>
            <w:r w:rsidR="00840542" w:rsidRPr="00840542">
              <w:rPr>
                <w:color w:val="000000" w:themeColor="text1"/>
              </w:rPr>
              <w:t>Электронная торговая площадка МИР https://etp-mir.ru/</w:t>
            </w:r>
          </w:p>
        </w:tc>
      </w:tr>
      <w:tr w:rsidR="00C26279" w:rsidRPr="006405B9" w:rsidTr="0024377D">
        <w:trPr>
          <w:jc w:val="center"/>
        </w:trPr>
        <w:tc>
          <w:tcPr>
            <w:tcW w:w="959" w:type="dxa"/>
            <w:vMerge/>
            <w:vAlign w:val="center"/>
          </w:tcPr>
          <w:p w:rsidR="00190F79" w:rsidRPr="006405B9" w:rsidRDefault="00190F79" w:rsidP="00BC2DBB">
            <w:pPr>
              <w:jc w:val="center"/>
              <w:rPr>
                <w:color w:val="000000" w:themeColor="text1"/>
              </w:rPr>
            </w:pPr>
          </w:p>
        </w:tc>
        <w:tc>
          <w:tcPr>
            <w:tcW w:w="9403" w:type="dxa"/>
            <w:gridSpan w:val="2"/>
            <w:vAlign w:val="center"/>
          </w:tcPr>
          <w:p w:rsidR="00E635A1" w:rsidRPr="00E635A1" w:rsidRDefault="00E635A1" w:rsidP="00E635A1">
            <w:pPr>
              <w:jc w:val="center"/>
              <w:rPr>
                <w:b/>
                <w:color w:val="000000" w:themeColor="text1"/>
              </w:rPr>
            </w:pPr>
            <w:r w:rsidRPr="00E635A1">
              <w:rPr>
                <w:b/>
                <w:color w:val="000000" w:themeColor="text1"/>
              </w:rPr>
              <w:t>Порядок подведения итогов закупки</w:t>
            </w:r>
          </w:p>
          <w:p w:rsidR="00E635A1" w:rsidRPr="008861B7" w:rsidRDefault="00E635A1" w:rsidP="00E635A1">
            <w:pPr>
              <w:jc w:val="both"/>
              <w:rPr>
                <w:color w:val="000000" w:themeColor="text1"/>
              </w:rPr>
            </w:pPr>
            <w:r w:rsidRPr="008861B7">
              <w:rPr>
                <w:color w:val="000000" w:themeColor="text1"/>
              </w:rPr>
              <w:t>После предоставления оператором электронной площадки доступа к заявкам, комиссия по закупке без участников закупки рассматривает заявки участников на соответствие требованиям Извещения и оценивает по времени поступления и предложенной цене закупки. Заявка отклоняется по основаниям, предусмотренным пунктом 5.7. настоящего раздела Извещения.</w:t>
            </w:r>
          </w:p>
          <w:p w:rsidR="00E635A1" w:rsidRPr="008861B7" w:rsidRDefault="00E635A1" w:rsidP="00E635A1">
            <w:pPr>
              <w:jc w:val="both"/>
              <w:rPr>
                <w:color w:val="000000" w:themeColor="text1"/>
              </w:rPr>
            </w:pPr>
            <w:r w:rsidRPr="008861B7">
              <w:rPr>
                <w:color w:val="000000" w:themeColor="text1"/>
              </w:rPr>
              <w:t xml:space="preserve">Победителем запроса котировок признается участник,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и которая содержит предложение о более низкой цене договора. </w:t>
            </w:r>
          </w:p>
          <w:p w:rsidR="00E635A1" w:rsidRPr="008861B7" w:rsidRDefault="00E635A1" w:rsidP="00E635A1">
            <w:pPr>
              <w:jc w:val="both"/>
              <w:rPr>
                <w:color w:val="000000" w:themeColor="text1"/>
              </w:rPr>
            </w:pPr>
            <w:r w:rsidRPr="008861B7">
              <w:rPr>
                <w:color w:val="000000" w:themeColor="text1"/>
              </w:rPr>
              <w:t>При предложении наиболее низкой цены договора несколькими участниками запроса котировок победителем такого запроса котировок признается участник, заявка на участие в запросе котировок которого поступила ранее других заявок, содержащих аналогичное предложение.</w:t>
            </w:r>
          </w:p>
          <w:p w:rsidR="00E635A1" w:rsidRPr="008861B7" w:rsidRDefault="00E635A1" w:rsidP="00E635A1">
            <w:pPr>
              <w:jc w:val="both"/>
              <w:rPr>
                <w:color w:val="000000" w:themeColor="text1"/>
              </w:rPr>
            </w:pPr>
            <w:r w:rsidRPr="008861B7">
              <w:rPr>
                <w:color w:val="000000" w:themeColor="text1"/>
              </w:rPr>
              <w:t xml:space="preserve">В случае не поступления заявок на участие в закупке, поступления только одной заявки, отклонения всех заявок кроме одной либо отклонения всех поступивших заявок, запрос котировок в электронной форме </w:t>
            </w:r>
            <w:r w:rsidRPr="008861B7">
              <w:rPr>
                <w:color w:val="000000" w:themeColor="text1"/>
              </w:rPr>
              <w:lastRenderedPageBreak/>
              <w:t>признаётся несостоявшимся.</w:t>
            </w:r>
          </w:p>
          <w:p w:rsidR="00E635A1" w:rsidRPr="008861B7" w:rsidRDefault="00E635A1" w:rsidP="00E635A1">
            <w:pPr>
              <w:pStyle w:val="Standard"/>
              <w:jc w:val="center"/>
              <w:rPr>
                <w:rFonts w:ascii="Times New Roman" w:hAnsi="Times New Roman" w:cs="Times New Roman"/>
                <w:b/>
                <w:color w:val="000000" w:themeColor="text1"/>
                <w:sz w:val="20"/>
                <w:szCs w:val="20"/>
              </w:rPr>
            </w:pPr>
            <w:r w:rsidRPr="008861B7">
              <w:rPr>
                <w:rFonts w:ascii="Times New Roman" w:hAnsi="Times New Roman" w:cs="Times New Roman"/>
                <w:b/>
                <w:color w:val="000000" w:themeColor="text1"/>
                <w:sz w:val="20"/>
                <w:szCs w:val="20"/>
              </w:rPr>
              <w:t>Порядок рассмотрения  и оценка заявок на участие в запросе котировок</w:t>
            </w:r>
          </w:p>
          <w:p w:rsidR="00E635A1" w:rsidRPr="006405B9" w:rsidRDefault="00E635A1" w:rsidP="00E635A1">
            <w:pPr>
              <w:pStyle w:val="Standard"/>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закупки, предусмотренных пунктом 9 настоящего Извещения.</w:t>
            </w:r>
          </w:p>
          <w:p w:rsidR="00E635A1" w:rsidRPr="006405B9" w:rsidRDefault="00E635A1" w:rsidP="00E635A1">
            <w:pPr>
              <w:pStyle w:val="Standard"/>
              <w:jc w:val="both"/>
              <w:rPr>
                <w:rFonts w:ascii="Times New Roman" w:hAnsi="Times New Roman" w:cs="Times New Roman"/>
                <w:color w:val="000000" w:themeColor="text1"/>
                <w:sz w:val="20"/>
                <w:szCs w:val="20"/>
              </w:rPr>
            </w:pPr>
          </w:p>
          <w:p w:rsidR="00E635A1" w:rsidRPr="006405B9" w:rsidRDefault="00E635A1" w:rsidP="00E635A1">
            <w:pPr>
              <w:pStyle w:val="Textbody"/>
              <w:spacing w:after="0" w:line="240" w:lineRule="auto"/>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Комиссия по закупкам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запроса котировок в электронной форме.</w:t>
            </w:r>
          </w:p>
          <w:p w:rsidR="00E635A1" w:rsidRPr="006405B9" w:rsidRDefault="00E635A1" w:rsidP="00E635A1">
            <w:pPr>
              <w:pStyle w:val="Textbody"/>
              <w:spacing w:after="0" w:line="240" w:lineRule="auto"/>
              <w:jc w:val="both"/>
              <w:rPr>
                <w:rFonts w:ascii="Times New Roman" w:hAnsi="Times New Roman" w:cs="Times New Roman"/>
                <w:color w:val="000000" w:themeColor="text1"/>
                <w:sz w:val="20"/>
                <w:szCs w:val="20"/>
              </w:rPr>
            </w:pPr>
          </w:p>
          <w:p w:rsidR="00E635A1" w:rsidRPr="000356E8" w:rsidRDefault="00E635A1" w:rsidP="00E635A1">
            <w:pPr>
              <w:pStyle w:val="Textbody"/>
              <w:spacing w:after="0" w:line="240" w:lineRule="auto"/>
              <w:jc w:val="both"/>
              <w:rPr>
                <w:rFonts w:ascii="Times New Roman" w:hAnsi="Times New Roman" w:cs="Times New Roman"/>
                <w:color w:val="000000" w:themeColor="text1"/>
                <w:sz w:val="20"/>
                <w:szCs w:val="20"/>
              </w:rPr>
            </w:pPr>
            <w:r w:rsidRPr="000356E8">
              <w:rPr>
                <w:rFonts w:ascii="Times New Roman" w:hAnsi="Times New Roman" w:cs="Times New Roman"/>
                <w:color w:val="000000" w:themeColor="text1"/>
                <w:sz w:val="20"/>
                <w:szCs w:val="20"/>
              </w:rPr>
              <w:t>При осуществлении закупок участниками, в отношении которых заказчиком устанавливается требование о привлечении к исполнению договора субподрядчиков (соисполнителей) комиссия по закупам проверяет наличие информации о таких участнике, субподрядчике (соисполнителе) в едином реестре</w:t>
            </w:r>
            <w:r>
              <w:rPr>
                <w:rFonts w:ascii="Times New Roman" w:hAnsi="Times New Roman" w:cs="Times New Roman"/>
                <w:color w:val="000000" w:themeColor="text1"/>
                <w:sz w:val="20"/>
                <w:szCs w:val="20"/>
              </w:rPr>
              <w:t>.</w:t>
            </w:r>
          </w:p>
          <w:p w:rsidR="00E635A1" w:rsidRPr="006405B9" w:rsidRDefault="00E635A1" w:rsidP="00E635A1">
            <w:pPr>
              <w:pStyle w:val="Textbody"/>
              <w:spacing w:after="0" w:line="240" w:lineRule="auto"/>
              <w:jc w:val="both"/>
              <w:rPr>
                <w:rFonts w:ascii="Times New Roman" w:hAnsi="Times New Roman" w:cs="Times New Roman"/>
                <w:color w:val="000000" w:themeColor="text1"/>
                <w:sz w:val="20"/>
                <w:szCs w:val="20"/>
              </w:rPr>
            </w:pPr>
          </w:p>
          <w:p w:rsidR="00E635A1" w:rsidRPr="006405B9" w:rsidRDefault="00E635A1" w:rsidP="00E635A1">
            <w:pPr>
              <w:pStyle w:val="Textbody"/>
              <w:spacing w:after="0" w:line="240" w:lineRule="auto"/>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Подтверждением принадлежности участников закупки, привлекаемые участниками закупки</w:t>
            </w:r>
            <w:r>
              <w:rPr>
                <w:rFonts w:ascii="Times New Roman" w:hAnsi="Times New Roman" w:cs="Times New Roman"/>
                <w:color w:val="000000" w:themeColor="text1"/>
                <w:sz w:val="20"/>
                <w:szCs w:val="20"/>
              </w:rPr>
              <w:t xml:space="preserve">, </w:t>
            </w:r>
            <w:r w:rsidRPr="006405B9">
              <w:rPr>
                <w:rFonts w:ascii="Times New Roman" w:hAnsi="Times New Roman" w:cs="Times New Roman"/>
                <w:color w:val="000000" w:themeColor="text1"/>
                <w:sz w:val="20"/>
                <w:szCs w:val="20"/>
              </w:rPr>
              <w:t xml:space="preserve">субподрядчики (соисполнители) является наличие информации о таких участнике, субподрядчике (соисполнителе) в едином реестре. Заказчик не вправе требовать от участника закупки, субподрядчика (соисполнителя), в отношении которых заказчиком установлено требование о привлечении к исполнению договора </w:t>
            </w:r>
            <w:r>
              <w:rPr>
                <w:rFonts w:ascii="Times New Roman" w:hAnsi="Times New Roman" w:cs="Times New Roman"/>
                <w:color w:val="000000" w:themeColor="text1"/>
                <w:sz w:val="20"/>
                <w:szCs w:val="20"/>
              </w:rPr>
              <w:t xml:space="preserve">субподрядчиков (соисполнителей), </w:t>
            </w:r>
            <w:r w:rsidRPr="006405B9">
              <w:rPr>
                <w:rFonts w:ascii="Times New Roman" w:hAnsi="Times New Roman" w:cs="Times New Roman"/>
                <w:color w:val="000000" w:themeColor="text1"/>
                <w:sz w:val="20"/>
                <w:szCs w:val="20"/>
              </w:rPr>
              <w:t>предоставления информации и документов, п</w:t>
            </w:r>
            <w:r>
              <w:rPr>
                <w:rFonts w:ascii="Times New Roman" w:hAnsi="Times New Roman" w:cs="Times New Roman"/>
                <w:color w:val="000000" w:themeColor="text1"/>
                <w:sz w:val="20"/>
                <w:szCs w:val="20"/>
              </w:rPr>
              <w:t>одтверждающих их принадлежность.</w:t>
            </w:r>
          </w:p>
          <w:p w:rsidR="00E635A1" w:rsidRPr="006405B9" w:rsidRDefault="00E635A1" w:rsidP="00E635A1">
            <w:pPr>
              <w:pStyle w:val="Textbody"/>
              <w:spacing w:after="0" w:line="240" w:lineRule="auto"/>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Победителем в проведении запроса котировок в электронной форме признается участник,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одинаковой цены договора несколькими участниками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rsidR="00E635A1" w:rsidRPr="006405B9" w:rsidRDefault="00E635A1" w:rsidP="00E635A1">
            <w:pPr>
              <w:pStyle w:val="Textbody"/>
              <w:spacing w:after="0" w:line="240" w:lineRule="auto"/>
              <w:ind w:firstLine="567"/>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Комиссия по закупкам не рассматривает и отклоняет котировочные заявки:</w:t>
            </w:r>
          </w:p>
          <w:p w:rsidR="00E635A1" w:rsidRPr="006405B9" w:rsidRDefault="00E635A1" w:rsidP="00E635A1">
            <w:pPr>
              <w:pStyle w:val="Textbody"/>
              <w:spacing w:after="0" w:line="240" w:lineRule="auto"/>
              <w:ind w:firstLine="567"/>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 xml:space="preserve">1) если они не соответствуют требованиям, установленным в извещении о проведении запроса котировок в электронной форме (в </w:t>
            </w:r>
            <w:proofErr w:type="spellStart"/>
            <w:r w:rsidRPr="006405B9">
              <w:rPr>
                <w:rFonts w:ascii="Times New Roman" w:hAnsi="Times New Roman" w:cs="Times New Roman"/>
                <w:color w:val="000000" w:themeColor="text1"/>
                <w:sz w:val="20"/>
                <w:szCs w:val="20"/>
              </w:rPr>
              <w:t>т.ч</w:t>
            </w:r>
            <w:proofErr w:type="spellEnd"/>
            <w:r w:rsidRPr="006405B9">
              <w:rPr>
                <w:rFonts w:ascii="Times New Roman" w:hAnsi="Times New Roman" w:cs="Times New Roman"/>
                <w:color w:val="000000" w:themeColor="text1"/>
                <w:sz w:val="20"/>
                <w:szCs w:val="20"/>
              </w:rPr>
              <w:t>. в случае отсутствия информации об участнике закупки, субподрядчике (соисполнителе</w:t>
            </w:r>
            <w:r>
              <w:rPr>
                <w:rFonts w:ascii="Times New Roman" w:hAnsi="Times New Roman" w:cs="Times New Roman"/>
                <w:color w:val="000000" w:themeColor="text1"/>
                <w:sz w:val="20"/>
                <w:szCs w:val="20"/>
              </w:rPr>
              <w:t xml:space="preserve">) </w:t>
            </w:r>
            <w:r w:rsidRPr="006405B9">
              <w:rPr>
                <w:rFonts w:ascii="Times New Roman" w:hAnsi="Times New Roman" w:cs="Times New Roman"/>
                <w:color w:val="000000" w:themeColor="text1"/>
                <w:sz w:val="20"/>
                <w:szCs w:val="20"/>
              </w:rPr>
              <w:t>или предложенная в котировочных заявках цена договора превышает начальную (максимальную) цену, указанную в извещении о проведении закупки или равна нулю;</w:t>
            </w:r>
          </w:p>
          <w:p w:rsidR="00E635A1" w:rsidRPr="006405B9" w:rsidRDefault="00E635A1" w:rsidP="00E635A1">
            <w:pPr>
              <w:pStyle w:val="Textbody"/>
              <w:spacing w:after="0" w:line="240" w:lineRule="auto"/>
              <w:ind w:firstLine="567"/>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2) если участником запроса котировок в электронной форме не предоставлены документы и информация, предусмотренные настоящим Извещением, либо предоставлены недостоверные сведения и/или предоставлены документы и информация, не соответствующие указанным требованиям.</w:t>
            </w:r>
          </w:p>
          <w:p w:rsidR="00601EE1" w:rsidRPr="006405B9" w:rsidRDefault="00E635A1" w:rsidP="00E635A1">
            <w:pPr>
              <w:pStyle w:val="Textbody"/>
              <w:spacing w:after="0" w:line="240" w:lineRule="auto"/>
              <w:ind w:firstLine="567"/>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 xml:space="preserve">3) в случае несоответствия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извещения, равно как и </w:t>
            </w:r>
            <w:proofErr w:type="spellStart"/>
            <w:r w:rsidRPr="006405B9">
              <w:rPr>
                <w:rFonts w:ascii="Times New Roman" w:hAnsi="Times New Roman" w:cs="Times New Roman"/>
                <w:color w:val="000000" w:themeColor="text1"/>
                <w:sz w:val="20"/>
                <w:szCs w:val="20"/>
              </w:rPr>
              <w:t>неуказание</w:t>
            </w:r>
            <w:proofErr w:type="spellEnd"/>
            <w:r w:rsidRPr="006405B9">
              <w:rPr>
                <w:rFonts w:ascii="Times New Roman" w:hAnsi="Times New Roman" w:cs="Times New Roman"/>
                <w:color w:val="000000" w:themeColor="text1"/>
                <w:sz w:val="20"/>
                <w:szCs w:val="20"/>
              </w:rPr>
              <w:t xml:space="preserve">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tc>
      </w:tr>
      <w:tr w:rsidR="00C26279" w:rsidRPr="006405B9" w:rsidTr="0024377D">
        <w:trPr>
          <w:trHeight w:val="377"/>
          <w:jc w:val="center"/>
        </w:trPr>
        <w:tc>
          <w:tcPr>
            <w:tcW w:w="959" w:type="dxa"/>
            <w:vAlign w:val="center"/>
          </w:tcPr>
          <w:p w:rsidR="007A441D" w:rsidRPr="006405B9" w:rsidRDefault="007A441D" w:rsidP="004922BB">
            <w:pPr>
              <w:jc w:val="center"/>
              <w:rPr>
                <w:b/>
                <w:color w:val="000000" w:themeColor="text1"/>
              </w:rPr>
            </w:pPr>
            <w:r w:rsidRPr="006405B9">
              <w:rPr>
                <w:b/>
                <w:color w:val="000000" w:themeColor="text1"/>
              </w:rPr>
              <w:lastRenderedPageBreak/>
              <w:t>9.</w:t>
            </w:r>
          </w:p>
        </w:tc>
        <w:tc>
          <w:tcPr>
            <w:tcW w:w="9403" w:type="dxa"/>
            <w:gridSpan w:val="2"/>
            <w:vAlign w:val="center"/>
          </w:tcPr>
          <w:p w:rsidR="007A441D" w:rsidRPr="006405B9" w:rsidRDefault="00895D02" w:rsidP="000257AF">
            <w:pPr>
              <w:jc w:val="center"/>
              <w:rPr>
                <w:b/>
                <w:color w:val="000000" w:themeColor="text1"/>
              </w:rPr>
            </w:pPr>
            <w:r w:rsidRPr="006405B9">
              <w:rPr>
                <w:b/>
                <w:color w:val="000000" w:themeColor="text1"/>
              </w:rPr>
              <w:t xml:space="preserve">Требования к котировочной заявке участника закупки </w:t>
            </w:r>
          </w:p>
        </w:tc>
      </w:tr>
      <w:tr w:rsidR="00C26279" w:rsidRPr="006405B9" w:rsidTr="00D27099">
        <w:trPr>
          <w:jc w:val="center"/>
        </w:trPr>
        <w:tc>
          <w:tcPr>
            <w:tcW w:w="959" w:type="dxa"/>
            <w:vAlign w:val="center"/>
          </w:tcPr>
          <w:p w:rsidR="00895D02" w:rsidRPr="006405B9" w:rsidRDefault="00753789" w:rsidP="004922BB">
            <w:pPr>
              <w:jc w:val="center"/>
              <w:rPr>
                <w:b/>
                <w:color w:val="000000" w:themeColor="text1"/>
              </w:rPr>
            </w:pPr>
            <w:r w:rsidRPr="006405B9">
              <w:rPr>
                <w:b/>
                <w:color w:val="000000" w:themeColor="text1"/>
              </w:rPr>
              <w:t>9.1.</w:t>
            </w:r>
          </w:p>
        </w:tc>
        <w:tc>
          <w:tcPr>
            <w:tcW w:w="5528" w:type="dxa"/>
            <w:vAlign w:val="center"/>
          </w:tcPr>
          <w:p w:rsidR="00895D02" w:rsidRPr="006405B9" w:rsidRDefault="00895D02" w:rsidP="00895D02">
            <w:pPr>
              <w:jc w:val="center"/>
              <w:rPr>
                <w:color w:val="000000" w:themeColor="text1"/>
              </w:rPr>
            </w:pPr>
            <w:r w:rsidRPr="006405B9">
              <w:rPr>
                <w:color w:val="000000" w:themeColor="text1"/>
              </w:rPr>
              <w:t>Форма котировочной заявки, подаваемой в форме электронного документа</w:t>
            </w:r>
          </w:p>
        </w:tc>
        <w:tc>
          <w:tcPr>
            <w:tcW w:w="3875" w:type="dxa"/>
            <w:vAlign w:val="center"/>
          </w:tcPr>
          <w:p w:rsidR="00895D02" w:rsidRPr="006405B9" w:rsidRDefault="00895D02" w:rsidP="00FE651F">
            <w:pPr>
              <w:pStyle w:val="Standard"/>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Заявка на участие в запросе котировок в электронной форме состоит из:</w:t>
            </w:r>
          </w:p>
          <w:p w:rsidR="00895D02" w:rsidRPr="006405B9" w:rsidRDefault="00895D02" w:rsidP="00FE651F">
            <w:pPr>
              <w:jc w:val="both"/>
              <w:rPr>
                <w:color w:val="000000" w:themeColor="text1"/>
              </w:rPr>
            </w:pPr>
            <w:r w:rsidRPr="006405B9">
              <w:rPr>
                <w:color w:val="000000" w:themeColor="text1"/>
              </w:rPr>
              <w:t xml:space="preserve">       - </w:t>
            </w:r>
            <w:r w:rsidRPr="006405B9">
              <w:rPr>
                <w:b/>
                <w:i/>
                <w:color w:val="000000" w:themeColor="text1"/>
                <w:u w:val="single"/>
              </w:rPr>
              <w:t>одной части</w:t>
            </w:r>
            <w:r w:rsidRPr="006405B9">
              <w:rPr>
                <w:color w:val="000000" w:themeColor="text1"/>
              </w:rPr>
              <w:t xml:space="preserve">, включающей в себя документы и информацию, установленные в извещении о проведении запроса котировок в электронной форме, в том числе о </w:t>
            </w:r>
            <w:r w:rsidR="00FE651F" w:rsidRPr="006405B9">
              <w:rPr>
                <w:color w:val="000000" w:themeColor="text1"/>
              </w:rPr>
              <w:t>предлагаемом товаре;</w:t>
            </w:r>
          </w:p>
          <w:p w:rsidR="00895D02" w:rsidRPr="006405B9" w:rsidRDefault="000E3CBF" w:rsidP="00FE651F">
            <w:pPr>
              <w:pStyle w:val="Standard"/>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 xml:space="preserve">       </w:t>
            </w:r>
            <w:r w:rsidR="00895D02" w:rsidRPr="006405B9">
              <w:rPr>
                <w:rFonts w:ascii="Times New Roman" w:hAnsi="Times New Roman" w:cs="Times New Roman"/>
                <w:color w:val="000000" w:themeColor="text1"/>
                <w:sz w:val="20"/>
                <w:szCs w:val="20"/>
              </w:rPr>
              <w:t xml:space="preserve">- </w:t>
            </w:r>
            <w:r w:rsidR="00895D02" w:rsidRPr="006405B9">
              <w:rPr>
                <w:rFonts w:ascii="Times New Roman" w:hAnsi="Times New Roman" w:cs="Times New Roman"/>
                <w:b/>
                <w:i/>
                <w:color w:val="000000" w:themeColor="text1"/>
                <w:sz w:val="20"/>
                <w:szCs w:val="20"/>
                <w:u w:val="single"/>
              </w:rPr>
              <w:t>предложения участника закупки о цене договора.</w:t>
            </w:r>
          </w:p>
          <w:p w:rsidR="00895D02" w:rsidRPr="006405B9" w:rsidRDefault="00895D02" w:rsidP="00FE651F">
            <w:pPr>
              <w:pStyle w:val="Standard"/>
              <w:ind w:firstLine="567"/>
              <w:jc w:val="both"/>
              <w:rPr>
                <w:rFonts w:ascii="Times New Roman" w:hAnsi="Times New Roman" w:cs="Times New Roman"/>
                <w:b/>
                <w:color w:val="000000" w:themeColor="text1"/>
                <w:sz w:val="20"/>
                <w:szCs w:val="20"/>
              </w:rPr>
            </w:pPr>
            <w:r w:rsidRPr="006405B9">
              <w:rPr>
                <w:rFonts w:ascii="Times New Roman" w:hAnsi="Times New Roman" w:cs="Times New Roman"/>
                <w:color w:val="000000" w:themeColor="text1"/>
                <w:sz w:val="20"/>
                <w:szCs w:val="20"/>
              </w:rPr>
              <w:t>Такая заявка представляется согласно требованиям к содержанию, оформлению и составу заявки на участие в закупке, указанным в</w:t>
            </w:r>
            <w:r w:rsidR="00FE651F" w:rsidRPr="006405B9">
              <w:rPr>
                <w:rFonts w:ascii="Times New Roman" w:hAnsi="Times New Roman" w:cs="Times New Roman"/>
                <w:color w:val="000000" w:themeColor="text1"/>
                <w:sz w:val="20"/>
                <w:szCs w:val="20"/>
              </w:rPr>
              <w:t xml:space="preserve"> настоящем </w:t>
            </w:r>
            <w:r w:rsidRPr="006405B9">
              <w:rPr>
                <w:rFonts w:ascii="Times New Roman" w:hAnsi="Times New Roman" w:cs="Times New Roman"/>
                <w:color w:val="000000" w:themeColor="text1"/>
                <w:sz w:val="20"/>
                <w:szCs w:val="20"/>
              </w:rPr>
              <w:t>извещении о проведении запроса котировок.</w:t>
            </w:r>
          </w:p>
        </w:tc>
      </w:tr>
      <w:tr w:rsidR="00C26279" w:rsidRPr="006405B9" w:rsidTr="0024377D">
        <w:trPr>
          <w:jc w:val="center"/>
        </w:trPr>
        <w:tc>
          <w:tcPr>
            <w:tcW w:w="959" w:type="dxa"/>
            <w:vAlign w:val="center"/>
          </w:tcPr>
          <w:p w:rsidR="00895D02" w:rsidRPr="006405B9" w:rsidRDefault="00753789" w:rsidP="004922BB">
            <w:pPr>
              <w:jc w:val="center"/>
              <w:rPr>
                <w:b/>
                <w:color w:val="000000" w:themeColor="text1"/>
              </w:rPr>
            </w:pPr>
            <w:r w:rsidRPr="006405B9">
              <w:rPr>
                <w:b/>
                <w:color w:val="000000" w:themeColor="text1"/>
              </w:rPr>
              <w:t>9.2.</w:t>
            </w:r>
          </w:p>
        </w:tc>
        <w:tc>
          <w:tcPr>
            <w:tcW w:w="9403" w:type="dxa"/>
            <w:gridSpan w:val="2"/>
            <w:vAlign w:val="center"/>
          </w:tcPr>
          <w:p w:rsidR="00895D02" w:rsidRPr="006405B9" w:rsidRDefault="00FE651F" w:rsidP="00895D02">
            <w:pPr>
              <w:jc w:val="center"/>
              <w:rPr>
                <w:b/>
                <w:color w:val="000000" w:themeColor="text1"/>
              </w:rPr>
            </w:pPr>
            <w:r w:rsidRPr="006405B9">
              <w:rPr>
                <w:b/>
                <w:color w:val="000000" w:themeColor="text1"/>
              </w:rPr>
              <w:t>Т</w:t>
            </w:r>
            <w:r w:rsidR="00895D02" w:rsidRPr="006405B9">
              <w:rPr>
                <w:b/>
                <w:color w:val="000000" w:themeColor="text1"/>
              </w:rPr>
              <w:t>ребования к содержанию, оформлению и составу котировочной заявки</w:t>
            </w:r>
          </w:p>
        </w:tc>
      </w:tr>
      <w:tr w:rsidR="00C26279" w:rsidRPr="006405B9" w:rsidTr="0024377D">
        <w:trPr>
          <w:trHeight w:val="985"/>
          <w:jc w:val="center"/>
        </w:trPr>
        <w:tc>
          <w:tcPr>
            <w:tcW w:w="959" w:type="dxa"/>
            <w:vAlign w:val="center"/>
          </w:tcPr>
          <w:p w:rsidR="000257AF" w:rsidRPr="006405B9" w:rsidRDefault="000257AF" w:rsidP="007A441D">
            <w:pPr>
              <w:jc w:val="center"/>
              <w:rPr>
                <w:color w:val="000000" w:themeColor="text1"/>
              </w:rPr>
            </w:pPr>
          </w:p>
        </w:tc>
        <w:tc>
          <w:tcPr>
            <w:tcW w:w="9403" w:type="dxa"/>
            <w:gridSpan w:val="2"/>
            <w:vAlign w:val="center"/>
          </w:tcPr>
          <w:p w:rsidR="00025792" w:rsidRPr="006405B9" w:rsidRDefault="00025792" w:rsidP="00025792">
            <w:pPr>
              <w:pStyle w:val="Standard"/>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Заявка на участие в запросе котировок в электронной форме состоит из:</w:t>
            </w:r>
          </w:p>
          <w:p w:rsidR="00025792" w:rsidRPr="006405B9" w:rsidRDefault="00025792" w:rsidP="00025792">
            <w:pPr>
              <w:pStyle w:val="Standard"/>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 xml:space="preserve">       - </w:t>
            </w:r>
            <w:r w:rsidRPr="006405B9">
              <w:rPr>
                <w:rFonts w:ascii="Times New Roman" w:hAnsi="Times New Roman" w:cs="Times New Roman"/>
                <w:b/>
                <w:i/>
                <w:color w:val="000000" w:themeColor="text1"/>
                <w:sz w:val="20"/>
                <w:szCs w:val="20"/>
                <w:u w:val="single"/>
              </w:rPr>
              <w:t>одной части</w:t>
            </w:r>
            <w:r w:rsidRPr="006405B9">
              <w:rPr>
                <w:rFonts w:ascii="Times New Roman" w:hAnsi="Times New Roman" w:cs="Times New Roman"/>
                <w:color w:val="000000" w:themeColor="text1"/>
                <w:sz w:val="20"/>
                <w:szCs w:val="20"/>
              </w:rPr>
              <w:t>, включающей в себя следующие документы и информацию, установленные в извещении о проведении запроса котировок в электронной форме, в том числе о предлагаемом товаре, работе, услуге:</w:t>
            </w:r>
          </w:p>
          <w:p w:rsidR="00025792" w:rsidRPr="006405B9" w:rsidRDefault="00025792" w:rsidP="00025792">
            <w:pPr>
              <w:pStyle w:val="Standard"/>
              <w:ind w:firstLine="540"/>
              <w:jc w:val="both"/>
              <w:rPr>
                <w:rFonts w:ascii="Times New Roman" w:hAnsi="Times New Roman" w:cs="Times New Roman"/>
                <w:color w:val="000000" w:themeColor="text1"/>
                <w:sz w:val="20"/>
                <w:szCs w:val="20"/>
              </w:rPr>
            </w:pPr>
            <w:r w:rsidRPr="006405B9">
              <w:rPr>
                <w:rFonts w:ascii="Times New Roman" w:hAnsi="Times New Roman" w:cs="Times New Roman"/>
                <w:b/>
                <w:color w:val="000000" w:themeColor="text1"/>
                <w:sz w:val="20"/>
                <w:szCs w:val="20"/>
              </w:rPr>
              <w:t>1)</w:t>
            </w:r>
            <w:r w:rsidRPr="006405B9">
              <w:rPr>
                <w:rFonts w:ascii="Times New Roman" w:hAnsi="Times New Roman" w:cs="Times New Roman"/>
                <w:color w:val="000000" w:themeColor="text1"/>
                <w:sz w:val="20"/>
                <w:szCs w:val="20"/>
              </w:rPr>
              <w:t xml:space="preserve">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 </w:t>
            </w:r>
            <w:r w:rsidRPr="006405B9">
              <w:rPr>
                <w:rFonts w:ascii="Times New Roman" w:hAnsi="Times New Roman" w:cs="Times New Roman"/>
                <w:iCs/>
                <w:color w:val="000000" w:themeColor="text1"/>
                <w:sz w:val="20"/>
                <w:szCs w:val="20"/>
              </w:rPr>
              <w:t>(</w:t>
            </w:r>
            <w:r w:rsidRPr="006405B9">
              <w:rPr>
                <w:rFonts w:ascii="Times New Roman" w:hAnsi="Times New Roman" w:cs="Times New Roman"/>
                <w:i/>
                <w:iCs/>
                <w:color w:val="000000" w:themeColor="text1"/>
                <w:sz w:val="20"/>
                <w:szCs w:val="20"/>
                <w:u w:val="single"/>
              </w:rPr>
              <w:t xml:space="preserve">по форме № 1 Приложения № </w:t>
            </w:r>
            <w:r w:rsidRPr="007B3D07">
              <w:rPr>
                <w:rFonts w:ascii="Times New Roman" w:hAnsi="Times New Roman" w:cs="Times New Roman"/>
                <w:i/>
                <w:iCs/>
                <w:color w:val="000000" w:themeColor="text1"/>
                <w:sz w:val="20"/>
                <w:szCs w:val="20"/>
                <w:u w:val="single"/>
              </w:rPr>
              <w:t>3</w:t>
            </w:r>
            <w:r w:rsidRPr="006405B9">
              <w:rPr>
                <w:rFonts w:ascii="Times New Roman" w:hAnsi="Times New Roman" w:cs="Times New Roman"/>
                <w:i/>
                <w:iCs/>
                <w:color w:val="000000" w:themeColor="text1"/>
                <w:sz w:val="20"/>
                <w:szCs w:val="20"/>
                <w:u w:val="single"/>
              </w:rPr>
              <w:t xml:space="preserve"> к настоящему Извещению</w:t>
            </w:r>
            <w:r w:rsidRPr="006405B9">
              <w:rPr>
                <w:rFonts w:ascii="Times New Roman" w:hAnsi="Times New Roman" w:cs="Times New Roman"/>
                <w:iCs/>
                <w:color w:val="000000" w:themeColor="text1"/>
                <w:sz w:val="20"/>
                <w:szCs w:val="20"/>
              </w:rPr>
              <w:t>)</w:t>
            </w:r>
            <w:r w:rsidRPr="006405B9">
              <w:rPr>
                <w:rFonts w:ascii="Times New Roman" w:hAnsi="Times New Roman" w:cs="Times New Roman"/>
                <w:color w:val="000000" w:themeColor="text1"/>
                <w:sz w:val="20"/>
                <w:szCs w:val="20"/>
              </w:rPr>
              <w:t>;</w:t>
            </w:r>
          </w:p>
          <w:p w:rsidR="00025792" w:rsidRDefault="00025792" w:rsidP="00025792">
            <w:pPr>
              <w:pStyle w:val="Standard"/>
              <w:ind w:firstLine="540"/>
              <w:jc w:val="both"/>
              <w:rPr>
                <w:rFonts w:ascii="Times New Roman" w:hAnsi="Times New Roman" w:cs="Times New Roman"/>
                <w:color w:val="000000" w:themeColor="text1"/>
                <w:sz w:val="20"/>
                <w:szCs w:val="20"/>
              </w:rPr>
            </w:pPr>
            <w:r w:rsidRPr="006405B9">
              <w:rPr>
                <w:rFonts w:ascii="Times New Roman" w:hAnsi="Times New Roman" w:cs="Times New Roman"/>
                <w:b/>
                <w:color w:val="000000" w:themeColor="text1"/>
                <w:sz w:val="20"/>
                <w:szCs w:val="20"/>
              </w:rPr>
              <w:lastRenderedPageBreak/>
              <w:t>2)</w:t>
            </w:r>
            <w:r w:rsidRPr="006405B9">
              <w:rPr>
                <w:rFonts w:ascii="Times New Roman" w:hAnsi="Times New Roman" w:cs="Times New Roman"/>
                <w:color w:val="000000" w:themeColor="text1"/>
                <w:sz w:val="20"/>
                <w:szCs w:val="20"/>
              </w:rPr>
              <w:t xml:space="preserve">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 </w:t>
            </w:r>
            <w:r w:rsidRPr="006405B9">
              <w:rPr>
                <w:rFonts w:ascii="Times New Roman" w:hAnsi="Times New Roman" w:cs="Times New Roman"/>
                <w:iCs/>
                <w:color w:val="000000" w:themeColor="text1"/>
                <w:sz w:val="20"/>
                <w:szCs w:val="20"/>
              </w:rPr>
              <w:t>(</w:t>
            </w:r>
            <w:r w:rsidRPr="006405B9">
              <w:rPr>
                <w:rFonts w:ascii="Times New Roman" w:hAnsi="Times New Roman" w:cs="Times New Roman"/>
                <w:i/>
                <w:iCs/>
                <w:color w:val="000000" w:themeColor="text1"/>
                <w:sz w:val="20"/>
                <w:szCs w:val="20"/>
                <w:u w:val="single"/>
              </w:rPr>
              <w:t>по форме № 1 Приложения № 4 к настоящему Извещению</w:t>
            </w:r>
            <w:r w:rsidRPr="006405B9">
              <w:rPr>
                <w:rFonts w:ascii="Times New Roman" w:hAnsi="Times New Roman" w:cs="Times New Roman"/>
                <w:iCs/>
                <w:color w:val="000000" w:themeColor="text1"/>
                <w:sz w:val="20"/>
                <w:szCs w:val="20"/>
              </w:rPr>
              <w:t>)</w:t>
            </w:r>
            <w:r w:rsidRPr="006405B9">
              <w:rPr>
                <w:rFonts w:ascii="Times New Roman" w:hAnsi="Times New Roman" w:cs="Times New Roman"/>
                <w:color w:val="000000" w:themeColor="text1"/>
                <w:sz w:val="20"/>
                <w:szCs w:val="20"/>
              </w:rPr>
              <w:t>;</w:t>
            </w:r>
          </w:p>
          <w:p w:rsidR="00025792" w:rsidRPr="00025792" w:rsidRDefault="00025792" w:rsidP="00025792">
            <w:pPr>
              <w:pStyle w:val="Standard"/>
              <w:ind w:firstLine="540"/>
              <w:jc w:val="both"/>
              <w:rPr>
                <w:rFonts w:ascii="Times New Roman" w:hAnsi="Times New Roman" w:cs="Times New Roman"/>
                <w:color w:val="FF0000"/>
                <w:sz w:val="20"/>
                <w:szCs w:val="20"/>
              </w:rPr>
            </w:pPr>
            <w:r w:rsidRPr="00025792">
              <w:rPr>
                <w:rFonts w:ascii="Times New Roman" w:hAnsi="Times New Roman" w:cs="Times New Roman"/>
                <w:b/>
                <w:color w:val="000000" w:themeColor="text1"/>
                <w:sz w:val="20"/>
                <w:szCs w:val="20"/>
              </w:rPr>
              <w:t>3)</w:t>
            </w:r>
            <w:r>
              <w:rPr>
                <w:rFonts w:ascii="Times New Roman" w:hAnsi="Times New Roman" w:cs="Times New Roman"/>
                <w:color w:val="000000" w:themeColor="text1"/>
                <w:sz w:val="20"/>
                <w:szCs w:val="20"/>
              </w:rPr>
              <w:t xml:space="preserve"> </w:t>
            </w:r>
            <w:r w:rsidRPr="00025792">
              <w:rPr>
                <w:rFonts w:ascii="Times New Roman" w:hAnsi="Times New Roman" w:cs="Times New Roman"/>
                <w:color w:val="000000" w:themeColor="text1"/>
                <w:sz w:val="20"/>
                <w:szCs w:val="20"/>
              </w:rPr>
              <w:t>номер контактного телефона, адрес электронной почты участника закупки (при наличии);</w:t>
            </w:r>
          </w:p>
          <w:p w:rsidR="00025792" w:rsidRPr="006405B9" w:rsidRDefault="00025792" w:rsidP="00025792">
            <w:pPr>
              <w:pStyle w:val="Standard"/>
              <w:ind w:firstLine="540"/>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4</w:t>
            </w:r>
            <w:r w:rsidRPr="006405B9">
              <w:rPr>
                <w:rFonts w:ascii="Times New Roman" w:hAnsi="Times New Roman" w:cs="Times New Roman"/>
                <w:b/>
                <w:color w:val="000000" w:themeColor="text1"/>
                <w:sz w:val="20"/>
                <w:szCs w:val="20"/>
              </w:rPr>
              <w:t>)</w:t>
            </w:r>
            <w:r w:rsidRPr="006405B9">
              <w:rPr>
                <w:rFonts w:ascii="Times New Roman" w:hAnsi="Times New Roman" w:cs="Times New Roman"/>
                <w:color w:val="000000" w:themeColor="text1"/>
                <w:sz w:val="20"/>
                <w:szCs w:val="20"/>
              </w:rPr>
              <w:t xml:space="preserve">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r w:rsidRPr="006405B9">
              <w:rPr>
                <w:rFonts w:ascii="Times New Roman" w:hAnsi="Times New Roman" w:cs="Times New Roman"/>
                <w:iCs/>
                <w:color w:val="000000" w:themeColor="text1"/>
                <w:sz w:val="20"/>
                <w:szCs w:val="20"/>
              </w:rPr>
              <w:t>(</w:t>
            </w:r>
            <w:r w:rsidRPr="006405B9">
              <w:rPr>
                <w:rFonts w:ascii="Times New Roman" w:hAnsi="Times New Roman" w:cs="Times New Roman"/>
                <w:i/>
                <w:iCs/>
                <w:color w:val="000000" w:themeColor="text1"/>
                <w:sz w:val="20"/>
                <w:szCs w:val="20"/>
                <w:u w:val="single"/>
              </w:rPr>
              <w:t>по форме № 1 Приложения № 4 к настоящему Извещению</w:t>
            </w:r>
            <w:r w:rsidRPr="006405B9">
              <w:rPr>
                <w:rFonts w:ascii="Times New Roman" w:hAnsi="Times New Roman" w:cs="Times New Roman"/>
                <w:iCs/>
                <w:color w:val="000000" w:themeColor="text1"/>
                <w:sz w:val="20"/>
                <w:szCs w:val="20"/>
              </w:rPr>
              <w:t>)</w:t>
            </w:r>
            <w:r w:rsidRPr="006405B9">
              <w:rPr>
                <w:rFonts w:ascii="Times New Roman" w:hAnsi="Times New Roman" w:cs="Times New Roman"/>
                <w:color w:val="000000" w:themeColor="text1"/>
                <w:sz w:val="20"/>
                <w:szCs w:val="20"/>
              </w:rPr>
              <w:t>;</w:t>
            </w:r>
          </w:p>
          <w:p w:rsidR="00025792" w:rsidRPr="006405B9" w:rsidRDefault="00025792" w:rsidP="00025792">
            <w:pPr>
              <w:pStyle w:val="Standard"/>
              <w:ind w:firstLine="540"/>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5</w:t>
            </w:r>
            <w:r w:rsidRPr="006405B9">
              <w:rPr>
                <w:rFonts w:ascii="Times New Roman" w:hAnsi="Times New Roman" w:cs="Times New Roman"/>
                <w:b/>
                <w:color w:val="000000" w:themeColor="text1"/>
                <w:sz w:val="20"/>
                <w:szCs w:val="20"/>
              </w:rPr>
              <w:t>)</w:t>
            </w:r>
            <w:r w:rsidRPr="006405B9">
              <w:rPr>
                <w:rFonts w:ascii="Times New Roman" w:hAnsi="Times New Roman" w:cs="Times New Roman"/>
                <w:color w:val="000000" w:themeColor="text1"/>
                <w:sz w:val="20"/>
                <w:szCs w:val="20"/>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r w:rsidRPr="006405B9">
              <w:rPr>
                <w:rFonts w:ascii="Times New Roman" w:hAnsi="Times New Roman" w:cs="Times New Roman"/>
                <w:iCs/>
                <w:color w:val="000000" w:themeColor="text1"/>
                <w:sz w:val="20"/>
                <w:szCs w:val="20"/>
              </w:rPr>
              <w:t>(</w:t>
            </w:r>
            <w:r w:rsidRPr="006405B9">
              <w:rPr>
                <w:rFonts w:ascii="Times New Roman" w:hAnsi="Times New Roman" w:cs="Times New Roman"/>
                <w:i/>
                <w:iCs/>
                <w:color w:val="000000" w:themeColor="text1"/>
                <w:sz w:val="20"/>
                <w:szCs w:val="20"/>
                <w:u w:val="single"/>
              </w:rPr>
              <w:t>по ф</w:t>
            </w:r>
            <w:r>
              <w:rPr>
                <w:rFonts w:ascii="Times New Roman" w:hAnsi="Times New Roman" w:cs="Times New Roman"/>
                <w:i/>
                <w:iCs/>
                <w:color w:val="000000" w:themeColor="text1"/>
                <w:sz w:val="20"/>
                <w:szCs w:val="20"/>
                <w:u w:val="single"/>
              </w:rPr>
              <w:t xml:space="preserve">орме № 1 Приложения № </w:t>
            </w:r>
            <w:r w:rsidRPr="003B11B5">
              <w:rPr>
                <w:rFonts w:ascii="Times New Roman" w:hAnsi="Times New Roman" w:cs="Times New Roman"/>
                <w:i/>
                <w:iCs/>
                <w:color w:val="000000" w:themeColor="text1"/>
                <w:sz w:val="20"/>
                <w:szCs w:val="20"/>
                <w:u w:val="single"/>
              </w:rPr>
              <w:t>3</w:t>
            </w:r>
            <w:r w:rsidRPr="006405B9">
              <w:rPr>
                <w:rFonts w:ascii="Times New Roman" w:hAnsi="Times New Roman" w:cs="Times New Roman"/>
                <w:i/>
                <w:iCs/>
                <w:color w:val="000000" w:themeColor="text1"/>
                <w:sz w:val="20"/>
                <w:szCs w:val="20"/>
                <w:u w:val="single"/>
              </w:rPr>
              <w:t xml:space="preserve"> к настоящему Извещению</w:t>
            </w:r>
            <w:r w:rsidRPr="006405B9">
              <w:rPr>
                <w:rFonts w:ascii="Times New Roman" w:hAnsi="Times New Roman" w:cs="Times New Roman"/>
                <w:iCs/>
                <w:color w:val="000000" w:themeColor="text1"/>
                <w:sz w:val="20"/>
                <w:szCs w:val="20"/>
              </w:rPr>
              <w:t>);</w:t>
            </w:r>
          </w:p>
          <w:p w:rsidR="00025792" w:rsidRPr="006405B9" w:rsidRDefault="00025792" w:rsidP="00025792">
            <w:pPr>
              <w:pStyle w:val="Standard"/>
              <w:ind w:firstLine="540"/>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6</w:t>
            </w:r>
            <w:r w:rsidRPr="006405B9">
              <w:rPr>
                <w:rFonts w:ascii="Times New Roman" w:hAnsi="Times New Roman" w:cs="Times New Roman"/>
                <w:b/>
                <w:color w:val="000000" w:themeColor="text1"/>
                <w:sz w:val="20"/>
                <w:szCs w:val="20"/>
              </w:rPr>
              <w:t>)</w:t>
            </w:r>
            <w:r w:rsidRPr="006405B9">
              <w:rPr>
                <w:rFonts w:ascii="Times New Roman" w:hAnsi="Times New Roman" w:cs="Times New Roman"/>
                <w:color w:val="000000" w:themeColor="text1"/>
                <w:sz w:val="20"/>
                <w:szCs w:val="20"/>
              </w:rPr>
              <w:t xml:space="preserve"> </w:t>
            </w:r>
            <w:r w:rsidRPr="006405B9">
              <w:rPr>
                <w:rFonts w:ascii="Times New Roman" w:hAnsi="Times New Roman" w:cs="Times New Roman"/>
                <w:iCs/>
                <w:color w:val="000000" w:themeColor="text1"/>
                <w:sz w:val="20"/>
                <w:szCs w:val="20"/>
              </w:rPr>
              <w:t xml:space="preserve">копии документов, подтверждающих полномочия лица на осуществление действий от имени участника закупки </w:t>
            </w:r>
            <w:r w:rsidRPr="006405B9">
              <w:rPr>
                <w:rFonts w:ascii="Times New Roman" w:hAnsi="Times New Roman" w:cs="Times New Roman"/>
                <w:color w:val="000000" w:themeColor="text1"/>
                <w:sz w:val="20"/>
                <w:szCs w:val="20"/>
              </w:rPr>
              <w:t xml:space="preserve">от имени участника конкурентной закупки </w:t>
            </w:r>
            <w:r w:rsidRPr="006405B9">
              <w:rPr>
                <w:rFonts w:ascii="Times New Roman" w:hAnsi="Times New Roman" w:cs="Times New Roman"/>
                <w:iCs/>
                <w:color w:val="000000" w:themeColor="text1"/>
                <w:sz w:val="20"/>
                <w:szCs w:val="20"/>
              </w:rPr>
              <w:t xml:space="preserve">-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запросе котировок должна содержать копию (скан) доверенности на осуществление действий от имени участника закупки </w:t>
            </w:r>
            <w:r w:rsidRPr="006405B9">
              <w:rPr>
                <w:rFonts w:ascii="Times New Roman" w:hAnsi="Times New Roman" w:cs="Times New Roman"/>
                <w:color w:val="000000" w:themeColor="text1"/>
                <w:sz w:val="20"/>
                <w:szCs w:val="20"/>
              </w:rPr>
              <w:t>конкурентной закупки</w:t>
            </w:r>
            <w:r w:rsidRPr="006405B9">
              <w:rPr>
                <w:rFonts w:ascii="Times New Roman" w:hAnsi="Times New Roman" w:cs="Times New Roman"/>
                <w:iCs/>
                <w:color w:val="000000" w:themeColor="text1"/>
                <w:sz w:val="20"/>
                <w:szCs w:val="20"/>
              </w:rPr>
              <w:t xml:space="preserve">,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подтверждающий полномочия такого лица, </w:t>
            </w:r>
            <w:r w:rsidRPr="006405B9">
              <w:rPr>
                <w:rFonts w:ascii="Times New Roman" w:hAnsi="Times New Roman" w:cs="Times New Roman"/>
                <w:color w:val="000000" w:themeColor="text1"/>
                <w:sz w:val="20"/>
                <w:szCs w:val="20"/>
              </w:rPr>
              <w:t>за исключением случаев подписания заявки:</w:t>
            </w:r>
          </w:p>
          <w:p w:rsidR="00025792" w:rsidRPr="006405B9" w:rsidRDefault="00025792" w:rsidP="00025792">
            <w:pPr>
              <w:pStyle w:val="Standard"/>
              <w:ind w:firstLine="540"/>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а) индивидуальным предпринимателем, если участником такой закупки является индивидуальный предприниматель;</w:t>
            </w:r>
          </w:p>
          <w:p w:rsidR="00025792" w:rsidRPr="006405B9" w:rsidRDefault="00025792" w:rsidP="00025792">
            <w:pPr>
              <w:pStyle w:val="Standard"/>
              <w:ind w:firstLine="540"/>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025792" w:rsidRPr="006405B9" w:rsidRDefault="00025792" w:rsidP="00025792">
            <w:pPr>
              <w:pStyle w:val="Standard"/>
              <w:ind w:firstLine="540"/>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6)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025792" w:rsidRPr="006405B9" w:rsidRDefault="00025792" w:rsidP="00025792">
            <w:pPr>
              <w:pStyle w:val="Standard"/>
              <w:ind w:firstLine="540"/>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7) информация и документы об обеспечении заявки на участие в конкурентной, если соответствующее требование предусмотрено извещением об осуществлении такой закупки:</w:t>
            </w:r>
          </w:p>
          <w:p w:rsidR="00025792" w:rsidRPr="006405B9" w:rsidRDefault="00025792" w:rsidP="00025792">
            <w:pPr>
              <w:pStyle w:val="Standard"/>
              <w:ind w:firstLine="540"/>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rsidR="00025792" w:rsidRPr="006405B9" w:rsidRDefault="00025792" w:rsidP="00025792">
            <w:pPr>
              <w:pStyle w:val="Standard"/>
              <w:ind w:firstLine="540"/>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б) независимая гарантия или ее копия, если в качестве обеспечения заявки на участие в конкурентной закупке участником такой закупки предоставляется независимая гарантия;</w:t>
            </w:r>
          </w:p>
          <w:p w:rsidR="00025792" w:rsidRPr="006405B9" w:rsidRDefault="00025792" w:rsidP="00025792">
            <w:pPr>
              <w:pStyle w:val="Standard"/>
              <w:ind w:firstLine="540"/>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8) декларация, подтверждающая на дату подачи заявки на участие в конкурентной закупке (по форме № 2 Приложения № 4 к настоящему Извещению):</w:t>
            </w:r>
          </w:p>
          <w:p w:rsidR="00025792" w:rsidRPr="006405B9" w:rsidRDefault="00025792" w:rsidP="00025792">
            <w:pPr>
              <w:pStyle w:val="Standard"/>
              <w:ind w:firstLine="540"/>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 xml:space="preserve">а) </w:t>
            </w:r>
            <w:proofErr w:type="spellStart"/>
            <w:r w:rsidRPr="006405B9">
              <w:rPr>
                <w:rFonts w:ascii="Times New Roman" w:hAnsi="Times New Roman" w:cs="Times New Roman"/>
                <w:color w:val="000000" w:themeColor="text1"/>
                <w:sz w:val="20"/>
                <w:szCs w:val="20"/>
              </w:rPr>
              <w:t>непроведение</w:t>
            </w:r>
            <w:proofErr w:type="spellEnd"/>
            <w:r w:rsidRPr="006405B9">
              <w:rPr>
                <w:rFonts w:ascii="Times New Roman" w:hAnsi="Times New Roman" w:cs="Times New Roman"/>
                <w:color w:val="000000" w:themeColor="text1"/>
                <w:sz w:val="20"/>
                <w:szCs w:val="20"/>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025792" w:rsidRPr="006405B9" w:rsidRDefault="00025792" w:rsidP="00025792">
            <w:pPr>
              <w:pStyle w:val="Standard"/>
              <w:ind w:firstLine="540"/>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 xml:space="preserve">б) </w:t>
            </w:r>
            <w:proofErr w:type="spellStart"/>
            <w:r w:rsidRPr="006405B9">
              <w:rPr>
                <w:rFonts w:ascii="Times New Roman" w:hAnsi="Times New Roman" w:cs="Times New Roman"/>
                <w:color w:val="000000" w:themeColor="text1"/>
                <w:sz w:val="20"/>
                <w:szCs w:val="20"/>
              </w:rPr>
              <w:t>неприостановление</w:t>
            </w:r>
            <w:proofErr w:type="spellEnd"/>
            <w:r w:rsidRPr="006405B9">
              <w:rPr>
                <w:rFonts w:ascii="Times New Roman" w:hAnsi="Times New Roman" w:cs="Times New Roman"/>
                <w:color w:val="000000" w:themeColor="text1"/>
                <w:sz w:val="20"/>
                <w:szCs w:val="20"/>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025792" w:rsidRPr="006405B9" w:rsidRDefault="00025792" w:rsidP="00025792">
            <w:pPr>
              <w:pStyle w:val="Standard"/>
              <w:ind w:firstLine="540"/>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w:t>
            </w:r>
            <w:r w:rsidRPr="006405B9">
              <w:rPr>
                <w:rFonts w:ascii="Times New Roman" w:hAnsi="Times New Roman" w:cs="Times New Roman"/>
                <w:color w:val="000000" w:themeColor="text1"/>
                <w:sz w:val="20"/>
                <w:szCs w:val="20"/>
              </w:rPr>
              <w:lastRenderedPageBreak/>
              <w:t>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025792" w:rsidRPr="006405B9" w:rsidRDefault="00025792" w:rsidP="00025792">
            <w:pPr>
              <w:pStyle w:val="Standard"/>
              <w:ind w:firstLine="540"/>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025792" w:rsidRPr="006405B9" w:rsidRDefault="00025792" w:rsidP="00025792">
            <w:pPr>
              <w:pStyle w:val="Standard"/>
              <w:ind w:firstLine="540"/>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д) отсутствие фактов привлечения в течение двух лет до момента подачи заявки на участие в конкурентной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25792" w:rsidRPr="006405B9" w:rsidRDefault="00025792" w:rsidP="00025792">
            <w:pPr>
              <w:pStyle w:val="Standard"/>
              <w:ind w:firstLine="540"/>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025792" w:rsidRPr="006405B9" w:rsidRDefault="00025792" w:rsidP="00025792">
            <w:pPr>
              <w:pStyle w:val="Standard"/>
              <w:ind w:firstLine="540"/>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025792" w:rsidRPr="006405B9" w:rsidRDefault="00025792" w:rsidP="00025792">
            <w:pPr>
              <w:pStyle w:val="Standarduser"/>
              <w:ind w:firstLine="601"/>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 xml:space="preserve">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 </w:t>
            </w:r>
          </w:p>
          <w:p w:rsidR="00025792" w:rsidRPr="006405B9" w:rsidRDefault="00025792" w:rsidP="00025792">
            <w:pPr>
              <w:pStyle w:val="Standarduser"/>
              <w:ind w:firstLine="601"/>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9</w:t>
            </w:r>
            <w:r w:rsidRPr="006405B9">
              <w:rPr>
                <w:rFonts w:ascii="Times New Roman" w:hAnsi="Times New Roman" w:cs="Times New Roman"/>
                <w:color w:val="000000" w:themeColor="text1"/>
                <w:sz w:val="20"/>
                <w:szCs w:val="20"/>
              </w:rPr>
              <w:t xml:space="preserve">) </w:t>
            </w:r>
            <w:r w:rsidRPr="006405B9">
              <w:rPr>
                <w:rFonts w:ascii="Times New Roman" w:hAnsi="Times New Roman" w:cs="Times New Roman"/>
                <w:iCs/>
                <w:color w:val="000000" w:themeColor="text1"/>
                <w:sz w:val="20"/>
                <w:szCs w:val="20"/>
              </w:rPr>
              <w:t>копии учредительного документа участника закупки (для юридических лиц);</w:t>
            </w:r>
          </w:p>
          <w:p w:rsidR="00025792" w:rsidRPr="006405B9" w:rsidRDefault="00025792" w:rsidP="00025792">
            <w:pPr>
              <w:pStyle w:val="Standard"/>
              <w:ind w:firstLine="567"/>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10</w:t>
            </w:r>
            <w:r w:rsidRPr="006405B9">
              <w:rPr>
                <w:rFonts w:ascii="Times New Roman" w:hAnsi="Times New Roman" w:cs="Times New Roman"/>
                <w:b/>
                <w:color w:val="000000" w:themeColor="text1"/>
                <w:sz w:val="20"/>
                <w:szCs w:val="20"/>
              </w:rPr>
              <w:t>)</w:t>
            </w:r>
            <w:r w:rsidRPr="006405B9">
              <w:rPr>
                <w:rFonts w:ascii="Times New Roman" w:hAnsi="Times New Roman" w:cs="Times New Roman"/>
                <w:color w:val="000000" w:themeColor="text1"/>
                <w:sz w:val="20"/>
                <w:szCs w:val="20"/>
              </w:rPr>
              <w:t xml:space="preserve"> предложение участника конкурентной закупки в отношении предмета такой закупки, с указанием наименования и конкретных показателей товара, соответствующие значениям, установленным в извещении о проведении запроса котировок в электронной, 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w:t>
            </w:r>
            <w:r w:rsidRPr="006405B9">
              <w:rPr>
                <w:rFonts w:ascii="Times New Roman" w:hAnsi="Times New Roman" w:cs="Times New Roman"/>
                <w:i/>
                <w:iCs/>
                <w:color w:val="000000" w:themeColor="text1"/>
                <w:sz w:val="20"/>
                <w:szCs w:val="20"/>
                <w:u w:val="single"/>
              </w:rPr>
              <w:t>по форме № 3 Приложения № 4 к настоящему Извещению)</w:t>
            </w:r>
            <w:r w:rsidRPr="006405B9">
              <w:rPr>
                <w:rFonts w:ascii="Times New Roman" w:hAnsi="Times New Roman" w:cs="Times New Roman"/>
                <w:color w:val="000000" w:themeColor="text1"/>
                <w:sz w:val="20"/>
                <w:szCs w:val="20"/>
              </w:rPr>
              <w:t xml:space="preserve">; </w:t>
            </w:r>
          </w:p>
          <w:p w:rsidR="00025792" w:rsidRPr="006405B9" w:rsidRDefault="00025792" w:rsidP="00025792">
            <w:pPr>
              <w:pStyle w:val="Standard"/>
              <w:ind w:firstLine="567"/>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 копия регистрационного удостоверения на медицинское изделие и/или сведения о данном регистрационном удостоверении его номере и дате, которое разрешает обращение данного медицинского изделий на территории Российской Федерации в соответствии с требованиями статьи 38 Федерального закона от 21.11.2011 N 323-ФЗ "Об основах охраны здоровья граждан в Российской Федерации";</w:t>
            </w:r>
          </w:p>
          <w:p w:rsidR="00025792" w:rsidRPr="006405B9" w:rsidRDefault="00025792" w:rsidP="00025792">
            <w:pPr>
              <w:pStyle w:val="Standard"/>
              <w:ind w:firstLine="540"/>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11</w:t>
            </w:r>
            <w:r w:rsidRPr="006405B9">
              <w:rPr>
                <w:rFonts w:ascii="Times New Roman" w:hAnsi="Times New Roman" w:cs="Times New Roman"/>
                <w:b/>
                <w:color w:val="000000" w:themeColor="text1"/>
                <w:sz w:val="20"/>
                <w:szCs w:val="20"/>
              </w:rPr>
              <w:t>)</w:t>
            </w:r>
            <w:r w:rsidRPr="006405B9">
              <w:rPr>
                <w:rFonts w:ascii="Times New Roman" w:hAnsi="Times New Roman" w:cs="Times New Roman"/>
                <w:color w:val="000000" w:themeColor="text1"/>
                <w:sz w:val="20"/>
                <w:szCs w:val="20"/>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 (Декларация о нахождении радиоэлектронной продукции в Едином реестре российской радиоэлектронной продукции (с указанием наименования предлагаемых товаров, номера реестровой записи, информации о заявителе, подавшим заявление на включение сведений в реестр (наименование, ИНН)). Декларация прикладывается, только в том, случае, если товар включен в реестр радиоэлектронной продукции на основании Постановления Правительства от 10 июля 2019 г. N 878. В случае отсутствия товара в реестре радиоэлектронной продукции, данные товары, предлагаемые участником закупки, считаются товарами иностранного происхождения);</w:t>
            </w:r>
          </w:p>
          <w:p w:rsidR="00025792" w:rsidRPr="006405B9" w:rsidRDefault="00025792" w:rsidP="00025792">
            <w:pPr>
              <w:pStyle w:val="Standard"/>
              <w:ind w:firstLine="540"/>
              <w:jc w:val="both"/>
              <w:rPr>
                <w:rFonts w:ascii="Times New Roman" w:hAnsi="Times New Roman" w:cs="Times New Roman"/>
                <w:iCs/>
                <w:color w:val="000000" w:themeColor="text1"/>
                <w:sz w:val="20"/>
                <w:szCs w:val="20"/>
              </w:rPr>
            </w:pPr>
            <w:r>
              <w:rPr>
                <w:rFonts w:ascii="Times New Roman" w:hAnsi="Times New Roman" w:cs="Times New Roman"/>
                <w:b/>
                <w:color w:val="000000" w:themeColor="text1"/>
                <w:sz w:val="20"/>
                <w:szCs w:val="20"/>
              </w:rPr>
              <w:t>12</w:t>
            </w:r>
            <w:r w:rsidRPr="006405B9">
              <w:rPr>
                <w:rFonts w:ascii="Times New Roman" w:hAnsi="Times New Roman" w:cs="Times New Roman"/>
                <w:b/>
                <w:color w:val="000000" w:themeColor="text1"/>
                <w:sz w:val="20"/>
                <w:szCs w:val="20"/>
              </w:rPr>
              <w:t>)</w:t>
            </w:r>
            <w:r w:rsidRPr="006405B9">
              <w:rPr>
                <w:rFonts w:ascii="Times New Roman" w:hAnsi="Times New Roman" w:cs="Times New Roman"/>
                <w:color w:val="000000" w:themeColor="text1"/>
                <w:sz w:val="20"/>
                <w:szCs w:val="20"/>
              </w:rPr>
              <w:t xml:space="preserve"> </w:t>
            </w:r>
            <w:r w:rsidRPr="006405B9">
              <w:rPr>
                <w:rFonts w:ascii="Times New Roman" w:hAnsi="Times New Roman" w:cs="Times New Roman"/>
                <w:b/>
                <w:i/>
                <w:color w:val="000000" w:themeColor="text1"/>
                <w:sz w:val="20"/>
                <w:szCs w:val="20"/>
                <w:u w:val="single"/>
              </w:rPr>
              <w:t xml:space="preserve">предложение участника закупки о цене договора, </w:t>
            </w:r>
            <w:r w:rsidRPr="006405B9">
              <w:rPr>
                <w:rFonts w:ascii="Times New Roman" w:hAnsi="Times New Roman" w:cs="Times New Roman"/>
                <w:iCs/>
                <w:color w:val="000000" w:themeColor="text1"/>
                <w:sz w:val="20"/>
                <w:szCs w:val="20"/>
              </w:rPr>
              <w:t>которое не может быть равно нулю или быть выше начальной (максимальной) цены закупки, указанной в извещении о проведении запроса котировок в электронной форме,</w:t>
            </w:r>
            <w:r w:rsidRPr="006405B9">
              <w:rPr>
                <w:rFonts w:ascii="Times New Roman" w:hAnsi="Times New Roman" w:cs="Times New Roman"/>
                <w:color w:val="000000" w:themeColor="text1"/>
                <w:sz w:val="20"/>
                <w:szCs w:val="20"/>
              </w:rPr>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 </w:t>
            </w:r>
            <w:r w:rsidRPr="006405B9">
              <w:rPr>
                <w:rFonts w:ascii="Times New Roman" w:hAnsi="Times New Roman" w:cs="Times New Roman"/>
                <w:iCs/>
                <w:color w:val="000000" w:themeColor="text1"/>
                <w:sz w:val="20"/>
                <w:szCs w:val="20"/>
              </w:rPr>
              <w:t>(</w:t>
            </w:r>
            <w:r w:rsidRPr="006405B9">
              <w:rPr>
                <w:rFonts w:ascii="Times New Roman" w:hAnsi="Times New Roman" w:cs="Times New Roman"/>
                <w:i/>
                <w:iCs/>
                <w:color w:val="000000" w:themeColor="text1"/>
                <w:sz w:val="20"/>
                <w:szCs w:val="20"/>
              </w:rPr>
              <w:t xml:space="preserve">по форме № </w:t>
            </w:r>
            <w:r>
              <w:rPr>
                <w:rFonts w:ascii="Times New Roman" w:hAnsi="Times New Roman" w:cs="Times New Roman"/>
                <w:i/>
                <w:iCs/>
                <w:color w:val="000000" w:themeColor="text1"/>
                <w:sz w:val="20"/>
                <w:szCs w:val="20"/>
              </w:rPr>
              <w:t>4</w:t>
            </w:r>
            <w:r w:rsidRPr="006405B9">
              <w:rPr>
                <w:rFonts w:ascii="Times New Roman" w:hAnsi="Times New Roman" w:cs="Times New Roman"/>
                <w:i/>
                <w:iCs/>
                <w:color w:val="000000" w:themeColor="text1"/>
                <w:sz w:val="20"/>
                <w:szCs w:val="20"/>
              </w:rPr>
              <w:t xml:space="preserve"> Приложения № </w:t>
            </w:r>
            <w:r>
              <w:rPr>
                <w:rFonts w:ascii="Times New Roman" w:hAnsi="Times New Roman" w:cs="Times New Roman"/>
                <w:i/>
                <w:iCs/>
                <w:color w:val="000000" w:themeColor="text1"/>
                <w:sz w:val="20"/>
                <w:szCs w:val="20"/>
              </w:rPr>
              <w:t>4</w:t>
            </w:r>
            <w:r w:rsidRPr="006405B9">
              <w:rPr>
                <w:rFonts w:ascii="Times New Roman" w:hAnsi="Times New Roman" w:cs="Times New Roman"/>
                <w:i/>
                <w:iCs/>
                <w:color w:val="000000" w:themeColor="text1"/>
                <w:sz w:val="20"/>
                <w:szCs w:val="20"/>
              </w:rPr>
              <w:t xml:space="preserve"> к настоящему Извещению</w:t>
            </w:r>
            <w:r w:rsidRPr="006405B9">
              <w:rPr>
                <w:rFonts w:ascii="Times New Roman" w:hAnsi="Times New Roman" w:cs="Times New Roman"/>
                <w:iCs/>
                <w:color w:val="000000" w:themeColor="text1"/>
                <w:sz w:val="20"/>
                <w:szCs w:val="20"/>
              </w:rPr>
              <w:t>).</w:t>
            </w:r>
          </w:p>
          <w:p w:rsidR="00411565" w:rsidRPr="00411565" w:rsidRDefault="00025792" w:rsidP="00025792">
            <w:pPr>
              <w:widowControl w:val="0"/>
              <w:suppressAutoHyphens/>
              <w:ind w:firstLine="601"/>
              <w:jc w:val="both"/>
              <w:textAlignment w:val="baseline"/>
              <w:rPr>
                <w:rFonts w:ascii="Liberation Serif" w:eastAsia="Calibri" w:hAnsi="Liberation Serif" w:cs="Mangal"/>
                <w:color w:val="000000"/>
                <w:szCs w:val="24"/>
                <w:lang w:eastAsia="en-US" w:bidi="hi-IN"/>
              </w:rPr>
            </w:pPr>
            <w:r w:rsidRPr="006405B9">
              <w:rPr>
                <w:iCs/>
                <w:color w:val="000000" w:themeColor="text1"/>
              </w:rPr>
              <w:t>Подавая заявку, участник подтверждает свое соответствие всем требованиям настоящей документации и согласие со всеми условиями настоящей документации.</w:t>
            </w:r>
          </w:p>
        </w:tc>
      </w:tr>
      <w:tr w:rsidR="00C26279" w:rsidRPr="006405B9" w:rsidTr="001A0C90">
        <w:trPr>
          <w:jc w:val="center"/>
        </w:trPr>
        <w:tc>
          <w:tcPr>
            <w:tcW w:w="959" w:type="dxa"/>
          </w:tcPr>
          <w:p w:rsidR="008E42B2" w:rsidRPr="006405B9" w:rsidRDefault="00225066" w:rsidP="007A441D">
            <w:pPr>
              <w:jc w:val="center"/>
              <w:rPr>
                <w:color w:val="000000" w:themeColor="text1"/>
              </w:rPr>
            </w:pPr>
            <w:r w:rsidRPr="006405B9">
              <w:rPr>
                <w:color w:val="000000" w:themeColor="text1"/>
              </w:rPr>
              <w:lastRenderedPageBreak/>
              <w:t>9.3.</w:t>
            </w:r>
          </w:p>
        </w:tc>
        <w:tc>
          <w:tcPr>
            <w:tcW w:w="5528" w:type="dxa"/>
          </w:tcPr>
          <w:p w:rsidR="008E42B2" w:rsidRPr="006405B9" w:rsidRDefault="008E42B2" w:rsidP="008E42B2">
            <w:pPr>
              <w:jc w:val="both"/>
              <w:rPr>
                <w:color w:val="000000" w:themeColor="text1"/>
              </w:rPr>
            </w:pPr>
            <w:r w:rsidRPr="006405B9">
              <w:rPr>
                <w:color w:val="000000" w:themeColor="text1"/>
              </w:rPr>
              <w:t>Инструкция по заполнению котировочной заявки участника</w:t>
            </w:r>
          </w:p>
        </w:tc>
        <w:tc>
          <w:tcPr>
            <w:tcW w:w="3875" w:type="dxa"/>
            <w:vAlign w:val="center"/>
          </w:tcPr>
          <w:p w:rsidR="00225066" w:rsidRPr="006405B9" w:rsidRDefault="00225066" w:rsidP="00225066">
            <w:pPr>
              <w:pStyle w:val="Standard"/>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 xml:space="preserve">Заявка на участие в запросе котировок в электронной форме состоит из одной </w:t>
            </w:r>
            <w:r w:rsidRPr="006405B9">
              <w:rPr>
                <w:rFonts w:ascii="Times New Roman" w:hAnsi="Times New Roman" w:cs="Times New Roman"/>
                <w:color w:val="000000" w:themeColor="text1"/>
                <w:sz w:val="20"/>
                <w:szCs w:val="20"/>
              </w:rPr>
              <w:lastRenderedPageBreak/>
              <w:t>части, включающей в себя документы и информацию, установленные в извещении о проведении запроса котировок в электронной форме, в том числе о предлагаемых товаре, работе, услуге, и предложения участника закупки о цене договора.</w:t>
            </w:r>
          </w:p>
          <w:p w:rsidR="00225066" w:rsidRPr="006405B9" w:rsidRDefault="00225066" w:rsidP="005354D8">
            <w:pPr>
              <w:pStyle w:val="Standard"/>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Такая заявка представляется согласно требованиям к содержанию, оформлению и составу заявки на участие в закупке, указанным в подпункте 9.2. настоящего извещении о проведении запроса котировок в электронной форме, с приложением указанных в данном подпункте документов и информации.</w:t>
            </w:r>
          </w:p>
          <w:p w:rsidR="008E42B2" w:rsidRPr="006405B9" w:rsidRDefault="00225066" w:rsidP="00225066">
            <w:pPr>
              <w:jc w:val="both"/>
              <w:rPr>
                <w:b/>
                <w:color w:val="000000" w:themeColor="text1"/>
              </w:rPr>
            </w:pPr>
            <w:r w:rsidRPr="006405B9">
              <w:rPr>
                <w:iCs/>
                <w:color w:val="000000" w:themeColor="text1"/>
              </w:rPr>
              <w:t xml:space="preserve">Заявка на участие в запросе котировок в электронной форме подается участником закупки, получившим аккредитацию на электронной торговой площадке, </w:t>
            </w:r>
            <w:r w:rsidRPr="006405B9">
              <w:rPr>
                <w:color w:val="000000" w:themeColor="text1"/>
              </w:rPr>
              <w:t>в форме электронного документа</w:t>
            </w:r>
            <w:r w:rsidRPr="006405B9">
              <w:rPr>
                <w:iCs/>
                <w:color w:val="000000" w:themeColor="text1"/>
              </w:rPr>
              <w:t xml:space="preserve"> в соответствии с регламентом электронной торговой площадки.</w:t>
            </w:r>
          </w:p>
        </w:tc>
      </w:tr>
      <w:tr w:rsidR="00C26279" w:rsidRPr="006405B9" w:rsidTr="0024377D">
        <w:trPr>
          <w:jc w:val="center"/>
        </w:trPr>
        <w:tc>
          <w:tcPr>
            <w:tcW w:w="959" w:type="dxa"/>
            <w:vAlign w:val="center"/>
          </w:tcPr>
          <w:p w:rsidR="00CE5548" w:rsidRPr="006405B9" w:rsidRDefault="00CE5548" w:rsidP="007A441D">
            <w:pPr>
              <w:jc w:val="center"/>
              <w:rPr>
                <w:b/>
                <w:color w:val="000000" w:themeColor="text1"/>
              </w:rPr>
            </w:pPr>
            <w:r w:rsidRPr="006405B9">
              <w:rPr>
                <w:b/>
                <w:color w:val="000000" w:themeColor="text1"/>
              </w:rPr>
              <w:lastRenderedPageBreak/>
              <w:t>10</w:t>
            </w:r>
          </w:p>
        </w:tc>
        <w:tc>
          <w:tcPr>
            <w:tcW w:w="9403" w:type="dxa"/>
            <w:gridSpan w:val="2"/>
            <w:vAlign w:val="center"/>
          </w:tcPr>
          <w:p w:rsidR="00CE5548" w:rsidRPr="006405B9" w:rsidRDefault="00CE5548" w:rsidP="00CE5548">
            <w:pPr>
              <w:jc w:val="center"/>
              <w:rPr>
                <w:b/>
                <w:bCs/>
                <w:color w:val="000000" w:themeColor="text1"/>
              </w:rPr>
            </w:pPr>
            <w:r w:rsidRPr="006405B9">
              <w:rPr>
                <w:b/>
                <w:color w:val="000000" w:themeColor="text1"/>
              </w:rPr>
              <w:t>Обеспечение заявок на участие в запросе котировок в электронной форме</w:t>
            </w:r>
          </w:p>
        </w:tc>
      </w:tr>
      <w:tr w:rsidR="00C26279" w:rsidRPr="006405B9" w:rsidTr="00D27099">
        <w:trPr>
          <w:jc w:val="center"/>
        </w:trPr>
        <w:tc>
          <w:tcPr>
            <w:tcW w:w="959" w:type="dxa"/>
            <w:vMerge w:val="restart"/>
            <w:vAlign w:val="center"/>
          </w:tcPr>
          <w:p w:rsidR="00CE5548" w:rsidRPr="006405B9" w:rsidRDefault="00CE5548" w:rsidP="007A441D">
            <w:pPr>
              <w:jc w:val="center"/>
              <w:rPr>
                <w:color w:val="000000" w:themeColor="text1"/>
              </w:rPr>
            </w:pPr>
          </w:p>
        </w:tc>
        <w:tc>
          <w:tcPr>
            <w:tcW w:w="5528" w:type="dxa"/>
            <w:vAlign w:val="center"/>
          </w:tcPr>
          <w:p w:rsidR="00CE5548" w:rsidRPr="006405B9" w:rsidRDefault="00CE5548" w:rsidP="00006A34">
            <w:pPr>
              <w:jc w:val="both"/>
              <w:rPr>
                <w:color w:val="000000" w:themeColor="text1"/>
              </w:rPr>
            </w:pPr>
            <w:r w:rsidRPr="006405B9">
              <w:rPr>
                <w:color w:val="000000" w:themeColor="text1"/>
              </w:rPr>
              <w:t>Требование к обеспечению заявки на участие в запросе котировок в электронной форме</w:t>
            </w:r>
          </w:p>
        </w:tc>
        <w:tc>
          <w:tcPr>
            <w:tcW w:w="3875" w:type="dxa"/>
            <w:vMerge w:val="restart"/>
            <w:vAlign w:val="center"/>
          </w:tcPr>
          <w:p w:rsidR="00CE5548" w:rsidRPr="006405B9" w:rsidRDefault="00901A4F" w:rsidP="00E239C6">
            <w:pPr>
              <w:jc w:val="center"/>
              <w:rPr>
                <w:bCs/>
                <w:color w:val="000000" w:themeColor="text1"/>
              </w:rPr>
            </w:pPr>
            <w:r w:rsidRPr="006405B9">
              <w:rPr>
                <w:bCs/>
                <w:color w:val="000000" w:themeColor="text1"/>
              </w:rPr>
              <w:t>н</w:t>
            </w:r>
            <w:r w:rsidR="00CE5548" w:rsidRPr="006405B9">
              <w:rPr>
                <w:bCs/>
                <w:color w:val="000000" w:themeColor="text1"/>
              </w:rPr>
              <w:t>е устанавливается</w:t>
            </w:r>
          </w:p>
        </w:tc>
      </w:tr>
      <w:tr w:rsidR="00C26279" w:rsidRPr="006405B9" w:rsidTr="00D27099">
        <w:trPr>
          <w:jc w:val="center"/>
        </w:trPr>
        <w:tc>
          <w:tcPr>
            <w:tcW w:w="959" w:type="dxa"/>
            <w:vMerge/>
            <w:vAlign w:val="center"/>
          </w:tcPr>
          <w:p w:rsidR="00CE5548" w:rsidRPr="006405B9" w:rsidRDefault="00CE5548" w:rsidP="007A441D">
            <w:pPr>
              <w:jc w:val="center"/>
              <w:rPr>
                <w:color w:val="000000" w:themeColor="text1"/>
              </w:rPr>
            </w:pPr>
          </w:p>
        </w:tc>
        <w:tc>
          <w:tcPr>
            <w:tcW w:w="5528" w:type="dxa"/>
            <w:vAlign w:val="center"/>
          </w:tcPr>
          <w:p w:rsidR="00CE5548" w:rsidRPr="006405B9" w:rsidRDefault="00CE5548" w:rsidP="00CE5548">
            <w:pPr>
              <w:jc w:val="both"/>
              <w:rPr>
                <w:color w:val="000000" w:themeColor="text1"/>
              </w:rPr>
            </w:pPr>
            <w:r w:rsidRPr="006405B9">
              <w:rPr>
                <w:color w:val="000000" w:themeColor="text1"/>
              </w:rPr>
              <w:t>Порядок предоставления обеспечения заявки на участие в запросе котировок в электронной форме</w:t>
            </w:r>
          </w:p>
        </w:tc>
        <w:tc>
          <w:tcPr>
            <w:tcW w:w="3875" w:type="dxa"/>
            <w:vMerge/>
            <w:vAlign w:val="center"/>
          </w:tcPr>
          <w:p w:rsidR="00CE5548" w:rsidRPr="006405B9" w:rsidRDefault="00CE5548" w:rsidP="00006A34">
            <w:pPr>
              <w:jc w:val="both"/>
              <w:rPr>
                <w:bCs/>
                <w:color w:val="000000" w:themeColor="text1"/>
              </w:rPr>
            </w:pPr>
          </w:p>
        </w:tc>
      </w:tr>
      <w:tr w:rsidR="00C26279" w:rsidRPr="006405B9" w:rsidTr="00D27099">
        <w:trPr>
          <w:jc w:val="center"/>
        </w:trPr>
        <w:tc>
          <w:tcPr>
            <w:tcW w:w="959" w:type="dxa"/>
            <w:vMerge/>
            <w:vAlign w:val="center"/>
          </w:tcPr>
          <w:p w:rsidR="00CE5548" w:rsidRPr="006405B9" w:rsidRDefault="00CE5548" w:rsidP="007A441D">
            <w:pPr>
              <w:jc w:val="center"/>
              <w:rPr>
                <w:color w:val="000000" w:themeColor="text1"/>
              </w:rPr>
            </w:pPr>
          </w:p>
        </w:tc>
        <w:tc>
          <w:tcPr>
            <w:tcW w:w="5528" w:type="dxa"/>
            <w:vAlign w:val="center"/>
          </w:tcPr>
          <w:p w:rsidR="00CE5548" w:rsidRPr="006405B9" w:rsidRDefault="00CE5548" w:rsidP="00CE5548">
            <w:pPr>
              <w:jc w:val="both"/>
              <w:rPr>
                <w:color w:val="000000" w:themeColor="text1"/>
              </w:rPr>
            </w:pPr>
            <w:r w:rsidRPr="006405B9">
              <w:rPr>
                <w:color w:val="000000" w:themeColor="text1"/>
              </w:rPr>
              <w:t>Порядок возврата обеспечения заявки на участие в запросе котировок в электронной форме</w:t>
            </w:r>
          </w:p>
        </w:tc>
        <w:tc>
          <w:tcPr>
            <w:tcW w:w="3875" w:type="dxa"/>
            <w:vMerge/>
            <w:vAlign w:val="center"/>
          </w:tcPr>
          <w:p w:rsidR="00CE5548" w:rsidRPr="006405B9" w:rsidRDefault="00CE5548" w:rsidP="00006A34">
            <w:pPr>
              <w:jc w:val="both"/>
              <w:rPr>
                <w:bCs/>
                <w:color w:val="000000" w:themeColor="text1"/>
              </w:rPr>
            </w:pPr>
          </w:p>
        </w:tc>
      </w:tr>
      <w:tr w:rsidR="00C26279" w:rsidRPr="006405B9" w:rsidTr="0024377D">
        <w:trPr>
          <w:jc w:val="center"/>
        </w:trPr>
        <w:tc>
          <w:tcPr>
            <w:tcW w:w="959" w:type="dxa"/>
            <w:vAlign w:val="center"/>
          </w:tcPr>
          <w:p w:rsidR="00006A34" w:rsidRPr="006405B9" w:rsidRDefault="00006A34" w:rsidP="007A441D">
            <w:pPr>
              <w:jc w:val="center"/>
              <w:rPr>
                <w:b/>
                <w:color w:val="000000" w:themeColor="text1"/>
              </w:rPr>
            </w:pPr>
            <w:r w:rsidRPr="006405B9">
              <w:rPr>
                <w:b/>
                <w:color w:val="000000" w:themeColor="text1"/>
              </w:rPr>
              <w:t xml:space="preserve">11. </w:t>
            </w:r>
          </w:p>
        </w:tc>
        <w:tc>
          <w:tcPr>
            <w:tcW w:w="9403" w:type="dxa"/>
            <w:gridSpan w:val="2"/>
            <w:vAlign w:val="center"/>
          </w:tcPr>
          <w:p w:rsidR="00006A34" w:rsidRPr="006405B9" w:rsidRDefault="00006A34" w:rsidP="00006A34">
            <w:pPr>
              <w:jc w:val="center"/>
              <w:rPr>
                <w:b/>
                <w:bCs/>
                <w:color w:val="000000" w:themeColor="text1"/>
              </w:rPr>
            </w:pPr>
            <w:r w:rsidRPr="006405B9">
              <w:rPr>
                <w:b/>
                <w:bCs/>
                <w:color w:val="000000" w:themeColor="text1"/>
              </w:rPr>
              <w:t>Срок и порядок заключения Договора с победителем в проведении запроса котировок в электронной форме</w:t>
            </w:r>
            <w:r w:rsidR="00DB5FFC" w:rsidRPr="006405B9">
              <w:rPr>
                <w:b/>
                <w:bCs/>
                <w:color w:val="000000" w:themeColor="text1"/>
              </w:rPr>
              <w:t xml:space="preserve"> </w:t>
            </w:r>
            <w:r w:rsidR="00DB5FFC" w:rsidRPr="006405B9">
              <w:rPr>
                <w:bCs/>
                <w:color w:val="000000" w:themeColor="text1"/>
              </w:rPr>
              <w:t>определяется в соответствии с требованиями Федерального закона №223-ФЗ, Положением о закупке товаров, работ, услуг</w:t>
            </w:r>
          </w:p>
        </w:tc>
      </w:tr>
      <w:tr w:rsidR="00C26279" w:rsidRPr="006405B9" w:rsidTr="0024377D">
        <w:trPr>
          <w:jc w:val="center"/>
        </w:trPr>
        <w:tc>
          <w:tcPr>
            <w:tcW w:w="959" w:type="dxa"/>
            <w:vAlign w:val="center"/>
          </w:tcPr>
          <w:p w:rsidR="00A86FCF" w:rsidRPr="006405B9" w:rsidRDefault="00A86FCF" w:rsidP="007A441D">
            <w:pPr>
              <w:jc w:val="center"/>
              <w:rPr>
                <w:b/>
                <w:color w:val="000000" w:themeColor="text1"/>
              </w:rPr>
            </w:pPr>
            <w:r w:rsidRPr="006405B9">
              <w:rPr>
                <w:b/>
                <w:color w:val="000000" w:themeColor="text1"/>
              </w:rPr>
              <w:t xml:space="preserve">12. </w:t>
            </w:r>
          </w:p>
        </w:tc>
        <w:tc>
          <w:tcPr>
            <w:tcW w:w="9403" w:type="dxa"/>
            <w:gridSpan w:val="2"/>
            <w:vAlign w:val="center"/>
          </w:tcPr>
          <w:p w:rsidR="00A86FCF" w:rsidRPr="006405B9" w:rsidRDefault="00A86FCF" w:rsidP="00A86FCF">
            <w:pPr>
              <w:jc w:val="center"/>
              <w:rPr>
                <w:b/>
                <w:color w:val="000000" w:themeColor="text1"/>
              </w:rPr>
            </w:pPr>
            <w:r w:rsidRPr="006405B9">
              <w:rPr>
                <w:b/>
                <w:color w:val="000000" w:themeColor="text1"/>
              </w:rPr>
              <w:t xml:space="preserve">Требования к участникам запроса котировок в электронной форме </w:t>
            </w:r>
          </w:p>
        </w:tc>
      </w:tr>
      <w:tr w:rsidR="00BD2558" w:rsidRPr="006405B9" w:rsidTr="00D27099">
        <w:trPr>
          <w:jc w:val="center"/>
        </w:trPr>
        <w:tc>
          <w:tcPr>
            <w:tcW w:w="959" w:type="dxa"/>
            <w:vMerge w:val="restart"/>
            <w:vAlign w:val="center"/>
          </w:tcPr>
          <w:p w:rsidR="00BD2558" w:rsidRPr="006405B9" w:rsidRDefault="00BD2558" w:rsidP="007A441D">
            <w:pPr>
              <w:jc w:val="center"/>
              <w:rPr>
                <w:color w:val="000000" w:themeColor="text1"/>
              </w:rPr>
            </w:pPr>
            <w:r w:rsidRPr="006405B9">
              <w:rPr>
                <w:color w:val="000000" w:themeColor="text1"/>
              </w:rPr>
              <w:t>12.1</w:t>
            </w:r>
          </w:p>
        </w:tc>
        <w:tc>
          <w:tcPr>
            <w:tcW w:w="5528" w:type="dxa"/>
            <w:vMerge w:val="restart"/>
            <w:vAlign w:val="center"/>
          </w:tcPr>
          <w:p w:rsidR="00BD2558" w:rsidRPr="006405B9" w:rsidRDefault="00BD2558" w:rsidP="0064638A">
            <w:pPr>
              <w:jc w:val="both"/>
              <w:rPr>
                <w:bCs/>
                <w:color w:val="000000" w:themeColor="text1"/>
              </w:rPr>
            </w:pPr>
            <w:r w:rsidRPr="006405B9">
              <w:rPr>
                <w:rFonts w:eastAsia="Calibri"/>
                <w:bCs/>
                <w:color w:val="000000" w:themeColor="text1"/>
              </w:rPr>
              <w:t xml:space="preserve">Требование о </w:t>
            </w:r>
            <w:r w:rsidRPr="006405B9">
              <w:rPr>
                <w:color w:val="000000" w:themeColor="text1"/>
              </w:rPr>
              <w:t>соответствии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c>
          <w:tcPr>
            <w:tcW w:w="3875" w:type="dxa"/>
            <w:vAlign w:val="center"/>
          </w:tcPr>
          <w:p w:rsidR="00BD2558" w:rsidRPr="006405B9" w:rsidRDefault="00BD2558" w:rsidP="000546FE">
            <w:pPr>
              <w:rPr>
                <w:color w:val="000000" w:themeColor="text1"/>
              </w:rPr>
            </w:pPr>
            <w:r w:rsidRPr="000546FE">
              <w:t>В случае, если вид деятельности, необходимый для исполнения поставщиком обязательств по договору, относится к лицензируемому виду деятельности в соответствии с законодательством о лицензировании РФ, то участник должен обладать действующей лицензией по соответствующему виду деятельности.</w:t>
            </w:r>
          </w:p>
        </w:tc>
      </w:tr>
      <w:tr w:rsidR="00BD2558" w:rsidRPr="006405B9" w:rsidTr="00D27099">
        <w:trPr>
          <w:jc w:val="center"/>
        </w:trPr>
        <w:tc>
          <w:tcPr>
            <w:tcW w:w="959" w:type="dxa"/>
            <w:vMerge/>
            <w:vAlign w:val="center"/>
          </w:tcPr>
          <w:p w:rsidR="00BD2558" w:rsidRPr="006405B9" w:rsidRDefault="00BD2558" w:rsidP="007A441D">
            <w:pPr>
              <w:jc w:val="center"/>
              <w:rPr>
                <w:color w:val="000000" w:themeColor="text1"/>
              </w:rPr>
            </w:pPr>
          </w:p>
        </w:tc>
        <w:tc>
          <w:tcPr>
            <w:tcW w:w="5528" w:type="dxa"/>
            <w:vMerge/>
            <w:vAlign w:val="center"/>
          </w:tcPr>
          <w:p w:rsidR="00BD2558" w:rsidRPr="006405B9" w:rsidRDefault="00BD2558" w:rsidP="0064638A">
            <w:pPr>
              <w:jc w:val="both"/>
              <w:rPr>
                <w:rFonts w:eastAsia="Calibri"/>
                <w:bCs/>
                <w:color w:val="000000" w:themeColor="text1"/>
              </w:rPr>
            </w:pPr>
          </w:p>
        </w:tc>
        <w:tc>
          <w:tcPr>
            <w:tcW w:w="3875" w:type="dxa"/>
            <w:vAlign w:val="center"/>
          </w:tcPr>
          <w:p w:rsidR="00BD2558" w:rsidRPr="00BD2558" w:rsidRDefault="00BD2558" w:rsidP="000546FE">
            <w:r w:rsidRPr="00BD2558">
              <w:t>Подрядчик должен быть членом Саморегулируемых организаций (СРО) в области архитектурно-строительного проектирования, в соответствии с предметом настоящей закупки, за исключением случаев, установленных Градостроительным кодексом РФ. Саморегулируемая организация (СРО), в которой состоит Подрядчик, должна иметь компенсационный фонд обеспечения договорных обязательств</w:t>
            </w:r>
          </w:p>
        </w:tc>
      </w:tr>
      <w:tr w:rsidR="00C26279" w:rsidRPr="006405B9" w:rsidTr="0024377D">
        <w:trPr>
          <w:trHeight w:val="132"/>
          <w:jc w:val="center"/>
        </w:trPr>
        <w:tc>
          <w:tcPr>
            <w:tcW w:w="959" w:type="dxa"/>
            <w:vAlign w:val="center"/>
          </w:tcPr>
          <w:p w:rsidR="006B3FE4" w:rsidRPr="006405B9" w:rsidRDefault="002A42CD" w:rsidP="007A441D">
            <w:pPr>
              <w:jc w:val="center"/>
              <w:rPr>
                <w:color w:val="000000" w:themeColor="text1"/>
              </w:rPr>
            </w:pPr>
            <w:r w:rsidRPr="006405B9">
              <w:rPr>
                <w:color w:val="000000" w:themeColor="text1"/>
              </w:rPr>
              <w:t>12.2</w:t>
            </w:r>
          </w:p>
        </w:tc>
        <w:tc>
          <w:tcPr>
            <w:tcW w:w="9403" w:type="dxa"/>
            <w:gridSpan w:val="2"/>
            <w:vAlign w:val="center"/>
          </w:tcPr>
          <w:p w:rsidR="006B3FE4" w:rsidRPr="006405B9" w:rsidRDefault="006B3FE4" w:rsidP="000E3512">
            <w:pPr>
              <w:jc w:val="both"/>
              <w:rPr>
                <w:color w:val="000000" w:themeColor="text1"/>
              </w:rPr>
            </w:pPr>
            <w:r w:rsidRPr="006405B9">
              <w:rPr>
                <w:color w:val="000000" w:themeColor="text1"/>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tc>
      </w:tr>
      <w:tr w:rsidR="00C26279" w:rsidRPr="006405B9" w:rsidTr="00D27099">
        <w:trPr>
          <w:jc w:val="center"/>
        </w:trPr>
        <w:tc>
          <w:tcPr>
            <w:tcW w:w="959" w:type="dxa"/>
            <w:vMerge w:val="restart"/>
            <w:vAlign w:val="center"/>
          </w:tcPr>
          <w:p w:rsidR="002A42CD" w:rsidRPr="006405B9" w:rsidRDefault="002A42CD" w:rsidP="007A441D">
            <w:pPr>
              <w:jc w:val="center"/>
              <w:rPr>
                <w:color w:val="000000" w:themeColor="text1"/>
              </w:rPr>
            </w:pPr>
          </w:p>
        </w:tc>
        <w:tc>
          <w:tcPr>
            <w:tcW w:w="5528" w:type="dxa"/>
            <w:vAlign w:val="center"/>
          </w:tcPr>
          <w:p w:rsidR="002A42CD" w:rsidRPr="006405B9" w:rsidRDefault="002A42CD" w:rsidP="006B3FE4">
            <w:pPr>
              <w:pStyle w:val="Standard"/>
              <w:jc w:val="both"/>
              <w:rPr>
                <w:rFonts w:ascii="Times New Roman" w:hAnsi="Times New Roman" w:cs="Times New Roman"/>
                <w:bCs/>
                <w:color w:val="000000" w:themeColor="text1"/>
                <w:sz w:val="20"/>
                <w:szCs w:val="20"/>
              </w:rPr>
            </w:pPr>
            <w:proofErr w:type="spellStart"/>
            <w:r w:rsidRPr="006405B9">
              <w:rPr>
                <w:rFonts w:ascii="Times New Roman" w:hAnsi="Times New Roman" w:cs="Times New Roman"/>
                <w:color w:val="000000" w:themeColor="text1"/>
                <w:sz w:val="20"/>
                <w:szCs w:val="20"/>
              </w:rPr>
              <w:t>непроведение</w:t>
            </w:r>
            <w:proofErr w:type="spellEnd"/>
            <w:r w:rsidRPr="006405B9">
              <w:rPr>
                <w:rFonts w:ascii="Times New Roman" w:hAnsi="Times New Roman" w:cs="Times New Roman"/>
                <w:color w:val="000000" w:themeColor="text1"/>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3875" w:type="dxa"/>
            <w:vAlign w:val="center"/>
          </w:tcPr>
          <w:p w:rsidR="002A42CD" w:rsidRPr="006405B9" w:rsidRDefault="002A42CD" w:rsidP="002A42CD">
            <w:pPr>
              <w:jc w:val="center"/>
              <w:rPr>
                <w:color w:val="000000" w:themeColor="text1"/>
              </w:rPr>
            </w:pPr>
            <w:r w:rsidRPr="006405B9">
              <w:rPr>
                <w:color w:val="000000" w:themeColor="text1"/>
              </w:rPr>
              <w:t>устанавливается</w:t>
            </w:r>
          </w:p>
        </w:tc>
      </w:tr>
      <w:tr w:rsidR="00C26279" w:rsidRPr="006405B9" w:rsidTr="00D27099">
        <w:trPr>
          <w:jc w:val="center"/>
        </w:trPr>
        <w:tc>
          <w:tcPr>
            <w:tcW w:w="959" w:type="dxa"/>
            <w:vMerge/>
            <w:vAlign w:val="center"/>
          </w:tcPr>
          <w:p w:rsidR="002A42CD" w:rsidRPr="006405B9" w:rsidRDefault="002A42CD" w:rsidP="002A42CD">
            <w:pPr>
              <w:jc w:val="center"/>
              <w:rPr>
                <w:color w:val="000000" w:themeColor="text1"/>
              </w:rPr>
            </w:pPr>
          </w:p>
        </w:tc>
        <w:tc>
          <w:tcPr>
            <w:tcW w:w="5528" w:type="dxa"/>
            <w:vAlign w:val="center"/>
          </w:tcPr>
          <w:p w:rsidR="002A42CD" w:rsidRPr="006405B9" w:rsidRDefault="002A42CD" w:rsidP="002A42CD">
            <w:pPr>
              <w:jc w:val="both"/>
              <w:rPr>
                <w:bCs/>
                <w:color w:val="000000" w:themeColor="text1"/>
              </w:rPr>
            </w:pPr>
            <w:proofErr w:type="spellStart"/>
            <w:r w:rsidRPr="006405B9">
              <w:rPr>
                <w:color w:val="000000" w:themeColor="text1"/>
              </w:rPr>
              <w:t>неприостановление</w:t>
            </w:r>
            <w:proofErr w:type="spellEnd"/>
            <w:r w:rsidRPr="006405B9">
              <w:rPr>
                <w:color w:val="000000" w:themeColor="text1"/>
              </w:rPr>
              <w:t xml:space="preserve"> деятельности участника закупки в порядке, установленном </w:t>
            </w:r>
            <w:r w:rsidRPr="006405B9">
              <w:rPr>
                <w:rStyle w:val="Internetlink"/>
                <w:color w:val="000000" w:themeColor="text1"/>
              </w:rPr>
              <w:t>Кодексом</w:t>
            </w:r>
            <w:r w:rsidRPr="006405B9">
              <w:rPr>
                <w:color w:val="000000" w:themeColor="text1"/>
              </w:rPr>
              <w:t xml:space="preserve"> Российской Федерации об административных правонарушениях, на дату подачи заявки </w:t>
            </w:r>
            <w:r w:rsidRPr="006405B9">
              <w:rPr>
                <w:color w:val="000000" w:themeColor="text1"/>
              </w:rPr>
              <w:lastRenderedPageBreak/>
              <w:t>на участие в закупке</w:t>
            </w:r>
          </w:p>
        </w:tc>
        <w:tc>
          <w:tcPr>
            <w:tcW w:w="3875" w:type="dxa"/>
          </w:tcPr>
          <w:p w:rsidR="002A42CD" w:rsidRPr="006405B9" w:rsidRDefault="002A42CD" w:rsidP="002A42CD">
            <w:pPr>
              <w:jc w:val="center"/>
              <w:rPr>
                <w:color w:val="000000" w:themeColor="text1"/>
              </w:rPr>
            </w:pPr>
            <w:r w:rsidRPr="006405B9">
              <w:rPr>
                <w:color w:val="000000" w:themeColor="text1"/>
              </w:rPr>
              <w:lastRenderedPageBreak/>
              <w:t>устанавливается</w:t>
            </w:r>
          </w:p>
        </w:tc>
      </w:tr>
      <w:tr w:rsidR="00C26279" w:rsidRPr="006405B9" w:rsidTr="00D27099">
        <w:trPr>
          <w:jc w:val="center"/>
        </w:trPr>
        <w:tc>
          <w:tcPr>
            <w:tcW w:w="959" w:type="dxa"/>
            <w:vMerge/>
            <w:vAlign w:val="center"/>
          </w:tcPr>
          <w:p w:rsidR="002A42CD" w:rsidRPr="006405B9" w:rsidRDefault="002A42CD" w:rsidP="002A42CD">
            <w:pPr>
              <w:jc w:val="center"/>
              <w:rPr>
                <w:color w:val="000000" w:themeColor="text1"/>
              </w:rPr>
            </w:pPr>
          </w:p>
        </w:tc>
        <w:tc>
          <w:tcPr>
            <w:tcW w:w="5528" w:type="dxa"/>
            <w:vAlign w:val="center"/>
          </w:tcPr>
          <w:p w:rsidR="002A42CD" w:rsidRPr="006405B9" w:rsidRDefault="002A42CD" w:rsidP="002A42CD">
            <w:pPr>
              <w:jc w:val="both"/>
              <w:rPr>
                <w:bCs/>
                <w:color w:val="000000" w:themeColor="text1"/>
              </w:rPr>
            </w:pPr>
            <w:r w:rsidRPr="006405B9">
              <w:rPr>
                <w:color w:val="000000" w:themeColor="text1"/>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6405B9">
              <w:rPr>
                <w:rStyle w:val="Internetlink"/>
                <w:color w:val="000000" w:themeColor="text1"/>
              </w:rPr>
              <w:t>законодательством</w:t>
            </w:r>
            <w:r w:rsidRPr="006405B9">
              <w:rPr>
                <w:color w:val="000000" w:themeColor="text1"/>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6405B9">
              <w:rPr>
                <w:rStyle w:val="Internetlink"/>
                <w:color w:val="000000" w:themeColor="text1"/>
              </w:rPr>
              <w:t>законодательством</w:t>
            </w:r>
            <w:r w:rsidRPr="006405B9">
              <w:rPr>
                <w:color w:val="000000" w:themeColor="text1"/>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tc>
        <w:tc>
          <w:tcPr>
            <w:tcW w:w="3875" w:type="dxa"/>
          </w:tcPr>
          <w:p w:rsidR="002A42CD" w:rsidRPr="006405B9" w:rsidRDefault="002A42CD" w:rsidP="002A42CD">
            <w:pPr>
              <w:jc w:val="center"/>
              <w:rPr>
                <w:color w:val="000000" w:themeColor="text1"/>
              </w:rPr>
            </w:pPr>
            <w:r w:rsidRPr="006405B9">
              <w:rPr>
                <w:color w:val="000000" w:themeColor="text1"/>
              </w:rPr>
              <w:t>устанавливается</w:t>
            </w:r>
          </w:p>
        </w:tc>
      </w:tr>
      <w:tr w:rsidR="00C26279" w:rsidRPr="006405B9" w:rsidTr="00D27099">
        <w:trPr>
          <w:jc w:val="center"/>
        </w:trPr>
        <w:tc>
          <w:tcPr>
            <w:tcW w:w="959" w:type="dxa"/>
            <w:vMerge/>
            <w:vAlign w:val="center"/>
          </w:tcPr>
          <w:p w:rsidR="002A42CD" w:rsidRPr="006405B9" w:rsidRDefault="002A42CD" w:rsidP="002A42CD">
            <w:pPr>
              <w:jc w:val="center"/>
              <w:rPr>
                <w:color w:val="000000" w:themeColor="text1"/>
              </w:rPr>
            </w:pPr>
          </w:p>
        </w:tc>
        <w:tc>
          <w:tcPr>
            <w:tcW w:w="5528" w:type="dxa"/>
            <w:vAlign w:val="center"/>
          </w:tcPr>
          <w:p w:rsidR="002A42CD" w:rsidRPr="006405B9" w:rsidRDefault="002A42CD" w:rsidP="002A42CD">
            <w:pPr>
              <w:jc w:val="both"/>
              <w:rPr>
                <w:rFonts w:eastAsia="Calibri"/>
                <w:iCs/>
                <w:color w:val="000000" w:themeColor="text1"/>
              </w:rPr>
            </w:pPr>
            <w:r w:rsidRPr="006405B9">
              <w:rPr>
                <w:color w:val="000000" w:themeColor="text1"/>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rsidRPr="006405B9">
              <w:rPr>
                <w:rStyle w:val="Internetlink"/>
                <w:color w:val="000000" w:themeColor="text1"/>
              </w:rPr>
              <w:t>статьями 289</w:t>
            </w:r>
            <w:r w:rsidRPr="006405B9">
              <w:rPr>
                <w:color w:val="000000" w:themeColor="text1"/>
              </w:rPr>
              <w:t xml:space="preserve">, </w:t>
            </w:r>
            <w:r w:rsidRPr="006405B9">
              <w:rPr>
                <w:rStyle w:val="Internetlink"/>
                <w:color w:val="000000" w:themeColor="text1"/>
              </w:rPr>
              <w:t>290</w:t>
            </w:r>
            <w:r w:rsidRPr="006405B9">
              <w:rPr>
                <w:color w:val="000000" w:themeColor="text1"/>
              </w:rPr>
              <w:t xml:space="preserve">, </w:t>
            </w:r>
            <w:r w:rsidRPr="006405B9">
              <w:rPr>
                <w:rStyle w:val="Internetlink"/>
                <w:color w:val="000000" w:themeColor="text1"/>
              </w:rPr>
              <w:t>291</w:t>
            </w:r>
            <w:r w:rsidRPr="006405B9">
              <w:rPr>
                <w:color w:val="000000" w:themeColor="text1"/>
              </w:rPr>
              <w:t xml:space="preserve">, </w:t>
            </w:r>
            <w:r w:rsidRPr="006405B9">
              <w:rPr>
                <w:rStyle w:val="Internetlink"/>
                <w:color w:val="000000" w:themeColor="text1"/>
              </w:rPr>
              <w:t>291.1</w:t>
            </w:r>
            <w:r w:rsidRPr="006405B9">
              <w:rPr>
                <w:color w:val="000000" w:themeColor="text1"/>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875" w:type="dxa"/>
            <w:vAlign w:val="center"/>
          </w:tcPr>
          <w:p w:rsidR="002A42CD" w:rsidRPr="006405B9" w:rsidRDefault="002A42CD" w:rsidP="002A42CD">
            <w:pPr>
              <w:jc w:val="center"/>
              <w:rPr>
                <w:color w:val="000000" w:themeColor="text1"/>
              </w:rPr>
            </w:pPr>
            <w:r w:rsidRPr="006405B9">
              <w:rPr>
                <w:color w:val="000000" w:themeColor="text1"/>
              </w:rPr>
              <w:t>устанавливается</w:t>
            </w:r>
          </w:p>
        </w:tc>
      </w:tr>
      <w:tr w:rsidR="00C26279" w:rsidRPr="006405B9" w:rsidTr="00D27099">
        <w:trPr>
          <w:jc w:val="center"/>
        </w:trPr>
        <w:tc>
          <w:tcPr>
            <w:tcW w:w="959" w:type="dxa"/>
            <w:vMerge/>
            <w:vAlign w:val="center"/>
          </w:tcPr>
          <w:p w:rsidR="002A42CD" w:rsidRPr="006405B9" w:rsidRDefault="002A42CD" w:rsidP="002A42CD">
            <w:pPr>
              <w:jc w:val="center"/>
              <w:rPr>
                <w:color w:val="000000" w:themeColor="text1"/>
              </w:rPr>
            </w:pPr>
          </w:p>
        </w:tc>
        <w:tc>
          <w:tcPr>
            <w:tcW w:w="5528" w:type="dxa"/>
            <w:vAlign w:val="center"/>
          </w:tcPr>
          <w:p w:rsidR="002A42CD" w:rsidRPr="006405B9" w:rsidRDefault="002A42CD" w:rsidP="002A42CD">
            <w:pPr>
              <w:jc w:val="both"/>
              <w:rPr>
                <w:rFonts w:eastAsia="Calibri"/>
                <w:iCs/>
                <w:color w:val="000000" w:themeColor="text1"/>
              </w:rPr>
            </w:pPr>
            <w:r w:rsidRPr="006405B9">
              <w:rPr>
                <w:color w:val="000000" w:themeColor="text1"/>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Pr="006405B9">
              <w:rPr>
                <w:rStyle w:val="Internetlink"/>
                <w:color w:val="000000" w:themeColor="text1"/>
              </w:rPr>
              <w:t>статьей 19.28</w:t>
            </w:r>
            <w:r w:rsidRPr="006405B9">
              <w:rPr>
                <w:color w:val="000000" w:themeColor="text1"/>
              </w:rPr>
              <w:t xml:space="preserve"> Кодекса Российской Федерации об административных правонарушениях</w:t>
            </w:r>
          </w:p>
        </w:tc>
        <w:tc>
          <w:tcPr>
            <w:tcW w:w="3875" w:type="dxa"/>
            <w:vAlign w:val="center"/>
          </w:tcPr>
          <w:p w:rsidR="002A42CD" w:rsidRPr="006405B9" w:rsidRDefault="002A42CD" w:rsidP="002A42CD">
            <w:pPr>
              <w:jc w:val="center"/>
              <w:rPr>
                <w:color w:val="000000" w:themeColor="text1"/>
              </w:rPr>
            </w:pPr>
            <w:r w:rsidRPr="006405B9">
              <w:rPr>
                <w:color w:val="000000" w:themeColor="text1"/>
              </w:rPr>
              <w:t>устанавливается</w:t>
            </w:r>
          </w:p>
        </w:tc>
      </w:tr>
      <w:tr w:rsidR="00C26279" w:rsidRPr="006405B9" w:rsidTr="00D27099">
        <w:trPr>
          <w:jc w:val="center"/>
        </w:trPr>
        <w:tc>
          <w:tcPr>
            <w:tcW w:w="959" w:type="dxa"/>
            <w:vMerge/>
            <w:vAlign w:val="center"/>
          </w:tcPr>
          <w:p w:rsidR="002A42CD" w:rsidRPr="006405B9" w:rsidRDefault="002A42CD" w:rsidP="002A42CD">
            <w:pPr>
              <w:jc w:val="center"/>
              <w:rPr>
                <w:color w:val="000000" w:themeColor="text1"/>
              </w:rPr>
            </w:pPr>
          </w:p>
        </w:tc>
        <w:tc>
          <w:tcPr>
            <w:tcW w:w="5528" w:type="dxa"/>
            <w:vAlign w:val="center"/>
          </w:tcPr>
          <w:p w:rsidR="002A42CD" w:rsidRPr="006405B9" w:rsidRDefault="002F2A9B" w:rsidP="002A42CD">
            <w:pPr>
              <w:jc w:val="both"/>
              <w:rPr>
                <w:color w:val="000000" w:themeColor="text1"/>
              </w:rPr>
            </w:pPr>
            <w:r w:rsidRPr="006405B9">
              <w:rPr>
                <w:color w:val="000000" w:themeColor="text1"/>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tc>
        <w:tc>
          <w:tcPr>
            <w:tcW w:w="3875" w:type="dxa"/>
            <w:vAlign w:val="center"/>
          </w:tcPr>
          <w:p w:rsidR="002A42CD" w:rsidRPr="006405B9" w:rsidRDefault="002A42CD" w:rsidP="002A42CD">
            <w:pPr>
              <w:jc w:val="center"/>
              <w:rPr>
                <w:color w:val="000000" w:themeColor="text1"/>
              </w:rPr>
            </w:pPr>
            <w:r w:rsidRPr="006405B9">
              <w:rPr>
                <w:color w:val="000000" w:themeColor="text1"/>
              </w:rPr>
              <w:t>устанавливается</w:t>
            </w:r>
          </w:p>
        </w:tc>
      </w:tr>
      <w:tr w:rsidR="00C26279" w:rsidRPr="006405B9" w:rsidTr="00D27099">
        <w:trPr>
          <w:jc w:val="center"/>
        </w:trPr>
        <w:tc>
          <w:tcPr>
            <w:tcW w:w="959" w:type="dxa"/>
            <w:vMerge/>
            <w:vAlign w:val="center"/>
          </w:tcPr>
          <w:p w:rsidR="002A42CD" w:rsidRPr="006405B9" w:rsidRDefault="002A42CD" w:rsidP="002A42CD">
            <w:pPr>
              <w:jc w:val="center"/>
              <w:rPr>
                <w:color w:val="000000" w:themeColor="text1"/>
              </w:rPr>
            </w:pPr>
          </w:p>
        </w:tc>
        <w:tc>
          <w:tcPr>
            <w:tcW w:w="5528" w:type="dxa"/>
            <w:vAlign w:val="center"/>
          </w:tcPr>
          <w:p w:rsidR="002A42CD" w:rsidRPr="006405B9" w:rsidRDefault="002A42CD" w:rsidP="002A42CD">
            <w:pPr>
              <w:jc w:val="both"/>
              <w:rPr>
                <w:color w:val="000000" w:themeColor="text1"/>
              </w:rPr>
            </w:pPr>
            <w:r w:rsidRPr="006405B9">
              <w:rPr>
                <w:color w:val="000000" w:themeColor="text1"/>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3875" w:type="dxa"/>
            <w:vAlign w:val="center"/>
          </w:tcPr>
          <w:p w:rsidR="002A42CD" w:rsidRPr="006405B9" w:rsidRDefault="002A42CD" w:rsidP="002A42CD">
            <w:pPr>
              <w:jc w:val="center"/>
              <w:rPr>
                <w:color w:val="000000" w:themeColor="text1"/>
              </w:rPr>
            </w:pPr>
            <w:r w:rsidRPr="006405B9">
              <w:rPr>
                <w:color w:val="000000" w:themeColor="text1"/>
              </w:rPr>
              <w:t>устанавливается</w:t>
            </w:r>
          </w:p>
        </w:tc>
      </w:tr>
      <w:tr w:rsidR="00C26279" w:rsidRPr="006405B9" w:rsidTr="00D27099">
        <w:trPr>
          <w:jc w:val="center"/>
        </w:trPr>
        <w:tc>
          <w:tcPr>
            <w:tcW w:w="959" w:type="dxa"/>
            <w:vMerge/>
            <w:vAlign w:val="center"/>
          </w:tcPr>
          <w:p w:rsidR="002A42CD" w:rsidRPr="006405B9" w:rsidRDefault="002A42CD" w:rsidP="002A42CD">
            <w:pPr>
              <w:jc w:val="center"/>
              <w:rPr>
                <w:color w:val="000000" w:themeColor="text1"/>
              </w:rPr>
            </w:pPr>
          </w:p>
        </w:tc>
        <w:tc>
          <w:tcPr>
            <w:tcW w:w="5528" w:type="dxa"/>
            <w:vAlign w:val="center"/>
          </w:tcPr>
          <w:p w:rsidR="002A42CD" w:rsidRPr="006405B9" w:rsidRDefault="002A42CD" w:rsidP="002A42CD">
            <w:pPr>
              <w:jc w:val="both"/>
              <w:rPr>
                <w:color w:val="000000" w:themeColor="text1"/>
              </w:rPr>
            </w:pPr>
            <w:r w:rsidRPr="006405B9">
              <w:rPr>
                <w:color w:val="000000" w:themeColor="text1"/>
              </w:rPr>
              <w:t xml:space="preserve">отсутствие между участником закупки и заказчиком конфликта интересов, под которым понимаются случаи, при </w:t>
            </w:r>
            <w:r w:rsidRPr="006405B9">
              <w:rPr>
                <w:color w:val="000000" w:themeColor="text1"/>
              </w:rPr>
              <w:lastRenderedPageBreak/>
              <w:t xml:space="preserve">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405B9">
              <w:rPr>
                <w:color w:val="000000" w:themeColor="text1"/>
              </w:rPr>
              <w:t>неполнородными</w:t>
            </w:r>
            <w:proofErr w:type="spellEnd"/>
            <w:r w:rsidRPr="006405B9">
              <w:rPr>
                <w:color w:val="000000" w:themeColor="text1"/>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875" w:type="dxa"/>
            <w:vAlign w:val="center"/>
          </w:tcPr>
          <w:p w:rsidR="002A42CD" w:rsidRPr="006405B9" w:rsidRDefault="002A42CD" w:rsidP="002A42CD">
            <w:pPr>
              <w:jc w:val="center"/>
              <w:rPr>
                <w:color w:val="000000" w:themeColor="text1"/>
              </w:rPr>
            </w:pPr>
            <w:r w:rsidRPr="006405B9">
              <w:rPr>
                <w:color w:val="000000" w:themeColor="text1"/>
              </w:rPr>
              <w:lastRenderedPageBreak/>
              <w:t>устанавливается</w:t>
            </w:r>
          </w:p>
        </w:tc>
      </w:tr>
      <w:tr w:rsidR="00C26279" w:rsidRPr="006405B9" w:rsidTr="00D27099">
        <w:trPr>
          <w:jc w:val="center"/>
        </w:trPr>
        <w:tc>
          <w:tcPr>
            <w:tcW w:w="959" w:type="dxa"/>
            <w:vMerge/>
            <w:vAlign w:val="center"/>
          </w:tcPr>
          <w:p w:rsidR="002A42CD" w:rsidRPr="006405B9" w:rsidRDefault="002A42CD" w:rsidP="002A42CD">
            <w:pPr>
              <w:jc w:val="center"/>
              <w:rPr>
                <w:color w:val="000000" w:themeColor="text1"/>
              </w:rPr>
            </w:pPr>
          </w:p>
        </w:tc>
        <w:tc>
          <w:tcPr>
            <w:tcW w:w="5528" w:type="dxa"/>
            <w:vAlign w:val="center"/>
          </w:tcPr>
          <w:p w:rsidR="002A42CD" w:rsidRPr="006405B9" w:rsidRDefault="002A42CD" w:rsidP="002A42CD">
            <w:pPr>
              <w:jc w:val="both"/>
              <w:rPr>
                <w:color w:val="000000" w:themeColor="text1"/>
              </w:rPr>
            </w:pPr>
            <w:r w:rsidRPr="006405B9">
              <w:rPr>
                <w:color w:val="000000" w:themeColor="text1"/>
              </w:rPr>
              <w:t>отсутствии сведений об участнике закупки в реестре недобросовестных поставщиков (подрядчиков, исполнителей), предусмотренных Федеральным законом № 223-ФЗ, Федеральным</w:t>
            </w:r>
            <w:r w:rsidR="00FD7B84" w:rsidRPr="006405B9">
              <w:rPr>
                <w:color w:val="000000" w:themeColor="text1"/>
              </w:rPr>
              <w:t xml:space="preserve"> </w:t>
            </w:r>
            <w:r w:rsidRPr="006405B9">
              <w:rPr>
                <w:rStyle w:val="Internetlink"/>
                <w:color w:val="000000" w:themeColor="text1"/>
              </w:rPr>
              <w:t>законом</w:t>
            </w:r>
            <w:r w:rsidRPr="006405B9">
              <w:rPr>
                <w:color w:val="000000" w:themeColor="text1"/>
              </w:rPr>
              <w:t xml:space="preserve">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875" w:type="dxa"/>
            <w:vAlign w:val="center"/>
          </w:tcPr>
          <w:p w:rsidR="002A42CD" w:rsidRPr="006405B9" w:rsidRDefault="002A42CD" w:rsidP="002A42CD">
            <w:pPr>
              <w:jc w:val="center"/>
              <w:rPr>
                <w:color w:val="000000" w:themeColor="text1"/>
              </w:rPr>
            </w:pPr>
            <w:r w:rsidRPr="006405B9">
              <w:rPr>
                <w:color w:val="000000" w:themeColor="text1"/>
              </w:rPr>
              <w:t>устанавливается</w:t>
            </w:r>
          </w:p>
        </w:tc>
      </w:tr>
      <w:tr w:rsidR="00C26279" w:rsidRPr="006405B9" w:rsidTr="00D27099">
        <w:trPr>
          <w:jc w:val="center"/>
        </w:trPr>
        <w:tc>
          <w:tcPr>
            <w:tcW w:w="959" w:type="dxa"/>
            <w:vMerge/>
            <w:vAlign w:val="center"/>
          </w:tcPr>
          <w:p w:rsidR="00635320" w:rsidRPr="006405B9" w:rsidRDefault="00635320" w:rsidP="00635320">
            <w:pPr>
              <w:jc w:val="center"/>
              <w:rPr>
                <w:color w:val="000000" w:themeColor="text1"/>
              </w:rPr>
            </w:pPr>
          </w:p>
        </w:tc>
        <w:tc>
          <w:tcPr>
            <w:tcW w:w="5528" w:type="dxa"/>
            <w:vAlign w:val="center"/>
          </w:tcPr>
          <w:p w:rsidR="00635320" w:rsidRPr="006405B9" w:rsidRDefault="00635320" w:rsidP="00635320">
            <w:pPr>
              <w:rPr>
                <w:color w:val="000000" w:themeColor="text1"/>
              </w:rPr>
            </w:pPr>
            <w:r w:rsidRPr="006405B9">
              <w:rPr>
                <w:color w:val="000000" w:themeColor="text1"/>
              </w:rPr>
              <w:t xml:space="preserve">отсутствии </w:t>
            </w:r>
            <w:proofErr w:type="spellStart"/>
            <w:r w:rsidRPr="006405B9">
              <w:rPr>
                <w:color w:val="000000" w:themeColor="text1"/>
              </w:rPr>
              <w:t>аффилированности</w:t>
            </w:r>
            <w:proofErr w:type="spellEnd"/>
            <w:r w:rsidRPr="006405B9">
              <w:rPr>
                <w:color w:val="000000" w:themeColor="text1"/>
              </w:rPr>
              <w:t xml:space="preserve"> между участником закупки и Заказчиком</w:t>
            </w:r>
          </w:p>
        </w:tc>
        <w:tc>
          <w:tcPr>
            <w:tcW w:w="3875" w:type="dxa"/>
            <w:vAlign w:val="center"/>
          </w:tcPr>
          <w:p w:rsidR="00635320" w:rsidRPr="006405B9" w:rsidRDefault="00635320" w:rsidP="00635320">
            <w:pPr>
              <w:jc w:val="center"/>
              <w:rPr>
                <w:color w:val="000000" w:themeColor="text1"/>
              </w:rPr>
            </w:pPr>
            <w:r w:rsidRPr="006405B9">
              <w:rPr>
                <w:color w:val="000000" w:themeColor="text1"/>
              </w:rPr>
              <w:t>устанавливается</w:t>
            </w:r>
          </w:p>
        </w:tc>
      </w:tr>
      <w:tr w:rsidR="00C26279" w:rsidRPr="006405B9" w:rsidTr="00D27099">
        <w:trPr>
          <w:jc w:val="center"/>
        </w:trPr>
        <w:tc>
          <w:tcPr>
            <w:tcW w:w="959" w:type="dxa"/>
            <w:vMerge/>
            <w:vAlign w:val="center"/>
          </w:tcPr>
          <w:p w:rsidR="00635320" w:rsidRPr="006405B9" w:rsidRDefault="00635320" w:rsidP="00635320">
            <w:pPr>
              <w:jc w:val="center"/>
              <w:rPr>
                <w:color w:val="000000" w:themeColor="text1"/>
              </w:rPr>
            </w:pPr>
          </w:p>
        </w:tc>
        <w:tc>
          <w:tcPr>
            <w:tcW w:w="5528" w:type="dxa"/>
            <w:vAlign w:val="center"/>
          </w:tcPr>
          <w:p w:rsidR="00635320" w:rsidRPr="006405B9" w:rsidRDefault="00B82B77" w:rsidP="00635320">
            <w:pPr>
              <w:autoSpaceDE w:val="0"/>
              <w:autoSpaceDN w:val="0"/>
              <w:adjustRightInd w:val="0"/>
              <w:jc w:val="both"/>
              <w:rPr>
                <w:color w:val="000000" w:themeColor="text1"/>
              </w:rPr>
            </w:pPr>
            <w:r w:rsidRPr="006405B9">
              <w:rPr>
                <w:color w:val="000000" w:themeColor="text1"/>
              </w:rPr>
              <w:t xml:space="preserve">участник закупки не является иностранным </w:t>
            </w:r>
            <w:r w:rsidR="000666F4" w:rsidRPr="006405B9">
              <w:rPr>
                <w:color w:val="000000" w:themeColor="text1"/>
              </w:rPr>
              <w:t>агентом, в</w:t>
            </w:r>
            <w:r w:rsidRPr="006405B9">
              <w:rPr>
                <w:color w:val="000000" w:themeColor="text1"/>
              </w:rPr>
              <w:t xml:space="preserve"> соответствии с Федеральным законом от 14.07.2022 № 255-ФЗ «О контроле за деятельностью лиц, находящихся под иностранным влиянием»</w:t>
            </w:r>
          </w:p>
        </w:tc>
        <w:tc>
          <w:tcPr>
            <w:tcW w:w="3875" w:type="dxa"/>
            <w:vAlign w:val="center"/>
          </w:tcPr>
          <w:p w:rsidR="00635320" w:rsidRPr="006405B9" w:rsidRDefault="00635320" w:rsidP="00635320">
            <w:pPr>
              <w:jc w:val="center"/>
              <w:rPr>
                <w:color w:val="000000" w:themeColor="text1"/>
              </w:rPr>
            </w:pPr>
            <w:r w:rsidRPr="006405B9">
              <w:rPr>
                <w:color w:val="000000" w:themeColor="text1"/>
              </w:rPr>
              <w:t>устанавливается</w:t>
            </w:r>
          </w:p>
        </w:tc>
      </w:tr>
      <w:tr w:rsidR="00C26279" w:rsidRPr="006405B9" w:rsidTr="0024377D">
        <w:trPr>
          <w:jc w:val="center"/>
        </w:trPr>
        <w:tc>
          <w:tcPr>
            <w:tcW w:w="959" w:type="dxa"/>
            <w:vAlign w:val="center"/>
          </w:tcPr>
          <w:p w:rsidR="00635320" w:rsidRPr="006405B9" w:rsidRDefault="00635320" w:rsidP="00635320">
            <w:pPr>
              <w:jc w:val="center"/>
              <w:rPr>
                <w:b/>
                <w:color w:val="000000" w:themeColor="text1"/>
              </w:rPr>
            </w:pPr>
            <w:r w:rsidRPr="006405B9">
              <w:rPr>
                <w:b/>
                <w:color w:val="000000" w:themeColor="text1"/>
              </w:rPr>
              <w:t xml:space="preserve">13. </w:t>
            </w:r>
          </w:p>
        </w:tc>
        <w:tc>
          <w:tcPr>
            <w:tcW w:w="9403" w:type="dxa"/>
            <w:gridSpan w:val="2"/>
            <w:vAlign w:val="center"/>
          </w:tcPr>
          <w:p w:rsidR="00635320" w:rsidRPr="006405B9" w:rsidRDefault="00635320" w:rsidP="00635320">
            <w:pPr>
              <w:jc w:val="center"/>
              <w:rPr>
                <w:b/>
                <w:color w:val="000000" w:themeColor="text1"/>
              </w:rPr>
            </w:pPr>
            <w:r w:rsidRPr="006405B9">
              <w:rPr>
                <w:b/>
                <w:color w:val="000000" w:themeColor="text1"/>
              </w:rPr>
              <w:t xml:space="preserve">Обеспечение исполнения Договора, гарантийных обязательств по Договору </w:t>
            </w:r>
          </w:p>
        </w:tc>
      </w:tr>
      <w:tr w:rsidR="00C26279" w:rsidRPr="006405B9" w:rsidTr="00D27099">
        <w:trPr>
          <w:trHeight w:val="433"/>
          <w:jc w:val="center"/>
        </w:trPr>
        <w:tc>
          <w:tcPr>
            <w:tcW w:w="959" w:type="dxa"/>
            <w:vMerge w:val="restart"/>
            <w:vAlign w:val="center"/>
          </w:tcPr>
          <w:p w:rsidR="00635320" w:rsidRPr="006405B9" w:rsidRDefault="00635320" w:rsidP="00635320">
            <w:pPr>
              <w:jc w:val="center"/>
              <w:rPr>
                <w:color w:val="000000" w:themeColor="text1"/>
              </w:rPr>
            </w:pPr>
            <w:r w:rsidRPr="006405B9">
              <w:rPr>
                <w:color w:val="000000" w:themeColor="text1"/>
              </w:rPr>
              <w:t>13.1</w:t>
            </w:r>
          </w:p>
        </w:tc>
        <w:tc>
          <w:tcPr>
            <w:tcW w:w="5528" w:type="dxa"/>
            <w:vAlign w:val="center"/>
          </w:tcPr>
          <w:p w:rsidR="00635320" w:rsidRPr="006405B9" w:rsidRDefault="00635320" w:rsidP="00635320">
            <w:pPr>
              <w:rPr>
                <w:rFonts w:eastAsia="Calibri"/>
                <w:iCs/>
                <w:color w:val="000000" w:themeColor="text1"/>
              </w:rPr>
            </w:pPr>
            <w:r w:rsidRPr="006405B9">
              <w:rPr>
                <w:rFonts w:eastAsia="Calibri"/>
                <w:bCs/>
                <w:color w:val="000000" w:themeColor="text1"/>
              </w:rPr>
              <w:t xml:space="preserve">Обеспечение исполнения </w:t>
            </w:r>
            <w:r w:rsidRPr="006405B9">
              <w:rPr>
                <w:color w:val="000000" w:themeColor="text1"/>
              </w:rPr>
              <w:t>договор</w:t>
            </w:r>
            <w:r w:rsidRPr="006405B9">
              <w:rPr>
                <w:rFonts w:eastAsia="Calibri"/>
                <w:bCs/>
                <w:color w:val="000000" w:themeColor="text1"/>
              </w:rPr>
              <w:t>а</w:t>
            </w:r>
          </w:p>
        </w:tc>
        <w:tc>
          <w:tcPr>
            <w:tcW w:w="3875" w:type="dxa"/>
            <w:vAlign w:val="center"/>
          </w:tcPr>
          <w:p w:rsidR="00635320" w:rsidRPr="006405B9" w:rsidRDefault="00B378B1" w:rsidP="00635320">
            <w:pPr>
              <w:jc w:val="center"/>
              <w:rPr>
                <w:color w:val="000000" w:themeColor="text1"/>
              </w:rPr>
            </w:pPr>
            <w:r>
              <w:rPr>
                <w:color w:val="000000" w:themeColor="text1"/>
              </w:rPr>
              <w:t xml:space="preserve">Не </w:t>
            </w:r>
            <w:r w:rsidR="00635320" w:rsidRPr="006405B9">
              <w:rPr>
                <w:color w:val="000000" w:themeColor="text1"/>
              </w:rPr>
              <w:t>устанавливается</w:t>
            </w:r>
          </w:p>
        </w:tc>
      </w:tr>
      <w:tr w:rsidR="00C26279" w:rsidRPr="006405B9" w:rsidTr="00D27099">
        <w:trPr>
          <w:jc w:val="center"/>
        </w:trPr>
        <w:tc>
          <w:tcPr>
            <w:tcW w:w="959" w:type="dxa"/>
            <w:vMerge/>
            <w:vAlign w:val="center"/>
          </w:tcPr>
          <w:p w:rsidR="00635320" w:rsidRPr="006405B9" w:rsidRDefault="00635320" w:rsidP="00635320">
            <w:pPr>
              <w:jc w:val="center"/>
              <w:rPr>
                <w:color w:val="000000" w:themeColor="text1"/>
              </w:rPr>
            </w:pPr>
          </w:p>
        </w:tc>
        <w:tc>
          <w:tcPr>
            <w:tcW w:w="5528" w:type="dxa"/>
            <w:vAlign w:val="center"/>
          </w:tcPr>
          <w:p w:rsidR="00635320" w:rsidRPr="006405B9" w:rsidRDefault="00635320" w:rsidP="00635320">
            <w:pPr>
              <w:rPr>
                <w:rFonts w:eastAsia="Calibri"/>
                <w:bCs/>
                <w:color w:val="000000" w:themeColor="text1"/>
              </w:rPr>
            </w:pPr>
            <w:r w:rsidRPr="006405B9">
              <w:rPr>
                <w:rFonts w:eastAsia="Calibri"/>
                <w:bCs/>
                <w:color w:val="000000" w:themeColor="text1"/>
              </w:rPr>
              <w:t xml:space="preserve">Размер обеспечения исполнения </w:t>
            </w:r>
            <w:r w:rsidRPr="006405B9">
              <w:rPr>
                <w:color w:val="000000" w:themeColor="text1"/>
              </w:rPr>
              <w:t>договор</w:t>
            </w:r>
            <w:r w:rsidRPr="006405B9">
              <w:rPr>
                <w:rFonts w:eastAsia="Calibri"/>
                <w:bCs/>
                <w:color w:val="000000" w:themeColor="text1"/>
              </w:rPr>
              <w:t>а:</w:t>
            </w:r>
          </w:p>
        </w:tc>
        <w:tc>
          <w:tcPr>
            <w:tcW w:w="3875" w:type="dxa"/>
            <w:vAlign w:val="center"/>
          </w:tcPr>
          <w:p w:rsidR="00635320" w:rsidRPr="006405B9" w:rsidRDefault="00B378B1" w:rsidP="00255138">
            <w:pPr>
              <w:jc w:val="both"/>
              <w:rPr>
                <w:i/>
                <w:color w:val="000000" w:themeColor="text1"/>
              </w:rPr>
            </w:pPr>
            <w:r w:rsidRPr="00B378B1">
              <w:rPr>
                <w:color w:val="000000" w:themeColor="text1"/>
              </w:rPr>
              <w:t>Не устанавливается</w:t>
            </w:r>
          </w:p>
        </w:tc>
      </w:tr>
      <w:tr w:rsidR="00C26279" w:rsidRPr="006405B9" w:rsidTr="0024377D">
        <w:trPr>
          <w:jc w:val="center"/>
        </w:trPr>
        <w:tc>
          <w:tcPr>
            <w:tcW w:w="959" w:type="dxa"/>
            <w:vAlign w:val="center"/>
          </w:tcPr>
          <w:p w:rsidR="00635320" w:rsidRPr="006405B9" w:rsidRDefault="00635320" w:rsidP="00635320">
            <w:pPr>
              <w:jc w:val="center"/>
              <w:rPr>
                <w:color w:val="000000" w:themeColor="text1"/>
              </w:rPr>
            </w:pPr>
            <w:r w:rsidRPr="006405B9">
              <w:rPr>
                <w:color w:val="000000" w:themeColor="text1"/>
              </w:rPr>
              <w:t>13.2</w:t>
            </w:r>
          </w:p>
        </w:tc>
        <w:tc>
          <w:tcPr>
            <w:tcW w:w="9403" w:type="dxa"/>
            <w:gridSpan w:val="2"/>
            <w:vAlign w:val="center"/>
          </w:tcPr>
          <w:p w:rsidR="00635320" w:rsidRPr="006405B9" w:rsidRDefault="00635320" w:rsidP="00635320">
            <w:pPr>
              <w:jc w:val="center"/>
              <w:rPr>
                <w:rFonts w:eastAsia="Calibri"/>
                <w:b/>
                <w:bCs/>
                <w:color w:val="000000" w:themeColor="text1"/>
              </w:rPr>
            </w:pPr>
            <w:r w:rsidRPr="006405B9">
              <w:rPr>
                <w:rFonts w:eastAsia="Calibri"/>
                <w:b/>
                <w:bCs/>
                <w:color w:val="000000" w:themeColor="text1"/>
              </w:rPr>
              <w:t xml:space="preserve">Требования к обеспечению исполнения </w:t>
            </w:r>
            <w:r w:rsidRPr="006405B9">
              <w:rPr>
                <w:b/>
                <w:color w:val="000000" w:themeColor="text1"/>
              </w:rPr>
              <w:t>договор</w:t>
            </w:r>
            <w:r w:rsidRPr="006405B9">
              <w:rPr>
                <w:rFonts w:eastAsia="Calibri"/>
                <w:b/>
                <w:bCs/>
                <w:color w:val="000000" w:themeColor="text1"/>
              </w:rPr>
              <w:t>а:</w:t>
            </w:r>
          </w:p>
          <w:p w:rsidR="00635320" w:rsidRPr="006405B9" w:rsidRDefault="00B378B1" w:rsidP="00635320">
            <w:pPr>
              <w:jc w:val="both"/>
              <w:rPr>
                <w:color w:val="000000" w:themeColor="text1"/>
              </w:rPr>
            </w:pPr>
            <w:r w:rsidRPr="00B378B1">
              <w:rPr>
                <w:rFonts w:eastAsia="Calibri"/>
                <w:color w:val="000000" w:themeColor="text1"/>
                <w:lang w:eastAsia="en-US"/>
              </w:rPr>
              <w:t>Не устанавливается</w:t>
            </w:r>
          </w:p>
        </w:tc>
      </w:tr>
      <w:tr w:rsidR="00C26279" w:rsidRPr="006405B9" w:rsidTr="0024377D">
        <w:trPr>
          <w:jc w:val="center"/>
        </w:trPr>
        <w:tc>
          <w:tcPr>
            <w:tcW w:w="959" w:type="dxa"/>
            <w:vAlign w:val="center"/>
          </w:tcPr>
          <w:p w:rsidR="00635320" w:rsidRPr="006405B9" w:rsidRDefault="00635320" w:rsidP="00635320">
            <w:pPr>
              <w:jc w:val="center"/>
              <w:rPr>
                <w:color w:val="000000" w:themeColor="text1"/>
              </w:rPr>
            </w:pPr>
            <w:r w:rsidRPr="006405B9">
              <w:rPr>
                <w:color w:val="000000" w:themeColor="text1"/>
              </w:rPr>
              <w:t>13.3</w:t>
            </w:r>
          </w:p>
        </w:tc>
        <w:tc>
          <w:tcPr>
            <w:tcW w:w="9403" w:type="dxa"/>
            <w:gridSpan w:val="2"/>
            <w:vAlign w:val="center"/>
          </w:tcPr>
          <w:p w:rsidR="00635320" w:rsidRPr="006405B9" w:rsidRDefault="00635320" w:rsidP="00635320">
            <w:pPr>
              <w:pStyle w:val="Standard"/>
              <w:jc w:val="both"/>
              <w:rPr>
                <w:rFonts w:ascii="Times New Roman" w:hAnsi="Times New Roman" w:cs="Times New Roman"/>
                <w:color w:val="000000" w:themeColor="text1"/>
                <w:sz w:val="20"/>
                <w:szCs w:val="20"/>
              </w:rPr>
            </w:pPr>
            <w:r w:rsidRPr="006405B9">
              <w:rPr>
                <w:rFonts w:ascii="Times New Roman" w:hAnsi="Times New Roman" w:cs="Times New Roman"/>
                <w:b/>
                <w:bCs/>
                <w:color w:val="000000" w:themeColor="text1"/>
                <w:sz w:val="20"/>
                <w:szCs w:val="20"/>
              </w:rPr>
              <w:t xml:space="preserve">Срок и порядок предоставления обеспечения исполнения </w:t>
            </w:r>
            <w:r w:rsidRPr="006405B9">
              <w:rPr>
                <w:rFonts w:ascii="Times New Roman" w:hAnsi="Times New Roman" w:cs="Times New Roman"/>
                <w:b/>
                <w:color w:val="000000" w:themeColor="text1"/>
                <w:sz w:val="20"/>
                <w:szCs w:val="20"/>
              </w:rPr>
              <w:t>договор</w:t>
            </w:r>
            <w:r w:rsidRPr="006405B9">
              <w:rPr>
                <w:rFonts w:ascii="Times New Roman" w:hAnsi="Times New Roman" w:cs="Times New Roman"/>
                <w:b/>
                <w:bCs/>
                <w:color w:val="000000" w:themeColor="text1"/>
                <w:sz w:val="20"/>
                <w:szCs w:val="20"/>
              </w:rPr>
              <w:t>а в виде банковской/независимой гарантии</w:t>
            </w:r>
            <w:proofErr w:type="gramStart"/>
            <w:r w:rsidRPr="006405B9">
              <w:rPr>
                <w:rFonts w:ascii="Times New Roman" w:hAnsi="Times New Roman" w:cs="Times New Roman"/>
                <w:b/>
                <w:bCs/>
                <w:color w:val="000000" w:themeColor="text1"/>
                <w:sz w:val="20"/>
                <w:szCs w:val="20"/>
              </w:rPr>
              <w:t xml:space="preserve"> </w:t>
            </w:r>
            <w:r w:rsidR="00B378B1" w:rsidRPr="00B378B1">
              <w:rPr>
                <w:rFonts w:ascii="Times New Roman" w:hAnsi="Times New Roman" w:cs="Times New Roman"/>
                <w:bCs/>
                <w:color w:val="000000" w:themeColor="text1"/>
                <w:sz w:val="20"/>
                <w:szCs w:val="20"/>
              </w:rPr>
              <w:t>Н</w:t>
            </w:r>
            <w:proofErr w:type="gramEnd"/>
            <w:r w:rsidR="00B378B1" w:rsidRPr="00B378B1">
              <w:rPr>
                <w:rFonts w:ascii="Times New Roman" w:hAnsi="Times New Roman" w:cs="Times New Roman"/>
                <w:bCs/>
                <w:color w:val="000000" w:themeColor="text1"/>
                <w:sz w:val="20"/>
                <w:szCs w:val="20"/>
              </w:rPr>
              <w:t>е устанавливается</w:t>
            </w:r>
          </w:p>
        </w:tc>
      </w:tr>
      <w:tr w:rsidR="00C26279" w:rsidRPr="006405B9" w:rsidTr="0024377D">
        <w:trPr>
          <w:jc w:val="center"/>
        </w:trPr>
        <w:tc>
          <w:tcPr>
            <w:tcW w:w="959" w:type="dxa"/>
            <w:vMerge w:val="restart"/>
            <w:vAlign w:val="center"/>
          </w:tcPr>
          <w:p w:rsidR="00635320" w:rsidRPr="006405B9" w:rsidRDefault="00635320" w:rsidP="00635320">
            <w:pPr>
              <w:jc w:val="center"/>
              <w:rPr>
                <w:color w:val="000000" w:themeColor="text1"/>
              </w:rPr>
            </w:pPr>
            <w:r w:rsidRPr="006405B9">
              <w:rPr>
                <w:color w:val="000000" w:themeColor="text1"/>
              </w:rPr>
              <w:t>13.4</w:t>
            </w:r>
          </w:p>
        </w:tc>
        <w:tc>
          <w:tcPr>
            <w:tcW w:w="9403" w:type="dxa"/>
            <w:gridSpan w:val="2"/>
            <w:vAlign w:val="center"/>
          </w:tcPr>
          <w:p w:rsidR="00635320" w:rsidRPr="006405B9" w:rsidRDefault="00635320" w:rsidP="00635320">
            <w:pPr>
              <w:pStyle w:val="Standard"/>
              <w:jc w:val="center"/>
              <w:rPr>
                <w:rFonts w:ascii="Times New Roman" w:hAnsi="Times New Roman" w:cs="Times New Roman"/>
                <w:b/>
                <w:color w:val="000000" w:themeColor="text1"/>
                <w:sz w:val="20"/>
                <w:szCs w:val="20"/>
              </w:rPr>
            </w:pPr>
            <w:r w:rsidRPr="006405B9">
              <w:rPr>
                <w:rFonts w:ascii="Times New Roman" w:hAnsi="Times New Roman" w:cs="Times New Roman"/>
                <w:b/>
                <w:bCs/>
                <w:color w:val="000000" w:themeColor="text1"/>
                <w:sz w:val="20"/>
                <w:szCs w:val="20"/>
              </w:rPr>
              <w:t xml:space="preserve">Срок и порядок предоставления обеспечения исполнения </w:t>
            </w:r>
            <w:r w:rsidRPr="006405B9">
              <w:rPr>
                <w:rFonts w:ascii="Times New Roman" w:hAnsi="Times New Roman" w:cs="Times New Roman"/>
                <w:b/>
                <w:color w:val="000000" w:themeColor="text1"/>
                <w:sz w:val="20"/>
                <w:szCs w:val="20"/>
              </w:rPr>
              <w:t>договор</w:t>
            </w:r>
            <w:r w:rsidRPr="006405B9">
              <w:rPr>
                <w:rFonts w:ascii="Times New Roman" w:hAnsi="Times New Roman" w:cs="Times New Roman"/>
                <w:b/>
                <w:bCs/>
                <w:color w:val="000000" w:themeColor="text1"/>
                <w:sz w:val="20"/>
                <w:szCs w:val="20"/>
              </w:rPr>
              <w:t xml:space="preserve">а в виде </w:t>
            </w:r>
            <w:r w:rsidRPr="006405B9">
              <w:rPr>
                <w:rFonts w:ascii="Times New Roman" w:hAnsi="Times New Roman" w:cs="Times New Roman"/>
                <w:b/>
                <w:color w:val="000000" w:themeColor="text1"/>
                <w:sz w:val="20"/>
                <w:szCs w:val="20"/>
              </w:rPr>
              <w:t>внесения денежных средств на счет Заказчика</w:t>
            </w:r>
          </w:p>
          <w:p w:rsidR="00635320" w:rsidRPr="006405B9" w:rsidRDefault="00B378B1" w:rsidP="00635320">
            <w:pPr>
              <w:ind w:firstLine="708"/>
              <w:jc w:val="both"/>
              <w:rPr>
                <w:b/>
                <w:bCs/>
                <w:color w:val="000000" w:themeColor="text1"/>
              </w:rPr>
            </w:pPr>
            <w:r w:rsidRPr="00B378B1">
              <w:rPr>
                <w:rFonts w:eastAsia="Calibri"/>
                <w:color w:val="000000" w:themeColor="text1"/>
                <w:lang w:eastAsia="en-US"/>
              </w:rPr>
              <w:t xml:space="preserve">Не устанавливается </w:t>
            </w:r>
          </w:p>
        </w:tc>
      </w:tr>
      <w:tr w:rsidR="00C26279" w:rsidRPr="006405B9" w:rsidTr="00D27099">
        <w:trPr>
          <w:trHeight w:val="379"/>
          <w:jc w:val="center"/>
        </w:trPr>
        <w:tc>
          <w:tcPr>
            <w:tcW w:w="959" w:type="dxa"/>
            <w:vMerge/>
            <w:vAlign w:val="center"/>
          </w:tcPr>
          <w:p w:rsidR="00635320" w:rsidRPr="006405B9" w:rsidRDefault="00635320" w:rsidP="00635320">
            <w:pPr>
              <w:jc w:val="center"/>
              <w:rPr>
                <w:color w:val="000000" w:themeColor="text1"/>
              </w:rPr>
            </w:pPr>
          </w:p>
        </w:tc>
        <w:tc>
          <w:tcPr>
            <w:tcW w:w="5528" w:type="dxa"/>
            <w:vAlign w:val="center"/>
          </w:tcPr>
          <w:p w:rsidR="00635320" w:rsidRPr="006405B9" w:rsidRDefault="00635320" w:rsidP="00635320">
            <w:pPr>
              <w:pStyle w:val="Standard"/>
              <w:jc w:val="center"/>
              <w:rPr>
                <w:rFonts w:ascii="Times New Roman" w:hAnsi="Times New Roman" w:cs="Times New Roman"/>
                <w:bCs/>
                <w:color w:val="000000" w:themeColor="text1"/>
                <w:sz w:val="20"/>
                <w:szCs w:val="20"/>
              </w:rPr>
            </w:pPr>
            <w:r w:rsidRPr="006405B9">
              <w:rPr>
                <w:rFonts w:ascii="Times New Roman" w:hAnsi="Times New Roman" w:cs="Times New Roman"/>
                <w:color w:val="000000" w:themeColor="text1"/>
                <w:sz w:val="20"/>
                <w:szCs w:val="20"/>
              </w:rPr>
              <w:t>Реквизиты Заказчика для обеспечения исполнения Договора</w:t>
            </w:r>
          </w:p>
        </w:tc>
        <w:tc>
          <w:tcPr>
            <w:tcW w:w="3875" w:type="dxa"/>
            <w:vAlign w:val="center"/>
          </w:tcPr>
          <w:p w:rsidR="00635320" w:rsidRPr="006405B9" w:rsidRDefault="00635320" w:rsidP="00635320">
            <w:pPr>
              <w:jc w:val="center"/>
              <w:rPr>
                <w:bCs/>
                <w:color w:val="000000" w:themeColor="text1"/>
              </w:rPr>
            </w:pPr>
          </w:p>
          <w:p w:rsidR="00635320" w:rsidRPr="006405B9" w:rsidRDefault="00B378B1" w:rsidP="00635320">
            <w:pPr>
              <w:pStyle w:val="Standard"/>
              <w:jc w:val="center"/>
              <w:rPr>
                <w:rFonts w:ascii="Times New Roman" w:hAnsi="Times New Roman" w:cs="Times New Roman"/>
                <w:bCs/>
                <w:color w:val="000000" w:themeColor="text1"/>
                <w:sz w:val="20"/>
                <w:szCs w:val="20"/>
              </w:rPr>
            </w:pPr>
            <w:r w:rsidRPr="00B378B1">
              <w:rPr>
                <w:rFonts w:ascii="Times New Roman" w:eastAsia="Times New Roman" w:hAnsi="Times New Roman" w:cs="Times New Roman"/>
                <w:bCs/>
                <w:color w:val="000000" w:themeColor="text1"/>
                <w:sz w:val="20"/>
                <w:szCs w:val="20"/>
                <w:lang w:eastAsia="ru-RU"/>
              </w:rPr>
              <w:t xml:space="preserve">Не устанавливается </w:t>
            </w:r>
          </w:p>
        </w:tc>
      </w:tr>
      <w:tr w:rsidR="00C26279" w:rsidRPr="006405B9" w:rsidTr="00D27099">
        <w:trPr>
          <w:jc w:val="center"/>
        </w:trPr>
        <w:tc>
          <w:tcPr>
            <w:tcW w:w="959" w:type="dxa"/>
            <w:vAlign w:val="center"/>
          </w:tcPr>
          <w:p w:rsidR="00635320" w:rsidRPr="006405B9" w:rsidRDefault="00635320" w:rsidP="00635320">
            <w:pPr>
              <w:jc w:val="center"/>
              <w:rPr>
                <w:color w:val="000000" w:themeColor="text1"/>
              </w:rPr>
            </w:pPr>
            <w:r w:rsidRPr="006405B9">
              <w:rPr>
                <w:color w:val="000000" w:themeColor="text1"/>
              </w:rPr>
              <w:t>13.5</w:t>
            </w:r>
          </w:p>
        </w:tc>
        <w:tc>
          <w:tcPr>
            <w:tcW w:w="5528" w:type="dxa"/>
            <w:vAlign w:val="center"/>
          </w:tcPr>
          <w:p w:rsidR="00635320" w:rsidRPr="006405B9" w:rsidRDefault="00635320" w:rsidP="00635320">
            <w:pPr>
              <w:pStyle w:val="Standard"/>
              <w:jc w:val="center"/>
              <w:rPr>
                <w:rFonts w:ascii="Times New Roman" w:hAnsi="Times New Roman" w:cs="Times New Roman"/>
                <w:bCs/>
                <w:color w:val="000000" w:themeColor="text1"/>
                <w:sz w:val="20"/>
                <w:szCs w:val="20"/>
              </w:rPr>
            </w:pPr>
            <w:r w:rsidRPr="006405B9">
              <w:rPr>
                <w:rFonts w:ascii="Times New Roman" w:hAnsi="Times New Roman" w:cs="Times New Roman"/>
                <w:color w:val="000000" w:themeColor="text1"/>
                <w:sz w:val="20"/>
                <w:szCs w:val="20"/>
              </w:rPr>
              <w:t>Требование об обеспечении исполнения гарантийных обязательств</w:t>
            </w:r>
          </w:p>
        </w:tc>
        <w:tc>
          <w:tcPr>
            <w:tcW w:w="3875" w:type="dxa"/>
            <w:vAlign w:val="center"/>
          </w:tcPr>
          <w:p w:rsidR="00635320" w:rsidRPr="006405B9" w:rsidRDefault="00635320" w:rsidP="00635320">
            <w:pPr>
              <w:pStyle w:val="Standard"/>
              <w:jc w:val="center"/>
              <w:rPr>
                <w:rFonts w:ascii="Times New Roman" w:hAnsi="Times New Roman" w:cs="Times New Roman"/>
                <w:bCs/>
                <w:color w:val="000000" w:themeColor="text1"/>
                <w:sz w:val="20"/>
                <w:szCs w:val="20"/>
              </w:rPr>
            </w:pPr>
            <w:r w:rsidRPr="006405B9">
              <w:rPr>
                <w:rFonts w:ascii="Times New Roman" w:hAnsi="Times New Roman" w:cs="Times New Roman"/>
                <w:bCs/>
                <w:color w:val="000000" w:themeColor="text1"/>
                <w:sz w:val="20"/>
                <w:szCs w:val="20"/>
              </w:rPr>
              <w:t xml:space="preserve">Не устанавливается </w:t>
            </w:r>
          </w:p>
        </w:tc>
      </w:tr>
      <w:tr w:rsidR="00C26279" w:rsidRPr="006405B9" w:rsidTr="00D27099">
        <w:trPr>
          <w:jc w:val="center"/>
        </w:trPr>
        <w:tc>
          <w:tcPr>
            <w:tcW w:w="959" w:type="dxa"/>
            <w:vAlign w:val="center"/>
          </w:tcPr>
          <w:p w:rsidR="00635320" w:rsidRPr="006405B9" w:rsidRDefault="00635320" w:rsidP="00635320">
            <w:pPr>
              <w:jc w:val="center"/>
              <w:rPr>
                <w:color w:val="000000" w:themeColor="text1"/>
              </w:rPr>
            </w:pPr>
            <w:r w:rsidRPr="006405B9">
              <w:rPr>
                <w:color w:val="000000" w:themeColor="text1"/>
              </w:rPr>
              <w:t>13.6</w:t>
            </w:r>
          </w:p>
        </w:tc>
        <w:tc>
          <w:tcPr>
            <w:tcW w:w="5528" w:type="dxa"/>
            <w:vAlign w:val="center"/>
          </w:tcPr>
          <w:p w:rsidR="00635320" w:rsidRPr="006405B9" w:rsidRDefault="00635320" w:rsidP="00635320">
            <w:pPr>
              <w:pStyle w:val="Standard"/>
              <w:jc w:val="center"/>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 xml:space="preserve">Антидемпинговые меры </w:t>
            </w:r>
          </w:p>
        </w:tc>
        <w:tc>
          <w:tcPr>
            <w:tcW w:w="3875" w:type="dxa"/>
            <w:vAlign w:val="center"/>
          </w:tcPr>
          <w:p w:rsidR="00635320" w:rsidRPr="006405B9" w:rsidRDefault="00B378B1" w:rsidP="00635320">
            <w:pPr>
              <w:pStyle w:val="Standard"/>
              <w:jc w:val="center"/>
              <w:rPr>
                <w:rFonts w:ascii="Times New Roman" w:hAnsi="Times New Roman" w:cs="Times New Roman"/>
                <w:bCs/>
                <w:color w:val="000000" w:themeColor="text1"/>
                <w:sz w:val="20"/>
                <w:szCs w:val="20"/>
              </w:rPr>
            </w:pPr>
            <w:r w:rsidRPr="00B378B1">
              <w:rPr>
                <w:rFonts w:ascii="Times New Roman" w:hAnsi="Times New Roman" w:cs="Times New Roman"/>
                <w:bCs/>
                <w:color w:val="000000" w:themeColor="text1"/>
                <w:sz w:val="20"/>
                <w:szCs w:val="20"/>
              </w:rPr>
              <w:t>Не устанавливается</w:t>
            </w:r>
          </w:p>
        </w:tc>
      </w:tr>
      <w:tr w:rsidR="00C26279" w:rsidRPr="006405B9" w:rsidTr="0024377D">
        <w:trPr>
          <w:jc w:val="center"/>
        </w:trPr>
        <w:tc>
          <w:tcPr>
            <w:tcW w:w="959" w:type="dxa"/>
            <w:vAlign w:val="center"/>
          </w:tcPr>
          <w:p w:rsidR="00635320" w:rsidRPr="006405B9" w:rsidRDefault="00635320" w:rsidP="00635320">
            <w:pPr>
              <w:jc w:val="center"/>
              <w:rPr>
                <w:color w:val="000000" w:themeColor="text1"/>
              </w:rPr>
            </w:pPr>
            <w:r w:rsidRPr="006405B9">
              <w:rPr>
                <w:color w:val="000000" w:themeColor="text1"/>
              </w:rPr>
              <w:t>13.7</w:t>
            </w:r>
          </w:p>
        </w:tc>
        <w:tc>
          <w:tcPr>
            <w:tcW w:w="9403" w:type="dxa"/>
            <w:gridSpan w:val="2"/>
            <w:vAlign w:val="center"/>
          </w:tcPr>
          <w:p w:rsidR="00635320" w:rsidRPr="006405B9" w:rsidRDefault="00635320" w:rsidP="00635320">
            <w:pPr>
              <w:pStyle w:val="Standard"/>
              <w:jc w:val="center"/>
              <w:rPr>
                <w:rFonts w:ascii="Times New Roman" w:hAnsi="Times New Roman" w:cs="Times New Roman"/>
                <w:b/>
                <w:bCs/>
                <w:color w:val="000000" w:themeColor="text1"/>
                <w:sz w:val="20"/>
                <w:szCs w:val="20"/>
              </w:rPr>
            </w:pPr>
            <w:r w:rsidRPr="006405B9">
              <w:rPr>
                <w:rFonts w:ascii="Times New Roman" w:hAnsi="Times New Roman" w:cs="Times New Roman"/>
                <w:b/>
                <w:bCs/>
                <w:color w:val="000000" w:themeColor="text1"/>
                <w:sz w:val="20"/>
                <w:szCs w:val="20"/>
              </w:rPr>
              <w:t xml:space="preserve">Порядок применения антидемпинговых мер </w:t>
            </w:r>
          </w:p>
          <w:p w:rsidR="006D1653" w:rsidRPr="006405B9" w:rsidRDefault="00B378B1" w:rsidP="00635320">
            <w:pPr>
              <w:pStyle w:val="Standard"/>
              <w:ind w:firstLine="567"/>
              <w:jc w:val="both"/>
              <w:rPr>
                <w:rFonts w:ascii="Times New Roman" w:hAnsi="Times New Roman" w:cs="Times New Roman"/>
                <w:bCs/>
                <w:color w:val="000000" w:themeColor="text1"/>
                <w:sz w:val="20"/>
                <w:szCs w:val="20"/>
              </w:rPr>
            </w:pPr>
            <w:r w:rsidRPr="00B378B1">
              <w:rPr>
                <w:rFonts w:ascii="Times New Roman" w:hAnsi="Times New Roman" w:cs="Times New Roman"/>
                <w:bCs/>
                <w:color w:val="000000" w:themeColor="text1"/>
                <w:sz w:val="20"/>
                <w:szCs w:val="20"/>
              </w:rPr>
              <w:t>Не устанавливается</w:t>
            </w:r>
          </w:p>
        </w:tc>
      </w:tr>
      <w:tr w:rsidR="00C26279" w:rsidRPr="006405B9" w:rsidTr="0024377D">
        <w:trPr>
          <w:jc w:val="center"/>
        </w:trPr>
        <w:tc>
          <w:tcPr>
            <w:tcW w:w="959" w:type="dxa"/>
            <w:vMerge w:val="restart"/>
            <w:vAlign w:val="center"/>
          </w:tcPr>
          <w:p w:rsidR="00635320" w:rsidRPr="006405B9" w:rsidRDefault="00635320" w:rsidP="00635320">
            <w:pPr>
              <w:jc w:val="center"/>
              <w:rPr>
                <w:b/>
                <w:color w:val="000000" w:themeColor="text1"/>
              </w:rPr>
            </w:pPr>
            <w:r w:rsidRPr="006405B9">
              <w:rPr>
                <w:b/>
                <w:color w:val="000000" w:themeColor="text1"/>
              </w:rPr>
              <w:t>14.</w:t>
            </w:r>
          </w:p>
        </w:tc>
        <w:tc>
          <w:tcPr>
            <w:tcW w:w="9403" w:type="dxa"/>
            <w:gridSpan w:val="2"/>
            <w:vAlign w:val="center"/>
          </w:tcPr>
          <w:p w:rsidR="00635320" w:rsidRPr="006405B9" w:rsidRDefault="00635320" w:rsidP="00635320">
            <w:pPr>
              <w:jc w:val="center"/>
              <w:rPr>
                <w:b/>
                <w:color w:val="000000" w:themeColor="text1"/>
              </w:rPr>
            </w:pPr>
            <w:r w:rsidRPr="006405B9">
              <w:rPr>
                <w:b/>
                <w:color w:val="000000" w:themeColor="text1"/>
              </w:rPr>
              <w:t>Разъяснения положений извещения о проведении запроса котировок в электронной форме</w:t>
            </w:r>
          </w:p>
        </w:tc>
      </w:tr>
      <w:tr w:rsidR="00C26279" w:rsidRPr="006405B9" w:rsidTr="00D27099">
        <w:trPr>
          <w:jc w:val="center"/>
        </w:trPr>
        <w:tc>
          <w:tcPr>
            <w:tcW w:w="959" w:type="dxa"/>
            <w:vMerge/>
            <w:vAlign w:val="center"/>
          </w:tcPr>
          <w:p w:rsidR="00635320" w:rsidRPr="006405B9" w:rsidRDefault="00635320" w:rsidP="00635320">
            <w:pPr>
              <w:jc w:val="center"/>
              <w:rPr>
                <w:color w:val="000000" w:themeColor="text1"/>
              </w:rPr>
            </w:pPr>
          </w:p>
        </w:tc>
        <w:tc>
          <w:tcPr>
            <w:tcW w:w="5528" w:type="dxa"/>
            <w:vAlign w:val="center"/>
          </w:tcPr>
          <w:p w:rsidR="00635320" w:rsidRPr="006405B9" w:rsidRDefault="00635320" w:rsidP="00635320">
            <w:pPr>
              <w:jc w:val="both"/>
              <w:rPr>
                <w:color w:val="000000" w:themeColor="text1"/>
              </w:rPr>
            </w:pPr>
            <w:r w:rsidRPr="006405B9">
              <w:rPr>
                <w:color w:val="000000" w:themeColor="text1"/>
              </w:rPr>
              <w:t>Порядок и форма направления запроса участником закупки о предоставлении разъяснения положений извещения</w:t>
            </w:r>
          </w:p>
        </w:tc>
        <w:tc>
          <w:tcPr>
            <w:tcW w:w="3875" w:type="dxa"/>
            <w:vAlign w:val="center"/>
          </w:tcPr>
          <w:p w:rsidR="00635320" w:rsidRPr="006405B9" w:rsidRDefault="00635320" w:rsidP="00635320">
            <w:pPr>
              <w:pStyle w:val="Standard"/>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 xml:space="preserve">Любой участник закупки вправе направить заказчику запрос о даче разъяснений положений извещения об осуществлении закупки. Участник закупки направляет запрос о даче разъяснений положений извещения об </w:t>
            </w:r>
            <w:r w:rsidRPr="006405B9">
              <w:rPr>
                <w:rFonts w:ascii="Times New Roman" w:hAnsi="Times New Roman" w:cs="Times New Roman"/>
                <w:color w:val="000000" w:themeColor="text1"/>
                <w:sz w:val="20"/>
                <w:szCs w:val="20"/>
              </w:rPr>
              <w:lastRenderedPageBreak/>
              <w:t>осуществлении закупки в электронной форме через оператора электронной торговой площадки.</w:t>
            </w:r>
          </w:p>
          <w:p w:rsidR="00635320" w:rsidRPr="006405B9" w:rsidRDefault="00635320" w:rsidP="00635320">
            <w:pPr>
              <w:pStyle w:val="Standard"/>
              <w:jc w:val="both"/>
              <w:rPr>
                <w:rFonts w:ascii="Times New Roman" w:hAnsi="Times New Roman" w:cs="Times New Roman"/>
                <w:b/>
                <w:color w:val="000000" w:themeColor="text1"/>
                <w:sz w:val="20"/>
                <w:szCs w:val="20"/>
              </w:rPr>
            </w:pPr>
            <w:r w:rsidRPr="006405B9">
              <w:rPr>
                <w:rFonts w:ascii="Times New Roman" w:hAnsi="Times New Roman" w:cs="Times New Roman"/>
                <w:color w:val="000000" w:themeColor="text1"/>
                <w:sz w:val="20"/>
                <w:szCs w:val="20"/>
              </w:rPr>
              <w:t>Участник закупки вправе направить не более трех запросов по одной закупке.</w:t>
            </w:r>
          </w:p>
        </w:tc>
      </w:tr>
      <w:tr w:rsidR="00C26279" w:rsidRPr="006405B9" w:rsidTr="00D27099">
        <w:trPr>
          <w:jc w:val="center"/>
        </w:trPr>
        <w:tc>
          <w:tcPr>
            <w:tcW w:w="959" w:type="dxa"/>
            <w:vMerge/>
            <w:vAlign w:val="center"/>
          </w:tcPr>
          <w:p w:rsidR="00635320" w:rsidRPr="006405B9" w:rsidRDefault="00635320" w:rsidP="00635320">
            <w:pPr>
              <w:jc w:val="center"/>
              <w:rPr>
                <w:color w:val="000000" w:themeColor="text1"/>
              </w:rPr>
            </w:pPr>
          </w:p>
        </w:tc>
        <w:tc>
          <w:tcPr>
            <w:tcW w:w="5528" w:type="dxa"/>
            <w:vAlign w:val="center"/>
          </w:tcPr>
          <w:p w:rsidR="00635320" w:rsidRPr="006405B9" w:rsidRDefault="00635320" w:rsidP="00635320">
            <w:pPr>
              <w:rPr>
                <w:rFonts w:eastAsia="Calibri"/>
                <w:bCs/>
                <w:color w:val="000000" w:themeColor="text1"/>
              </w:rPr>
            </w:pPr>
            <w:r w:rsidRPr="006405B9">
              <w:rPr>
                <w:rFonts w:eastAsia="Calibri"/>
                <w:bCs/>
                <w:color w:val="000000" w:themeColor="text1"/>
              </w:rPr>
              <w:t>Порядок предоставления участникам закупки разъяснений положений настоящего Извещения</w:t>
            </w:r>
          </w:p>
        </w:tc>
        <w:tc>
          <w:tcPr>
            <w:tcW w:w="3875" w:type="dxa"/>
            <w:vAlign w:val="center"/>
          </w:tcPr>
          <w:p w:rsidR="00635320" w:rsidRPr="006405B9" w:rsidRDefault="00635320" w:rsidP="00635320">
            <w:pPr>
              <w:jc w:val="both"/>
              <w:rPr>
                <w:color w:val="000000" w:themeColor="text1"/>
              </w:rPr>
            </w:pPr>
            <w:r w:rsidRPr="006405B9">
              <w:rPr>
                <w:color w:val="000000" w:themeColor="text1"/>
              </w:rPr>
              <w:t>В течение 3 (трех) рабочих дней с даты поступления запроса, заказчик осуществляет разъяснение положений извещения об осуществлении закупки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tc>
      </w:tr>
      <w:tr w:rsidR="00C26279" w:rsidRPr="006405B9" w:rsidTr="00D27099">
        <w:trPr>
          <w:jc w:val="center"/>
        </w:trPr>
        <w:tc>
          <w:tcPr>
            <w:tcW w:w="959" w:type="dxa"/>
            <w:vMerge/>
            <w:vAlign w:val="center"/>
          </w:tcPr>
          <w:p w:rsidR="00635320" w:rsidRPr="006405B9" w:rsidRDefault="00635320" w:rsidP="00635320">
            <w:pPr>
              <w:jc w:val="center"/>
              <w:rPr>
                <w:color w:val="000000" w:themeColor="text1"/>
              </w:rPr>
            </w:pPr>
          </w:p>
        </w:tc>
        <w:tc>
          <w:tcPr>
            <w:tcW w:w="5528" w:type="dxa"/>
            <w:vAlign w:val="center"/>
          </w:tcPr>
          <w:p w:rsidR="00635320" w:rsidRPr="005950DE" w:rsidRDefault="00635320" w:rsidP="00635320">
            <w:pPr>
              <w:jc w:val="both"/>
              <w:rPr>
                <w:rFonts w:eastAsia="Calibri"/>
                <w:bCs/>
                <w:color w:val="000000" w:themeColor="text1"/>
              </w:rPr>
            </w:pPr>
            <w:r w:rsidRPr="005950DE">
              <w:rPr>
                <w:rFonts w:eastAsia="Calibri"/>
                <w:bCs/>
                <w:color w:val="000000" w:themeColor="text1"/>
              </w:rPr>
              <w:t>Дата начала и дата окончания срока предоставления участникам закупки разъяснений положений настоящего Извещения</w:t>
            </w:r>
          </w:p>
        </w:tc>
        <w:tc>
          <w:tcPr>
            <w:tcW w:w="3875" w:type="dxa"/>
            <w:vAlign w:val="center"/>
          </w:tcPr>
          <w:p w:rsidR="00635320" w:rsidRPr="008A7A72" w:rsidRDefault="00E635A1" w:rsidP="000356E8">
            <w:pPr>
              <w:rPr>
                <w:color w:val="000000" w:themeColor="text1"/>
              </w:rPr>
            </w:pPr>
            <w:r w:rsidRPr="00E635A1">
              <w:rPr>
                <w:bCs/>
                <w:color w:val="000000" w:themeColor="text1"/>
              </w:rPr>
              <w:t>Заказчик вправе принять решение о внесении изменений в извещение не позднее даты окончания подачи заявок на участие в закупке в запросе котировок.</w:t>
            </w:r>
          </w:p>
        </w:tc>
      </w:tr>
      <w:tr w:rsidR="00C26279" w:rsidRPr="006405B9" w:rsidTr="00D27099">
        <w:trPr>
          <w:jc w:val="center"/>
        </w:trPr>
        <w:tc>
          <w:tcPr>
            <w:tcW w:w="959" w:type="dxa"/>
            <w:vMerge/>
            <w:vAlign w:val="center"/>
          </w:tcPr>
          <w:p w:rsidR="00635320" w:rsidRPr="006405B9" w:rsidRDefault="00635320" w:rsidP="00635320">
            <w:pPr>
              <w:jc w:val="center"/>
              <w:rPr>
                <w:color w:val="000000" w:themeColor="text1"/>
              </w:rPr>
            </w:pPr>
          </w:p>
        </w:tc>
        <w:tc>
          <w:tcPr>
            <w:tcW w:w="5528" w:type="dxa"/>
            <w:vAlign w:val="center"/>
          </w:tcPr>
          <w:p w:rsidR="00635320" w:rsidRPr="006405B9" w:rsidRDefault="00635320" w:rsidP="00635320">
            <w:pPr>
              <w:jc w:val="both"/>
              <w:rPr>
                <w:rFonts w:eastAsia="Calibri"/>
                <w:bCs/>
                <w:color w:val="000000" w:themeColor="text1"/>
              </w:rPr>
            </w:pPr>
            <w:r w:rsidRPr="006405B9">
              <w:rPr>
                <w:rFonts w:eastAsia="Calibri"/>
                <w:bCs/>
                <w:color w:val="000000" w:themeColor="text1"/>
              </w:rPr>
              <w:t>Форма предоставления участникам закупки разъяснений положений настоящего Извещения</w:t>
            </w:r>
          </w:p>
        </w:tc>
        <w:tc>
          <w:tcPr>
            <w:tcW w:w="3875" w:type="dxa"/>
            <w:vAlign w:val="center"/>
          </w:tcPr>
          <w:p w:rsidR="00635320" w:rsidRPr="006405B9" w:rsidRDefault="00635320" w:rsidP="00635320">
            <w:pPr>
              <w:rPr>
                <w:bCs/>
                <w:color w:val="000000" w:themeColor="text1"/>
              </w:rPr>
            </w:pPr>
            <w:r w:rsidRPr="006405B9">
              <w:rPr>
                <w:bCs/>
                <w:color w:val="000000" w:themeColor="text1"/>
              </w:rPr>
              <w:t xml:space="preserve">В электронной форме </w:t>
            </w:r>
          </w:p>
        </w:tc>
      </w:tr>
      <w:tr w:rsidR="00C26279" w:rsidRPr="006405B9" w:rsidTr="0024377D">
        <w:trPr>
          <w:jc w:val="center"/>
        </w:trPr>
        <w:tc>
          <w:tcPr>
            <w:tcW w:w="959" w:type="dxa"/>
            <w:vAlign w:val="center"/>
          </w:tcPr>
          <w:p w:rsidR="00635320" w:rsidRPr="006405B9" w:rsidRDefault="00635320" w:rsidP="00635320">
            <w:pPr>
              <w:jc w:val="center"/>
              <w:rPr>
                <w:b/>
                <w:color w:val="000000" w:themeColor="text1"/>
              </w:rPr>
            </w:pPr>
            <w:r w:rsidRPr="006405B9">
              <w:rPr>
                <w:b/>
                <w:color w:val="000000" w:themeColor="text1"/>
              </w:rPr>
              <w:t>15</w:t>
            </w:r>
          </w:p>
        </w:tc>
        <w:tc>
          <w:tcPr>
            <w:tcW w:w="9403" w:type="dxa"/>
            <w:gridSpan w:val="2"/>
            <w:vAlign w:val="center"/>
          </w:tcPr>
          <w:p w:rsidR="00635320" w:rsidRPr="006405B9" w:rsidRDefault="00635320" w:rsidP="00635320">
            <w:pPr>
              <w:jc w:val="center"/>
              <w:rPr>
                <w:b/>
                <w:bCs/>
                <w:color w:val="000000" w:themeColor="text1"/>
              </w:rPr>
            </w:pPr>
            <w:r w:rsidRPr="006405B9">
              <w:rPr>
                <w:b/>
                <w:bCs/>
                <w:color w:val="000000" w:themeColor="text1"/>
              </w:rPr>
              <w:t xml:space="preserve">Отмена запроса котировок в электронной форме </w:t>
            </w:r>
          </w:p>
        </w:tc>
      </w:tr>
      <w:tr w:rsidR="00C26279" w:rsidRPr="006405B9" w:rsidTr="00D27099">
        <w:trPr>
          <w:jc w:val="center"/>
        </w:trPr>
        <w:tc>
          <w:tcPr>
            <w:tcW w:w="959" w:type="dxa"/>
            <w:vMerge w:val="restart"/>
            <w:vAlign w:val="center"/>
          </w:tcPr>
          <w:p w:rsidR="00635320" w:rsidRPr="006405B9" w:rsidRDefault="00635320" w:rsidP="00635320">
            <w:pPr>
              <w:jc w:val="center"/>
              <w:rPr>
                <w:color w:val="000000" w:themeColor="text1"/>
              </w:rPr>
            </w:pPr>
          </w:p>
        </w:tc>
        <w:tc>
          <w:tcPr>
            <w:tcW w:w="5528" w:type="dxa"/>
            <w:vAlign w:val="center"/>
          </w:tcPr>
          <w:p w:rsidR="00635320" w:rsidRPr="006405B9" w:rsidRDefault="00635320" w:rsidP="00635320">
            <w:pPr>
              <w:jc w:val="both"/>
              <w:rPr>
                <w:rFonts w:eastAsia="Calibri"/>
                <w:bCs/>
                <w:color w:val="000000" w:themeColor="text1"/>
              </w:rPr>
            </w:pPr>
            <w:r w:rsidRPr="006405B9">
              <w:rPr>
                <w:rFonts w:eastAsia="Calibri"/>
                <w:bCs/>
                <w:color w:val="000000" w:themeColor="text1"/>
              </w:rPr>
              <w:t xml:space="preserve">Сроки отмены запроса котировок в электронной форме </w:t>
            </w:r>
          </w:p>
        </w:tc>
        <w:tc>
          <w:tcPr>
            <w:tcW w:w="3875" w:type="dxa"/>
            <w:vAlign w:val="center"/>
          </w:tcPr>
          <w:p w:rsidR="00635320" w:rsidRPr="006405B9" w:rsidRDefault="00635320" w:rsidP="00635320">
            <w:pPr>
              <w:pStyle w:val="Standard"/>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конкурентной закупке.</w:t>
            </w:r>
          </w:p>
          <w:p w:rsidR="00635320" w:rsidRPr="006405B9" w:rsidRDefault="00635320" w:rsidP="00635320">
            <w:pPr>
              <w:pStyle w:val="Standard"/>
              <w:jc w:val="both"/>
              <w:rPr>
                <w:rFonts w:ascii="Times New Roman" w:hAnsi="Times New Roman" w:cs="Times New Roman"/>
                <w:bCs/>
                <w:color w:val="000000" w:themeColor="text1"/>
                <w:sz w:val="20"/>
                <w:szCs w:val="20"/>
              </w:rPr>
            </w:pPr>
            <w:r w:rsidRPr="006405B9">
              <w:rPr>
                <w:rFonts w:ascii="Times New Roman" w:hAnsi="Times New Roman" w:cs="Times New Roman"/>
                <w:color w:val="000000" w:themeColor="text1"/>
                <w:sz w:val="20"/>
                <w:szCs w:val="20"/>
              </w:rPr>
              <w:t xml:space="preserve">По истечении срока отмены конкурентной закупки и до заключения договора заказчик вправе отменить проведение запроса котировок в электронной форме только в случае возникновения обстоятельств </w:t>
            </w:r>
            <w:r w:rsidRPr="006405B9">
              <w:rPr>
                <w:rStyle w:val="Internetlink"/>
                <w:rFonts w:ascii="Times New Roman" w:hAnsi="Times New Roman" w:cs="Times New Roman"/>
                <w:color w:val="000000" w:themeColor="text1"/>
                <w:sz w:val="20"/>
                <w:szCs w:val="20"/>
              </w:rPr>
              <w:t>непреодолимой силы</w:t>
            </w:r>
            <w:r w:rsidRPr="006405B9">
              <w:rPr>
                <w:rFonts w:ascii="Times New Roman" w:hAnsi="Times New Roman" w:cs="Times New Roman"/>
                <w:color w:val="000000" w:themeColor="text1"/>
                <w:sz w:val="20"/>
                <w:szCs w:val="20"/>
              </w:rPr>
              <w:t xml:space="preserve"> в соответствии с гражданским законодательством.</w:t>
            </w:r>
          </w:p>
        </w:tc>
      </w:tr>
      <w:tr w:rsidR="00C26279" w:rsidRPr="006405B9" w:rsidTr="00D27099">
        <w:trPr>
          <w:jc w:val="center"/>
        </w:trPr>
        <w:tc>
          <w:tcPr>
            <w:tcW w:w="959" w:type="dxa"/>
            <w:vMerge/>
            <w:vAlign w:val="center"/>
          </w:tcPr>
          <w:p w:rsidR="00635320" w:rsidRPr="006405B9" w:rsidRDefault="00635320" w:rsidP="00635320">
            <w:pPr>
              <w:jc w:val="center"/>
              <w:rPr>
                <w:color w:val="000000" w:themeColor="text1"/>
              </w:rPr>
            </w:pPr>
          </w:p>
        </w:tc>
        <w:tc>
          <w:tcPr>
            <w:tcW w:w="5528" w:type="dxa"/>
            <w:vAlign w:val="center"/>
          </w:tcPr>
          <w:p w:rsidR="00635320" w:rsidRPr="006405B9" w:rsidRDefault="00635320" w:rsidP="00635320">
            <w:pPr>
              <w:jc w:val="both"/>
              <w:rPr>
                <w:rFonts w:eastAsia="Calibri"/>
                <w:bCs/>
                <w:color w:val="000000" w:themeColor="text1"/>
              </w:rPr>
            </w:pPr>
            <w:r w:rsidRPr="006405B9">
              <w:rPr>
                <w:rFonts w:eastAsia="Calibri"/>
                <w:bCs/>
                <w:color w:val="000000" w:themeColor="text1"/>
              </w:rPr>
              <w:t>Порядок отмены запроса котировок в электронной форме</w:t>
            </w:r>
          </w:p>
        </w:tc>
        <w:tc>
          <w:tcPr>
            <w:tcW w:w="3875" w:type="dxa"/>
            <w:vAlign w:val="center"/>
          </w:tcPr>
          <w:p w:rsidR="00635320" w:rsidRPr="006405B9" w:rsidRDefault="00635320" w:rsidP="00635320">
            <w:pPr>
              <w:jc w:val="both"/>
              <w:rPr>
                <w:color w:val="000000" w:themeColor="text1"/>
              </w:rPr>
            </w:pPr>
            <w:r w:rsidRPr="006405B9">
              <w:rPr>
                <w:color w:val="000000" w:themeColor="text1"/>
              </w:rPr>
              <w:t>Решение об отмене конкурентной закупки размещается в ЕИС в день принятия этого решения.</w:t>
            </w:r>
          </w:p>
          <w:p w:rsidR="00635320" w:rsidRPr="006405B9" w:rsidRDefault="00635320" w:rsidP="00635320">
            <w:pPr>
              <w:jc w:val="both"/>
              <w:rPr>
                <w:bCs/>
                <w:color w:val="000000" w:themeColor="text1"/>
              </w:rPr>
            </w:pPr>
            <w:r w:rsidRPr="006405B9">
              <w:rPr>
                <w:color w:val="000000" w:themeColor="text1"/>
              </w:rPr>
              <w:t>При отмене проведения запроса котировок в электронной форме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tc>
      </w:tr>
      <w:tr w:rsidR="00C26279" w:rsidRPr="006405B9" w:rsidTr="0024377D">
        <w:trPr>
          <w:trHeight w:val="109"/>
          <w:jc w:val="center"/>
        </w:trPr>
        <w:tc>
          <w:tcPr>
            <w:tcW w:w="959" w:type="dxa"/>
            <w:vAlign w:val="center"/>
          </w:tcPr>
          <w:p w:rsidR="00635320" w:rsidRPr="006405B9" w:rsidRDefault="00635320" w:rsidP="00635320">
            <w:pPr>
              <w:jc w:val="center"/>
              <w:rPr>
                <w:b/>
                <w:color w:val="000000" w:themeColor="text1"/>
              </w:rPr>
            </w:pPr>
            <w:r w:rsidRPr="006405B9">
              <w:rPr>
                <w:b/>
                <w:color w:val="000000" w:themeColor="text1"/>
              </w:rPr>
              <w:t>16</w:t>
            </w:r>
          </w:p>
        </w:tc>
        <w:tc>
          <w:tcPr>
            <w:tcW w:w="9403" w:type="dxa"/>
            <w:gridSpan w:val="2"/>
            <w:vAlign w:val="center"/>
          </w:tcPr>
          <w:p w:rsidR="00635320" w:rsidRPr="006405B9" w:rsidRDefault="00635320" w:rsidP="00635320">
            <w:pPr>
              <w:jc w:val="center"/>
              <w:rPr>
                <w:b/>
                <w:bCs/>
                <w:color w:val="000000" w:themeColor="text1"/>
              </w:rPr>
            </w:pPr>
            <w:r w:rsidRPr="006405B9">
              <w:rPr>
                <w:rFonts w:eastAsia="Calibri"/>
                <w:b/>
                <w:bCs/>
                <w:color w:val="000000" w:themeColor="text1"/>
              </w:rPr>
              <w:t>Внесение изменений в извещение о проведении запроса котировок в электронной форме</w:t>
            </w:r>
          </w:p>
        </w:tc>
      </w:tr>
      <w:tr w:rsidR="00C26279" w:rsidRPr="006405B9" w:rsidTr="00D27099">
        <w:trPr>
          <w:jc w:val="center"/>
        </w:trPr>
        <w:tc>
          <w:tcPr>
            <w:tcW w:w="959" w:type="dxa"/>
            <w:vMerge w:val="restart"/>
            <w:vAlign w:val="center"/>
          </w:tcPr>
          <w:p w:rsidR="00635320" w:rsidRPr="006405B9" w:rsidRDefault="00635320" w:rsidP="00635320">
            <w:pPr>
              <w:jc w:val="center"/>
              <w:rPr>
                <w:color w:val="000000" w:themeColor="text1"/>
              </w:rPr>
            </w:pPr>
          </w:p>
        </w:tc>
        <w:tc>
          <w:tcPr>
            <w:tcW w:w="5528" w:type="dxa"/>
            <w:vAlign w:val="center"/>
          </w:tcPr>
          <w:p w:rsidR="00635320" w:rsidRPr="006405B9" w:rsidRDefault="00635320" w:rsidP="00635320">
            <w:pPr>
              <w:rPr>
                <w:rFonts w:eastAsia="Calibri"/>
                <w:iCs/>
                <w:color w:val="000000" w:themeColor="text1"/>
              </w:rPr>
            </w:pPr>
            <w:r w:rsidRPr="006405B9">
              <w:rPr>
                <w:rFonts w:eastAsia="Calibri"/>
                <w:iCs/>
                <w:color w:val="000000" w:themeColor="text1"/>
              </w:rPr>
              <w:t xml:space="preserve">Срок внесения изменений в извещение о проведении запроса котировок в электронной форме </w:t>
            </w:r>
          </w:p>
        </w:tc>
        <w:tc>
          <w:tcPr>
            <w:tcW w:w="3875" w:type="dxa"/>
            <w:vAlign w:val="center"/>
          </w:tcPr>
          <w:p w:rsidR="00635320" w:rsidRPr="006405B9" w:rsidRDefault="00635320" w:rsidP="00635320">
            <w:pPr>
              <w:jc w:val="both"/>
              <w:rPr>
                <w:color w:val="000000" w:themeColor="text1"/>
              </w:rPr>
            </w:pPr>
            <w:r w:rsidRPr="006405B9">
              <w:rPr>
                <w:iCs/>
                <w:color w:val="000000" w:themeColor="text1"/>
              </w:rPr>
              <w:t xml:space="preserve">Заказчик вправе принять решение о внесении изменений </w:t>
            </w:r>
            <w:r w:rsidRPr="006405B9">
              <w:rPr>
                <w:color w:val="000000" w:themeColor="text1"/>
              </w:rPr>
              <w:t xml:space="preserve">в извещение </w:t>
            </w:r>
            <w:r w:rsidRPr="006405B9">
              <w:rPr>
                <w:iCs/>
                <w:color w:val="000000" w:themeColor="text1"/>
              </w:rPr>
              <w:t>не позднее, чем за 2 (два) рабочих дня</w:t>
            </w:r>
            <w:r w:rsidRPr="006405B9">
              <w:rPr>
                <w:bCs/>
                <w:iCs/>
                <w:color w:val="000000" w:themeColor="text1"/>
              </w:rPr>
              <w:t xml:space="preserve"> до </w:t>
            </w:r>
            <w:r w:rsidRPr="006405B9">
              <w:rPr>
                <w:color w:val="000000" w:themeColor="text1"/>
              </w:rPr>
              <w:t>дня истечения срока подачи заявок на участие в запросе котировок.</w:t>
            </w:r>
          </w:p>
        </w:tc>
      </w:tr>
      <w:tr w:rsidR="00C26279" w:rsidRPr="006405B9" w:rsidTr="00D27099">
        <w:trPr>
          <w:jc w:val="center"/>
        </w:trPr>
        <w:tc>
          <w:tcPr>
            <w:tcW w:w="959" w:type="dxa"/>
            <w:vMerge/>
            <w:vAlign w:val="center"/>
          </w:tcPr>
          <w:p w:rsidR="00635320" w:rsidRPr="006405B9" w:rsidRDefault="00635320" w:rsidP="00635320">
            <w:pPr>
              <w:jc w:val="center"/>
              <w:rPr>
                <w:color w:val="000000" w:themeColor="text1"/>
              </w:rPr>
            </w:pPr>
          </w:p>
        </w:tc>
        <w:tc>
          <w:tcPr>
            <w:tcW w:w="5528" w:type="dxa"/>
            <w:vAlign w:val="center"/>
          </w:tcPr>
          <w:p w:rsidR="00635320" w:rsidRPr="006405B9" w:rsidRDefault="00635320" w:rsidP="00635320">
            <w:pPr>
              <w:rPr>
                <w:color w:val="000000" w:themeColor="text1"/>
              </w:rPr>
            </w:pPr>
            <w:r w:rsidRPr="006405B9">
              <w:rPr>
                <w:color w:val="000000" w:themeColor="text1"/>
              </w:rPr>
              <w:t xml:space="preserve">Порядок </w:t>
            </w:r>
            <w:r w:rsidRPr="006405B9">
              <w:rPr>
                <w:rFonts w:eastAsia="Calibri"/>
                <w:iCs/>
                <w:color w:val="000000" w:themeColor="text1"/>
              </w:rPr>
              <w:t>внесения изменений в извещение о проведении запроса котировок в электронной форме</w:t>
            </w:r>
          </w:p>
        </w:tc>
        <w:tc>
          <w:tcPr>
            <w:tcW w:w="3875" w:type="dxa"/>
            <w:vAlign w:val="center"/>
          </w:tcPr>
          <w:p w:rsidR="00635320" w:rsidRPr="006405B9" w:rsidRDefault="00635320" w:rsidP="00635320">
            <w:pPr>
              <w:pStyle w:val="Standard"/>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Изменения, вносимые в извещение об осуществлении конкурентной закупки, размещаются заказчиком в ЕИС не позднее чем в течение 3 (трех) дней со дня принятия решения о внесении указанных изменений.</w:t>
            </w:r>
          </w:p>
          <w:p w:rsidR="00635320" w:rsidRPr="006405B9" w:rsidRDefault="00635320" w:rsidP="00635320">
            <w:pPr>
              <w:jc w:val="both"/>
              <w:rPr>
                <w:rFonts w:eastAsia="Calibri"/>
                <w:iCs/>
                <w:color w:val="000000" w:themeColor="text1"/>
              </w:rPr>
            </w:pPr>
            <w:r w:rsidRPr="006405B9">
              <w:rPr>
                <w:color w:val="000000" w:themeColor="text1"/>
              </w:rPr>
              <w:lastRenderedPageBreak/>
              <w:t>В случае, внесения изменений в извещение об осуществлении конкурентной закупки,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tc>
      </w:tr>
      <w:tr w:rsidR="00C26279" w:rsidRPr="006405B9" w:rsidTr="0024377D">
        <w:trPr>
          <w:jc w:val="center"/>
        </w:trPr>
        <w:tc>
          <w:tcPr>
            <w:tcW w:w="959" w:type="dxa"/>
            <w:vAlign w:val="center"/>
          </w:tcPr>
          <w:p w:rsidR="00635320" w:rsidRPr="006405B9" w:rsidRDefault="00635320" w:rsidP="00635320">
            <w:pPr>
              <w:jc w:val="center"/>
              <w:rPr>
                <w:b/>
                <w:color w:val="000000" w:themeColor="text1"/>
              </w:rPr>
            </w:pPr>
            <w:r w:rsidRPr="006405B9">
              <w:rPr>
                <w:b/>
                <w:color w:val="000000" w:themeColor="text1"/>
              </w:rPr>
              <w:lastRenderedPageBreak/>
              <w:t>17.</w:t>
            </w:r>
          </w:p>
        </w:tc>
        <w:tc>
          <w:tcPr>
            <w:tcW w:w="9403" w:type="dxa"/>
            <w:gridSpan w:val="2"/>
            <w:vAlign w:val="center"/>
          </w:tcPr>
          <w:p w:rsidR="00635320" w:rsidRPr="006405B9" w:rsidRDefault="00635320" w:rsidP="00635320">
            <w:pPr>
              <w:jc w:val="center"/>
              <w:rPr>
                <w:rFonts w:eastAsia="Calibri"/>
                <w:b/>
                <w:iCs/>
                <w:color w:val="000000" w:themeColor="text1"/>
              </w:rPr>
            </w:pPr>
            <w:r w:rsidRPr="006405B9">
              <w:rPr>
                <w:b/>
                <w:bCs/>
                <w:color w:val="000000" w:themeColor="text1"/>
              </w:rPr>
              <w:t>Преимущества, предоставляемые участникам запроса котировок</w:t>
            </w:r>
          </w:p>
        </w:tc>
      </w:tr>
      <w:tr w:rsidR="00C26279" w:rsidRPr="006405B9" w:rsidTr="00D27099">
        <w:trPr>
          <w:jc w:val="center"/>
        </w:trPr>
        <w:tc>
          <w:tcPr>
            <w:tcW w:w="959" w:type="dxa"/>
            <w:vMerge w:val="restart"/>
            <w:vAlign w:val="center"/>
          </w:tcPr>
          <w:p w:rsidR="00635320" w:rsidRPr="006405B9" w:rsidRDefault="00635320" w:rsidP="00635320">
            <w:pPr>
              <w:jc w:val="center"/>
              <w:rPr>
                <w:color w:val="000000" w:themeColor="text1"/>
              </w:rPr>
            </w:pPr>
          </w:p>
        </w:tc>
        <w:tc>
          <w:tcPr>
            <w:tcW w:w="5528" w:type="dxa"/>
            <w:vAlign w:val="center"/>
          </w:tcPr>
          <w:p w:rsidR="00635320" w:rsidRPr="006405B9" w:rsidRDefault="00635320" w:rsidP="000E5DD9">
            <w:pPr>
              <w:rPr>
                <w:bCs/>
                <w:color w:val="000000" w:themeColor="text1"/>
              </w:rPr>
            </w:pPr>
            <w:r w:rsidRPr="006405B9">
              <w:rPr>
                <w:bCs/>
                <w:color w:val="000000" w:themeColor="text1"/>
              </w:rPr>
              <w:t>Преимущества:</w:t>
            </w:r>
          </w:p>
        </w:tc>
        <w:tc>
          <w:tcPr>
            <w:tcW w:w="3875" w:type="dxa"/>
            <w:vAlign w:val="center"/>
          </w:tcPr>
          <w:p w:rsidR="00635320" w:rsidRPr="006405B9" w:rsidRDefault="0088466C" w:rsidP="00635320">
            <w:pPr>
              <w:jc w:val="center"/>
              <w:rPr>
                <w:color w:val="000000" w:themeColor="text1"/>
              </w:rPr>
            </w:pPr>
            <w:r>
              <w:rPr>
                <w:color w:val="000000" w:themeColor="text1"/>
              </w:rPr>
              <w:t xml:space="preserve">не </w:t>
            </w:r>
            <w:r w:rsidR="00635320" w:rsidRPr="006405B9">
              <w:rPr>
                <w:color w:val="000000" w:themeColor="text1"/>
              </w:rPr>
              <w:t>устанавливается</w:t>
            </w:r>
          </w:p>
        </w:tc>
      </w:tr>
      <w:tr w:rsidR="00C26279" w:rsidRPr="006405B9" w:rsidTr="00D27099">
        <w:trPr>
          <w:jc w:val="center"/>
        </w:trPr>
        <w:tc>
          <w:tcPr>
            <w:tcW w:w="959" w:type="dxa"/>
            <w:vMerge/>
            <w:vAlign w:val="center"/>
          </w:tcPr>
          <w:p w:rsidR="00635320" w:rsidRPr="006405B9" w:rsidRDefault="00635320" w:rsidP="00635320">
            <w:pPr>
              <w:jc w:val="center"/>
              <w:rPr>
                <w:color w:val="000000" w:themeColor="text1"/>
              </w:rPr>
            </w:pPr>
          </w:p>
        </w:tc>
        <w:tc>
          <w:tcPr>
            <w:tcW w:w="5528" w:type="dxa"/>
            <w:vAlign w:val="center"/>
          </w:tcPr>
          <w:p w:rsidR="00635320" w:rsidRPr="006405B9" w:rsidRDefault="00635320" w:rsidP="000E5DD9">
            <w:pPr>
              <w:jc w:val="both"/>
              <w:rPr>
                <w:bCs/>
                <w:color w:val="000000" w:themeColor="text1"/>
              </w:rPr>
            </w:pPr>
            <w:r w:rsidRPr="006405B9">
              <w:rPr>
                <w:color w:val="000000" w:themeColor="text1"/>
              </w:rPr>
              <w:t>Обязанность участника закупки привлекать к исполнению договора субподрядчиков, соисполнителей:</w:t>
            </w:r>
          </w:p>
        </w:tc>
        <w:tc>
          <w:tcPr>
            <w:tcW w:w="3875" w:type="dxa"/>
            <w:vAlign w:val="center"/>
          </w:tcPr>
          <w:p w:rsidR="00635320" w:rsidRPr="006405B9" w:rsidRDefault="00635320" w:rsidP="00635320">
            <w:pPr>
              <w:jc w:val="center"/>
              <w:rPr>
                <w:color w:val="000000" w:themeColor="text1"/>
              </w:rPr>
            </w:pPr>
            <w:r w:rsidRPr="006405B9">
              <w:rPr>
                <w:color w:val="000000" w:themeColor="text1"/>
              </w:rPr>
              <w:t>не устанавливаются</w:t>
            </w:r>
          </w:p>
        </w:tc>
      </w:tr>
      <w:tr w:rsidR="00C26279" w:rsidRPr="006405B9" w:rsidTr="0024377D">
        <w:trPr>
          <w:jc w:val="center"/>
        </w:trPr>
        <w:tc>
          <w:tcPr>
            <w:tcW w:w="959" w:type="dxa"/>
            <w:vAlign w:val="center"/>
          </w:tcPr>
          <w:p w:rsidR="00635320" w:rsidRPr="006405B9" w:rsidRDefault="00635320" w:rsidP="00635320">
            <w:pPr>
              <w:jc w:val="center"/>
              <w:rPr>
                <w:b/>
                <w:color w:val="000000" w:themeColor="text1"/>
              </w:rPr>
            </w:pPr>
            <w:r w:rsidRPr="006405B9">
              <w:rPr>
                <w:b/>
                <w:color w:val="000000" w:themeColor="text1"/>
              </w:rPr>
              <w:t>18</w:t>
            </w:r>
          </w:p>
        </w:tc>
        <w:tc>
          <w:tcPr>
            <w:tcW w:w="9403" w:type="dxa"/>
            <w:gridSpan w:val="2"/>
            <w:vAlign w:val="center"/>
          </w:tcPr>
          <w:p w:rsidR="00840542" w:rsidRPr="00652C1A" w:rsidRDefault="00840542" w:rsidP="00840542">
            <w:pPr>
              <w:jc w:val="center"/>
              <w:rPr>
                <w:b/>
                <w:bCs/>
              </w:rPr>
            </w:pPr>
            <w:r w:rsidRPr="00652C1A">
              <w:rPr>
                <w:b/>
                <w:bCs/>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Постановлением Правительства РФ от 16.09.2016 № 925</w:t>
            </w:r>
          </w:p>
          <w:p w:rsidR="00840542" w:rsidRPr="00652C1A" w:rsidRDefault="00840542" w:rsidP="00840542">
            <w:pPr>
              <w:widowControl w:val="0"/>
              <w:suppressAutoHyphens/>
              <w:autoSpaceDN w:val="0"/>
              <w:jc w:val="both"/>
              <w:rPr>
                <w:rFonts w:eastAsia="SimSun"/>
                <w:color w:val="000000"/>
                <w:lang w:eastAsia="zh-CN" w:bidi="hi-IN"/>
              </w:rPr>
            </w:pPr>
            <w:r w:rsidRPr="00652C1A">
              <w:rPr>
                <w:color w:val="000000"/>
              </w:rPr>
              <w:tab/>
            </w:r>
            <w:r w:rsidRPr="00652C1A">
              <w:rPr>
                <w:rFonts w:eastAsia="SimSun"/>
                <w:color w:val="000000"/>
                <w:lang w:eastAsia="zh-CN" w:bidi="hi-IN"/>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p w:rsidR="00840542" w:rsidRPr="00652C1A" w:rsidRDefault="00840542" w:rsidP="00840542">
            <w:pPr>
              <w:widowControl w:val="0"/>
              <w:suppressAutoHyphens/>
              <w:autoSpaceDN w:val="0"/>
              <w:jc w:val="both"/>
              <w:rPr>
                <w:rFonts w:eastAsia="SimSun"/>
                <w:color w:val="000000"/>
                <w:lang w:eastAsia="zh-CN" w:bidi="hi-IN"/>
              </w:rPr>
            </w:pPr>
            <w:r w:rsidRPr="00652C1A">
              <w:rPr>
                <w:rFonts w:eastAsia="SimSun"/>
                <w:color w:val="000000"/>
                <w:lang w:eastAsia="zh-CN" w:bidi="hi-IN"/>
              </w:rPr>
              <w:tab/>
              <w:t>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настоящим Извещением и документацией о проведении закупки в электронной форме установлены следующие условия предоставления такого приоритета:</w:t>
            </w:r>
          </w:p>
          <w:p w:rsidR="00840542" w:rsidRPr="00652C1A" w:rsidRDefault="00840542" w:rsidP="00840542">
            <w:pPr>
              <w:widowControl w:val="0"/>
              <w:suppressAutoHyphens/>
              <w:autoSpaceDN w:val="0"/>
              <w:jc w:val="both"/>
              <w:rPr>
                <w:rFonts w:eastAsia="SimSun"/>
                <w:color w:val="000000"/>
                <w:lang w:eastAsia="zh-CN" w:bidi="hi-IN"/>
              </w:rPr>
            </w:pPr>
            <w:r w:rsidRPr="00652C1A">
              <w:rPr>
                <w:rFonts w:eastAsia="SimSun"/>
                <w:color w:val="000000"/>
                <w:lang w:eastAsia="zh-CN" w:bidi="hi-IN"/>
              </w:rPr>
              <w:t>а) Участник закупки в составе заявки на участие в закупке (в соответствующей части заявки на участие в закупке, содержащей предложение о поставке товара) указывает наименование страны происхождения поставляемых товаров;</w:t>
            </w:r>
          </w:p>
          <w:p w:rsidR="00840542" w:rsidRPr="00652C1A" w:rsidRDefault="00840542" w:rsidP="00840542">
            <w:pPr>
              <w:widowControl w:val="0"/>
              <w:suppressAutoHyphens/>
              <w:autoSpaceDN w:val="0"/>
              <w:jc w:val="both"/>
              <w:rPr>
                <w:rFonts w:eastAsia="SimSun"/>
                <w:color w:val="000000"/>
                <w:lang w:eastAsia="zh-CN" w:bidi="hi-IN"/>
              </w:rPr>
            </w:pPr>
            <w:r w:rsidRPr="00652C1A">
              <w:rPr>
                <w:rFonts w:eastAsia="SimSun"/>
                <w:color w:val="000000"/>
                <w:lang w:eastAsia="zh-CN" w:bidi="hi-IN"/>
              </w:rPr>
              <w:t>б) Участник закупки несет следующую ответственность за представление недостоверных сведений о стране происхождения товара, указанного в заявке на участие в закупке:</w:t>
            </w:r>
          </w:p>
          <w:p w:rsidR="00840542" w:rsidRPr="00652C1A" w:rsidRDefault="00840542" w:rsidP="00840542">
            <w:pPr>
              <w:widowControl w:val="0"/>
              <w:suppressAutoHyphens/>
              <w:autoSpaceDN w:val="0"/>
              <w:jc w:val="both"/>
              <w:rPr>
                <w:rFonts w:eastAsia="SimSun"/>
                <w:color w:val="000000"/>
                <w:lang w:eastAsia="zh-CN" w:bidi="hi-IN"/>
              </w:rPr>
            </w:pPr>
            <w:r w:rsidRPr="00652C1A">
              <w:rPr>
                <w:rFonts w:eastAsia="SimSun"/>
                <w:color w:val="000000"/>
                <w:lang w:eastAsia="zh-CN" w:bidi="hi-IN"/>
              </w:rPr>
              <w:t>- в случае выявления представления недостоверных сведений участником закупки о стране происхождения товара, работы услуги на этапе определения победителя и заключения договора, Заказчик вправе отказаться от заключения договора с таким участником и заключить договор со следующим участником закупки по цене, предложенной таким участником закупки, при наличии согласия участника аукциона, который сделал предпоследнее предложение о цене договора, заключить договор;</w:t>
            </w:r>
          </w:p>
          <w:p w:rsidR="00840542" w:rsidRPr="00652C1A" w:rsidRDefault="00840542" w:rsidP="00840542">
            <w:pPr>
              <w:widowControl w:val="0"/>
              <w:suppressAutoHyphens/>
              <w:autoSpaceDN w:val="0"/>
              <w:jc w:val="both"/>
              <w:rPr>
                <w:rFonts w:eastAsia="SimSun"/>
                <w:color w:val="000000"/>
                <w:lang w:eastAsia="zh-CN" w:bidi="hi-IN"/>
              </w:rPr>
            </w:pPr>
            <w:r w:rsidRPr="00652C1A">
              <w:rPr>
                <w:rFonts w:eastAsia="SimSun"/>
                <w:color w:val="000000"/>
                <w:lang w:eastAsia="zh-CN" w:bidi="hi-IN"/>
              </w:rPr>
              <w:t>- в случае выявления представления недостоверных сведений участником закупки о стране происхождения товара, работы услуги на этапе исполнения договора Заказчик вправе взыскать штраф в размере 20 % от начальной (максимальной) цены договора, а также расторгнуть договор с таким поставщиком (исполнителем, подрядчиком). В случае, если договор, заключенный по результатам закупки, расторгнут, но не исполнен или исполнен не в полном объеме, Заказчик вправе заключить договор со вторым по протоколу участником закупки, а в случае его несогласия заключить договор с третьим по протоколу, и последующими участниками закупки как с единственным поставщиком. А в случае их несогласия, Заказчик вправе заключить договор с единственным поставщиком (исполнителем, подрядчиком). Такой договор заключается на поставку товара (выполнение работ, оказание услуг) в количестве (объеме) не превышающем оставшийся (неисполненный) объем по расторгнутому договору, и по цене предложенной участником закупки, с которым заключается договор, за минусом суммы, на которую договор был исполнен.</w:t>
            </w:r>
          </w:p>
          <w:p w:rsidR="00840542" w:rsidRPr="00652C1A" w:rsidRDefault="00840542" w:rsidP="00840542">
            <w:pPr>
              <w:widowControl w:val="0"/>
              <w:suppressAutoHyphens/>
              <w:autoSpaceDN w:val="0"/>
              <w:jc w:val="both"/>
              <w:rPr>
                <w:rFonts w:eastAsia="SimSun"/>
                <w:color w:val="000000"/>
                <w:lang w:eastAsia="zh-CN" w:bidi="hi-IN"/>
              </w:rPr>
            </w:pPr>
            <w:r w:rsidRPr="00652C1A">
              <w:rPr>
                <w:rFonts w:eastAsia="SimSun"/>
                <w:color w:val="000000"/>
                <w:lang w:eastAsia="zh-CN" w:bidi="hi-IN"/>
              </w:rPr>
              <w:t>в) сведения о начальной (максимальной) цене единицы каждого товара, работы, услуги, являющихся предметом закупки указаны в Приложении № 3 к настоящей документации.</w:t>
            </w:r>
          </w:p>
          <w:p w:rsidR="00840542" w:rsidRPr="00652C1A" w:rsidRDefault="00840542" w:rsidP="00840542">
            <w:pPr>
              <w:widowControl w:val="0"/>
              <w:suppressAutoHyphens/>
              <w:autoSpaceDN w:val="0"/>
              <w:jc w:val="both"/>
              <w:rPr>
                <w:rFonts w:eastAsia="SimSun"/>
                <w:color w:val="000000"/>
                <w:lang w:eastAsia="zh-CN" w:bidi="hi-IN"/>
              </w:rPr>
            </w:pPr>
            <w:r w:rsidRPr="00652C1A">
              <w:rPr>
                <w:rFonts w:eastAsia="SimSun"/>
                <w:color w:val="000000"/>
                <w:lang w:eastAsia="zh-CN" w:bidi="hi-IN"/>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40542" w:rsidRPr="00652C1A" w:rsidRDefault="00840542" w:rsidP="00840542">
            <w:pPr>
              <w:widowControl w:val="0"/>
              <w:suppressAutoHyphens/>
              <w:autoSpaceDN w:val="0"/>
              <w:jc w:val="both"/>
              <w:rPr>
                <w:rFonts w:eastAsia="SimSun"/>
                <w:color w:val="000000"/>
                <w:lang w:eastAsia="zh-CN" w:bidi="hi-IN"/>
              </w:rPr>
            </w:pPr>
            <w:r w:rsidRPr="00652C1A">
              <w:rPr>
                <w:rFonts w:eastAsia="SimSun"/>
                <w:color w:val="000000"/>
                <w:lang w:eastAsia="zh-CN" w:bidi="hi-IN"/>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w:t>
            </w:r>
            <w:r w:rsidRPr="00652C1A">
              <w:rPr>
                <w:rFonts w:eastAsia="SimSun"/>
                <w:color w:val="000000"/>
                <w:lang w:eastAsia="zh-CN" w:bidi="hi-IN"/>
              </w:rPr>
              <w:lastRenderedPageBreak/>
              <w:t>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40542" w:rsidRPr="00652C1A" w:rsidRDefault="00840542" w:rsidP="00840542">
            <w:pPr>
              <w:widowControl w:val="0"/>
              <w:suppressAutoHyphens/>
              <w:autoSpaceDN w:val="0"/>
              <w:jc w:val="both"/>
              <w:rPr>
                <w:rFonts w:eastAsia="SimSun"/>
                <w:color w:val="000000"/>
                <w:lang w:eastAsia="zh-CN" w:bidi="hi-IN"/>
              </w:rPr>
            </w:pPr>
            <w:r w:rsidRPr="00652C1A">
              <w:rPr>
                <w:rFonts w:eastAsia="SimSun"/>
                <w:color w:val="000000"/>
                <w:lang w:eastAsia="zh-CN" w:bidi="hi-IN"/>
              </w:rPr>
              <w:t>е) 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40542" w:rsidRPr="00652C1A" w:rsidRDefault="00840542" w:rsidP="00840542">
            <w:pPr>
              <w:widowControl w:val="0"/>
              <w:suppressAutoHyphens/>
              <w:autoSpaceDN w:val="0"/>
              <w:jc w:val="both"/>
              <w:rPr>
                <w:rFonts w:eastAsia="SimSun"/>
                <w:color w:val="000000"/>
                <w:lang w:eastAsia="zh-CN" w:bidi="hi-IN"/>
              </w:rPr>
            </w:pPr>
            <w:r w:rsidRPr="00652C1A">
              <w:rPr>
                <w:rFonts w:eastAsia="SimSun"/>
                <w:color w:val="000000"/>
                <w:lang w:eastAsia="zh-CN" w:bidi="hi-IN"/>
              </w:rPr>
              <w:t>ж) при заключении договора указывается страна происхождения поставляемого товара на основании сведений, содержащихся в заявке на участие в аукционе в электронной форме, представленной участником закупки, с которым заключается договор;</w:t>
            </w:r>
          </w:p>
          <w:p w:rsidR="00840542" w:rsidRPr="00652C1A" w:rsidRDefault="00840542" w:rsidP="00840542">
            <w:pPr>
              <w:widowControl w:val="0"/>
              <w:suppressAutoHyphens/>
              <w:autoSpaceDN w:val="0"/>
              <w:jc w:val="both"/>
              <w:rPr>
                <w:rFonts w:eastAsia="SimSun"/>
                <w:color w:val="000000"/>
                <w:lang w:eastAsia="zh-CN" w:bidi="hi-IN"/>
              </w:rPr>
            </w:pPr>
            <w:r w:rsidRPr="00652C1A">
              <w:rPr>
                <w:rFonts w:eastAsia="SimSun"/>
                <w:color w:val="000000"/>
                <w:lang w:eastAsia="zh-CN" w:bidi="hi-IN"/>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635320" w:rsidRPr="006405B9" w:rsidRDefault="00840542" w:rsidP="00840542">
            <w:pPr>
              <w:pStyle w:val="Standard"/>
              <w:jc w:val="both"/>
              <w:rPr>
                <w:rFonts w:ascii="Times New Roman" w:hAnsi="Times New Roman" w:cs="Times New Roman"/>
                <w:b/>
                <w:color w:val="000000" w:themeColor="text1"/>
                <w:sz w:val="20"/>
                <w:szCs w:val="20"/>
              </w:rPr>
            </w:pPr>
            <w:r w:rsidRPr="00652C1A">
              <w:rPr>
                <w:rFonts w:ascii="Times New Roman" w:hAnsi="Times New Roman" w:cs="Times New Roman"/>
                <w:color w:val="000000"/>
                <w:sz w:val="20"/>
                <w:szCs w:val="20"/>
              </w:rPr>
              <w:t>и)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C26279" w:rsidRPr="006405B9" w:rsidTr="0024377D">
        <w:trPr>
          <w:jc w:val="center"/>
        </w:trPr>
        <w:tc>
          <w:tcPr>
            <w:tcW w:w="959" w:type="dxa"/>
            <w:vMerge w:val="restart"/>
            <w:vAlign w:val="center"/>
          </w:tcPr>
          <w:p w:rsidR="00635320" w:rsidRPr="006405B9" w:rsidRDefault="00635320" w:rsidP="00635320">
            <w:pPr>
              <w:jc w:val="center"/>
              <w:rPr>
                <w:b/>
                <w:color w:val="000000" w:themeColor="text1"/>
              </w:rPr>
            </w:pPr>
            <w:r w:rsidRPr="006405B9">
              <w:rPr>
                <w:b/>
                <w:color w:val="000000" w:themeColor="text1"/>
              </w:rPr>
              <w:lastRenderedPageBreak/>
              <w:t>19</w:t>
            </w:r>
          </w:p>
        </w:tc>
        <w:tc>
          <w:tcPr>
            <w:tcW w:w="9403" w:type="dxa"/>
            <w:gridSpan w:val="2"/>
            <w:vAlign w:val="center"/>
          </w:tcPr>
          <w:p w:rsidR="00635320" w:rsidRPr="006405B9" w:rsidRDefault="00635320" w:rsidP="00635320">
            <w:pPr>
              <w:rPr>
                <w:color w:val="000000" w:themeColor="text1"/>
              </w:rPr>
            </w:pPr>
            <w:r w:rsidRPr="006405B9">
              <w:rPr>
                <w:b/>
                <w:bCs/>
                <w:color w:val="000000" w:themeColor="text1"/>
              </w:rPr>
              <w:t xml:space="preserve">Приложения к Извещению о проведении запроса котировок в электронной форме, являющиеся его неотъемлемой частью </w:t>
            </w:r>
          </w:p>
        </w:tc>
      </w:tr>
      <w:tr w:rsidR="00C26279" w:rsidRPr="006405B9" w:rsidTr="00D27099">
        <w:trPr>
          <w:jc w:val="center"/>
        </w:trPr>
        <w:tc>
          <w:tcPr>
            <w:tcW w:w="959" w:type="dxa"/>
            <w:vMerge/>
            <w:vAlign w:val="center"/>
          </w:tcPr>
          <w:p w:rsidR="00635320" w:rsidRPr="006405B9" w:rsidRDefault="00635320" w:rsidP="00635320">
            <w:pPr>
              <w:jc w:val="center"/>
              <w:rPr>
                <w:color w:val="000000" w:themeColor="text1"/>
              </w:rPr>
            </w:pPr>
          </w:p>
        </w:tc>
        <w:tc>
          <w:tcPr>
            <w:tcW w:w="5528" w:type="dxa"/>
            <w:vAlign w:val="center"/>
          </w:tcPr>
          <w:p w:rsidR="00635320" w:rsidRPr="006405B9" w:rsidRDefault="00635320" w:rsidP="00635320">
            <w:pPr>
              <w:rPr>
                <w:bCs/>
                <w:color w:val="000000" w:themeColor="text1"/>
              </w:rPr>
            </w:pPr>
            <w:r w:rsidRPr="006405B9">
              <w:rPr>
                <w:bCs/>
                <w:color w:val="000000" w:themeColor="text1"/>
              </w:rPr>
              <w:t>Приложение № 1</w:t>
            </w:r>
          </w:p>
        </w:tc>
        <w:tc>
          <w:tcPr>
            <w:tcW w:w="3875" w:type="dxa"/>
            <w:vAlign w:val="center"/>
          </w:tcPr>
          <w:p w:rsidR="00635320" w:rsidRPr="006405B9" w:rsidRDefault="00D17173" w:rsidP="00635320">
            <w:pPr>
              <w:rPr>
                <w:color w:val="000000" w:themeColor="text1"/>
              </w:rPr>
            </w:pPr>
            <w:r>
              <w:rPr>
                <w:color w:val="000000" w:themeColor="text1"/>
              </w:rPr>
              <w:t>Техническое задание</w:t>
            </w:r>
          </w:p>
        </w:tc>
      </w:tr>
      <w:tr w:rsidR="00C26279" w:rsidRPr="006405B9" w:rsidTr="00D27099">
        <w:trPr>
          <w:trHeight w:val="245"/>
          <w:jc w:val="center"/>
        </w:trPr>
        <w:tc>
          <w:tcPr>
            <w:tcW w:w="959" w:type="dxa"/>
            <w:vMerge/>
            <w:vAlign w:val="center"/>
          </w:tcPr>
          <w:p w:rsidR="00635320" w:rsidRPr="006405B9" w:rsidRDefault="00635320" w:rsidP="00635320">
            <w:pPr>
              <w:jc w:val="center"/>
              <w:rPr>
                <w:color w:val="000000" w:themeColor="text1"/>
              </w:rPr>
            </w:pPr>
          </w:p>
        </w:tc>
        <w:tc>
          <w:tcPr>
            <w:tcW w:w="5528" w:type="dxa"/>
            <w:vAlign w:val="center"/>
          </w:tcPr>
          <w:p w:rsidR="00635320" w:rsidRPr="006405B9" w:rsidRDefault="00635320" w:rsidP="00635320">
            <w:pPr>
              <w:rPr>
                <w:bCs/>
                <w:color w:val="000000" w:themeColor="text1"/>
              </w:rPr>
            </w:pPr>
            <w:r w:rsidRPr="006405B9">
              <w:rPr>
                <w:bCs/>
                <w:color w:val="000000" w:themeColor="text1"/>
              </w:rPr>
              <w:t>Приложение № 2</w:t>
            </w:r>
          </w:p>
        </w:tc>
        <w:tc>
          <w:tcPr>
            <w:tcW w:w="3875" w:type="dxa"/>
            <w:vAlign w:val="center"/>
          </w:tcPr>
          <w:p w:rsidR="00635320" w:rsidRPr="006405B9" w:rsidRDefault="00635320" w:rsidP="00635320">
            <w:pPr>
              <w:rPr>
                <w:color w:val="000000" w:themeColor="text1"/>
              </w:rPr>
            </w:pPr>
            <w:r w:rsidRPr="006405B9">
              <w:rPr>
                <w:color w:val="000000" w:themeColor="text1"/>
              </w:rPr>
              <w:t>Проект Договора</w:t>
            </w:r>
          </w:p>
        </w:tc>
      </w:tr>
      <w:tr w:rsidR="00C26279" w:rsidRPr="006405B9" w:rsidTr="00D27099">
        <w:trPr>
          <w:jc w:val="center"/>
        </w:trPr>
        <w:tc>
          <w:tcPr>
            <w:tcW w:w="959" w:type="dxa"/>
            <w:vMerge/>
            <w:vAlign w:val="center"/>
          </w:tcPr>
          <w:p w:rsidR="00635320" w:rsidRPr="006405B9" w:rsidRDefault="00635320" w:rsidP="00635320">
            <w:pPr>
              <w:jc w:val="center"/>
              <w:rPr>
                <w:color w:val="000000" w:themeColor="text1"/>
              </w:rPr>
            </w:pPr>
          </w:p>
        </w:tc>
        <w:tc>
          <w:tcPr>
            <w:tcW w:w="5528" w:type="dxa"/>
            <w:vAlign w:val="center"/>
          </w:tcPr>
          <w:p w:rsidR="00635320" w:rsidRPr="006405B9" w:rsidRDefault="00635320" w:rsidP="00635320">
            <w:pPr>
              <w:rPr>
                <w:bCs/>
                <w:color w:val="000000" w:themeColor="text1"/>
              </w:rPr>
            </w:pPr>
            <w:r w:rsidRPr="006405B9">
              <w:rPr>
                <w:bCs/>
                <w:color w:val="000000" w:themeColor="text1"/>
              </w:rPr>
              <w:t>Приложение № 3</w:t>
            </w:r>
          </w:p>
        </w:tc>
        <w:tc>
          <w:tcPr>
            <w:tcW w:w="3875" w:type="dxa"/>
            <w:vAlign w:val="center"/>
          </w:tcPr>
          <w:p w:rsidR="00635320" w:rsidRPr="006405B9" w:rsidRDefault="00635320" w:rsidP="00635320">
            <w:pPr>
              <w:rPr>
                <w:color w:val="000000" w:themeColor="text1"/>
              </w:rPr>
            </w:pPr>
            <w:r w:rsidRPr="006405B9">
              <w:rPr>
                <w:color w:val="000000" w:themeColor="text1"/>
              </w:rPr>
              <w:t xml:space="preserve">Обоснование цены Договора </w:t>
            </w:r>
          </w:p>
        </w:tc>
      </w:tr>
      <w:tr w:rsidR="00C26279" w:rsidRPr="006405B9" w:rsidTr="00D27099">
        <w:trPr>
          <w:jc w:val="center"/>
        </w:trPr>
        <w:tc>
          <w:tcPr>
            <w:tcW w:w="959" w:type="dxa"/>
            <w:vMerge/>
            <w:vAlign w:val="center"/>
          </w:tcPr>
          <w:p w:rsidR="00635320" w:rsidRPr="006405B9" w:rsidRDefault="00635320" w:rsidP="00635320">
            <w:pPr>
              <w:jc w:val="center"/>
              <w:rPr>
                <w:color w:val="000000" w:themeColor="text1"/>
              </w:rPr>
            </w:pPr>
          </w:p>
        </w:tc>
        <w:tc>
          <w:tcPr>
            <w:tcW w:w="5528" w:type="dxa"/>
            <w:vAlign w:val="center"/>
          </w:tcPr>
          <w:p w:rsidR="00635320" w:rsidRPr="006405B9" w:rsidRDefault="00635320" w:rsidP="00635320">
            <w:pPr>
              <w:rPr>
                <w:bCs/>
                <w:color w:val="000000" w:themeColor="text1"/>
              </w:rPr>
            </w:pPr>
            <w:r w:rsidRPr="006405B9">
              <w:rPr>
                <w:bCs/>
                <w:color w:val="000000" w:themeColor="text1"/>
              </w:rPr>
              <w:t>Приложение № 4</w:t>
            </w:r>
          </w:p>
        </w:tc>
        <w:tc>
          <w:tcPr>
            <w:tcW w:w="3875" w:type="dxa"/>
            <w:vAlign w:val="center"/>
          </w:tcPr>
          <w:p w:rsidR="00635320" w:rsidRPr="006405B9" w:rsidRDefault="00635320" w:rsidP="000E5DD9">
            <w:pPr>
              <w:jc w:val="both"/>
              <w:rPr>
                <w:color w:val="000000" w:themeColor="text1"/>
              </w:rPr>
            </w:pPr>
            <w:r w:rsidRPr="006405B9">
              <w:rPr>
                <w:color w:val="000000" w:themeColor="text1"/>
              </w:rPr>
              <w:t>Формы документов, установленные в соответствии с Извещением о проведении запрос</w:t>
            </w:r>
            <w:r w:rsidR="000E5DD9">
              <w:rPr>
                <w:color w:val="000000" w:themeColor="text1"/>
              </w:rPr>
              <w:t>а котировок в электронной форме.</w:t>
            </w:r>
          </w:p>
        </w:tc>
      </w:tr>
    </w:tbl>
    <w:p w:rsidR="00743FAE" w:rsidRPr="006405B9" w:rsidRDefault="008226BA" w:rsidP="00743FAE">
      <w:pPr>
        <w:jc w:val="right"/>
        <w:rPr>
          <w:color w:val="000000" w:themeColor="text1"/>
        </w:rPr>
      </w:pPr>
      <w:r w:rsidRPr="006405B9">
        <w:rPr>
          <w:b/>
          <w:bCs/>
          <w:color w:val="000000" w:themeColor="text1"/>
        </w:rPr>
        <w:br w:type="page"/>
      </w:r>
      <w:r w:rsidR="00743FAE" w:rsidRPr="006405B9">
        <w:rPr>
          <w:color w:val="000000" w:themeColor="text1"/>
        </w:rPr>
        <w:lastRenderedPageBreak/>
        <w:t xml:space="preserve">Приложение № 4 </w:t>
      </w:r>
      <w:r w:rsidR="00743FAE" w:rsidRPr="006405B9">
        <w:rPr>
          <w:color w:val="000000" w:themeColor="text1"/>
        </w:rPr>
        <w:br/>
        <w:t>к извещению о проведении запроса котировок в электронной форме</w:t>
      </w:r>
    </w:p>
    <w:p w:rsidR="00743FAE" w:rsidRPr="006405B9" w:rsidRDefault="00743FAE" w:rsidP="00743FAE">
      <w:pPr>
        <w:ind w:firstLine="708"/>
        <w:jc w:val="center"/>
        <w:rPr>
          <w:b/>
          <w:color w:val="000000" w:themeColor="text1"/>
        </w:rPr>
      </w:pPr>
      <w:r w:rsidRPr="006405B9">
        <w:rPr>
          <w:b/>
          <w:color w:val="000000" w:themeColor="text1"/>
        </w:rPr>
        <w:t>Формы документов, установленные в соответствии с Извещением о проведении запроса котировок в электронной форме</w:t>
      </w:r>
    </w:p>
    <w:p w:rsidR="00743FAE" w:rsidRPr="006405B9" w:rsidRDefault="00743FAE" w:rsidP="00743FAE">
      <w:pPr>
        <w:jc w:val="center"/>
        <w:rPr>
          <w:b/>
          <w:bCs/>
          <w:color w:val="000000" w:themeColor="text1"/>
        </w:rPr>
      </w:pPr>
    </w:p>
    <w:p w:rsidR="00743FAE" w:rsidRPr="006405B9" w:rsidRDefault="00743FAE" w:rsidP="00743FAE">
      <w:pPr>
        <w:rPr>
          <w:b/>
          <w:bCs/>
          <w:color w:val="000000" w:themeColor="text1"/>
          <w:u w:val="single"/>
        </w:rPr>
      </w:pPr>
      <w:r w:rsidRPr="006405B9">
        <w:rPr>
          <w:b/>
          <w:bCs/>
          <w:color w:val="000000" w:themeColor="text1"/>
          <w:u w:val="single"/>
        </w:rPr>
        <w:t>ФОРМА № 1</w:t>
      </w:r>
    </w:p>
    <w:p w:rsidR="00743FAE" w:rsidRPr="006405B9" w:rsidRDefault="00743FAE" w:rsidP="00743FAE">
      <w:pPr>
        <w:jc w:val="center"/>
        <w:rPr>
          <w:b/>
          <w:bCs/>
          <w:color w:val="000000" w:themeColor="text1"/>
        </w:rPr>
      </w:pPr>
      <w:r w:rsidRPr="006405B9">
        <w:rPr>
          <w:b/>
          <w:bCs/>
          <w:color w:val="000000" w:themeColor="text1"/>
        </w:rPr>
        <w:t>Заявка на участие в запросе котировок в электронной форме</w:t>
      </w:r>
    </w:p>
    <w:p w:rsidR="00743FAE" w:rsidRPr="006405B9" w:rsidRDefault="00743FAE" w:rsidP="00743FAE">
      <w:pPr>
        <w:jc w:val="both"/>
        <w:rPr>
          <w:i/>
          <w:color w:val="000000" w:themeColor="text1"/>
          <w:u w:val="single"/>
        </w:rPr>
      </w:pPr>
      <w:r w:rsidRPr="006405B9">
        <w:rPr>
          <w:i/>
          <w:color w:val="000000" w:themeColor="text1"/>
          <w:u w:val="single"/>
        </w:rPr>
        <w:t>*для юридических лиц:</w:t>
      </w:r>
    </w:p>
    <w:p w:rsidR="00743FAE" w:rsidRPr="006405B9" w:rsidRDefault="00743FAE" w:rsidP="00743FAE">
      <w:pPr>
        <w:rPr>
          <w:i/>
          <w:color w:val="000000" w:themeColor="text1"/>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0"/>
      </w:tblGrid>
      <w:tr w:rsidR="00C26279" w:rsidRPr="006405B9" w:rsidTr="008F464A">
        <w:tc>
          <w:tcPr>
            <w:tcW w:w="4644" w:type="dxa"/>
            <w:shd w:val="clear" w:color="auto" w:fill="auto"/>
          </w:tcPr>
          <w:p w:rsidR="00743FAE" w:rsidRPr="006405B9" w:rsidRDefault="00743FAE" w:rsidP="008F464A">
            <w:pPr>
              <w:jc w:val="both"/>
              <w:rPr>
                <w:rFonts w:eastAsia="Calibri"/>
                <w:color w:val="000000" w:themeColor="text1"/>
              </w:rPr>
            </w:pPr>
            <w:r w:rsidRPr="006405B9">
              <w:rPr>
                <w:rFonts w:eastAsia="Calibri"/>
                <w:bCs/>
                <w:color w:val="000000" w:themeColor="text1"/>
              </w:rPr>
              <w:t>Наименование участника запроса котировок</w:t>
            </w:r>
          </w:p>
        </w:tc>
        <w:tc>
          <w:tcPr>
            <w:tcW w:w="5670" w:type="dxa"/>
            <w:shd w:val="clear" w:color="auto" w:fill="auto"/>
          </w:tcPr>
          <w:p w:rsidR="00743FAE" w:rsidRPr="006405B9" w:rsidRDefault="00743FAE" w:rsidP="008F464A">
            <w:pPr>
              <w:rPr>
                <w:rFonts w:eastAsia="Calibri"/>
                <w:color w:val="000000" w:themeColor="text1"/>
              </w:rPr>
            </w:pPr>
          </w:p>
        </w:tc>
      </w:tr>
      <w:tr w:rsidR="00C26279" w:rsidRPr="006405B9" w:rsidTr="008F464A">
        <w:tc>
          <w:tcPr>
            <w:tcW w:w="4644" w:type="dxa"/>
            <w:shd w:val="clear" w:color="auto" w:fill="auto"/>
          </w:tcPr>
          <w:p w:rsidR="00743FAE" w:rsidRPr="006405B9" w:rsidRDefault="00743FAE" w:rsidP="008F464A">
            <w:pPr>
              <w:jc w:val="both"/>
              <w:rPr>
                <w:rFonts w:eastAsia="Calibri"/>
                <w:color w:val="000000" w:themeColor="text1"/>
              </w:rPr>
            </w:pPr>
            <w:r w:rsidRPr="006405B9">
              <w:rPr>
                <w:rFonts w:eastAsia="Calibri"/>
                <w:bCs/>
                <w:color w:val="000000" w:themeColor="text1"/>
              </w:rPr>
              <w:t>Фирменное наименование участника закупки (при наличии)</w:t>
            </w:r>
          </w:p>
        </w:tc>
        <w:tc>
          <w:tcPr>
            <w:tcW w:w="5670" w:type="dxa"/>
            <w:shd w:val="clear" w:color="auto" w:fill="auto"/>
          </w:tcPr>
          <w:p w:rsidR="00743FAE" w:rsidRPr="006405B9" w:rsidRDefault="00743FAE" w:rsidP="008F464A">
            <w:pPr>
              <w:rPr>
                <w:rFonts w:eastAsia="Calibri"/>
                <w:color w:val="000000" w:themeColor="text1"/>
              </w:rPr>
            </w:pPr>
          </w:p>
        </w:tc>
      </w:tr>
      <w:tr w:rsidR="00C26279" w:rsidRPr="006405B9" w:rsidTr="008F464A">
        <w:tc>
          <w:tcPr>
            <w:tcW w:w="4644" w:type="dxa"/>
            <w:shd w:val="clear" w:color="auto" w:fill="auto"/>
          </w:tcPr>
          <w:p w:rsidR="00743FAE" w:rsidRPr="006405B9" w:rsidRDefault="00743FAE" w:rsidP="008F464A">
            <w:pPr>
              <w:jc w:val="both"/>
              <w:rPr>
                <w:rFonts w:eastAsia="Calibri"/>
                <w:color w:val="000000" w:themeColor="text1"/>
              </w:rPr>
            </w:pPr>
            <w:r w:rsidRPr="006405B9">
              <w:rPr>
                <w:color w:val="000000" w:themeColor="text1"/>
              </w:rPr>
              <w:t>Адрес юридического лица в пределах места нахождения юридического лица</w:t>
            </w:r>
          </w:p>
        </w:tc>
        <w:tc>
          <w:tcPr>
            <w:tcW w:w="5670" w:type="dxa"/>
            <w:shd w:val="clear" w:color="auto" w:fill="auto"/>
          </w:tcPr>
          <w:p w:rsidR="00743FAE" w:rsidRPr="006405B9" w:rsidRDefault="00743FAE" w:rsidP="008F464A">
            <w:pPr>
              <w:rPr>
                <w:rFonts w:eastAsia="Calibri"/>
                <w:color w:val="000000" w:themeColor="text1"/>
              </w:rPr>
            </w:pPr>
          </w:p>
        </w:tc>
      </w:tr>
      <w:tr w:rsidR="00C26279" w:rsidRPr="006405B9" w:rsidTr="008F464A">
        <w:tc>
          <w:tcPr>
            <w:tcW w:w="4644" w:type="dxa"/>
            <w:shd w:val="clear" w:color="auto" w:fill="auto"/>
          </w:tcPr>
          <w:p w:rsidR="00743FAE" w:rsidRPr="006405B9" w:rsidRDefault="00743FAE" w:rsidP="000E5DD9">
            <w:pPr>
              <w:jc w:val="both"/>
              <w:rPr>
                <w:rFonts w:eastAsia="Calibri"/>
                <w:color w:val="000000" w:themeColor="text1"/>
              </w:rPr>
            </w:pPr>
            <w:r w:rsidRPr="006405B9">
              <w:rPr>
                <w:color w:val="000000" w:themeColor="text1"/>
              </w:rPr>
              <w:t>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5670" w:type="dxa"/>
            <w:shd w:val="clear" w:color="auto" w:fill="auto"/>
          </w:tcPr>
          <w:p w:rsidR="00743FAE" w:rsidRPr="006405B9" w:rsidRDefault="00743FAE" w:rsidP="008F464A">
            <w:pPr>
              <w:rPr>
                <w:rFonts w:eastAsia="Calibri"/>
                <w:color w:val="000000" w:themeColor="text1"/>
              </w:rPr>
            </w:pPr>
          </w:p>
        </w:tc>
      </w:tr>
      <w:tr w:rsidR="00C26279" w:rsidRPr="006405B9" w:rsidTr="008F464A">
        <w:tc>
          <w:tcPr>
            <w:tcW w:w="4644" w:type="dxa"/>
            <w:shd w:val="clear" w:color="auto" w:fill="auto"/>
          </w:tcPr>
          <w:p w:rsidR="00743FAE" w:rsidRPr="006405B9" w:rsidRDefault="00743FAE" w:rsidP="008F464A">
            <w:pPr>
              <w:jc w:val="both"/>
              <w:rPr>
                <w:rFonts w:eastAsia="Calibri"/>
                <w:color w:val="000000" w:themeColor="text1"/>
              </w:rPr>
            </w:pPr>
            <w:r w:rsidRPr="006405B9">
              <w:rPr>
                <w:rFonts w:eastAsia="Calibri"/>
                <w:bCs/>
                <w:color w:val="000000" w:themeColor="text1"/>
              </w:rPr>
              <w:t>Идентификационный номер налогоплательщика учредителей участника закупк</w:t>
            </w:r>
            <w:r w:rsidR="004E712E" w:rsidRPr="006405B9">
              <w:rPr>
                <w:rFonts w:eastAsia="Calibri"/>
                <w:bCs/>
                <w:color w:val="000000" w:themeColor="text1"/>
              </w:rPr>
              <w:t xml:space="preserve">и </w:t>
            </w:r>
            <w:r w:rsidRPr="006405B9">
              <w:rPr>
                <w:rFonts w:eastAsia="Calibri"/>
                <w:bCs/>
                <w:color w:val="000000" w:themeColor="text1"/>
              </w:rPr>
              <w:t xml:space="preserve">(при наличии) </w:t>
            </w:r>
            <w:r w:rsidRPr="006405B9">
              <w:rPr>
                <w:color w:val="000000" w:themeColor="text1"/>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5670" w:type="dxa"/>
            <w:shd w:val="clear" w:color="auto" w:fill="auto"/>
          </w:tcPr>
          <w:p w:rsidR="00743FAE" w:rsidRPr="006405B9" w:rsidRDefault="00743FAE" w:rsidP="008F464A">
            <w:pPr>
              <w:rPr>
                <w:rFonts w:eastAsia="Calibri"/>
                <w:color w:val="000000" w:themeColor="text1"/>
              </w:rPr>
            </w:pPr>
          </w:p>
        </w:tc>
      </w:tr>
      <w:tr w:rsidR="00C26279" w:rsidRPr="006405B9" w:rsidTr="008F464A">
        <w:tc>
          <w:tcPr>
            <w:tcW w:w="4644" w:type="dxa"/>
            <w:shd w:val="clear" w:color="auto" w:fill="auto"/>
          </w:tcPr>
          <w:p w:rsidR="00743FAE" w:rsidRPr="006405B9" w:rsidRDefault="00743FAE" w:rsidP="008F464A">
            <w:pPr>
              <w:jc w:val="both"/>
              <w:rPr>
                <w:rFonts w:eastAsia="Calibri"/>
                <w:color w:val="000000" w:themeColor="text1"/>
              </w:rPr>
            </w:pPr>
            <w:r w:rsidRPr="006405B9">
              <w:rPr>
                <w:rFonts w:eastAsia="Calibri"/>
                <w:bCs/>
                <w:color w:val="000000" w:themeColor="text1"/>
              </w:rPr>
              <w:t xml:space="preserve">Идентификационный номер налогоплательщика членов коллегиального исполнительного органа участника закупки (при наличии) </w:t>
            </w:r>
            <w:r w:rsidRPr="006405B9">
              <w:rPr>
                <w:color w:val="000000" w:themeColor="text1"/>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5670" w:type="dxa"/>
            <w:shd w:val="clear" w:color="auto" w:fill="auto"/>
          </w:tcPr>
          <w:p w:rsidR="00743FAE" w:rsidRPr="006405B9" w:rsidRDefault="00743FAE" w:rsidP="008F464A">
            <w:pPr>
              <w:rPr>
                <w:rFonts w:eastAsia="Calibri"/>
                <w:color w:val="000000" w:themeColor="text1"/>
              </w:rPr>
            </w:pPr>
          </w:p>
        </w:tc>
      </w:tr>
      <w:tr w:rsidR="00C26279" w:rsidRPr="006405B9" w:rsidTr="008F464A">
        <w:tc>
          <w:tcPr>
            <w:tcW w:w="4644" w:type="dxa"/>
            <w:shd w:val="clear" w:color="auto" w:fill="auto"/>
          </w:tcPr>
          <w:p w:rsidR="00743FAE" w:rsidRPr="006405B9" w:rsidRDefault="00743FAE" w:rsidP="008F464A">
            <w:pPr>
              <w:jc w:val="both"/>
              <w:rPr>
                <w:rFonts w:eastAsia="Calibri"/>
                <w:color w:val="000000" w:themeColor="text1"/>
              </w:rPr>
            </w:pPr>
            <w:r w:rsidRPr="006405B9">
              <w:rPr>
                <w:rFonts w:eastAsia="Calibri"/>
                <w:bCs/>
                <w:color w:val="000000" w:themeColor="text1"/>
              </w:rPr>
              <w:t xml:space="preserve">Идентификационный номер налогоплательщика лица, исполняющего функции единоличного исполнительного органа участника закупки (при наличии) </w:t>
            </w:r>
            <w:r w:rsidRPr="006405B9">
              <w:rPr>
                <w:color w:val="000000" w:themeColor="text1"/>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5670" w:type="dxa"/>
            <w:shd w:val="clear" w:color="auto" w:fill="auto"/>
          </w:tcPr>
          <w:p w:rsidR="00743FAE" w:rsidRPr="006405B9" w:rsidRDefault="00743FAE" w:rsidP="008F464A">
            <w:pPr>
              <w:rPr>
                <w:rFonts w:eastAsia="Calibri"/>
                <w:color w:val="000000" w:themeColor="text1"/>
              </w:rPr>
            </w:pPr>
          </w:p>
        </w:tc>
      </w:tr>
      <w:tr w:rsidR="00C26279" w:rsidRPr="006405B9" w:rsidTr="008F464A">
        <w:tc>
          <w:tcPr>
            <w:tcW w:w="4644" w:type="dxa"/>
            <w:shd w:val="clear" w:color="auto" w:fill="auto"/>
          </w:tcPr>
          <w:p w:rsidR="00743FAE" w:rsidRPr="006405B9" w:rsidRDefault="00743FAE" w:rsidP="008F464A">
            <w:pPr>
              <w:jc w:val="both"/>
              <w:rPr>
                <w:rFonts w:eastAsia="Calibri"/>
                <w:bCs/>
                <w:color w:val="000000" w:themeColor="text1"/>
              </w:rPr>
            </w:pPr>
            <w:r w:rsidRPr="006405B9">
              <w:rPr>
                <w:rFonts w:eastAsia="Calibri"/>
                <w:bCs/>
                <w:color w:val="000000" w:themeColor="text1"/>
              </w:rPr>
              <w:t>Банковские реквизиты участника закупки</w:t>
            </w:r>
          </w:p>
        </w:tc>
        <w:tc>
          <w:tcPr>
            <w:tcW w:w="5670" w:type="dxa"/>
            <w:shd w:val="clear" w:color="auto" w:fill="auto"/>
          </w:tcPr>
          <w:p w:rsidR="00743FAE" w:rsidRPr="006405B9" w:rsidRDefault="00743FAE" w:rsidP="008F464A">
            <w:pPr>
              <w:rPr>
                <w:rFonts w:eastAsia="Calibri"/>
                <w:bCs/>
                <w:color w:val="000000" w:themeColor="text1"/>
              </w:rPr>
            </w:pPr>
            <w:r w:rsidRPr="006405B9">
              <w:rPr>
                <w:rFonts w:eastAsia="Calibri"/>
                <w:bCs/>
                <w:color w:val="000000" w:themeColor="text1"/>
              </w:rPr>
              <w:t xml:space="preserve">КПП участника закупки </w:t>
            </w:r>
          </w:p>
          <w:p w:rsidR="00743FAE" w:rsidRPr="006405B9" w:rsidRDefault="00743FAE" w:rsidP="008F464A">
            <w:pPr>
              <w:rPr>
                <w:rFonts w:eastAsia="Calibri"/>
                <w:color w:val="000000" w:themeColor="text1"/>
              </w:rPr>
            </w:pPr>
            <w:r w:rsidRPr="006405B9">
              <w:rPr>
                <w:rFonts w:eastAsia="Calibri"/>
                <w:bCs/>
                <w:color w:val="000000" w:themeColor="text1"/>
              </w:rPr>
              <w:t xml:space="preserve">ОГРН участника закупки </w:t>
            </w:r>
          </w:p>
          <w:p w:rsidR="00743FAE" w:rsidRPr="006405B9" w:rsidRDefault="00743FAE" w:rsidP="008F464A">
            <w:pPr>
              <w:rPr>
                <w:rFonts w:eastAsia="Calibri"/>
                <w:color w:val="000000" w:themeColor="text1"/>
              </w:rPr>
            </w:pPr>
            <w:r w:rsidRPr="006405B9">
              <w:rPr>
                <w:rFonts w:eastAsia="Calibri"/>
                <w:color w:val="000000" w:themeColor="text1"/>
              </w:rPr>
              <w:t xml:space="preserve">Расчетный счет </w:t>
            </w:r>
            <w:r w:rsidRPr="006405B9">
              <w:rPr>
                <w:rFonts w:eastAsia="Calibri"/>
                <w:color w:val="000000" w:themeColor="text1"/>
              </w:rPr>
              <w:br/>
              <w:t xml:space="preserve">Корреспондентский счет </w:t>
            </w:r>
            <w:r w:rsidRPr="006405B9">
              <w:rPr>
                <w:rFonts w:eastAsia="Calibri"/>
                <w:color w:val="000000" w:themeColor="text1"/>
              </w:rPr>
              <w:br/>
              <w:t xml:space="preserve">БИК </w:t>
            </w:r>
            <w:r w:rsidRPr="006405B9">
              <w:rPr>
                <w:rFonts w:eastAsia="Calibri"/>
                <w:color w:val="000000" w:themeColor="text1"/>
              </w:rPr>
              <w:br/>
              <w:t>В ___________________________</w:t>
            </w:r>
            <w:r w:rsidR="00372775" w:rsidRPr="006405B9">
              <w:rPr>
                <w:rFonts w:eastAsia="Calibri"/>
                <w:color w:val="000000" w:themeColor="text1"/>
              </w:rPr>
              <w:t>_ (</w:t>
            </w:r>
            <w:r w:rsidRPr="006405B9">
              <w:rPr>
                <w:rFonts w:eastAsia="Calibri"/>
                <w:color w:val="000000" w:themeColor="text1"/>
              </w:rPr>
              <w:t>указывается банк, в котором открыт счет)</w:t>
            </w:r>
          </w:p>
          <w:p w:rsidR="00743FAE" w:rsidRPr="006405B9" w:rsidRDefault="00743FAE" w:rsidP="008F464A">
            <w:pPr>
              <w:rPr>
                <w:rFonts w:eastAsia="Calibri"/>
                <w:bCs/>
                <w:color w:val="000000" w:themeColor="text1"/>
              </w:rPr>
            </w:pPr>
            <w:r w:rsidRPr="006405B9">
              <w:rPr>
                <w:rFonts w:eastAsia="Calibri"/>
                <w:bCs/>
                <w:color w:val="000000" w:themeColor="text1"/>
              </w:rPr>
              <w:t xml:space="preserve">ОКТМО </w:t>
            </w:r>
          </w:p>
          <w:p w:rsidR="00743FAE" w:rsidRPr="006405B9" w:rsidRDefault="00743FAE" w:rsidP="008F464A">
            <w:pPr>
              <w:rPr>
                <w:rFonts w:eastAsia="Calibri"/>
                <w:color w:val="000000" w:themeColor="text1"/>
              </w:rPr>
            </w:pPr>
            <w:r w:rsidRPr="006405B9">
              <w:rPr>
                <w:rFonts w:eastAsia="Calibri"/>
                <w:bCs/>
                <w:color w:val="000000" w:themeColor="text1"/>
              </w:rPr>
              <w:t xml:space="preserve">ОКПО </w:t>
            </w:r>
          </w:p>
        </w:tc>
      </w:tr>
      <w:tr w:rsidR="00C26279" w:rsidRPr="006405B9" w:rsidTr="008F464A">
        <w:tc>
          <w:tcPr>
            <w:tcW w:w="4644" w:type="dxa"/>
            <w:shd w:val="clear" w:color="auto" w:fill="auto"/>
          </w:tcPr>
          <w:p w:rsidR="00743FAE" w:rsidRPr="006405B9" w:rsidRDefault="00743FAE" w:rsidP="008F464A">
            <w:pPr>
              <w:jc w:val="both"/>
              <w:rPr>
                <w:rFonts w:eastAsia="Calibri"/>
                <w:color w:val="000000" w:themeColor="text1"/>
              </w:rPr>
            </w:pPr>
            <w:r w:rsidRPr="006405B9">
              <w:rPr>
                <w:rFonts w:eastAsia="Calibri"/>
                <w:color w:val="000000" w:themeColor="text1"/>
              </w:rPr>
              <w:t>Номер контактного телефона</w:t>
            </w:r>
          </w:p>
        </w:tc>
        <w:tc>
          <w:tcPr>
            <w:tcW w:w="5670" w:type="dxa"/>
            <w:shd w:val="clear" w:color="auto" w:fill="auto"/>
          </w:tcPr>
          <w:p w:rsidR="00743FAE" w:rsidRPr="006405B9" w:rsidRDefault="00743FAE" w:rsidP="008F464A">
            <w:pPr>
              <w:rPr>
                <w:rFonts w:eastAsia="Calibri"/>
                <w:color w:val="000000" w:themeColor="text1"/>
              </w:rPr>
            </w:pPr>
          </w:p>
        </w:tc>
      </w:tr>
      <w:tr w:rsidR="00C26279" w:rsidRPr="006405B9" w:rsidTr="008F464A">
        <w:tc>
          <w:tcPr>
            <w:tcW w:w="4644" w:type="dxa"/>
            <w:shd w:val="clear" w:color="auto" w:fill="auto"/>
          </w:tcPr>
          <w:p w:rsidR="00743FAE" w:rsidRPr="006405B9" w:rsidRDefault="00743FAE" w:rsidP="008F464A">
            <w:pPr>
              <w:jc w:val="both"/>
              <w:rPr>
                <w:rFonts w:eastAsia="Calibri"/>
                <w:color w:val="000000" w:themeColor="text1"/>
              </w:rPr>
            </w:pPr>
            <w:r w:rsidRPr="006405B9">
              <w:rPr>
                <w:rFonts w:eastAsia="Calibri"/>
                <w:color w:val="000000" w:themeColor="text1"/>
              </w:rPr>
              <w:t xml:space="preserve">Адрес электронной почты </w:t>
            </w:r>
          </w:p>
        </w:tc>
        <w:tc>
          <w:tcPr>
            <w:tcW w:w="5670" w:type="dxa"/>
            <w:shd w:val="clear" w:color="auto" w:fill="auto"/>
          </w:tcPr>
          <w:p w:rsidR="00743FAE" w:rsidRPr="006405B9" w:rsidRDefault="00743FAE" w:rsidP="008F464A">
            <w:pPr>
              <w:rPr>
                <w:rFonts w:eastAsia="Calibri"/>
                <w:color w:val="000000" w:themeColor="text1"/>
              </w:rPr>
            </w:pPr>
          </w:p>
        </w:tc>
      </w:tr>
    </w:tbl>
    <w:p w:rsidR="00743FAE" w:rsidRPr="006405B9" w:rsidRDefault="00743FAE" w:rsidP="00743FAE">
      <w:pPr>
        <w:rPr>
          <w:color w:val="000000" w:themeColor="text1"/>
        </w:rPr>
      </w:pPr>
    </w:p>
    <w:p w:rsidR="00743FAE" w:rsidRPr="006405B9" w:rsidRDefault="00743FAE" w:rsidP="00743FAE">
      <w:pPr>
        <w:rPr>
          <w:i/>
          <w:color w:val="000000" w:themeColor="text1"/>
          <w:u w:val="single"/>
        </w:rPr>
      </w:pPr>
      <w:r w:rsidRPr="006405B9">
        <w:rPr>
          <w:i/>
          <w:color w:val="000000" w:themeColor="text1"/>
          <w:u w:val="single"/>
        </w:rPr>
        <w:t>*для физических лиц:</w:t>
      </w:r>
    </w:p>
    <w:p w:rsidR="00743FAE" w:rsidRPr="006405B9" w:rsidRDefault="00743FAE" w:rsidP="00743FAE">
      <w:pPr>
        <w:rPr>
          <w:i/>
          <w:color w:val="000000" w:themeColor="text1"/>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0"/>
      </w:tblGrid>
      <w:tr w:rsidR="00C26279" w:rsidRPr="006405B9" w:rsidTr="008F464A">
        <w:tc>
          <w:tcPr>
            <w:tcW w:w="4644" w:type="dxa"/>
            <w:shd w:val="clear" w:color="auto" w:fill="auto"/>
          </w:tcPr>
          <w:p w:rsidR="00743FAE" w:rsidRPr="006405B9" w:rsidRDefault="00743FAE" w:rsidP="008F464A">
            <w:pPr>
              <w:jc w:val="both"/>
              <w:rPr>
                <w:rFonts w:eastAsia="Calibri"/>
                <w:color w:val="000000" w:themeColor="text1"/>
              </w:rPr>
            </w:pPr>
            <w:r w:rsidRPr="006405B9">
              <w:rPr>
                <w:rFonts w:eastAsia="Calibri"/>
                <w:bCs/>
                <w:color w:val="000000" w:themeColor="text1"/>
              </w:rPr>
              <w:t xml:space="preserve">Фамилия Имя Отчество (при наличии) </w:t>
            </w:r>
          </w:p>
        </w:tc>
        <w:tc>
          <w:tcPr>
            <w:tcW w:w="5670" w:type="dxa"/>
            <w:shd w:val="clear" w:color="auto" w:fill="auto"/>
          </w:tcPr>
          <w:p w:rsidR="00743FAE" w:rsidRPr="006405B9" w:rsidRDefault="00743FAE" w:rsidP="008F464A">
            <w:pPr>
              <w:rPr>
                <w:rFonts w:eastAsia="Calibri"/>
                <w:color w:val="000000" w:themeColor="text1"/>
              </w:rPr>
            </w:pPr>
          </w:p>
        </w:tc>
      </w:tr>
      <w:tr w:rsidR="00C26279" w:rsidRPr="006405B9" w:rsidTr="008F464A">
        <w:tc>
          <w:tcPr>
            <w:tcW w:w="4644" w:type="dxa"/>
            <w:shd w:val="clear" w:color="auto" w:fill="auto"/>
          </w:tcPr>
          <w:p w:rsidR="00743FAE" w:rsidRPr="006405B9" w:rsidRDefault="00743FAE" w:rsidP="008F464A">
            <w:pPr>
              <w:jc w:val="both"/>
              <w:rPr>
                <w:rFonts w:eastAsia="Calibri"/>
                <w:color w:val="000000" w:themeColor="text1"/>
              </w:rPr>
            </w:pPr>
            <w:r w:rsidRPr="006405B9">
              <w:rPr>
                <w:rFonts w:eastAsia="Calibri"/>
                <w:bCs/>
                <w:color w:val="000000" w:themeColor="text1"/>
              </w:rPr>
              <w:t>Паспортные данные</w:t>
            </w:r>
          </w:p>
        </w:tc>
        <w:tc>
          <w:tcPr>
            <w:tcW w:w="5670" w:type="dxa"/>
            <w:shd w:val="clear" w:color="auto" w:fill="auto"/>
          </w:tcPr>
          <w:p w:rsidR="00743FAE" w:rsidRPr="006405B9" w:rsidRDefault="00743FAE" w:rsidP="008F464A">
            <w:pPr>
              <w:rPr>
                <w:rFonts w:eastAsia="Calibri"/>
                <w:color w:val="000000" w:themeColor="text1"/>
              </w:rPr>
            </w:pPr>
          </w:p>
        </w:tc>
      </w:tr>
      <w:tr w:rsidR="00C26279" w:rsidRPr="006405B9" w:rsidTr="008F464A">
        <w:tc>
          <w:tcPr>
            <w:tcW w:w="4644" w:type="dxa"/>
            <w:shd w:val="clear" w:color="auto" w:fill="auto"/>
          </w:tcPr>
          <w:p w:rsidR="00743FAE" w:rsidRPr="006405B9" w:rsidRDefault="00743FAE" w:rsidP="008F464A">
            <w:pPr>
              <w:jc w:val="both"/>
              <w:rPr>
                <w:rFonts w:eastAsia="Calibri"/>
                <w:color w:val="000000" w:themeColor="text1"/>
              </w:rPr>
            </w:pPr>
            <w:r w:rsidRPr="006405B9">
              <w:rPr>
                <w:rFonts w:eastAsia="Calibri"/>
                <w:color w:val="000000" w:themeColor="text1"/>
              </w:rPr>
              <w:t>Сведения об адресе места жительства физического лица зарегистрированного в качестве индивидуального предпринимателя</w:t>
            </w:r>
          </w:p>
        </w:tc>
        <w:tc>
          <w:tcPr>
            <w:tcW w:w="5670" w:type="dxa"/>
            <w:shd w:val="clear" w:color="auto" w:fill="auto"/>
          </w:tcPr>
          <w:p w:rsidR="00743FAE" w:rsidRPr="006405B9" w:rsidRDefault="00743FAE" w:rsidP="008F464A">
            <w:pPr>
              <w:rPr>
                <w:rFonts w:eastAsia="Calibri"/>
                <w:color w:val="000000" w:themeColor="text1"/>
              </w:rPr>
            </w:pPr>
          </w:p>
        </w:tc>
      </w:tr>
      <w:tr w:rsidR="00C26279" w:rsidRPr="006405B9" w:rsidTr="008F464A">
        <w:tc>
          <w:tcPr>
            <w:tcW w:w="4644" w:type="dxa"/>
            <w:shd w:val="clear" w:color="auto" w:fill="auto"/>
          </w:tcPr>
          <w:p w:rsidR="00743FAE" w:rsidRPr="006405B9" w:rsidRDefault="00743FAE" w:rsidP="000E5DD9">
            <w:pPr>
              <w:jc w:val="both"/>
              <w:rPr>
                <w:rFonts w:eastAsia="Calibri"/>
                <w:color w:val="000000" w:themeColor="text1"/>
              </w:rPr>
            </w:pPr>
            <w:r w:rsidRPr="006405B9">
              <w:rPr>
                <w:color w:val="000000" w:themeColor="text1"/>
              </w:rPr>
              <w:t xml:space="preserve">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w:t>
            </w:r>
            <w:r w:rsidRPr="006405B9">
              <w:rPr>
                <w:color w:val="000000" w:themeColor="text1"/>
              </w:rPr>
              <w:lastRenderedPageBreak/>
              <w:t>налогоплательщика (для иностранного лица)</w:t>
            </w:r>
          </w:p>
        </w:tc>
        <w:tc>
          <w:tcPr>
            <w:tcW w:w="5670" w:type="dxa"/>
            <w:shd w:val="clear" w:color="auto" w:fill="auto"/>
          </w:tcPr>
          <w:p w:rsidR="00743FAE" w:rsidRPr="006405B9" w:rsidRDefault="00743FAE" w:rsidP="008F464A">
            <w:pPr>
              <w:rPr>
                <w:rFonts w:eastAsia="Calibri"/>
                <w:color w:val="000000" w:themeColor="text1"/>
              </w:rPr>
            </w:pPr>
          </w:p>
        </w:tc>
      </w:tr>
      <w:tr w:rsidR="00C26279" w:rsidRPr="006405B9" w:rsidTr="008F464A">
        <w:tc>
          <w:tcPr>
            <w:tcW w:w="4644" w:type="dxa"/>
            <w:shd w:val="clear" w:color="auto" w:fill="auto"/>
          </w:tcPr>
          <w:p w:rsidR="00743FAE" w:rsidRPr="006405B9" w:rsidRDefault="00743FAE" w:rsidP="008F464A">
            <w:pPr>
              <w:jc w:val="both"/>
              <w:rPr>
                <w:rFonts w:eastAsia="Calibri"/>
                <w:bCs/>
                <w:color w:val="000000" w:themeColor="text1"/>
              </w:rPr>
            </w:pPr>
            <w:r w:rsidRPr="006405B9">
              <w:rPr>
                <w:rFonts w:eastAsia="Calibri"/>
                <w:bCs/>
                <w:color w:val="000000" w:themeColor="text1"/>
              </w:rPr>
              <w:lastRenderedPageBreak/>
              <w:t>Банковские реквизиты участника закупки</w:t>
            </w:r>
          </w:p>
        </w:tc>
        <w:tc>
          <w:tcPr>
            <w:tcW w:w="5670" w:type="dxa"/>
            <w:shd w:val="clear" w:color="auto" w:fill="auto"/>
          </w:tcPr>
          <w:p w:rsidR="00743FAE" w:rsidRPr="006405B9" w:rsidRDefault="00743FAE" w:rsidP="008F464A">
            <w:pPr>
              <w:rPr>
                <w:rFonts w:eastAsia="Calibri"/>
                <w:bCs/>
                <w:color w:val="000000" w:themeColor="text1"/>
              </w:rPr>
            </w:pPr>
            <w:r w:rsidRPr="006405B9">
              <w:rPr>
                <w:rFonts w:eastAsia="Calibri"/>
                <w:bCs/>
                <w:color w:val="000000" w:themeColor="text1"/>
              </w:rPr>
              <w:t xml:space="preserve">КПП участника закупки </w:t>
            </w:r>
          </w:p>
          <w:p w:rsidR="00743FAE" w:rsidRPr="006405B9" w:rsidRDefault="00743FAE" w:rsidP="008F464A">
            <w:pPr>
              <w:rPr>
                <w:rFonts w:eastAsia="Calibri"/>
                <w:color w:val="000000" w:themeColor="text1"/>
              </w:rPr>
            </w:pPr>
            <w:r w:rsidRPr="006405B9">
              <w:rPr>
                <w:rFonts w:eastAsia="Calibri"/>
                <w:bCs/>
                <w:color w:val="000000" w:themeColor="text1"/>
              </w:rPr>
              <w:t xml:space="preserve">ОГРН участника закупки </w:t>
            </w:r>
          </w:p>
          <w:p w:rsidR="00743FAE" w:rsidRPr="006405B9" w:rsidRDefault="00743FAE" w:rsidP="008F464A">
            <w:pPr>
              <w:rPr>
                <w:rFonts w:eastAsia="Calibri"/>
                <w:color w:val="000000" w:themeColor="text1"/>
              </w:rPr>
            </w:pPr>
            <w:r w:rsidRPr="006405B9">
              <w:rPr>
                <w:rFonts w:eastAsia="Calibri"/>
                <w:color w:val="000000" w:themeColor="text1"/>
              </w:rPr>
              <w:t xml:space="preserve">Расчетный счет </w:t>
            </w:r>
            <w:r w:rsidRPr="006405B9">
              <w:rPr>
                <w:rFonts w:eastAsia="Calibri"/>
                <w:color w:val="000000" w:themeColor="text1"/>
              </w:rPr>
              <w:br/>
              <w:t xml:space="preserve">Корреспондентский счет </w:t>
            </w:r>
            <w:r w:rsidRPr="006405B9">
              <w:rPr>
                <w:rFonts w:eastAsia="Calibri"/>
                <w:color w:val="000000" w:themeColor="text1"/>
              </w:rPr>
              <w:br/>
              <w:t xml:space="preserve">БИК </w:t>
            </w:r>
            <w:r w:rsidRPr="006405B9">
              <w:rPr>
                <w:rFonts w:eastAsia="Calibri"/>
                <w:color w:val="000000" w:themeColor="text1"/>
              </w:rPr>
              <w:br/>
              <w:t>В ________________________________</w:t>
            </w:r>
            <w:r w:rsidR="00372775" w:rsidRPr="006405B9">
              <w:rPr>
                <w:rFonts w:eastAsia="Calibri"/>
                <w:color w:val="000000" w:themeColor="text1"/>
              </w:rPr>
              <w:t>_ (</w:t>
            </w:r>
            <w:r w:rsidRPr="006405B9">
              <w:rPr>
                <w:rFonts w:eastAsia="Calibri"/>
                <w:color w:val="000000" w:themeColor="text1"/>
              </w:rPr>
              <w:t>указывается банк, в котором открыт счет)</w:t>
            </w:r>
          </w:p>
          <w:p w:rsidR="00743FAE" w:rsidRPr="006405B9" w:rsidRDefault="00743FAE" w:rsidP="008F464A">
            <w:pPr>
              <w:rPr>
                <w:rFonts w:eastAsia="Calibri"/>
                <w:bCs/>
                <w:color w:val="000000" w:themeColor="text1"/>
              </w:rPr>
            </w:pPr>
            <w:r w:rsidRPr="006405B9">
              <w:rPr>
                <w:rFonts w:eastAsia="Calibri"/>
                <w:bCs/>
                <w:color w:val="000000" w:themeColor="text1"/>
              </w:rPr>
              <w:t xml:space="preserve">ОКТМО </w:t>
            </w:r>
          </w:p>
          <w:p w:rsidR="00743FAE" w:rsidRPr="006405B9" w:rsidRDefault="00743FAE" w:rsidP="008F464A">
            <w:pPr>
              <w:rPr>
                <w:rFonts w:eastAsia="Calibri"/>
                <w:color w:val="000000" w:themeColor="text1"/>
              </w:rPr>
            </w:pPr>
            <w:r w:rsidRPr="006405B9">
              <w:rPr>
                <w:rFonts w:eastAsia="Calibri"/>
                <w:bCs/>
                <w:color w:val="000000" w:themeColor="text1"/>
              </w:rPr>
              <w:t xml:space="preserve">ОКПО </w:t>
            </w:r>
          </w:p>
        </w:tc>
      </w:tr>
      <w:tr w:rsidR="00C26279" w:rsidRPr="006405B9" w:rsidTr="008F464A">
        <w:tc>
          <w:tcPr>
            <w:tcW w:w="4644" w:type="dxa"/>
            <w:shd w:val="clear" w:color="auto" w:fill="auto"/>
          </w:tcPr>
          <w:p w:rsidR="00743FAE" w:rsidRPr="006405B9" w:rsidRDefault="00743FAE" w:rsidP="008F464A">
            <w:pPr>
              <w:jc w:val="both"/>
              <w:rPr>
                <w:rFonts w:eastAsia="Calibri"/>
                <w:color w:val="000000" w:themeColor="text1"/>
              </w:rPr>
            </w:pPr>
            <w:r w:rsidRPr="006405B9">
              <w:rPr>
                <w:rFonts w:eastAsia="Calibri"/>
                <w:color w:val="000000" w:themeColor="text1"/>
              </w:rPr>
              <w:t>Номер контактного телефона</w:t>
            </w:r>
          </w:p>
        </w:tc>
        <w:tc>
          <w:tcPr>
            <w:tcW w:w="5670" w:type="dxa"/>
            <w:shd w:val="clear" w:color="auto" w:fill="auto"/>
          </w:tcPr>
          <w:p w:rsidR="00743FAE" w:rsidRPr="006405B9" w:rsidRDefault="00743FAE" w:rsidP="008F464A">
            <w:pPr>
              <w:rPr>
                <w:rFonts w:eastAsia="Calibri"/>
                <w:color w:val="000000" w:themeColor="text1"/>
              </w:rPr>
            </w:pPr>
          </w:p>
        </w:tc>
      </w:tr>
      <w:tr w:rsidR="00C26279" w:rsidRPr="006405B9" w:rsidTr="008F464A">
        <w:tc>
          <w:tcPr>
            <w:tcW w:w="4644" w:type="dxa"/>
            <w:shd w:val="clear" w:color="auto" w:fill="auto"/>
          </w:tcPr>
          <w:p w:rsidR="00743FAE" w:rsidRPr="006405B9" w:rsidRDefault="00743FAE" w:rsidP="008F464A">
            <w:pPr>
              <w:jc w:val="both"/>
              <w:rPr>
                <w:rFonts w:eastAsia="Calibri"/>
                <w:color w:val="000000" w:themeColor="text1"/>
              </w:rPr>
            </w:pPr>
            <w:r w:rsidRPr="006405B9">
              <w:rPr>
                <w:rFonts w:eastAsia="Calibri"/>
                <w:color w:val="000000" w:themeColor="text1"/>
              </w:rPr>
              <w:t xml:space="preserve">Адрес электронной почты </w:t>
            </w:r>
          </w:p>
        </w:tc>
        <w:tc>
          <w:tcPr>
            <w:tcW w:w="5670" w:type="dxa"/>
            <w:shd w:val="clear" w:color="auto" w:fill="auto"/>
          </w:tcPr>
          <w:p w:rsidR="00743FAE" w:rsidRPr="006405B9" w:rsidRDefault="00743FAE" w:rsidP="008F464A">
            <w:pPr>
              <w:rPr>
                <w:rFonts w:eastAsia="Calibri"/>
                <w:color w:val="000000" w:themeColor="text1"/>
              </w:rPr>
            </w:pPr>
          </w:p>
        </w:tc>
      </w:tr>
    </w:tbl>
    <w:p w:rsidR="00C261DB" w:rsidRDefault="00C261DB" w:rsidP="00C261DB">
      <w:pPr>
        <w:jc w:val="both"/>
        <w:rPr>
          <w:b/>
          <w:bCs/>
          <w:color w:val="000000" w:themeColor="text1"/>
        </w:rPr>
      </w:pPr>
    </w:p>
    <w:p w:rsidR="00C261DB" w:rsidRDefault="00C261DB" w:rsidP="00C261DB">
      <w:pPr>
        <w:jc w:val="both"/>
        <w:rPr>
          <w:b/>
          <w:bCs/>
          <w:color w:val="000000" w:themeColor="text1"/>
        </w:rPr>
      </w:pPr>
    </w:p>
    <w:p w:rsidR="00AC4BA9" w:rsidRPr="006E67AC" w:rsidRDefault="00AC4BA9" w:rsidP="00C261DB">
      <w:pPr>
        <w:ind w:firstLine="708"/>
        <w:jc w:val="both"/>
        <w:rPr>
          <w:b/>
          <w:bCs/>
          <w:color w:val="000000" w:themeColor="text1"/>
        </w:rPr>
      </w:pPr>
      <w:proofErr w:type="gramStart"/>
      <w:r w:rsidRPr="006E67AC">
        <w:rPr>
          <w:b/>
          <w:bCs/>
          <w:color w:val="000000" w:themeColor="text1"/>
        </w:rPr>
        <w:t>Изучив извещение №_______________ от «    »___________ 20__ года о проведении запрос</w:t>
      </w:r>
      <w:r w:rsidR="000E5DD9">
        <w:rPr>
          <w:b/>
          <w:bCs/>
          <w:color w:val="000000" w:themeColor="text1"/>
        </w:rPr>
        <w:t>а котировок в электронной форме</w:t>
      </w:r>
      <w:r w:rsidRPr="006E67AC">
        <w:rPr>
          <w:b/>
          <w:bCs/>
          <w:color w:val="000000" w:themeColor="text1"/>
        </w:rPr>
        <w:t xml:space="preserve"> </w:t>
      </w:r>
      <w:r w:rsidR="00EC5EDC">
        <w:rPr>
          <w:b/>
          <w:bCs/>
          <w:color w:val="000000" w:themeColor="text1"/>
        </w:rPr>
        <w:t xml:space="preserve">на </w:t>
      </w:r>
      <w:r w:rsidR="0006607E">
        <w:rPr>
          <w:b/>
          <w:bCs/>
          <w:color w:val="984806" w:themeColor="accent6" w:themeShade="80"/>
        </w:rPr>
        <w:t>____________</w:t>
      </w:r>
      <w:r w:rsidR="00BA4BA0">
        <w:rPr>
          <w:b/>
          <w:bCs/>
          <w:color w:val="984806" w:themeColor="accent6" w:themeShade="80"/>
        </w:rPr>
        <w:t xml:space="preserve">, </w:t>
      </w:r>
      <w:r w:rsidRPr="006E67AC">
        <w:rPr>
          <w:b/>
          <w:bCs/>
          <w:color w:val="000000" w:themeColor="text1"/>
        </w:rPr>
        <w:t xml:space="preserve">настоящей котировочной заявкой ______________________(указать наименование участника размещения заказа) выражает согласие </w:t>
      </w:r>
      <w:r w:rsidR="00C261DB" w:rsidRPr="006405B9">
        <w:rPr>
          <w:b/>
          <w:color w:val="000000" w:themeColor="text1"/>
        </w:rPr>
        <w:t xml:space="preserve">на </w:t>
      </w:r>
      <w:r w:rsidR="00C261DB" w:rsidRPr="006405B9">
        <w:rPr>
          <w:b/>
          <w:iCs/>
          <w:color w:val="000000" w:themeColor="text1"/>
        </w:rPr>
        <w:t>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в том числе:</w:t>
      </w:r>
      <w:proofErr w:type="gramEnd"/>
    </w:p>
    <w:p w:rsidR="00743FAE" w:rsidRPr="006405B9" w:rsidRDefault="00743FAE" w:rsidP="00C261DB">
      <w:pPr>
        <w:jc w:val="both"/>
        <w:rPr>
          <w:i/>
          <w:color w:val="000000" w:themeColor="text1"/>
          <w:u w:val="single"/>
        </w:rPr>
      </w:pPr>
    </w:p>
    <w:p w:rsidR="00743FAE" w:rsidRPr="006405B9" w:rsidRDefault="00743FAE" w:rsidP="00743FAE">
      <w:pPr>
        <w:ind w:firstLine="708"/>
        <w:jc w:val="both"/>
        <w:rPr>
          <w:i/>
          <w:color w:val="000000" w:themeColor="text1"/>
        </w:rPr>
      </w:pPr>
      <w:r w:rsidRPr="006405B9">
        <w:rPr>
          <w:color w:val="000000" w:themeColor="text1"/>
        </w:rPr>
        <w:t>- на выполнение работ или оказание услуг, указанных в извещении о проведении запроса котировок в электронной форме,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r w:rsidRPr="006405B9">
        <w:rPr>
          <w:b/>
          <w:color w:val="000000" w:themeColor="text1"/>
        </w:rPr>
        <w:t xml:space="preserve"> (</w:t>
      </w:r>
      <w:r w:rsidRPr="006405B9">
        <w:rPr>
          <w:i/>
          <w:color w:val="000000" w:themeColor="text1"/>
        </w:rPr>
        <w:t>в случае, если предметом закупки являются работы или услуги);</w:t>
      </w:r>
    </w:p>
    <w:p w:rsidR="00743FAE" w:rsidRPr="006405B9" w:rsidRDefault="00743FAE" w:rsidP="00743FAE">
      <w:pPr>
        <w:ind w:firstLine="708"/>
        <w:jc w:val="both"/>
        <w:rPr>
          <w:color w:val="000000" w:themeColor="text1"/>
        </w:rPr>
      </w:pPr>
      <w:r w:rsidRPr="006405B9">
        <w:rPr>
          <w:color w:val="000000" w:themeColor="text1"/>
        </w:rPr>
        <w:t>-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пункта 3 части 6.1. статьи 3 Федерального закона № 223-ФЗ содержатся конкретные характеристики товара, в том числе указание на товарный знак,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rsidR="00743FAE" w:rsidRPr="006405B9" w:rsidRDefault="00743FAE" w:rsidP="00743FAE">
      <w:pPr>
        <w:ind w:firstLine="708"/>
        <w:jc w:val="both"/>
        <w:rPr>
          <w:color w:val="000000" w:themeColor="text1"/>
        </w:rPr>
      </w:pPr>
      <w:r w:rsidRPr="006405B9">
        <w:rPr>
          <w:color w:val="000000" w:themeColor="text1"/>
        </w:rPr>
        <w:t>-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rsidR="00743FAE" w:rsidRPr="006405B9" w:rsidRDefault="00743FAE" w:rsidP="00743FAE">
      <w:pPr>
        <w:rPr>
          <w:b/>
          <w:bCs/>
          <w:color w:val="000000" w:themeColor="text1"/>
        </w:rPr>
      </w:pPr>
    </w:p>
    <w:p w:rsidR="00743FAE" w:rsidRPr="006405B9" w:rsidRDefault="00743FAE" w:rsidP="00743FAE">
      <w:pPr>
        <w:rPr>
          <w:b/>
          <w:bCs/>
          <w:color w:val="000000" w:themeColor="text1"/>
        </w:rPr>
      </w:pPr>
    </w:p>
    <w:p w:rsidR="00743FAE" w:rsidRPr="006405B9" w:rsidRDefault="00743FAE" w:rsidP="00743FAE">
      <w:pPr>
        <w:jc w:val="center"/>
        <w:rPr>
          <w:color w:val="000000" w:themeColor="text1"/>
        </w:rPr>
      </w:pPr>
      <w:r w:rsidRPr="006405B9">
        <w:rPr>
          <w:color w:val="000000" w:themeColor="text1"/>
        </w:rPr>
        <w:t>Подписано усиленной электронной квалифицированной подписью</w:t>
      </w:r>
    </w:p>
    <w:p w:rsidR="00743FAE" w:rsidRPr="006405B9" w:rsidRDefault="00743FAE" w:rsidP="00743FAE">
      <w:pPr>
        <w:jc w:val="center"/>
        <w:rPr>
          <w:color w:val="000000" w:themeColor="text1"/>
        </w:rPr>
      </w:pPr>
      <w:r w:rsidRPr="006405B9">
        <w:rPr>
          <w:color w:val="000000" w:themeColor="text1"/>
        </w:rPr>
        <w:t xml:space="preserve">_____________________________________________________________________________ </w:t>
      </w:r>
    </w:p>
    <w:p w:rsidR="00743FAE" w:rsidRPr="006405B9" w:rsidRDefault="00743FAE" w:rsidP="00743FAE">
      <w:pPr>
        <w:jc w:val="center"/>
        <w:rPr>
          <w:color w:val="000000" w:themeColor="text1"/>
        </w:rPr>
      </w:pPr>
      <w:r w:rsidRPr="006405B9">
        <w:rPr>
          <w:color w:val="000000" w:themeColor="text1"/>
        </w:rPr>
        <w:t>(ФИО лица, имеющего право действовать от имени участника закупки)</w:t>
      </w:r>
    </w:p>
    <w:p w:rsidR="00EB6A50" w:rsidRPr="006405B9" w:rsidRDefault="00EB6A50" w:rsidP="00EB6A50">
      <w:pPr>
        <w:ind w:firstLine="540"/>
        <w:jc w:val="both"/>
        <w:rPr>
          <w:bCs/>
          <w:color w:val="000000" w:themeColor="text1"/>
        </w:rPr>
      </w:pPr>
    </w:p>
    <w:p w:rsidR="00254D35" w:rsidRPr="006405B9" w:rsidRDefault="00254D35" w:rsidP="00D82767">
      <w:pPr>
        <w:rPr>
          <w:i/>
          <w:color w:val="000000" w:themeColor="text1"/>
          <w:u w:val="single"/>
        </w:rPr>
      </w:pPr>
    </w:p>
    <w:p w:rsidR="00254D35" w:rsidRPr="006405B9" w:rsidRDefault="00254D35" w:rsidP="00D82767">
      <w:pPr>
        <w:rPr>
          <w:i/>
          <w:color w:val="000000" w:themeColor="text1"/>
          <w:u w:val="single"/>
        </w:rPr>
      </w:pPr>
    </w:p>
    <w:p w:rsidR="00254D35" w:rsidRPr="006405B9" w:rsidRDefault="00254D35" w:rsidP="00D82767">
      <w:pPr>
        <w:rPr>
          <w:i/>
          <w:color w:val="000000" w:themeColor="text1"/>
          <w:u w:val="single"/>
        </w:rPr>
      </w:pPr>
    </w:p>
    <w:p w:rsidR="00EB6A50" w:rsidRPr="006405B9" w:rsidRDefault="00EB6A50" w:rsidP="00D82767">
      <w:pPr>
        <w:rPr>
          <w:b/>
          <w:color w:val="000000" w:themeColor="text1"/>
        </w:rPr>
      </w:pPr>
    </w:p>
    <w:p w:rsidR="004E712E" w:rsidRPr="006405B9" w:rsidRDefault="004E712E">
      <w:pPr>
        <w:rPr>
          <w:b/>
          <w:color w:val="000000" w:themeColor="text1"/>
        </w:rPr>
      </w:pPr>
      <w:r w:rsidRPr="006405B9">
        <w:rPr>
          <w:b/>
          <w:color w:val="000000" w:themeColor="text1"/>
        </w:rPr>
        <w:br w:type="page"/>
      </w:r>
    </w:p>
    <w:p w:rsidR="00363CAD" w:rsidRPr="006405B9" w:rsidRDefault="00363CAD" w:rsidP="00363CAD">
      <w:pPr>
        <w:rPr>
          <w:b/>
          <w:bCs/>
          <w:color w:val="000000" w:themeColor="text1"/>
          <w:u w:val="single"/>
        </w:rPr>
      </w:pPr>
      <w:r w:rsidRPr="006405B9">
        <w:rPr>
          <w:b/>
          <w:bCs/>
          <w:color w:val="000000" w:themeColor="text1"/>
          <w:u w:val="single"/>
        </w:rPr>
        <w:lastRenderedPageBreak/>
        <w:t>ФОРМА № 2</w:t>
      </w:r>
    </w:p>
    <w:p w:rsidR="00363CAD" w:rsidRPr="006405B9" w:rsidRDefault="00363CAD" w:rsidP="00363CAD">
      <w:pPr>
        <w:jc w:val="center"/>
        <w:rPr>
          <w:b/>
          <w:color w:val="000000" w:themeColor="text1"/>
        </w:rPr>
      </w:pPr>
    </w:p>
    <w:p w:rsidR="00363CAD" w:rsidRPr="006405B9" w:rsidRDefault="00363CAD" w:rsidP="00363CAD">
      <w:pPr>
        <w:jc w:val="center"/>
        <w:rPr>
          <w:b/>
          <w:color w:val="000000" w:themeColor="text1"/>
        </w:rPr>
      </w:pPr>
      <w:r w:rsidRPr="006405B9">
        <w:rPr>
          <w:b/>
          <w:color w:val="000000" w:themeColor="text1"/>
        </w:rPr>
        <w:t xml:space="preserve">Декларация участника запроса котировок в электронной </w:t>
      </w:r>
      <w:r w:rsidR="000E5DD9">
        <w:rPr>
          <w:b/>
          <w:color w:val="000000" w:themeColor="text1"/>
        </w:rPr>
        <w:t>форме</w:t>
      </w:r>
    </w:p>
    <w:p w:rsidR="00363CAD" w:rsidRPr="006405B9" w:rsidRDefault="00363CAD" w:rsidP="00363CAD">
      <w:pPr>
        <w:jc w:val="center"/>
        <w:rPr>
          <w:b/>
          <w:color w:val="000000" w:themeColor="text1"/>
        </w:rPr>
      </w:pPr>
    </w:p>
    <w:p w:rsidR="00363CAD" w:rsidRPr="006405B9" w:rsidRDefault="00363CAD" w:rsidP="00363CAD">
      <w:pPr>
        <w:autoSpaceDE w:val="0"/>
        <w:autoSpaceDN w:val="0"/>
        <w:adjustRightInd w:val="0"/>
        <w:ind w:firstLine="708"/>
        <w:jc w:val="both"/>
        <w:rPr>
          <w:color w:val="000000" w:themeColor="text1"/>
        </w:rPr>
      </w:pPr>
      <w:r w:rsidRPr="006405B9">
        <w:rPr>
          <w:color w:val="000000" w:themeColor="text1"/>
        </w:rPr>
        <w:t xml:space="preserve">Настоящим подтверждаем, что на дату  подачи заявки на участие в запросе котировок в электронной ____________________________________________ </w:t>
      </w:r>
      <w:r w:rsidRPr="006405B9">
        <w:rPr>
          <w:i/>
          <w:color w:val="000000" w:themeColor="text1"/>
        </w:rPr>
        <w:t>(наименование участника закупки)</w:t>
      </w:r>
      <w:r w:rsidRPr="006405B9">
        <w:rPr>
          <w:color w:val="000000" w:themeColor="text1"/>
        </w:rPr>
        <w:t xml:space="preserve"> обладает гражданской правоспособностью в полном объеме для заключения и исполнения договора по результатам процедуры закупки, а также подтверждает свое соответствие следующим требованиям, предъявляемым к участникам закупки, установленным в извещении о проведении запроса котировок в электронной форм</w:t>
      </w:r>
      <w:r w:rsidR="000E5DD9">
        <w:rPr>
          <w:color w:val="000000" w:themeColor="text1"/>
        </w:rPr>
        <w:t>е</w:t>
      </w:r>
      <w:r w:rsidRPr="006405B9">
        <w:rPr>
          <w:color w:val="000000" w:themeColor="text1"/>
        </w:rPr>
        <w:t xml:space="preserve"> Положении о закупке товаров, работ, услуг для нужд Государственного автономного учреждения здравоохранения Тюменской области «</w:t>
      </w:r>
      <w:r w:rsidR="00725B37">
        <w:rPr>
          <w:color w:val="000000" w:themeColor="text1"/>
        </w:rPr>
        <w:t>Областная больница №19»</w:t>
      </w:r>
      <w:r w:rsidRPr="006405B9">
        <w:rPr>
          <w:color w:val="000000" w:themeColor="text1"/>
        </w:rPr>
        <w:t>, а именно:</w:t>
      </w:r>
    </w:p>
    <w:p w:rsidR="00363CAD" w:rsidRPr="006405B9" w:rsidRDefault="00363CAD" w:rsidP="00363CAD">
      <w:pPr>
        <w:pStyle w:val="Standard"/>
        <w:ind w:firstLine="540"/>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 xml:space="preserve">а) </w:t>
      </w:r>
      <w:proofErr w:type="spellStart"/>
      <w:r w:rsidRPr="006405B9">
        <w:rPr>
          <w:rFonts w:ascii="Times New Roman" w:hAnsi="Times New Roman" w:cs="Times New Roman"/>
          <w:color w:val="000000" w:themeColor="text1"/>
          <w:sz w:val="20"/>
          <w:szCs w:val="20"/>
        </w:rPr>
        <w:t>непроведение</w:t>
      </w:r>
      <w:proofErr w:type="spellEnd"/>
      <w:r w:rsidRPr="006405B9">
        <w:rPr>
          <w:rFonts w:ascii="Times New Roman" w:hAnsi="Times New Roman" w:cs="Times New Roman"/>
          <w:color w:val="000000" w:themeColor="text1"/>
          <w:sz w:val="20"/>
          <w:szCs w:val="20"/>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363CAD" w:rsidRPr="006405B9" w:rsidRDefault="00363CAD" w:rsidP="00363CAD">
      <w:pPr>
        <w:pStyle w:val="Standard"/>
        <w:ind w:firstLine="540"/>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 xml:space="preserve">б) </w:t>
      </w:r>
      <w:proofErr w:type="spellStart"/>
      <w:r w:rsidRPr="006405B9">
        <w:rPr>
          <w:rFonts w:ascii="Times New Roman" w:hAnsi="Times New Roman" w:cs="Times New Roman"/>
          <w:color w:val="000000" w:themeColor="text1"/>
          <w:sz w:val="20"/>
          <w:szCs w:val="20"/>
        </w:rPr>
        <w:t>неприостановление</w:t>
      </w:r>
      <w:proofErr w:type="spellEnd"/>
      <w:r w:rsidRPr="006405B9">
        <w:rPr>
          <w:rFonts w:ascii="Times New Roman" w:hAnsi="Times New Roman" w:cs="Times New Roman"/>
          <w:color w:val="000000" w:themeColor="text1"/>
          <w:sz w:val="20"/>
          <w:szCs w:val="20"/>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363CAD" w:rsidRPr="006405B9" w:rsidRDefault="00363CAD" w:rsidP="00363CAD">
      <w:pPr>
        <w:pStyle w:val="Standard"/>
        <w:ind w:firstLine="540"/>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w:t>
      </w:r>
    </w:p>
    <w:p w:rsidR="00363CAD" w:rsidRPr="006405B9" w:rsidRDefault="00363CAD" w:rsidP="00363CAD">
      <w:pPr>
        <w:pStyle w:val="Standard"/>
        <w:ind w:firstLine="540"/>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363CAD" w:rsidRPr="006405B9" w:rsidRDefault="00363CAD" w:rsidP="00363CAD">
      <w:pPr>
        <w:pStyle w:val="Standard"/>
        <w:ind w:firstLine="540"/>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63CAD" w:rsidRPr="006405B9" w:rsidRDefault="00363CAD" w:rsidP="00363CAD">
      <w:pPr>
        <w:pStyle w:val="Standard"/>
        <w:ind w:firstLine="540"/>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по адресу (сайта, или страницы сайта информационно-телекоммуникационной сети «Интернет») ______________________________________________________________;</w:t>
      </w:r>
    </w:p>
    <w:p w:rsidR="00363CAD" w:rsidRPr="006405B9" w:rsidRDefault="00363CAD" w:rsidP="00363CAD">
      <w:pPr>
        <w:pStyle w:val="Standard"/>
        <w:ind w:firstLine="540"/>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363CAD" w:rsidRPr="006405B9" w:rsidRDefault="00363CAD" w:rsidP="00363CAD">
      <w:pPr>
        <w:pStyle w:val="Standard"/>
        <w:ind w:firstLine="540"/>
        <w:jc w:val="both"/>
        <w:rPr>
          <w:rFonts w:ascii="Times New Roman" w:hAnsi="Times New Roman" w:cs="Times New Roman"/>
          <w:color w:val="000000" w:themeColor="text1"/>
          <w:sz w:val="20"/>
          <w:szCs w:val="20"/>
        </w:rPr>
      </w:pPr>
      <w:r w:rsidRPr="006405B9">
        <w:rPr>
          <w:rFonts w:ascii="Times New Roman" w:hAnsi="Times New Roman" w:cs="Times New Roman"/>
          <w:color w:val="000000" w:themeColor="text1"/>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6CDA" w:rsidRPr="006405B9" w:rsidRDefault="00AD6CDA" w:rsidP="00AD6CDA">
      <w:pPr>
        <w:jc w:val="center"/>
        <w:rPr>
          <w:color w:val="000000" w:themeColor="text1"/>
        </w:rPr>
      </w:pPr>
    </w:p>
    <w:p w:rsidR="00AD6CDA" w:rsidRPr="006405B9" w:rsidRDefault="00AD6CDA" w:rsidP="00AD6CDA">
      <w:pPr>
        <w:jc w:val="center"/>
        <w:rPr>
          <w:color w:val="000000" w:themeColor="text1"/>
        </w:rPr>
      </w:pPr>
      <w:r w:rsidRPr="006405B9">
        <w:rPr>
          <w:color w:val="000000" w:themeColor="text1"/>
        </w:rPr>
        <w:t>Подписано усиленной электронной квалифицированной подписью</w:t>
      </w:r>
    </w:p>
    <w:p w:rsidR="00AD6CDA" w:rsidRPr="006405B9" w:rsidRDefault="00AD6CDA" w:rsidP="00AD6CDA">
      <w:pPr>
        <w:jc w:val="center"/>
        <w:rPr>
          <w:color w:val="000000" w:themeColor="text1"/>
        </w:rPr>
      </w:pPr>
      <w:r w:rsidRPr="006405B9">
        <w:rPr>
          <w:color w:val="000000" w:themeColor="text1"/>
        </w:rPr>
        <w:t xml:space="preserve">_____________________________________________________________________________ </w:t>
      </w:r>
    </w:p>
    <w:p w:rsidR="00AD6CDA" w:rsidRPr="006405B9" w:rsidRDefault="00AD6CDA" w:rsidP="00AD6CDA">
      <w:pPr>
        <w:jc w:val="center"/>
        <w:rPr>
          <w:color w:val="000000" w:themeColor="text1"/>
        </w:rPr>
      </w:pPr>
      <w:r w:rsidRPr="006405B9">
        <w:rPr>
          <w:color w:val="000000" w:themeColor="text1"/>
        </w:rPr>
        <w:t>(ФИО лица, имеющего право действовать от имени участника закупки)</w:t>
      </w:r>
    </w:p>
    <w:p w:rsidR="00AD6CDA" w:rsidRPr="006405B9" w:rsidRDefault="00AD6CDA" w:rsidP="00363CAD">
      <w:pPr>
        <w:pStyle w:val="Standard"/>
        <w:ind w:firstLine="540"/>
        <w:jc w:val="both"/>
        <w:rPr>
          <w:rFonts w:ascii="Times New Roman" w:hAnsi="Times New Roman" w:cs="Times New Roman"/>
          <w:color w:val="000000" w:themeColor="text1"/>
          <w:sz w:val="20"/>
          <w:szCs w:val="20"/>
        </w:rPr>
      </w:pPr>
    </w:p>
    <w:p w:rsidR="00363CAD" w:rsidRPr="006405B9" w:rsidRDefault="00363CAD" w:rsidP="00363CAD">
      <w:pPr>
        <w:rPr>
          <w:b/>
          <w:bCs/>
          <w:color w:val="000000" w:themeColor="text1"/>
          <w:u w:val="single"/>
        </w:rPr>
      </w:pPr>
    </w:p>
    <w:p w:rsidR="00363CAD" w:rsidRPr="006405B9" w:rsidRDefault="00363CAD" w:rsidP="00363CAD">
      <w:pPr>
        <w:rPr>
          <w:b/>
          <w:bCs/>
          <w:color w:val="000000" w:themeColor="text1"/>
          <w:u w:val="single"/>
        </w:rPr>
        <w:sectPr w:rsidR="00363CAD" w:rsidRPr="006405B9" w:rsidSect="00363CAD">
          <w:footerReference w:type="default" r:id="rId9"/>
          <w:footnotePr>
            <w:numFmt w:val="chicago"/>
          </w:footnotePr>
          <w:pgSz w:w="11906" w:h="16838"/>
          <w:pgMar w:top="851" w:right="851" w:bottom="851" w:left="851" w:header="709" w:footer="709" w:gutter="0"/>
          <w:cols w:space="708"/>
          <w:docGrid w:linePitch="360"/>
        </w:sectPr>
      </w:pPr>
    </w:p>
    <w:p w:rsidR="00A61178" w:rsidRPr="006405B9" w:rsidRDefault="00A61178" w:rsidP="00C817E1">
      <w:pPr>
        <w:autoSpaceDE w:val="0"/>
        <w:autoSpaceDN w:val="0"/>
        <w:adjustRightInd w:val="0"/>
        <w:jc w:val="both"/>
        <w:rPr>
          <w:color w:val="000000" w:themeColor="text1"/>
        </w:rPr>
      </w:pPr>
    </w:p>
    <w:p w:rsidR="00463102" w:rsidRPr="006405B9" w:rsidRDefault="00B91D86" w:rsidP="00463102">
      <w:pPr>
        <w:rPr>
          <w:b/>
          <w:bCs/>
          <w:color w:val="000000" w:themeColor="text1"/>
          <w:u w:val="single"/>
        </w:rPr>
      </w:pPr>
      <w:r>
        <w:rPr>
          <w:b/>
          <w:bCs/>
          <w:color w:val="000000" w:themeColor="text1"/>
          <w:u w:val="single"/>
        </w:rPr>
        <w:t>ФОРМА № 3</w:t>
      </w:r>
    </w:p>
    <w:p w:rsidR="00463102" w:rsidRPr="006405B9" w:rsidRDefault="00463102" w:rsidP="00463102">
      <w:pPr>
        <w:rPr>
          <w:color w:val="000000" w:themeColor="text1"/>
        </w:rPr>
      </w:pPr>
    </w:p>
    <w:p w:rsidR="00463102" w:rsidRPr="006405B9" w:rsidRDefault="00463102" w:rsidP="00463102">
      <w:pPr>
        <w:jc w:val="center"/>
        <w:rPr>
          <w:b/>
          <w:i/>
          <w:color w:val="000000" w:themeColor="text1"/>
        </w:rPr>
      </w:pPr>
    </w:p>
    <w:p w:rsidR="00463102" w:rsidRPr="006405B9" w:rsidRDefault="00463102" w:rsidP="00463102">
      <w:pPr>
        <w:jc w:val="center"/>
        <w:rPr>
          <w:b/>
          <w:i/>
          <w:color w:val="000000" w:themeColor="text1"/>
        </w:rPr>
      </w:pPr>
    </w:p>
    <w:p w:rsidR="00463102" w:rsidRPr="006405B9" w:rsidRDefault="00463102" w:rsidP="00463102">
      <w:pPr>
        <w:jc w:val="center"/>
        <w:rPr>
          <w:b/>
          <w:i/>
          <w:color w:val="000000" w:themeColor="text1"/>
        </w:rPr>
      </w:pPr>
    </w:p>
    <w:p w:rsidR="00463102" w:rsidRPr="006405B9" w:rsidRDefault="00463102" w:rsidP="00463102">
      <w:pPr>
        <w:jc w:val="center"/>
        <w:rPr>
          <w:b/>
          <w:i/>
          <w:color w:val="000000" w:themeColor="text1"/>
        </w:rPr>
      </w:pPr>
      <w:r w:rsidRPr="006405B9">
        <w:rPr>
          <w:b/>
          <w:i/>
          <w:color w:val="000000" w:themeColor="text1"/>
        </w:rPr>
        <w:t xml:space="preserve">ПРЕДЛОЖЕНИЕ УЧАСТНИКА ЗАПРОСА КОТИРОВОК В ЭЛЕКТРОННОЙ ФОРМЕ </w:t>
      </w:r>
    </w:p>
    <w:p w:rsidR="00463102" w:rsidRPr="006405B9" w:rsidRDefault="00463102" w:rsidP="00463102">
      <w:pPr>
        <w:jc w:val="center"/>
        <w:rPr>
          <w:b/>
          <w:i/>
          <w:color w:val="000000" w:themeColor="text1"/>
        </w:rPr>
      </w:pPr>
      <w:r w:rsidRPr="006405B9">
        <w:rPr>
          <w:b/>
          <w:i/>
          <w:color w:val="000000" w:themeColor="text1"/>
        </w:rPr>
        <w:t>О ЦЕНЕ ДОГОВОРА</w:t>
      </w:r>
    </w:p>
    <w:p w:rsidR="00463102" w:rsidRPr="006405B9" w:rsidRDefault="00463102" w:rsidP="00463102">
      <w:pPr>
        <w:rPr>
          <w:b/>
          <w:bCs/>
          <w:color w:val="000000" w:themeColor="text1"/>
        </w:rPr>
      </w:pPr>
    </w:p>
    <w:p w:rsidR="00463102" w:rsidRPr="006405B9" w:rsidRDefault="00463102" w:rsidP="00463102">
      <w:pPr>
        <w:ind w:firstLine="709"/>
        <w:jc w:val="both"/>
        <w:rPr>
          <w:color w:val="000000" w:themeColor="text1"/>
        </w:rPr>
      </w:pPr>
      <w:r w:rsidRPr="006405B9">
        <w:rPr>
          <w:color w:val="000000" w:themeColor="text1"/>
        </w:rPr>
        <w:t>Изучив извещение о проведении запроса котировок в электронной форме, объектом закупки (предметом договора), которого является __________________________________________ (</w:t>
      </w:r>
      <w:r w:rsidRPr="006405B9">
        <w:rPr>
          <w:i/>
          <w:color w:val="000000" w:themeColor="text1"/>
        </w:rPr>
        <w:t>наименование запроса котировок</w:t>
      </w:r>
      <w:r w:rsidRPr="006405B9">
        <w:rPr>
          <w:color w:val="000000" w:themeColor="text1"/>
        </w:rPr>
        <w:t>), участник закупки предлагает цену Договора в размере:</w:t>
      </w:r>
    </w:p>
    <w:p w:rsidR="00463102" w:rsidRPr="006405B9" w:rsidRDefault="00463102" w:rsidP="00463102">
      <w:pPr>
        <w:ind w:firstLine="709"/>
        <w:jc w:val="both"/>
        <w:rPr>
          <w:color w:val="000000" w:themeColor="text1"/>
        </w:rPr>
      </w:pPr>
    </w:p>
    <w:p w:rsidR="00463102" w:rsidRPr="006405B9" w:rsidRDefault="00463102" w:rsidP="00463102">
      <w:pPr>
        <w:ind w:firstLine="709"/>
        <w:jc w:val="both"/>
        <w:rPr>
          <w:bCs/>
          <w:color w:val="000000" w:themeColor="text1"/>
        </w:rPr>
      </w:pPr>
      <w:r w:rsidRPr="006405B9">
        <w:rPr>
          <w:color w:val="000000" w:themeColor="text1"/>
        </w:rPr>
        <w:t xml:space="preserve">________________________________________________ </w:t>
      </w:r>
      <w:r w:rsidRPr="006405B9">
        <w:rPr>
          <w:bCs/>
          <w:color w:val="000000" w:themeColor="text1"/>
        </w:rPr>
        <w:t xml:space="preserve">_______ рублей _______ копеек, в том числе НДС. </w:t>
      </w:r>
      <w:r w:rsidRPr="006405B9">
        <w:rPr>
          <w:i/>
          <w:color w:val="000000" w:themeColor="text1"/>
        </w:rPr>
        <w:t>(В случае если Поставщик, Исполнитель не является плательщиком НДС, указать: НДС не облагается на основании...)</w:t>
      </w:r>
    </w:p>
    <w:p w:rsidR="00463102" w:rsidRPr="006405B9" w:rsidRDefault="00463102" w:rsidP="00463102">
      <w:pPr>
        <w:rPr>
          <w:bCs/>
          <w:color w:val="000000" w:themeColor="text1"/>
        </w:rPr>
      </w:pPr>
    </w:p>
    <w:p w:rsidR="00463102" w:rsidRPr="006405B9" w:rsidRDefault="00463102" w:rsidP="00463102">
      <w:pPr>
        <w:ind w:firstLine="708"/>
        <w:jc w:val="both"/>
        <w:rPr>
          <w:bCs/>
          <w:color w:val="000000" w:themeColor="text1"/>
        </w:rPr>
      </w:pPr>
      <w:r w:rsidRPr="006405B9">
        <w:rPr>
          <w:color w:val="000000" w:themeColor="text1"/>
        </w:rPr>
        <w:t>Предложенная цена Договора включает в себя стоимость товара (работы, услуги), а также расходы на перевозку, страхование, уплату таможенных пошлин, налогов, сборов и других обязательных платежей, а также все иные расходы, предусмотренные извещением о проведении запроса котировок в электронной форме.</w:t>
      </w:r>
    </w:p>
    <w:p w:rsidR="00463102" w:rsidRPr="006405B9" w:rsidRDefault="00463102" w:rsidP="00463102">
      <w:pPr>
        <w:rPr>
          <w:bCs/>
          <w:color w:val="000000" w:themeColor="text1"/>
        </w:rPr>
      </w:pPr>
    </w:p>
    <w:p w:rsidR="00463102" w:rsidRPr="006405B9" w:rsidRDefault="00463102" w:rsidP="00463102">
      <w:pPr>
        <w:jc w:val="center"/>
        <w:rPr>
          <w:b/>
          <w:i/>
          <w:color w:val="000000" w:themeColor="text1"/>
        </w:rPr>
      </w:pPr>
    </w:p>
    <w:p w:rsidR="00463102" w:rsidRPr="006405B9" w:rsidRDefault="00463102" w:rsidP="00463102">
      <w:pPr>
        <w:jc w:val="center"/>
        <w:rPr>
          <w:color w:val="000000" w:themeColor="text1"/>
        </w:rPr>
      </w:pPr>
      <w:r w:rsidRPr="006405B9">
        <w:rPr>
          <w:color w:val="000000" w:themeColor="text1"/>
        </w:rPr>
        <w:t>Подписано усиленной электронной квалифицированной подписью</w:t>
      </w:r>
    </w:p>
    <w:p w:rsidR="00463102" w:rsidRPr="006405B9" w:rsidRDefault="00463102" w:rsidP="00463102">
      <w:pPr>
        <w:jc w:val="center"/>
        <w:rPr>
          <w:color w:val="000000" w:themeColor="text1"/>
        </w:rPr>
      </w:pPr>
      <w:r w:rsidRPr="006405B9">
        <w:rPr>
          <w:color w:val="000000" w:themeColor="text1"/>
        </w:rPr>
        <w:t xml:space="preserve">_____________________________________________________________________________ </w:t>
      </w:r>
    </w:p>
    <w:p w:rsidR="000C3B58" w:rsidRDefault="00463102" w:rsidP="00463102">
      <w:pPr>
        <w:jc w:val="center"/>
        <w:rPr>
          <w:color w:val="000000" w:themeColor="text1"/>
        </w:rPr>
      </w:pPr>
      <w:r w:rsidRPr="006405B9">
        <w:rPr>
          <w:color w:val="000000" w:themeColor="text1"/>
        </w:rPr>
        <w:t>(ФИО лица, имеющего право действо</w:t>
      </w:r>
      <w:r w:rsidR="002845AC">
        <w:rPr>
          <w:color w:val="000000" w:themeColor="text1"/>
        </w:rPr>
        <w:t xml:space="preserve">вать от имени участника </w:t>
      </w:r>
      <w:proofErr w:type="spellStart"/>
      <w:r w:rsidR="002845AC">
        <w:rPr>
          <w:color w:val="000000" w:themeColor="text1"/>
        </w:rPr>
        <w:t>закупк</w:t>
      </w:r>
      <w:proofErr w:type="spellEnd"/>
    </w:p>
    <w:p w:rsidR="002845AC" w:rsidRDefault="002845AC" w:rsidP="00463102">
      <w:pPr>
        <w:jc w:val="center"/>
        <w:rPr>
          <w:color w:val="000000" w:themeColor="text1"/>
        </w:rPr>
      </w:pPr>
    </w:p>
    <w:p w:rsidR="002845AC" w:rsidRDefault="002845AC" w:rsidP="00463102">
      <w:pPr>
        <w:jc w:val="center"/>
        <w:rPr>
          <w:color w:val="000000" w:themeColor="text1"/>
        </w:rPr>
      </w:pPr>
    </w:p>
    <w:p w:rsidR="00CE477A" w:rsidRPr="00372775" w:rsidRDefault="00CE477A" w:rsidP="002845AC">
      <w:pPr>
        <w:tabs>
          <w:tab w:val="left" w:pos="7860"/>
        </w:tabs>
      </w:pPr>
    </w:p>
    <w:sectPr w:rsidR="00CE477A" w:rsidRPr="00372775" w:rsidSect="00E779F8">
      <w:pgSz w:w="11906" w:h="16838"/>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F07" w:rsidRDefault="00770F07" w:rsidP="00895DE4">
      <w:r>
        <w:separator/>
      </w:r>
    </w:p>
  </w:endnote>
  <w:endnote w:type="continuationSeparator" w:id="0">
    <w:p w:rsidR="00770F07" w:rsidRDefault="00770F07" w:rsidP="0089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E12" w:rsidRDefault="00EF4E12" w:rsidP="00895DE4">
    <w:pPr>
      <w:pStyle w:val="ae"/>
      <w:jc w:val="right"/>
    </w:pPr>
    <w:r>
      <w:fldChar w:fldCharType="begin"/>
    </w:r>
    <w:r>
      <w:instrText xml:space="preserve"> PAGE   \* MERGEFORMAT </w:instrText>
    </w:r>
    <w:r>
      <w:fldChar w:fldCharType="separate"/>
    </w:r>
    <w:r w:rsidR="00723CE6">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F07" w:rsidRDefault="00770F07" w:rsidP="00895DE4">
      <w:r>
        <w:separator/>
      </w:r>
    </w:p>
  </w:footnote>
  <w:footnote w:type="continuationSeparator" w:id="0">
    <w:p w:rsidR="00770F07" w:rsidRDefault="00770F07" w:rsidP="00895D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0F2A"/>
    <w:multiLevelType w:val="hybridMultilevel"/>
    <w:tmpl w:val="D0C49B5E"/>
    <w:lvl w:ilvl="0" w:tplc="BC34C9B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D54051"/>
    <w:multiLevelType w:val="hybridMultilevel"/>
    <w:tmpl w:val="2E480668"/>
    <w:lvl w:ilvl="0" w:tplc="1ED64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F3B05CF"/>
    <w:multiLevelType w:val="hybridMultilevel"/>
    <w:tmpl w:val="9C46B0EA"/>
    <w:lvl w:ilvl="0" w:tplc="0D9C91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3705471"/>
    <w:multiLevelType w:val="hybridMultilevel"/>
    <w:tmpl w:val="7C24E4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EF6E0A"/>
    <w:multiLevelType w:val="hybridMultilevel"/>
    <w:tmpl w:val="53D20C16"/>
    <w:lvl w:ilvl="0" w:tplc="8514D2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BDB2A89"/>
    <w:multiLevelType w:val="hybridMultilevel"/>
    <w:tmpl w:val="8EDAB698"/>
    <w:lvl w:ilvl="0" w:tplc="8FC617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4E43FFE"/>
    <w:multiLevelType w:val="multilevel"/>
    <w:tmpl w:val="5AEA574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B0A2E72"/>
    <w:multiLevelType w:val="hybridMultilevel"/>
    <w:tmpl w:val="E8D4AE00"/>
    <w:lvl w:ilvl="0" w:tplc="BC34C9B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BF64E7"/>
    <w:multiLevelType w:val="hybridMultilevel"/>
    <w:tmpl w:val="26749532"/>
    <w:lvl w:ilvl="0" w:tplc="DC147F9C">
      <w:start w:val="1"/>
      <w:numFmt w:val="decimal"/>
      <w:lvlText w:val="%1."/>
      <w:lvlJc w:val="left"/>
      <w:pPr>
        <w:ind w:left="1068" w:hanging="360"/>
      </w:pPr>
      <w:rPr>
        <w:rFonts w:hint="default"/>
        <w:color w:val="00B05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E547729"/>
    <w:multiLevelType w:val="hybridMultilevel"/>
    <w:tmpl w:val="60A86B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7530B6"/>
    <w:multiLevelType w:val="hybridMultilevel"/>
    <w:tmpl w:val="29365F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655EAE"/>
    <w:multiLevelType w:val="hybridMultilevel"/>
    <w:tmpl w:val="FDFAEA36"/>
    <w:lvl w:ilvl="0" w:tplc="7E4CCDDC">
      <w:start w:val="6"/>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2">
    <w:nsid w:val="76C95918"/>
    <w:multiLevelType w:val="hybridMultilevel"/>
    <w:tmpl w:val="519C3D9A"/>
    <w:lvl w:ilvl="0" w:tplc="939AE5D6">
      <w:start w:val="1"/>
      <w:numFmt w:val="bullet"/>
      <w:lvlText w:val=""/>
      <w:lvlJc w:val="left"/>
      <w:pPr>
        <w:tabs>
          <w:tab w:val="num" w:pos="720"/>
        </w:tabs>
        <w:ind w:left="720" w:hanging="360"/>
      </w:pPr>
      <w:rPr>
        <w:rFonts w:ascii="Wingdings" w:hAnsi="Wingdings" w:hint="default"/>
      </w:rPr>
    </w:lvl>
    <w:lvl w:ilvl="1" w:tplc="C1F08722" w:tentative="1">
      <w:start w:val="1"/>
      <w:numFmt w:val="bullet"/>
      <w:lvlText w:val=""/>
      <w:lvlJc w:val="left"/>
      <w:pPr>
        <w:tabs>
          <w:tab w:val="num" w:pos="1440"/>
        </w:tabs>
        <w:ind w:left="1440" w:hanging="360"/>
      </w:pPr>
      <w:rPr>
        <w:rFonts w:ascii="Wingdings" w:hAnsi="Wingdings" w:hint="default"/>
      </w:rPr>
    </w:lvl>
    <w:lvl w:ilvl="2" w:tplc="BFA6DA3E" w:tentative="1">
      <w:start w:val="1"/>
      <w:numFmt w:val="bullet"/>
      <w:lvlText w:val=""/>
      <w:lvlJc w:val="left"/>
      <w:pPr>
        <w:tabs>
          <w:tab w:val="num" w:pos="2160"/>
        </w:tabs>
        <w:ind w:left="2160" w:hanging="360"/>
      </w:pPr>
      <w:rPr>
        <w:rFonts w:ascii="Wingdings" w:hAnsi="Wingdings" w:hint="default"/>
      </w:rPr>
    </w:lvl>
    <w:lvl w:ilvl="3" w:tplc="177C4374" w:tentative="1">
      <w:start w:val="1"/>
      <w:numFmt w:val="bullet"/>
      <w:lvlText w:val=""/>
      <w:lvlJc w:val="left"/>
      <w:pPr>
        <w:tabs>
          <w:tab w:val="num" w:pos="2880"/>
        </w:tabs>
        <w:ind w:left="2880" w:hanging="360"/>
      </w:pPr>
      <w:rPr>
        <w:rFonts w:ascii="Wingdings" w:hAnsi="Wingdings" w:hint="default"/>
      </w:rPr>
    </w:lvl>
    <w:lvl w:ilvl="4" w:tplc="272C2AAA" w:tentative="1">
      <w:start w:val="1"/>
      <w:numFmt w:val="bullet"/>
      <w:lvlText w:val=""/>
      <w:lvlJc w:val="left"/>
      <w:pPr>
        <w:tabs>
          <w:tab w:val="num" w:pos="3600"/>
        </w:tabs>
        <w:ind w:left="3600" w:hanging="360"/>
      </w:pPr>
      <w:rPr>
        <w:rFonts w:ascii="Wingdings" w:hAnsi="Wingdings" w:hint="default"/>
      </w:rPr>
    </w:lvl>
    <w:lvl w:ilvl="5" w:tplc="02E67FB0" w:tentative="1">
      <w:start w:val="1"/>
      <w:numFmt w:val="bullet"/>
      <w:lvlText w:val=""/>
      <w:lvlJc w:val="left"/>
      <w:pPr>
        <w:tabs>
          <w:tab w:val="num" w:pos="4320"/>
        </w:tabs>
        <w:ind w:left="4320" w:hanging="360"/>
      </w:pPr>
      <w:rPr>
        <w:rFonts w:ascii="Wingdings" w:hAnsi="Wingdings" w:hint="default"/>
      </w:rPr>
    </w:lvl>
    <w:lvl w:ilvl="6" w:tplc="E3560366" w:tentative="1">
      <w:start w:val="1"/>
      <w:numFmt w:val="bullet"/>
      <w:lvlText w:val=""/>
      <w:lvlJc w:val="left"/>
      <w:pPr>
        <w:tabs>
          <w:tab w:val="num" w:pos="5040"/>
        </w:tabs>
        <w:ind w:left="5040" w:hanging="360"/>
      </w:pPr>
      <w:rPr>
        <w:rFonts w:ascii="Wingdings" w:hAnsi="Wingdings" w:hint="default"/>
      </w:rPr>
    </w:lvl>
    <w:lvl w:ilvl="7" w:tplc="A21A546A" w:tentative="1">
      <w:start w:val="1"/>
      <w:numFmt w:val="bullet"/>
      <w:lvlText w:val=""/>
      <w:lvlJc w:val="left"/>
      <w:pPr>
        <w:tabs>
          <w:tab w:val="num" w:pos="5760"/>
        </w:tabs>
        <w:ind w:left="5760" w:hanging="360"/>
      </w:pPr>
      <w:rPr>
        <w:rFonts w:ascii="Wingdings" w:hAnsi="Wingdings" w:hint="default"/>
      </w:rPr>
    </w:lvl>
    <w:lvl w:ilvl="8" w:tplc="E41812B6"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12"/>
  </w:num>
  <w:num w:numId="4">
    <w:abstractNumId w:val="1"/>
  </w:num>
  <w:num w:numId="5">
    <w:abstractNumId w:val="5"/>
  </w:num>
  <w:num w:numId="6">
    <w:abstractNumId w:val="2"/>
  </w:num>
  <w:num w:numId="7">
    <w:abstractNumId w:val="10"/>
  </w:num>
  <w:num w:numId="8">
    <w:abstractNumId w:val="9"/>
  </w:num>
  <w:num w:numId="9">
    <w:abstractNumId w:val="8"/>
  </w:num>
  <w:num w:numId="10">
    <w:abstractNumId w:val="4"/>
  </w:num>
  <w:num w:numId="11">
    <w:abstractNumId w:val="6"/>
  </w:num>
  <w:num w:numId="12">
    <w:abstractNumId w:val="6"/>
    <w:lvlOverride w:ilvl="0">
      <w:startOverride w:val="1"/>
    </w:lvlOverride>
  </w:num>
  <w:num w:numId="13">
    <w:abstractNumId w:val="12"/>
    <w:lvlOverride w:ilvl="0">
      <w:startOverride w:val="1"/>
    </w:lvlOverride>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851"/>
    <w:rsid w:val="00004CEC"/>
    <w:rsid w:val="00004E2A"/>
    <w:rsid w:val="00006A34"/>
    <w:rsid w:val="000074F9"/>
    <w:rsid w:val="0001044B"/>
    <w:rsid w:val="00010545"/>
    <w:rsid w:val="00010BE6"/>
    <w:rsid w:val="000126C9"/>
    <w:rsid w:val="00013474"/>
    <w:rsid w:val="000143CB"/>
    <w:rsid w:val="000227A5"/>
    <w:rsid w:val="0002347F"/>
    <w:rsid w:val="00024C1F"/>
    <w:rsid w:val="00025792"/>
    <w:rsid w:val="000257AF"/>
    <w:rsid w:val="00026EF7"/>
    <w:rsid w:val="0002705F"/>
    <w:rsid w:val="00030943"/>
    <w:rsid w:val="00031B93"/>
    <w:rsid w:val="00031CFE"/>
    <w:rsid w:val="00033225"/>
    <w:rsid w:val="0003343D"/>
    <w:rsid w:val="00034C0C"/>
    <w:rsid w:val="000356E8"/>
    <w:rsid w:val="0003638A"/>
    <w:rsid w:val="00036F64"/>
    <w:rsid w:val="000417F1"/>
    <w:rsid w:val="00041A42"/>
    <w:rsid w:val="000430DF"/>
    <w:rsid w:val="00044318"/>
    <w:rsid w:val="00046F5F"/>
    <w:rsid w:val="000475F2"/>
    <w:rsid w:val="000546F2"/>
    <w:rsid w:val="000546FE"/>
    <w:rsid w:val="000549AD"/>
    <w:rsid w:val="000559DF"/>
    <w:rsid w:val="000560C8"/>
    <w:rsid w:val="0005691F"/>
    <w:rsid w:val="0006092F"/>
    <w:rsid w:val="000625D2"/>
    <w:rsid w:val="00065210"/>
    <w:rsid w:val="0006607E"/>
    <w:rsid w:val="000666F4"/>
    <w:rsid w:val="00066B2C"/>
    <w:rsid w:val="00066C6F"/>
    <w:rsid w:val="0006746B"/>
    <w:rsid w:val="00071D9A"/>
    <w:rsid w:val="0007289C"/>
    <w:rsid w:val="000738B7"/>
    <w:rsid w:val="00080176"/>
    <w:rsid w:val="00080E78"/>
    <w:rsid w:val="000810B8"/>
    <w:rsid w:val="000813FD"/>
    <w:rsid w:val="00081BA8"/>
    <w:rsid w:val="00082B42"/>
    <w:rsid w:val="0008316A"/>
    <w:rsid w:val="00084215"/>
    <w:rsid w:val="00084560"/>
    <w:rsid w:val="00084F98"/>
    <w:rsid w:val="00090BB7"/>
    <w:rsid w:val="000930AD"/>
    <w:rsid w:val="0009386C"/>
    <w:rsid w:val="000952BF"/>
    <w:rsid w:val="00095B63"/>
    <w:rsid w:val="000A05C1"/>
    <w:rsid w:val="000A05CC"/>
    <w:rsid w:val="000A1537"/>
    <w:rsid w:val="000A162A"/>
    <w:rsid w:val="000A202E"/>
    <w:rsid w:val="000A2E1B"/>
    <w:rsid w:val="000A4988"/>
    <w:rsid w:val="000A4E34"/>
    <w:rsid w:val="000A580F"/>
    <w:rsid w:val="000A5EB1"/>
    <w:rsid w:val="000A67A9"/>
    <w:rsid w:val="000B02CD"/>
    <w:rsid w:val="000B293E"/>
    <w:rsid w:val="000B4E9D"/>
    <w:rsid w:val="000B4F4D"/>
    <w:rsid w:val="000B5532"/>
    <w:rsid w:val="000C0960"/>
    <w:rsid w:val="000C1385"/>
    <w:rsid w:val="000C3B58"/>
    <w:rsid w:val="000C5D6F"/>
    <w:rsid w:val="000C6A9A"/>
    <w:rsid w:val="000C74A2"/>
    <w:rsid w:val="000D522E"/>
    <w:rsid w:val="000E3512"/>
    <w:rsid w:val="000E3CBF"/>
    <w:rsid w:val="000E5C9A"/>
    <w:rsid w:val="000E5DD9"/>
    <w:rsid w:val="000F017C"/>
    <w:rsid w:val="000F0D6E"/>
    <w:rsid w:val="000F2F00"/>
    <w:rsid w:val="000F44BB"/>
    <w:rsid w:val="00100C0D"/>
    <w:rsid w:val="00101B74"/>
    <w:rsid w:val="00101DFF"/>
    <w:rsid w:val="00102EC5"/>
    <w:rsid w:val="00103CC6"/>
    <w:rsid w:val="001058F1"/>
    <w:rsid w:val="001062F0"/>
    <w:rsid w:val="00106F07"/>
    <w:rsid w:val="001077D6"/>
    <w:rsid w:val="00111E7C"/>
    <w:rsid w:val="00113CAD"/>
    <w:rsid w:val="00113FCB"/>
    <w:rsid w:val="00114139"/>
    <w:rsid w:val="001154F8"/>
    <w:rsid w:val="00116478"/>
    <w:rsid w:val="0012123D"/>
    <w:rsid w:val="0012203B"/>
    <w:rsid w:val="00122AC1"/>
    <w:rsid w:val="00122F82"/>
    <w:rsid w:val="001230F5"/>
    <w:rsid w:val="00124284"/>
    <w:rsid w:val="00124460"/>
    <w:rsid w:val="0012696F"/>
    <w:rsid w:val="00126E77"/>
    <w:rsid w:val="00130FFA"/>
    <w:rsid w:val="00131E3A"/>
    <w:rsid w:val="0013308C"/>
    <w:rsid w:val="00134D1D"/>
    <w:rsid w:val="00135295"/>
    <w:rsid w:val="00135331"/>
    <w:rsid w:val="00135FC1"/>
    <w:rsid w:val="00136703"/>
    <w:rsid w:val="00137798"/>
    <w:rsid w:val="00137876"/>
    <w:rsid w:val="00137D02"/>
    <w:rsid w:val="00137ED3"/>
    <w:rsid w:val="00140138"/>
    <w:rsid w:val="00146901"/>
    <w:rsid w:val="00146AFC"/>
    <w:rsid w:val="00147DD2"/>
    <w:rsid w:val="00151536"/>
    <w:rsid w:val="00152ADC"/>
    <w:rsid w:val="00154851"/>
    <w:rsid w:val="00154873"/>
    <w:rsid w:val="001557AD"/>
    <w:rsid w:val="00156DAF"/>
    <w:rsid w:val="0015720D"/>
    <w:rsid w:val="00160074"/>
    <w:rsid w:val="001620A7"/>
    <w:rsid w:val="00162248"/>
    <w:rsid w:val="001624DF"/>
    <w:rsid w:val="00163374"/>
    <w:rsid w:val="001634BF"/>
    <w:rsid w:val="00165259"/>
    <w:rsid w:val="00165ED3"/>
    <w:rsid w:val="00166E8A"/>
    <w:rsid w:val="00171F90"/>
    <w:rsid w:val="0017708D"/>
    <w:rsid w:val="001776FB"/>
    <w:rsid w:val="00177CCB"/>
    <w:rsid w:val="001805BC"/>
    <w:rsid w:val="00181CF8"/>
    <w:rsid w:val="00183E54"/>
    <w:rsid w:val="00184701"/>
    <w:rsid w:val="0018580E"/>
    <w:rsid w:val="001872E8"/>
    <w:rsid w:val="00187C17"/>
    <w:rsid w:val="00190F79"/>
    <w:rsid w:val="00193DE4"/>
    <w:rsid w:val="001A0C90"/>
    <w:rsid w:val="001A0FD4"/>
    <w:rsid w:val="001A2409"/>
    <w:rsid w:val="001A271F"/>
    <w:rsid w:val="001A282E"/>
    <w:rsid w:val="001A3FAD"/>
    <w:rsid w:val="001A61E5"/>
    <w:rsid w:val="001A6651"/>
    <w:rsid w:val="001A6775"/>
    <w:rsid w:val="001A75E3"/>
    <w:rsid w:val="001A7D45"/>
    <w:rsid w:val="001B169E"/>
    <w:rsid w:val="001B1A26"/>
    <w:rsid w:val="001B3B7D"/>
    <w:rsid w:val="001B44E6"/>
    <w:rsid w:val="001B48E4"/>
    <w:rsid w:val="001B6092"/>
    <w:rsid w:val="001C14EE"/>
    <w:rsid w:val="001C17E9"/>
    <w:rsid w:val="001C1D15"/>
    <w:rsid w:val="001C2CF6"/>
    <w:rsid w:val="001C30B0"/>
    <w:rsid w:val="001C6552"/>
    <w:rsid w:val="001C749A"/>
    <w:rsid w:val="001D1A6E"/>
    <w:rsid w:val="001D512E"/>
    <w:rsid w:val="001D5214"/>
    <w:rsid w:val="001D65FB"/>
    <w:rsid w:val="001D76F8"/>
    <w:rsid w:val="001E02C0"/>
    <w:rsid w:val="001E10E5"/>
    <w:rsid w:val="001E2A44"/>
    <w:rsid w:val="001E4F2F"/>
    <w:rsid w:val="001E64B6"/>
    <w:rsid w:val="001F0660"/>
    <w:rsid w:val="001F2879"/>
    <w:rsid w:val="001F2AED"/>
    <w:rsid w:val="001F2E5D"/>
    <w:rsid w:val="001F38D3"/>
    <w:rsid w:val="001F48F5"/>
    <w:rsid w:val="001F6DEC"/>
    <w:rsid w:val="0020107D"/>
    <w:rsid w:val="002012C8"/>
    <w:rsid w:val="00204383"/>
    <w:rsid w:val="002045F8"/>
    <w:rsid w:val="00205A29"/>
    <w:rsid w:val="00207BA1"/>
    <w:rsid w:val="002129A9"/>
    <w:rsid w:val="002135D2"/>
    <w:rsid w:val="00217A02"/>
    <w:rsid w:val="00217CF5"/>
    <w:rsid w:val="0022006E"/>
    <w:rsid w:val="00220ED3"/>
    <w:rsid w:val="0022228C"/>
    <w:rsid w:val="0022426A"/>
    <w:rsid w:val="00225066"/>
    <w:rsid w:val="00226C08"/>
    <w:rsid w:val="00230272"/>
    <w:rsid w:val="002330CC"/>
    <w:rsid w:val="002334A0"/>
    <w:rsid w:val="00233C54"/>
    <w:rsid w:val="00233DE2"/>
    <w:rsid w:val="00235E38"/>
    <w:rsid w:val="002406C4"/>
    <w:rsid w:val="00241947"/>
    <w:rsid w:val="0024350D"/>
    <w:rsid w:val="0024377D"/>
    <w:rsid w:val="00243AE3"/>
    <w:rsid w:val="00244360"/>
    <w:rsid w:val="0024630F"/>
    <w:rsid w:val="0024778C"/>
    <w:rsid w:val="002500E6"/>
    <w:rsid w:val="0025055A"/>
    <w:rsid w:val="00251562"/>
    <w:rsid w:val="00253FD6"/>
    <w:rsid w:val="00254BDC"/>
    <w:rsid w:val="00254D35"/>
    <w:rsid w:val="00255138"/>
    <w:rsid w:val="00255506"/>
    <w:rsid w:val="00255B65"/>
    <w:rsid w:val="00257342"/>
    <w:rsid w:val="00260380"/>
    <w:rsid w:val="00267EDA"/>
    <w:rsid w:val="002705B2"/>
    <w:rsid w:val="00271C13"/>
    <w:rsid w:val="00272970"/>
    <w:rsid w:val="00272E83"/>
    <w:rsid w:val="00273B06"/>
    <w:rsid w:val="00273D1C"/>
    <w:rsid w:val="002768E2"/>
    <w:rsid w:val="002772BA"/>
    <w:rsid w:val="00277D3F"/>
    <w:rsid w:val="00282123"/>
    <w:rsid w:val="00282B5E"/>
    <w:rsid w:val="002842A0"/>
    <w:rsid w:val="002845AC"/>
    <w:rsid w:val="00284943"/>
    <w:rsid w:val="00285193"/>
    <w:rsid w:val="00287299"/>
    <w:rsid w:val="002947A9"/>
    <w:rsid w:val="002955C2"/>
    <w:rsid w:val="00297022"/>
    <w:rsid w:val="002A00CE"/>
    <w:rsid w:val="002A0F50"/>
    <w:rsid w:val="002A3B8C"/>
    <w:rsid w:val="002A4103"/>
    <w:rsid w:val="002A42CD"/>
    <w:rsid w:val="002A49A7"/>
    <w:rsid w:val="002A6785"/>
    <w:rsid w:val="002A75D5"/>
    <w:rsid w:val="002A7D45"/>
    <w:rsid w:val="002B04F4"/>
    <w:rsid w:val="002B1182"/>
    <w:rsid w:val="002B1C64"/>
    <w:rsid w:val="002B2963"/>
    <w:rsid w:val="002B66BE"/>
    <w:rsid w:val="002C0335"/>
    <w:rsid w:val="002C3923"/>
    <w:rsid w:val="002C6720"/>
    <w:rsid w:val="002C6AA4"/>
    <w:rsid w:val="002D1588"/>
    <w:rsid w:val="002D1A86"/>
    <w:rsid w:val="002D4976"/>
    <w:rsid w:val="002D5230"/>
    <w:rsid w:val="002D5F9D"/>
    <w:rsid w:val="002E415C"/>
    <w:rsid w:val="002E4160"/>
    <w:rsid w:val="002E4CF0"/>
    <w:rsid w:val="002E75C5"/>
    <w:rsid w:val="002E7AC9"/>
    <w:rsid w:val="002F1F5A"/>
    <w:rsid w:val="002F2A9B"/>
    <w:rsid w:val="002F4625"/>
    <w:rsid w:val="002F5F91"/>
    <w:rsid w:val="002F7CFB"/>
    <w:rsid w:val="0030024E"/>
    <w:rsid w:val="003017E2"/>
    <w:rsid w:val="00301A0B"/>
    <w:rsid w:val="003033AC"/>
    <w:rsid w:val="00304C11"/>
    <w:rsid w:val="003054AE"/>
    <w:rsid w:val="003057D4"/>
    <w:rsid w:val="00306DB6"/>
    <w:rsid w:val="00310824"/>
    <w:rsid w:val="00314A19"/>
    <w:rsid w:val="00314DF8"/>
    <w:rsid w:val="003156BD"/>
    <w:rsid w:val="00315AFA"/>
    <w:rsid w:val="00316347"/>
    <w:rsid w:val="00317ED8"/>
    <w:rsid w:val="0032089C"/>
    <w:rsid w:val="00322A11"/>
    <w:rsid w:val="00322AEE"/>
    <w:rsid w:val="003237C2"/>
    <w:rsid w:val="00325DE2"/>
    <w:rsid w:val="003266F4"/>
    <w:rsid w:val="00330082"/>
    <w:rsid w:val="0033151E"/>
    <w:rsid w:val="0033161E"/>
    <w:rsid w:val="00332D4A"/>
    <w:rsid w:val="00334CA6"/>
    <w:rsid w:val="00334E33"/>
    <w:rsid w:val="0033649A"/>
    <w:rsid w:val="00340C6E"/>
    <w:rsid w:val="003416E3"/>
    <w:rsid w:val="003432A6"/>
    <w:rsid w:val="00343DB4"/>
    <w:rsid w:val="003440AD"/>
    <w:rsid w:val="00344E84"/>
    <w:rsid w:val="003452A2"/>
    <w:rsid w:val="00346EBD"/>
    <w:rsid w:val="0034700F"/>
    <w:rsid w:val="00347019"/>
    <w:rsid w:val="0035061A"/>
    <w:rsid w:val="003519D2"/>
    <w:rsid w:val="00351B60"/>
    <w:rsid w:val="00352EB6"/>
    <w:rsid w:val="00360512"/>
    <w:rsid w:val="00363CAD"/>
    <w:rsid w:val="00365229"/>
    <w:rsid w:val="00365B5B"/>
    <w:rsid w:val="00367006"/>
    <w:rsid w:val="00372775"/>
    <w:rsid w:val="00374167"/>
    <w:rsid w:val="00374BFD"/>
    <w:rsid w:val="003752F2"/>
    <w:rsid w:val="00381FD0"/>
    <w:rsid w:val="00383AF7"/>
    <w:rsid w:val="00386213"/>
    <w:rsid w:val="003877A0"/>
    <w:rsid w:val="00387E11"/>
    <w:rsid w:val="00391808"/>
    <w:rsid w:val="00397CE8"/>
    <w:rsid w:val="003A2C07"/>
    <w:rsid w:val="003A2F32"/>
    <w:rsid w:val="003A367D"/>
    <w:rsid w:val="003A395A"/>
    <w:rsid w:val="003A50EF"/>
    <w:rsid w:val="003A5106"/>
    <w:rsid w:val="003A5D21"/>
    <w:rsid w:val="003A662E"/>
    <w:rsid w:val="003A67DE"/>
    <w:rsid w:val="003A6B57"/>
    <w:rsid w:val="003A76F4"/>
    <w:rsid w:val="003B0DC7"/>
    <w:rsid w:val="003B11B5"/>
    <w:rsid w:val="003B1A69"/>
    <w:rsid w:val="003B1E8A"/>
    <w:rsid w:val="003B5F2A"/>
    <w:rsid w:val="003B6FD5"/>
    <w:rsid w:val="003B7F37"/>
    <w:rsid w:val="003C1708"/>
    <w:rsid w:val="003C2A04"/>
    <w:rsid w:val="003C45B9"/>
    <w:rsid w:val="003C6217"/>
    <w:rsid w:val="003C6331"/>
    <w:rsid w:val="003C6454"/>
    <w:rsid w:val="003C6B4A"/>
    <w:rsid w:val="003D120A"/>
    <w:rsid w:val="003D22EE"/>
    <w:rsid w:val="003D2561"/>
    <w:rsid w:val="003D2612"/>
    <w:rsid w:val="003D4FA6"/>
    <w:rsid w:val="003D577D"/>
    <w:rsid w:val="003E3C73"/>
    <w:rsid w:val="003E3FF9"/>
    <w:rsid w:val="003E5DC8"/>
    <w:rsid w:val="003E62CA"/>
    <w:rsid w:val="003E6D45"/>
    <w:rsid w:val="003F1C8E"/>
    <w:rsid w:val="003F1D6F"/>
    <w:rsid w:val="003F2699"/>
    <w:rsid w:val="003F2E38"/>
    <w:rsid w:val="003F4FE7"/>
    <w:rsid w:val="003F5652"/>
    <w:rsid w:val="003F6C8C"/>
    <w:rsid w:val="003F761A"/>
    <w:rsid w:val="003F77D6"/>
    <w:rsid w:val="003F7AD9"/>
    <w:rsid w:val="00401D96"/>
    <w:rsid w:val="00404E8D"/>
    <w:rsid w:val="004055D4"/>
    <w:rsid w:val="00405A38"/>
    <w:rsid w:val="00407107"/>
    <w:rsid w:val="00411565"/>
    <w:rsid w:val="004122A9"/>
    <w:rsid w:val="004133A9"/>
    <w:rsid w:val="00413E4F"/>
    <w:rsid w:val="004154D5"/>
    <w:rsid w:val="00417257"/>
    <w:rsid w:val="00420F19"/>
    <w:rsid w:val="0042538D"/>
    <w:rsid w:val="00431039"/>
    <w:rsid w:val="0043441C"/>
    <w:rsid w:val="004349CF"/>
    <w:rsid w:val="00435BA8"/>
    <w:rsid w:val="0043620F"/>
    <w:rsid w:val="00440881"/>
    <w:rsid w:val="0044129E"/>
    <w:rsid w:val="0044139A"/>
    <w:rsid w:val="00441DED"/>
    <w:rsid w:val="0044219A"/>
    <w:rsid w:val="004426CE"/>
    <w:rsid w:val="00445A6A"/>
    <w:rsid w:val="0044645F"/>
    <w:rsid w:val="00446A0F"/>
    <w:rsid w:val="00446F67"/>
    <w:rsid w:val="00447A9E"/>
    <w:rsid w:val="00451438"/>
    <w:rsid w:val="00454741"/>
    <w:rsid w:val="00454DF1"/>
    <w:rsid w:val="0045666C"/>
    <w:rsid w:val="00457D64"/>
    <w:rsid w:val="00460C80"/>
    <w:rsid w:val="004610C6"/>
    <w:rsid w:val="0046195E"/>
    <w:rsid w:val="0046229A"/>
    <w:rsid w:val="00463102"/>
    <w:rsid w:val="00464463"/>
    <w:rsid w:val="00470AF8"/>
    <w:rsid w:val="00471A56"/>
    <w:rsid w:val="00471D73"/>
    <w:rsid w:val="004722EE"/>
    <w:rsid w:val="00472424"/>
    <w:rsid w:val="00473404"/>
    <w:rsid w:val="00473955"/>
    <w:rsid w:val="00473B21"/>
    <w:rsid w:val="004742C4"/>
    <w:rsid w:val="00474E6B"/>
    <w:rsid w:val="0047522A"/>
    <w:rsid w:val="00476D17"/>
    <w:rsid w:val="00476DDB"/>
    <w:rsid w:val="004772B8"/>
    <w:rsid w:val="004776B2"/>
    <w:rsid w:val="00477902"/>
    <w:rsid w:val="00477CE9"/>
    <w:rsid w:val="00483B2E"/>
    <w:rsid w:val="0048612C"/>
    <w:rsid w:val="00490990"/>
    <w:rsid w:val="00491200"/>
    <w:rsid w:val="004922BB"/>
    <w:rsid w:val="00493120"/>
    <w:rsid w:val="0049386E"/>
    <w:rsid w:val="00495573"/>
    <w:rsid w:val="00495B6B"/>
    <w:rsid w:val="00496BD2"/>
    <w:rsid w:val="004A3139"/>
    <w:rsid w:val="004A48AF"/>
    <w:rsid w:val="004A5662"/>
    <w:rsid w:val="004A68D8"/>
    <w:rsid w:val="004A6A3B"/>
    <w:rsid w:val="004A6EFC"/>
    <w:rsid w:val="004A70FD"/>
    <w:rsid w:val="004B13A8"/>
    <w:rsid w:val="004B3AA4"/>
    <w:rsid w:val="004B44B9"/>
    <w:rsid w:val="004B72BB"/>
    <w:rsid w:val="004C0FC5"/>
    <w:rsid w:val="004C1385"/>
    <w:rsid w:val="004C1FAB"/>
    <w:rsid w:val="004C24DD"/>
    <w:rsid w:val="004C2C15"/>
    <w:rsid w:val="004C4EC8"/>
    <w:rsid w:val="004C53A2"/>
    <w:rsid w:val="004C68BA"/>
    <w:rsid w:val="004C692E"/>
    <w:rsid w:val="004C73F2"/>
    <w:rsid w:val="004C7EFB"/>
    <w:rsid w:val="004D1708"/>
    <w:rsid w:val="004D1720"/>
    <w:rsid w:val="004D2A65"/>
    <w:rsid w:val="004D56BD"/>
    <w:rsid w:val="004D648D"/>
    <w:rsid w:val="004E033E"/>
    <w:rsid w:val="004E2B01"/>
    <w:rsid w:val="004E6D0E"/>
    <w:rsid w:val="004E712E"/>
    <w:rsid w:val="004F2F26"/>
    <w:rsid w:val="004F3FB9"/>
    <w:rsid w:val="004F548C"/>
    <w:rsid w:val="005015A1"/>
    <w:rsid w:val="00503A45"/>
    <w:rsid w:val="00503F57"/>
    <w:rsid w:val="00504534"/>
    <w:rsid w:val="005049AB"/>
    <w:rsid w:val="00512D49"/>
    <w:rsid w:val="00512FE2"/>
    <w:rsid w:val="00513073"/>
    <w:rsid w:val="0051401A"/>
    <w:rsid w:val="00515301"/>
    <w:rsid w:val="005203CE"/>
    <w:rsid w:val="00520D9E"/>
    <w:rsid w:val="005218CD"/>
    <w:rsid w:val="00522A34"/>
    <w:rsid w:val="00523F31"/>
    <w:rsid w:val="005248DE"/>
    <w:rsid w:val="00525F36"/>
    <w:rsid w:val="005266BC"/>
    <w:rsid w:val="00526FE2"/>
    <w:rsid w:val="00530907"/>
    <w:rsid w:val="00530FF6"/>
    <w:rsid w:val="00531E9F"/>
    <w:rsid w:val="00532A94"/>
    <w:rsid w:val="005331BA"/>
    <w:rsid w:val="00534434"/>
    <w:rsid w:val="0053530D"/>
    <w:rsid w:val="005354D8"/>
    <w:rsid w:val="00535DCC"/>
    <w:rsid w:val="0053694D"/>
    <w:rsid w:val="00540042"/>
    <w:rsid w:val="00541E8C"/>
    <w:rsid w:val="00544706"/>
    <w:rsid w:val="00544CE6"/>
    <w:rsid w:val="00546DB1"/>
    <w:rsid w:val="005477D0"/>
    <w:rsid w:val="005477EA"/>
    <w:rsid w:val="00550FF1"/>
    <w:rsid w:val="00552CC4"/>
    <w:rsid w:val="0055306A"/>
    <w:rsid w:val="00553802"/>
    <w:rsid w:val="005542E7"/>
    <w:rsid w:val="005550DA"/>
    <w:rsid w:val="00556270"/>
    <w:rsid w:val="00556CA0"/>
    <w:rsid w:val="0055782F"/>
    <w:rsid w:val="005612A6"/>
    <w:rsid w:val="0056276E"/>
    <w:rsid w:val="00562A71"/>
    <w:rsid w:val="00562C22"/>
    <w:rsid w:val="00566583"/>
    <w:rsid w:val="00567B91"/>
    <w:rsid w:val="0057070C"/>
    <w:rsid w:val="00570E0F"/>
    <w:rsid w:val="00571FCE"/>
    <w:rsid w:val="00572118"/>
    <w:rsid w:val="00573018"/>
    <w:rsid w:val="00577161"/>
    <w:rsid w:val="00582939"/>
    <w:rsid w:val="005836BB"/>
    <w:rsid w:val="0058428B"/>
    <w:rsid w:val="00584398"/>
    <w:rsid w:val="0058458B"/>
    <w:rsid w:val="0058504E"/>
    <w:rsid w:val="005859EE"/>
    <w:rsid w:val="00585EA9"/>
    <w:rsid w:val="005869F0"/>
    <w:rsid w:val="00587C92"/>
    <w:rsid w:val="00590D78"/>
    <w:rsid w:val="005912FC"/>
    <w:rsid w:val="005950DE"/>
    <w:rsid w:val="00595617"/>
    <w:rsid w:val="005958F3"/>
    <w:rsid w:val="005A4FEF"/>
    <w:rsid w:val="005A5434"/>
    <w:rsid w:val="005A6850"/>
    <w:rsid w:val="005A6F6C"/>
    <w:rsid w:val="005A7536"/>
    <w:rsid w:val="005B1807"/>
    <w:rsid w:val="005B3E2B"/>
    <w:rsid w:val="005B44A1"/>
    <w:rsid w:val="005B5ABE"/>
    <w:rsid w:val="005C0938"/>
    <w:rsid w:val="005C25CE"/>
    <w:rsid w:val="005C373C"/>
    <w:rsid w:val="005C4524"/>
    <w:rsid w:val="005C4C80"/>
    <w:rsid w:val="005C622C"/>
    <w:rsid w:val="005C7804"/>
    <w:rsid w:val="005D055E"/>
    <w:rsid w:val="005D1220"/>
    <w:rsid w:val="005D13CB"/>
    <w:rsid w:val="005D1A68"/>
    <w:rsid w:val="005D25B3"/>
    <w:rsid w:val="005D52D3"/>
    <w:rsid w:val="005E034A"/>
    <w:rsid w:val="005E11A3"/>
    <w:rsid w:val="005E1C58"/>
    <w:rsid w:val="005E337C"/>
    <w:rsid w:val="005E36FA"/>
    <w:rsid w:val="005E3BBD"/>
    <w:rsid w:val="005E529B"/>
    <w:rsid w:val="005E5363"/>
    <w:rsid w:val="005E5B3D"/>
    <w:rsid w:val="005E6B47"/>
    <w:rsid w:val="005F08D3"/>
    <w:rsid w:val="005F08DE"/>
    <w:rsid w:val="005F0C44"/>
    <w:rsid w:val="005F770C"/>
    <w:rsid w:val="005F7820"/>
    <w:rsid w:val="006009D4"/>
    <w:rsid w:val="00601C6E"/>
    <w:rsid w:val="00601EE1"/>
    <w:rsid w:val="00602A7E"/>
    <w:rsid w:val="00603552"/>
    <w:rsid w:val="006056A5"/>
    <w:rsid w:val="00610372"/>
    <w:rsid w:val="00612E88"/>
    <w:rsid w:val="00614161"/>
    <w:rsid w:val="0061551D"/>
    <w:rsid w:val="00615C90"/>
    <w:rsid w:val="00615D51"/>
    <w:rsid w:val="006176B0"/>
    <w:rsid w:val="006209D0"/>
    <w:rsid w:val="006215A6"/>
    <w:rsid w:val="00622D1A"/>
    <w:rsid w:val="00624699"/>
    <w:rsid w:val="00626642"/>
    <w:rsid w:val="00626A4E"/>
    <w:rsid w:val="00627605"/>
    <w:rsid w:val="0063169A"/>
    <w:rsid w:val="00631845"/>
    <w:rsid w:val="0063192C"/>
    <w:rsid w:val="00632D2E"/>
    <w:rsid w:val="006345E1"/>
    <w:rsid w:val="00635320"/>
    <w:rsid w:val="00635578"/>
    <w:rsid w:val="00635E3A"/>
    <w:rsid w:val="006405B9"/>
    <w:rsid w:val="00642FD5"/>
    <w:rsid w:val="0064337A"/>
    <w:rsid w:val="00643D77"/>
    <w:rsid w:val="00645738"/>
    <w:rsid w:val="0064638A"/>
    <w:rsid w:val="006511E3"/>
    <w:rsid w:val="00651CB7"/>
    <w:rsid w:val="00652189"/>
    <w:rsid w:val="0065390D"/>
    <w:rsid w:val="00654198"/>
    <w:rsid w:val="00654F36"/>
    <w:rsid w:val="006550AF"/>
    <w:rsid w:val="00655991"/>
    <w:rsid w:val="00655CBB"/>
    <w:rsid w:val="006603BD"/>
    <w:rsid w:val="00661926"/>
    <w:rsid w:val="00662D86"/>
    <w:rsid w:val="00665090"/>
    <w:rsid w:val="006664DD"/>
    <w:rsid w:val="00670140"/>
    <w:rsid w:val="00672C44"/>
    <w:rsid w:val="00674CEC"/>
    <w:rsid w:val="006754D9"/>
    <w:rsid w:val="006755B8"/>
    <w:rsid w:val="00675C13"/>
    <w:rsid w:val="0068064A"/>
    <w:rsid w:val="00680889"/>
    <w:rsid w:val="0068163E"/>
    <w:rsid w:val="00683158"/>
    <w:rsid w:val="006832A7"/>
    <w:rsid w:val="006832EA"/>
    <w:rsid w:val="006871A7"/>
    <w:rsid w:val="00687A70"/>
    <w:rsid w:val="00687B3F"/>
    <w:rsid w:val="00691FCE"/>
    <w:rsid w:val="00694D27"/>
    <w:rsid w:val="00695575"/>
    <w:rsid w:val="006957ED"/>
    <w:rsid w:val="00695B0A"/>
    <w:rsid w:val="0069602B"/>
    <w:rsid w:val="00696976"/>
    <w:rsid w:val="00696C1A"/>
    <w:rsid w:val="00697A97"/>
    <w:rsid w:val="006A0573"/>
    <w:rsid w:val="006A2873"/>
    <w:rsid w:val="006A2A26"/>
    <w:rsid w:val="006A3674"/>
    <w:rsid w:val="006A45FF"/>
    <w:rsid w:val="006A6956"/>
    <w:rsid w:val="006A795D"/>
    <w:rsid w:val="006B1FBD"/>
    <w:rsid w:val="006B21F2"/>
    <w:rsid w:val="006B306C"/>
    <w:rsid w:val="006B3FE4"/>
    <w:rsid w:val="006B4123"/>
    <w:rsid w:val="006B522C"/>
    <w:rsid w:val="006B54F8"/>
    <w:rsid w:val="006B771F"/>
    <w:rsid w:val="006C1CA9"/>
    <w:rsid w:val="006C222C"/>
    <w:rsid w:val="006C280E"/>
    <w:rsid w:val="006D00C5"/>
    <w:rsid w:val="006D1653"/>
    <w:rsid w:val="006D1BF3"/>
    <w:rsid w:val="006D3C2B"/>
    <w:rsid w:val="006D4562"/>
    <w:rsid w:val="006D5A37"/>
    <w:rsid w:val="006D5AC0"/>
    <w:rsid w:val="006E15E7"/>
    <w:rsid w:val="006E1C4C"/>
    <w:rsid w:val="006E1E12"/>
    <w:rsid w:val="006E25CC"/>
    <w:rsid w:val="006E4211"/>
    <w:rsid w:val="006E4979"/>
    <w:rsid w:val="006E4FDE"/>
    <w:rsid w:val="006E5AD3"/>
    <w:rsid w:val="006F074D"/>
    <w:rsid w:val="006F58A2"/>
    <w:rsid w:val="006F58EA"/>
    <w:rsid w:val="00701671"/>
    <w:rsid w:val="00702818"/>
    <w:rsid w:val="007048BB"/>
    <w:rsid w:val="007060DF"/>
    <w:rsid w:val="0071049C"/>
    <w:rsid w:val="00713C5C"/>
    <w:rsid w:val="00714884"/>
    <w:rsid w:val="00715C7A"/>
    <w:rsid w:val="007212A8"/>
    <w:rsid w:val="00723CE6"/>
    <w:rsid w:val="007241B0"/>
    <w:rsid w:val="00725B37"/>
    <w:rsid w:val="0072602C"/>
    <w:rsid w:val="00732417"/>
    <w:rsid w:val="007328BC"/>
    <w:rsid w:val="00732E5A"/>
    <w:rsid w:val="00733247"/>
    <w:rsid w:val="0073397A"/>
    <w:rsid w:val="00736857"/>
    <w:rsid w:val="00737184"/>
    <w:rsid w:val="0073723D"/>
    <w:rsid w:val="00740270"/>
    <w:rsid w:val="00741952"/>
    <w:rsid w:val="00742318"/>
    <w:rsid w:val="00743FAE"/>
    <w:rsid w:val="00744468"/>
    <w:rsid w:val="007446BF"/>
    <w:rsid w:val="007500A3"/>
    <w:rsid w:val="00750282"/>
    <w:rsid w:val="00752AE7"/>
    <w:rsid w:val="007530A8"/>
    <w:rsid w:val="00753789"/>
    <w:rsid w:val="00754DF9"/>
    <w:rsid w:val="00757806"/>
    <w:rsid w:val="00762AAF"/>
    <w:rsid w:val="007643EC"/>
    <w:rsid w:val="00764BEC"/>
    <w:rsid w:val="00765345"/>
    <w:rsid w:val="007656DF"/>
    <w:rsid w:val="007659B3"/>
    <w:rsid w:val="00770F07"/>
    <w:rsid w:val="00771AF5"/>
    <w:rsid w:val="00772562"/>
    <w:rsid w:val="00772D7C"/>
    <w:rsid w:val="00773B75"/>
    <w:rsid w:val="0077599C"/>
    <w:rsid w:val="00775B03"/>
    <w:rsid w:val="00776F1D"/>
    <w:rsid w:val="00783230"/>
    <w:rsid w:val="00784851"/>
    <w:rsid w:val="0078574A"/>
    <w:rsid w:val="00785C15"/>
    <w:rsid w:val="00786FCB"/>
    <w:rsid w:val="00787CC6"/>
    <w:rsid w:val="00791F50"/>
    <w:rsid w:val="00792F35"/>
    <w:rsid w:val="00796ACE"/>
    <w:rsid w:val="007A0561"/>
    <w:rsid w:val="007A441D"/>
    <w:rsid w:val="007A55D5"/>
    <w:rsid w:val="007A6823"/>
    <w:rsid w:val="007B139B"/>
    <w:rsid w:val="007B2075"/>
    <w:rsid w:val="007B2786"/>
    <w:rsid w:val="007B2C5F"/>
    <w:rsid w:val="007B3D07"/>
    <w:rsid w:val="007B6FC3"/>
    <w:rsid w:val="007C0EFE"/>
    <w:rsid w:val="007C1E68"/>
    <w:rsid w:val="007C2083"/>
    <w:rsid w:val="007C2FBC"/>
    <w:rsid w:val="007C732F"/>
    <w:rsid w:val="007C7BAC"/>
    <w:rsid w:val="007D052A"/>
    <w:rsid w:val="007D0943"/>
    <w:rsid w:val="007D2771"/>
    <w:rsid w:val="007D4FA3"/>
    <w:rsid w:val="007E0630"/>
    <w:rsid w:val="007E0A9B"/>
    <w:rsid w:val="007E3DC0"/>
    <w:rsid w:val="007E4193"/>
    <w:rsid w:val="007E479E"/>
    <w:rsid w:val="007E48CF"/>
    <w:rsid w:val="007E538E"/>
    <w:rsid w:val="007E610F"/>
    <w:rsid w:val="007F1A76"/>
    <w:rsid w:val="007F39FA"/>
    <w:rsid w:val="007F4B03"/>
    <w:rsid w:val="007F5FC8"/>
    <w:rsid w:val="007F6C01"/>
    <w:rsid w:val="007F7840"/>
    <w:rsid w:val="007F7A53"/>
    <w:rsid w:val="00803516"/>
    <w:rsid w:val="008064AE"/>
    <w:rsid w:val="008066D3"/>
    <w:rsid w:val="00807FBE"/>
    <w:rsid w:val="00814D83"/>
    <w:rsid w:val="0081786C"/>
    <w:rsid w:val="008226BA"/>
    <w:rsid w:val="00823133"/>
    <w:rsid w:val="00825BCB"/>
    <w:rsid w:val="008267D1"/>
    <w:rsid w:val="008270BC"/>
    <w:rsid w:val="0082733F"/>
    <w:rsid w:val="00827AFA"/>
    <w:rsid w:val="00830614"/>
    <w:rsid w:val="008319A9"/>
    <w:rsid w:val="00831D30"/>
    <w:rsid w:val="00831F12"/>
    <w:rsid w:val="00832437"/>
    <w:rsid w:val="008330A4"/>
    <w:rsid w:val="008367D8"/>
    <w:rsid w:val="0083796D"/>
    <w:rsid w:val="00840542"/>
    <w:rsid w:val="00841348"/>
    <w:rsid w:val="008443CF"/>
    <w:rsid w:val="008447DE"/>
    <w:rsid w:val="0084485E"/>
    <w:rsid w:val="00846476"/>
    <w:rsid w:val="00847E38"/>
    <w:rsid w:val="008523DA"/>
    <w:rsid w:val="00854231"/>
    <w:rsid w:val="00854992"/>
    <w:rsid w:val="00854F78"/>
    <w:rsid w:val="0085513E"/>
    <w:rsid w:val="00855F7C"/>
    <w:rsid w:val="00856652"/>
    <w:rsid w:val="008569F4"/>
    <w:rsid w:val="008574B8"/>
    <w:rsid w:val="00860E9B"/>
    <w:rsid w:val="008610E5"/>
    <w:rsid w:val="0086145E"/>
    <w:rsid w:val="0086263B"/>
    <w:rsid w:val="008704E0"/>
    <w:rsid w:val="00870A48"/>
    <w:rsid w:val="008720B0"/>
    <w:rsid w:val="00872B5E"/>
    <w:rsid w:val="00872F87"/>
    <w:rsid w:val="00873615"/>
    <w:rsid w:val="00874C8A"/>
    <w:rsid w:val="00874CBF"/>
    <w:rsid w:val="00874DE8"/>
    <w:rsid w:val="0087685E"/>
    <w:rsid w:val="0088213C"/>
    <w:rsid w:val="0088251D"/>
    <w:rsid w:val="00882CA0"/>
    <w:rsid w:val="008832A4"/>
    <w:rsid w:val="008840CB"/>
    <w:rsid w:val="0088466C"/>
    <w:rsid w:val="00887902"/>
    <w:rsid w:val="00890C65"/>
    <w:rsid w:val="00891898"/>
    <w:rsid w:val="00891C78"/>
    <w:rsid w:val="00892EE3"/>
    <w:rsid w:val="00895D02"/>
    <w:rsid w:val="00895DE4"/>
    <w:rsid w:val="00897A6E"/>
    <w:rsid w:val="008A0307"/>
    <w:rsid w:val="008A29CA"/>
    <w:rsid w:val="008A3F71"/>
    <w:rsid w:val="008A5EE7"/>
    <w:rsid w:val="008A661C"/>
    <w:rsid w:val="008A6FF8"/>
    <w:rsid w:val="008A7A72"/>
    <w:rsid w:val="008B0720"/>
    <w:rsid w:val="008B11F5"/>
    <w:rsid w:val="008B3038"/>
    <w:rsid w:val="008B3123"/>
    <w:rsid w:val="008B3E41"/>
    <w:rsid w:val="008B4A75"/>
    <w:rsid w:val="008B599E"/>
    <w:rsid w:val="008B5F35"/>
    <w:rsid w:val="008B6A66"/>
    <w:rsid w:val="008B72D0"/>
    <w:rsid w:val="008C10EE"/>
    <w:rsid w:val="008C139C"/>
    <w:rsid w:val="008C2F27"/>
    <w:rsid w:val="008C466A"/>
    <w:rsid w:val="008C5F31"/>
    <w:rsid w:val="008C6161"/>
    <w:rsid w:val="008C67FA"/>
    <w:rsid w:val="008C6AA1"/>
    <w:rsid w:val="008C6EE5"/>
    <w:rsid w:val="008D05CC"/>
    <w:rsid w:val="008D0DAB"/>
    <w:rsid w:val="008D39A6"/>
    <w:rsid w:val="008D63BD"/>
    <w:rsid w:val="008D6A9A"/>
    <w:rsid w:val="008D6EBA"/>
    <w:rsid w:val="008E1FDC"/>
    <w:rsid w:val="008E2C74"/>
    <w:rsid w:val="008E42B2"/>
    <w:rsid w:val="008E727F"/>
    <w:rsid w:val="008F018C"/>
    <w:rsid w:val="008F08C3"/>
    <w:rsid w:val="008F1F73"/>
    <w:rsid w:val="008F464A"/>
    <w:rsid w:val="008F4B45"/>
    <w:rsid w:val="008F5E7D"/>
    <w:rsid w:val="008F7FEF"/>
    <w:rsid w:val="00900907"/>
    <w:rsid w:val="00901A4F"/>
    <w:rsid w:val="00902593"/>
    <w:rsid w:val="00904DB8"/>
    <w:rsid w:val="00904FF0"/>
    <w:rsid w:val="00905DB4"/>
    <w:rsid w:val="009063FD"/>
    <w:rsid w:val="009077F9"/>
    <w:rsid w:val="009130E6"/>
    <w:rsid w:val="0091314F"/>
    <w:rsid w:val="009143B1"/>
    <w:rsid w:val="00914DC8"/>
    <w:rsid w:val="0091583C"/>
    <w:rsid w:val="00916B9A"/>
    <w:rsid w:val="00923BE3"/>
    <w:rsid w:val="00930CE2"/>
    <w:rsid w:val="00931D7B"/>
    <w:rsid w:val="00932110"/>
    <w:rsid w:val="009343DE"/>
    <w:rsid w:val="009362C7"/>
    <w:rsid w:val="009378FE"/>
    <w:rsid w:val="009411AE"/>
    <w:rsid w:val="00942124"/>
    <w:rsid w:val="00942F04"/>
    <w:rsid w:val="00942F50"/>
    <w:rsid w:val="00943B54"/>
    <w:rsid w:val="00943F79"/>
    <w:rsid w:val="00943FF6"/>
    <w:rsid w:val="009500AC"/>
    <w:rsid w:val="00950665"/>
    <w:rsid w:val="00950822"/>
    <w:rsid w:val="00951F53"/>
    <w:rsid w:val="009524DB"/>
    <w:rsid w:val="00953AB1"/>
    <w:rsid w:val="00955384"/>
    <w:rsid w:val="009564B0"/>
    <w:rsid w:val="00956824"/>
    <w:rsid w:val="009577E3"/>
    <w:rsid w:val="009579D4"/>
    <w:rsid w:val="00961D82"/>
    <w:rsid w:val="00962067"/>
    <w:rsid w:val="00962CEA"/>
    <w:rsid w:val="00966315"/>
    <w:rsid w:val="0097011C"/>
    <w:rsid w:val="00973175"/>
    <w:rsid w:val="00975D42"/>
    <w:rsid w:val="00980AE6"/>
    <w:rsid w:val="00990E1D"/>
    <w:rsid w:val="00991A54"/>
    <w:rsid w:val="00992687"/>
    <w:rsid w:val="00992CB4"/>
    <w:rsid w:val="009942F5"/>
    <w:rsid w:val="0099438D"/>
    <w:rsid w:val="009944BA"/>
    <w:rsid w:val="009950FD"/>
    <w:rsid w:val="00996290"/>
    <w:rsid w:val="00996B4C"/>
    <w:rsid w:val="00997935"/>
    <w:rsid w:val="00997A5E"/>
    <w:rsid w:val="00997CD7"/>
    <w:rsid w:val="009A09B7"/>
    <w:rsid w:val="009A0B33"/>
    <w:rsid w:val="009A162B"/>
    <w:rsid w:val="009A275E"/>
    <w:rsid w:val="009A41D9"/>
    <w:rsid w:val="009A5018"/>
    <w:rsid w:val="009A6121"/>
    <w:rsid w:val="009A6B79"/>
    <w:rsid w:val="009A7131"/>
    <w:rsid w:val="009B004D"/>
    <w:rsid w:val="009B0DB7"/>
    <w:rsid w:val="009B1E88"/>
    <w:rsid w:val="009B62E0"/>
    <w:rsid w:val="009C1A8C"/>
    <w:rsid w:val="009C4703"/>
    <w:rsid w:val="009C7DC4"/>
    <w:rsid w:val="009C7DC6"/>
    <w:rsid w:val="009D16E0"/>
    <w:rsid w:val="009D5145"/>
    <w:rsid w:val="009D5E75"/>
    <w:rsid w:val="009D6BB6"/>
    <w:rsid w:val="009E08FB"/>
    <w:rsid w:val="009E0AD9"/>
    <w:rsid w:val="009E1F6F"/>
    <w:rsid w:val="009E6770"/>
    <w:rsid w:val="009F093A"/>
    <w:rsid w:val="009F22C0"/>
    <w:rsid w:val="009F278A"/>
    <w:rsid w:val="009F2C96"/>
    <w:rsid w:val="009F2EC1"/>
    <w:rsid w:val="009F34AD"/>
    <w:rsid w:val="009F3D76"/>
    <w:rsid w:val="009F4C10"/>
    <w:rsid w:val="009F50CF"/>
    <w:rsid w:val="009F5621"/>
    <w:rsid w:val="009F5739"/>
    <w:rsid w:val="009F756D"/>
    <w:rsid w:val="00A0260A"/>
    <w:rsid w:val="00A02EF6"/>
    <w:rsid w:val="00A042B7"/>
    <w:rsid w:val="00A04601"/>
    <w:rsid w:val="00A055AB"/>
    <w:rsid w:val="00A05CD0"/>
    <w:rsid w:val="00A06A12"/>
    <w:rsid w:val="00A07011"/>
    <w:rsid w:val="00A11BF1"/>
    <w:rsid w:val="00A13C0D"/>
    <w:rsid w:val="00A1562A"/>
    <w:rsid w:val="00A17642"/>
    <w:rsid w:val="00A20BD9"/>
    <w:rsid w:val="00A20D61"/>
    <w:rsid w:val="00A22863"/>
    <w:rsid w:val="00A26765"/>
    <w:rsid w:val="00A27BD8"/>
    <w:rsid w:val="00A27E3A"/>
    <w:rsid w:val="00A3280B"/>
    <w:rsid w:val="00A36D16"/>
    <w:rsid w:val="00A37D82"/>
    <w:rsid w:val="00A42B5A"/>
    <w:rsid w:val="00A42FCB"/>
    <w:rsid w:val="00A434B2"/>
    <w:rsid w:val="00A44DFF"/>
    <w:rsid w:val="00A44FA3"/>
    <w:rsid w:val="00A45111"/>
    <w:rsid w:val="00A45D1C"/>
    <w:rsid w:val="00A47AB0"/>
    <w:rsid w:val="00A5011C"/>
    <w:rsid w:val="00A51CB6"/>
    <w:rsid w:val="00A567B1"/>
    <w:rsid w:val="00A57D06"/>
    <w:rsid w:val="00A61178"/>
    <w:rsid w:val="00A63F8B"/>
    <w:rsid w:val="00A66AB3"/>
    <w:rsid w:val="00A70C14"/>
    <w:rsid w:val="00A71AC6"/>
    <w:rsid w:val="00A71C9E"/>
    <w:rsid w:val="00A72383"/>
    <w:rsid w:val="00A7254A"/>
    <w:rsid w:val="00A725E9"/>
    <w:rsid w:val="00A72DEF"/>
    <w:rsid w:val="00A72FF4"/>
    <w:rsid w:val="00A81544"/>
    <w:rsid w:val="00A820C7"/>
    <w:rsid w:val="00A8361C"/>
    <w:rsid w:val="00A8678D"/>
    <w:rsid w:val="00A86D8E"/>
    <w:rsid w:val="00A86FCF"/>
    <w:rsid w:val="00A907F8"/>
    <w:rsid w:val="00A920F4"/>
    <w:rsid w:val="00A92138"/>
    <w:rsid w:val="00A93740"/>
    <w:rsid w:val="00A93A99"/>
    <w:rsid w:val="00A94777"/>
    <w:rsid w:val="00A959F4"/>
    <w:rsid w:val="00A968F1"/>
    <w:rsid w:val="00A97C96"/>
    <w:rsid w:val="00AA030E"/>
    <w:rsid w:val="00AA0CAC"/>
    <w:rsid w:val="00AA222E"/>
    <w:rsid w:val="00AA5301"/>
    <w:rsid w:val="00AA7A5B"/>
    <w:rsid w:val="00AB03E6"/>
    <w:rsid w:val="00AB0EC8"/>
    <w:rsid w:val="00AB246F"/>
    <w:rsid w:val="00AB5C7A"/>
    <w:rsid w:val="00AC4692"/>
    <w:rsid w:val="00AC4BA9"/>
    <w:rsid w:val="00AC7A21"/>
    <w:rsid w:val="00AD223A"/>
    <w:rsid w:val="00AD3B2E"/>
    <w:rsid w:val="00AD405A"/>
    <w:rsid w:val="00AD5599"/>
    <w:rsid w:val="00AD64C8"/>
    <w:rsid w:val="00AD6CDA"/>
    <w:rsid w:val="00AD7BBD"/>
    <w:rsid w:val="00AE0001"/>
    <w:rsid w:val="00AE62F8"/>
    <w:rsid w:val="00AE712F"/>
    <w:rsid w:val="00AF0563"/>
    <w:rsid w:val="00AF34BF"/>
    <w:rsid w:val="00AF4638"/>
    <w:rsid w:val="00AF50FB"/>
    <w:rsid w:val="00AF7ACD"/>
    <w:rsid w:val="00B00DCF"/>
    <w:rsid w:val="00B01081"/>
    <w:rsid w:val="00B0554F"/>
    <w:rsid w:val="00B05A61"/>
    <w:rsid w:val="00B07C35"/>
    <w:rsid w:val="00B11BCE"/>
    <w:rsid w:val="00B14D6C"/>
    <w:rsid w:val="00B1784F"/>
    <w:rsid w:val="00B2133B"/>
    <w:rsid w:val="00B2315A"/>
    <w:rsid w:val="00B24E00"/>
    <w:rsid w:val="00B27089"/>
    <w:rsid w:val="00B27478"/>
    <w:rsid w:val="00B30161"/>
    <w:rsid w:val="00B374CF"/>
    <w:rsid w:val="00B378B1"/>
    <w:rsid w:val="00B41361"/>
    <w:rsid w:val="00B41802"/>
    <w:rsid w:val="00B42DC7"/>
    <w:rsid w:val="00B430EC"/>
    <w:rsid w:val="00B43579"/>
    <w:rsid w:val="00B50E2E"/>
    <w:rsid w:val="00B526E9"/>
    <w:rsid w:val="00B53D4F"/>
    <w:rsid w:val="00B55DCF"/>
    <w:rsid w:val="00B57FD0"/>
    <w:rsid w:val="00B63B94"/>
    <w:rsid w:val="00B63C30"/>
    <w:rsid w:val="00B63D0A"/>
    <w:rsid w:val="00B64CFF"/>
    <w:rsid w:val="00B671F7"/>
    <w:rsid w:val="00B67A1B"/>
    <w:rsid w:val="00B67FD8"/>
    <w:rsid w:val="00B70666"/>
    <w:rsid w:val="00B71268"/>
    <w:rsid w:val="00B71FB6"/>
    <w:rsid w:val="00B7250D"/>
    <w:rsid w:val="00B74472"/>
    <w:rsid w:val="00B77377"/>
    <w:rsid w:val="00B77C45"/>
    <w:rsid w:val="00B82B77"/>
    <w:rsid w:val="00B82ECD"/>
    <w:rsid w:val="00B83D39"/>
    <w:rsid w:val="00B85B46"/>
    <w:rsid w:val="00B91D86"/>
    <w:rsid w:val="00B93590"/>
    <w:rsid w:val="00B95122"/>
    <w:rsid w:val="00B971C9"/>
    <w:rsid w:val="00B97FC6"/>
    <w:rsid w:val="00BA060D"/>
    <w:rsid w:val="00BA1873"/>
    <w:rsid w:val="00BA2074"/>
    <w:rsid w:val="00BA2DA7"/>
    <w:rsid w:val="00BA3394"/>
    <w:rsid w:val="00BA4BA0"/>
    <w:rsid w:val="00BA4E5A"/>
    <w:rsid w:val="00BA4FF0"/>
    <w:rsid w:val="00BA6641"/>
    <w:rsid w:val="00BA7998"/>
    <w:rsid w:val="00BB180D"/>
    <w:rsid w:val="00BC13CC"/>
    <w:rsid w:val="00BC17F4"/>
    <w:rsid w:val="00BC29B5"/>
    <w:rsid w:val="00BC2DBB"/>
    <w:rsid w:val="00BC3ACF"/>
    <w:rsid w:val="00BC4894"/>
    <w:rsid w:val="00BC4CAE"/>
    <w:rsid w:val="00BC5281"/>
    <w:rsid w:val="00BC54C1"/>
    <w:rsid w:val="00BC7BD2"/>
    <w:rsid w:val="00BD18B1"/>
    <w:rsid w:val="00BD1956"/>
    <w:rsid w:val="00BD21E8"/>
    <w:rsid w:val="00BD2558"/>
    <w:rsid w:val="00BD3B45"/>
    <w:rsid w:val="00BD4897"/>
    <w:rsid w:val="00BD54AC"/>
    <w:rsid w:val="00BD5E25"/>
    <w:rsid w:val="00BD5E8B"/>
    <w:rsid w:val="00BD66A7"/>
    <w:rsid w:val="00BD672E"/>
    <w:rsid w:val="00BD6FAA"/>
    <w:rsid w:val="00BD7088"/>
    <w:rsid w:val="00BE37AB"/>
    <w:rsid w:val="00BE39EC"/>
    <w:rsid w:val="00BE3A84"/>
    <w:rsid w:val="00BE4058"/>
    <w:rsid w:val="00BE5DEF"/>
    <w:rsid w:val="00BE68B4"/>
    <w:rsid w:val="00BE7ABE"/>
    <w:rsid w:val="00BF0DED"/>
    <w:rsid w:val="00BF2BEF"/>
    <w:rsid w:val="00BF2FA8"/>
    <w:rsid w:val="00BF3520"/>
    <w:rsid w:val="00BF403A"/>
    <w:rsid w:val="00BF588B"/>
    <w:rsid w:val="00BF6076"/>
    <w:rsid w:val="00C0168F"/>
    <w:rsid w:val="00C01F16"/>
    <w:rsid w:val="00C020F6"/>
    <w:rsid w:val="00C035E6"/>
    <w:rsid w:val="00C0489A"/>
    <w:rsid w:val="00C0496D"/>
    <w:rsid w:val="00C05C28"/>
    <w:rsid w:val="00C12BE1"/>
    <w:rsid w:val="00C13CB4"/>
    <w:rsid w:val="00C1584B"/>
    <w:rsid w:val="00C16CEB"/>
    <w:rsid w:val="00C1723C"/>
    <w:rsid w:val="00C17707"/>
    <w:rsid w:val="00C22C03"/>
    <w:rsid w:val="00C250E6"/>
    <w:rsid w:val="00C2546E"/>
    <w:rsid w:val="00C2575D"/>
    <w:rsid w:val="00C25FF1"/>
    <w:rsid w:val="00C261DB"/>
    <w:rsid w:val="00C26279"/>
    <w:rsid w:val="00C2748B"/>
    <w:rsid w:val="00C35E23"/>
    <w:rsid w:val="00C372D2"/>
    <w:rsid w:val="00C44523"/>
    <w:rsid w:val="00C4668F"/>
    <w:rsid w:val="00C50DE4"/>
    <w:rsid w:val="00C50F67"/>
    <w:rsid w:val="00C51360"/>
    <w:rsid w:val="00C51BA1"/>
    <w:rsid w:val="00C51FA4"/>
    <w:rsid w:val="00C56EA8"/>
    <w:rsid w:val="00C601F2"/>
    <w:rsid w:val="00C60493"/>
    <w:rsid w:val="00C6162C"/>
    <w:rsid w:val="00C62921"/>
    <w:rsid w:val="00C63E4D"/>
    <w:rsid w:val="00C71B5D"/>
    <w:rsid w:val="00C7347F"/>
    <w:rsid w:val="00C74904"/>
    <w:rsid w:val="00C74F7E"/>
    <w:rsid w:val="00C7532A"/>
    <w:rsid w:val="00C75878"/>
    <w:rsid w:val="00C75B3E"/>
    <w:rsid w:val="00C77C5F"/>
    <w:rsid w:val="00C80891"/>
    <w:rsid w:val="00C817E1"/>
    <w:rsid w:val="00C838B2"/>
    <w:rsid w:val="00C862F5"/>
    <w:rsid w:val="00C900FC"/>
    <w:rsid w:val="00C90577"/>
    <w:rsid w:val="00C9133C"/>
    <w:rsid w:val="00C922DF"/>
    <w:rsid w:val="00C93681"/>
    <w:rsid w:val="00C95234"/>
    <w:rsid w:val="00C960AF"/>
    <w:rsid w:val="00CA2E2A"/>
    <w:rsid w:val="00CA39CF"/>
    <w:rsid w:val="00CA60CA"/>
    <w:rsid w:val="00CA6C60"/>
    <w:rsid w:val="00CA7541"/>
    <w:rsid w:val="00CB00FF"/>
    <w:rsid w:val="00CB164D"/>
    <w:rsid w:val="00CB433E"/>
    <w:rsid w:val="00CB4D9F"/>
    <w:rsid w:val="00CB7036"/>
    <w:rsid w:val="00CB762B"/>
    <w:rsid w:val="00CC04A2"/>
    <w:rsid w:val="00CC1126"/>
    <w:rsid w:val="00CC302D"/>
    <w:rsid w:val="00CC6466"/>
    <w:rsid w:val="00CD0796"/>
    <w:rsid w:val="00CD2100"/>
    <w:rsid w:val="00CD34C1"/>
    <w:rsid w:val="00CD4528"/>
    <w:rsid w:val="00CD4F42"/>
    <w:rsid w:val="00CD4F9E"/>
    <w:rsid w:val="00CD52B2"/>
    <w:rsid w:val="00CD57DE"/>
    <w:rsid w:val="00CD598F"/>
    <w:rsid w:val="00CD637C"/>
    <w:rsid w:val="00CD66FF"/>
    <w:rsid w:val="00CD7A10"/>
    <w:rsid w:val="00CD7B9C"/>
    <w:rsid w:val="00CE13AA"/>
    <w:rsid w:val="00CE3F4A"/>
    <w:rsid w:val="00CE477A"/>
    <w:rsid w:val="00CE5548"/>
    <w:rsid w:val="00CE66A8"/>
    <w:rsid w:val="00CE7BFB"/>
    <w:rsid w:val="00CF0EB7"/>
    <w:rsid w:val="00CF36CE"/>
    <w:rsid w:val="00CF3A53"/>
    <w:rsid w:val="00CF42C8"/>
    <w:rsid w:val="00CF74ED"/>
    <w:rsid w:val="00CF780E"/>
    <w:rsid w:val="00D00BC4"/>
    <w:rsid w:val="00D00D38"/>
    <w:rsid w:val="00D0116A"/>
    <w:rsid w:val="00D0297A"/>
    <w:rsid w:val="00D03B07"/>
    <w:rsid w:val="00D057D7"/>
    <w:rsid w:val="00D06EF4"/>
    <w:rsid w:val="00D07E78"/>
    <w:rsid w:val="00D112A2"/>
    <w:rsid w:val="00D1186B"/>
    <w:rsid w:val="00D12D00"/>
    <w:rsid w:val="00D1405B"/>
    <w:rsid w:val="00D15650"/>
    <w:rsid w:val="00D1601A"/>
    <w:rsid w:val="00D16A20"/>
    <w:rsid w:val="00D17173"/>
    <w:rsid w:val="00D17761"/>
    <w:rsid w:val="00D1780A"/>
    <w:rsid w:val="00D21935"/>
    <w:rsid w:val="00D21A0D"/>
    <w:rsid w:val="00D21DE6"/>
    <w:rsid w:val="00D229FC"/>
    <w:rsid w:val="00D23297"/>
    <w:rsid w:val="00D24FEF"/>
    <w:rsid w:val="00D25006"/>
    <w:rsid w:val="00D260B1"/>
    <w:rsid w:val="00D27099"/>
    <w:rsid w:val="00D27D56"/>
    <w:rsid w:val="00D3001C"/>
    <w:rsid w:val="00D349D8"/>
    <w:rsid w:val="00D36408"/>
    <w:rsid w:val="00D417A5"/>
    <w:rsid w:val="00D420D8"/>
    <w:rsid w:val="00D43638"/>
    <w:rsid w:val="00D440A1"/>
    <w:rsid w:val="00D4520A"/>
    <w:rsid w:val="00D46113"/>
    <w:rsid w:val="00D466AB"/>
    <w:rsid w:val="00D502CF"/>
    <w:rsid w:val="00D51DD3"/>
    <w:rsid w:val="00D51EAA"/>
    <w:rsid w:val="00D52943"/>
    <w:rsid w:val="00D544E9"/>
    <w:rsid w:val="00D61085"/>
    <w:rsid w:val="00D61416"/>
    <w:rsid w:val="00D61BED"/>
    <w:rsid w:val="00D63779"/>
    <w:rsid w:val="00D64AD0"/>
    <w:rsid w:val="00D64F61"/>
    <w:rsid w:val="00D67E90"/>
    <w:rsid w:val="00D702FD"/>
    <w:rsid w:val="00D70928"/>
    <w:rsid w:val="00D70A7C"/>
    <w:rsid w:val="00D71B9C"/>
    <w:rsid w:val="00D71C74"/>
    <w:rsid w:val="00D744F4"/>
    <w:rsid w:val="00D75563"/>
    <w:rsid w:val="00D7662A"/>
    <w:rsid w:val="00D76AF2"/>
    <w:rsid w:val="00D76D2B"/>
    <w:rsid w:val="00D77984"/>
    <w:rsid w:val="00D80D5F"/>
    <w:rsid w:val="00D81114"/>
    <w:rsid w:val="00D818FC"/>
    <w:rsid w:val="00D82767"/>
    <w:rsid w:val="00D82D34"/>
    <w:rsid w:val="00D8305F"/>
    <w:rsid w:val="00D863E4"/>
    <w:rsid w:val="00D87223"/>
    <w:rsid w:val="00D87D7F"/>
    <w:rsid w:val="00D92A2F"/>
    <w:rsid w:val="00D94435"/>
    <w:rsid w:val="00D94B2D"/>
    <w:rsid w:val="00D960A1"/>
    <w:rsid w:val="00D9638E"/>
    <w:rsid w:val="00D96E32"/>
    <w:rsid w:val="00DA040B"/>
    <w:rsid w:val="00DA2206"/>
    <w:rsid w:val="00DA4174"/>
    <w:rsid w:val="00DA44CD"/>
    <w:rsid w:val="00DA4675"/>
    <w:rsid w:val="00DA4D99"/>
    <w:rsid w:val="00DA5974"/>
    <w:rsid w:val="00DA68B3"/>
    <w:rsid w:val="00DA69C7"/>
    <w:rsid w:val="00DB010E"/>
    <w:rsid w:val="00DB0EAC"/>
    <w:rsid w:val="00DB3667"/>
    <w:rsid w:val="00DB5FFC"/>
    <w:rsid w:val="00DB6613"/>
    <w:rsid w:val="00DB67F3"/>
    <w:rsid w:val="00DC0B55"/>
    <w:rsid w:val="00DC2654"/>
    <w:rsid w:val="00DC2E8C"/>
    <w:rsid w:val="00DC345A"/>
    <w:rsid w:val="00DC3C5F"/>
    <w:rsid w:val="00DC41ED"/>
    <w:rsid w:val="00DC4DFA"/>
    <w:rsid w:val="00DD32B4"/>
    <w:rsid w:val="00DD428A"/>
    <w:rsid w:val="00DD5232"/>
    <w:rsid w:val="00DD6B5C"/>
    <w:rsid w:val="00DD7585"/>
    <w:rsid w:val="00DE0DFD"/>
    <w:rsid w:val="00DE0FD4"/>
    <w:rsid w:val="00DE3155"/>
    <w:rsid w:val="00DE466D"/>
    <w:rsid w:val="00DE4674"/>
    <w:rsid w:val="00DE58B4"/>
    <w:rsid w:val="00DF0603"/>
    <w:rsid w:val="00DF0A46"/>
    <w:rsid w:val="00DF13F4"/>
    <w:rsid w:val="00DF1D9C"/>
    <w:rsid w:val="00DF2B60"/>
    <w:rsid w:val="00DF2FE7"/>
    <w:rsid w:val="00DF4292"/>
    <w:rsid w:val="00DF48E8"/>
    <w:rsid w:val="00DF5775"/>
    <w:rsid w:val="00DF6FB9"/>
    <w:rsid w:val="00DF7135"/>
    <w:rsid w:val="00DF7740"/>
    <w:rsid w:val="00E00A08"/>
    <w:rsid w:val="00E00E6F"/>
    <w:rsid w:val="00E0246C"/>
    <w:rsid w:val="00E05751"/>
    <w:rsid w:val="00E0688C"/>
    <w:rsid w:val="00E068FF"/>
    <w:rsid w:val="00E113F3"/>
    <w:rsid w:val="00E12C42"/>
    <w:rsid w:val="00E132E1"/>
    <w:rsid w:val="00E13AF4"/>
    <w:rsid w:val="00E14103"/>
    <w:rsid w:val="00E14446"/>
    <w:rsid w:val="00E14696"/>
    <w:rsid w:val="00E158D6"/>
    <w:rsid w:val="00E15AB6"/>
    <w:rsid w:val="00E15C77"/>
    <w:rsid w:val="00E20B71"/>
    <w:rsid w:val="00E212A1"/>
    <w:rsid w:val="00E21C11"/>
    <w:rsid w:val="00E22EAA"/>
    <w:rsid w:val="00E22F79"/>
    <w:rsid w:val="00E239C6"/>
    <w:rsid w:val="00E26CA1"/>
    <w:rsid w:val="00E27B20"/>
    <w:rsid w:val="00E27B64"/>
    <w:rsid w:val="00E31361"/>
    <w:rsid w:val="00E316A1"/>
    <w:rsid w:val="00E318B1"/>
    <w:rsid w:val="00E33E24"/>
    <w:rsid w:val="00E35930"/>
    <w:rsid w:val="00E41B0D"/>
    <w:rsid w:val="00E43E44"/>
    <w:rsid w:val="00E44100"/>
    <w:rsid w:val="00E443E6"/>
    <w:rsid w:val="00E45E65"/>
    <w:rsid w:val="00E46183"/>
    <w:rsid w:val="00E46D9D"/>
    <w:rsid w:val="00E470F9"/>
    <w:rsid w:val="00E47519"/>
    <w:rsid w:val="00E477AA"/>
    <w:rsid w:val="00E50D5B"/>
    <w:rsid w:val="00E514E8"/>
    <w:rsid w:val="00E53495"/>
    <w:rsid w:val="00E556B4"/>
    <w:rsid w:val="00E56699"/>
    <w:rsid w:val="00E603BF"/>
    <w:rsid w:val="00E63079"/>
    <w:rsid w:val="00E635A1"/>
    <w:rsid w:val="00E640BC"/>
    <w:rsid w:val="00E6586B"/>
    <w:rsid w:val="00E67778"/>
    <w:rsid w:val="00E67D06"/>
    <w:rsid w:val="00E70AF8"/>
    <w:rsid w:val="00E740BB"/>
    <w:rsid w:val="00E7509E"/>
    <w:rsid w:val="00E7665A"/>
    <w:rsid w:val="00E779F8"/>
    <w:rsid w:val="00E81819"/>
    <w:rsid w:val="00E84D04"/>
    <w:rsid w:val="00E86ED0"/>
    <w:rsid w:val="00E87016"/>
    <w:rsid w:val="00E94531"/>
    <w:rsid w:val="00E94A4A"/>
    <w:rsid w:val="00E94B5F"/>
    <w:rsid w:val="00E9585A"/>
    <w:rsid w:val="00E9666D"/>
    <w:rsid w:val="00E96D89"/>
    <w:rsid w:val="00EA0A1D"/>
    <w:rsid w:val="00EA176C"/>
    <w:rsid w:val="00EA18AE"/>
    <w:rsid w:val="00EA2630"/>
    <w:rsid w:val="00EA5514"/>
    <w:rsid w:val="00EA7ED3"/>
    <w:rsid w:val="00EB00BE"/>
    <w:rsid w:val="00EB0188"/>
    <w:rsid w:val="00EB1DDC"/>
    <w:rsid w:val="00EB1ED8"/>
    <w:rsid w:val="00EB2056"/>
    <w:rsid w:val="00EB30BB"/>
    <w:rsid w:val="00EB3171"/>
    <w:rsid w:val="00EB3566"/>
    <w:rsid w:val="00EB41FA"/>
    <w:rsid w:val="00EB4E7F"/>
    <w:rsid w:val="00EB52B5"/>
    <w:rsid w:val="00EB6A50"/>
    <w:rsid w:val="00EC1DEE"/>
    <w:rsid w:val="00EC217E"/>
    <w:rsid w:val="00EC2539"/>
    <w:rsid w:val="00EC2D67"/>
    <w:rsid w:val="00EC36A1"/>
    <w:rsid w:val="00EC3986"/>
    <w:rsid w:val="00EC50AE"/>
    <w:rsid w:val="00EC5571"/>
    <w:rsid w:val="00EC5EDC"/>
    <w:rsid w:val="00ED0CB3"/>
    <w:rsid w:val="00ED22FC"/>
    <w:rsid w:val="00ED3AFA"/>
    <w:rsid w:val="00ED4801"/>
    <w:rsid w:val="00ED5CEB"/>
    <w:rsid w:val="00ED73E4"/>
    <w:rsid w:val="00ED75D7"/>
    <w:rsid w:val="00ED7CF1"/>
    <w:rsid w:val="00EE09CF"/>
    <w:rsid w:val="00EE09D5"/>
    <w:rsid w:val="00EE0B1A"/>
    <w:rsid w:val="00EE2011"/>
    <w:rsid w:val="00EE35DE"/>
    <w:rsid w:val="00EE3877"/>
    <w:rsid w:val="00EE3F82"/>
    <w:rsid w:val="00EE55D3"/>
    <w:rsid w:val="00EE5EC9"/>
    <w:rsid w:val="00EF2E33"/>
    <w:rsid w:val="00EF339A"/>
    <w:rsid w:val="00EF4E12"/>
    <w:rsid w:val="00EF5C6F"/>
    <w:rsid w:val="00EF5FAD"/>
    <w:rsid w:val="00EF7693"/>
    <w:rsid w:val="00F00982"/>
    <w:rsid w:val="00F00BC0"/>
    <w:rsid w:val="00F02826"/>
    <w:rsid w:val="00F03CE0"/>
    <w:rsid w:val="00F05E32"/>
    <w:rsid w:val="00F06965"/>
    <w:rsid w:val="00F07DE1"/>
    <w:rsid w:val="00F07ED2"/>
    <w:rsid w:val="00F1148B"/>
    <w:rsid w:val="00F13F37"/>
    <w:rsid w:val="00F141CB"/>
    <w:rsid w:val="00F1659F"/>
    <w:rsid w:val="00F179CA"/>
    <w:rsid w:val="00F20182"/>
    <w:rsid w:val="00F2231F"/>
    <w:rsid w:val="00F2300B"/>
    <w:rsid w:val="00F2349A"/>
    <w:rsid w:val="00F23569"/>
    <w:rsid w:val="00F23E07"/>
    <w:rsid w:val="00F2435D"/>
    <w:rsid w:val="00F25394"/>
    <w:rsid w:val="00F2693C"/>
    <w:rsid w:val="00F272E7"/>
    <w:rsid w:val="00F27E92"/>
    <w:rsid w:val="00F327E1"/>
    <w:rsid w:val="00F3469A"/>
    <w:rsid w:val="00F4066C"/>
    <w:rsid w:val="00F4116B"/>
    <w:rsid w:val="00F41D4B"/>
    <w:rsid w:val="00F42318"/>
    <w:rsid w:val="00F4429B"/>
    <w:rsid w:val="00F50A37"/>
    <w:rsid w:val="00F51B1A"/>
    <w:rsid w:val="00F539F2"/>
    <w:rsid w:val="00F562EA"/>
    <w:rsid w:val="00F5705F"/>
    <w:rsid w:val="00F60840"/>
    <w:rsid w:val="00F61D50"/>
    <w:rsid w:val="00F664C0"/>
    <w:rsid w:val="00F679D6"/>
    <w:rsid w:val="00F67F3B"/>
    <w:rsid w:val="00F709B3"/>
    <w:rsid w:val="00F71D9F"/>
    <w:rsid w:val="00F72367"/>
    <w:rsid w:val="00F75054"/>
    <w:rsid w:val="00F77C7E"/>
    <w:rsid w:val="00F81953"/>
    <w:rsid w:val="00F84E85"/>
    <w:rsid w:val="00F85D9E"/>
    <w:rsid w:val="00F92EFC"/>
    <w:rsid w:val="00F9342D"/>
    <w:rsid w:val="00F93487"/>
    <w:rsid w:val="00F93904"/>
    <w:rsid w:val="00F94571"/>
    <w:rsid w:val="00F951FA"/>
    <w:rsid w:val="00F962DF"/>
    <w:rsid w:val="00F96599"/>
    <w:rsid w:val="00F97F08"/>
    <w:rsid w:val="00FA2C23"/>
    <w:rsid w:val="00FA3748"/>
    <w:rsid w:val="00FA61B0"/>
    <w:rsid w:val="00FA61DF"/>
    <w:rsid w:val="00FA67B4"/>
    <w:rsid w:val="00FA6BB8"/>
    <w:rsid w:val="00FB1C20"/>
    <w:rsid w:val="00FB49C6"/>
    <w:rsid w:val="00FB4D76"/>
    <w:rsid w:val="00FB622B"/>
    <w:rsid w:val="00FB78E1"/>
    <w:rsid w:val="00FC0DEB"/>
    <w:rsid w:val="00FC2AEB"/>
    <w:rsid w:val="00FC668A"/>
    <w:rsid w:val="00FC74C7"/>
    <w:rsid w:val="00FD2BF5"/>
    <w:rsid w:val="00FD482B"/>
    <w:rsid w:val="00FD767B"/>
    <w:rsid w:val="00FD7B84"/>
    <w:rsid w:val="00FD7E98"/>
    <w:rsid w:val="00FE03BF"/>
    <w:rsid w:val="00FE0E3F"/>
    <w:rsid w:val="00FE1156"/>
    <w:rsid w:val="00FE2EAD"/>
    <w:rsid w:val="00FE4A50"/>
    <w:rsid w:val="00FE5B79"/>
    <w:rsid w:val="00FE651F"/>
    <w:rsid w:val="00FE7190"/>
    <w:rsid w:val="00FE740E"/>
    <w:rsid w:val="00FF090C"/>
    <w:rsid w:val="00FF1069"/>
    <w:rsid w:val="00FF1396"/>
    <w:rsid w:val="00FF150C"/>
    <w:rsid w:val="00FF26C5"/>
    <w:rsid w:val="00FF2AAF"/>
    <w:rsid w:val="00FF3AB5"/>
    <w:rsid w:val="00FF474E"/>
    <w:rsid w:val="00FF6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102"/>
  </w:style>
  <w:style w:type="paragraph" w:styleId="1">
    <w:name w:val="heading 1"/>
    <w:basedOn w:val="a"/>
    <w:next w:val="a"/>
    <w:link w:val="10"/>
    <w:qFormat/>
    <w:rsid w:val="00784851"/>
    <w:pPr>
      <w:keepNext/>
      <w:ind w:right="-567" w:firstLine="1134"/>
      <w:jc w:val="both"/>
      <w:outlineLvl w:val="0"/>
    </w:pPr>
    <w:rPr>
      <w:b/>
      <w:sz w:val="28"/>
    </w:rPr>
  </w:style>
  <w:style w:type="paragraph" w:styleId="2">
    <w:name w:val="heading 2"/>
    <w:basedOn w:val="a"/>
    <w:next w:val="a"/>
    <w:link w:val="20"/>
    <w:qFormat/>
    <w:rsid w:val="00784851"/>
    <w:pPr>
      <w:keepNext/>
      <w:spacing w:before="240" w:after="60"/>
      <w:outlineLvl w:val="1"/>
    </w:pPr>
    <w:rPr>
      <w:rFonts w:ascii="Arial" w:hAnsi="Arial"/>
      <w:b/>
      <w:bCs/>
      <w:i/>
      <w:iCs/>
      <w:sz w:val="28"/>
      <w:szCs w:val="28"/>
    </w:rPr>
  </w:style>
  <w:style w:type="paragraph" w:styleId="3">
    <w:name w:val="heading 3"/>
    <w:basedOn w:val="a"/>
    <w:next w:val="a"/>
    <w:link w:val="30"/>
    <w:qFormat/>
    <w:rsid w:val="00784851"/>
    <w:pPr>
      <w:keepNext/>
      <w:spacing w:before="240" w:after="60"/>
      <w:outlineLvl w:val="2"/>
    </w:pPr>
    <w:rPr>
      <w:rFonts w:ascii="Arial" w:hAnsi="Arial"/>
      <w:b/>
      <w:bCs/>
      <w:sz w:val="26"/>
      <w:szCs w:val="26"/>
    </w:rPr>
  </w:style>
  <w:style w:type="paragraph" w:styleId="4">
    <w:name w:val="heading 4"/>
    <w:basedOn w:val="a"/>
    <w:next w:val="a"/>
    <w:qFormat/>
    <w:rsid w:val="005E034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784851"/>
    <w:pPr>
      <w:spacing w:before="240" w:after="60"/>
      <w:jc w:val="center"/>
      <w:outlineLvl w:val="0"/>
    </w:pPr>
    <w:rPr>
      <w:rFonts w:ascii="Arial" w:hAnsi="Arial"/>
      <w:b/>
      <w:kern w:val="28"/>
      <w:sz w:val="32"/>
    </w:rPr>
  </w:style>
  <w:style w:type="paragraph" w:styleId="a4">
    <w:name w:val="Balloon Text"/>
    <w:basedOn w:val="a"/>
    <w:semiHidden/>
    <w:rsid w:val="00D36408"/>
    <w:rPr>
      <w:rFonts w:ascii="Tahoma" w:hAnsi="Tahoma" w:cs="Tahoma"/>
      <w:sz w:val="16"/>
      <w:szCs w:val="16"/>
    </w:rPr>
  </w:style>
  <w:style w:type="character" w:customStyle="1" w:styleId="20">
    <w:name w:val="Заголовок 2 Знак"/>
    <w:link w:val="2"/>
    <w:rsid w:val="00EC36A1"/>
    <w:rPr>
      <w:rFonts w:ascii="Arial" w:hAnsi="Arial" w:cs="Arial"/>
      <w:b/>
      <w:bCs/>
      <w:i/>
      <w:iCs/>
      <w:sz w:val="28"/>
      <w:szCs w:val="28"/>
    </w:rPr>
  </w:style>
  <w:style w:type="character" w:customStyle="1" w:styleId="30">
    <w:name w:val="Заголовок 3 Знак"/>
    <w:link w:val="3"/>
    <w:rsid w:val="00135FC1"/>
    <w:rPr>
      <w:rFonts w:ascii="Arial" w:hAnsi="Arial" w:cs="Arial"/>
      <w:b/>
      <w:bCs/>
      <w:sz w:val="26"/>
      <w:szCs w:val="26"/>
    </w:rPr>
  </w:style>
  <w:style w:type="character" w:styleId="a5">
    <w:name w:val="Hyperlink"/>
    <w:rsid w:val="00E67778"/>
    <w:rPr>
      <w:color w:val="0563C1"/>
      <w:u w:val="single"/>
    </w:rPr>
  </w:style>
  <w:style w:type="paragraph" w:styleId="a6">
    <w:name w:val="Normal (Web)"/>
    <w:basedOn w:val="a"/>
    <w:uiPriority w:val="99"/>
    <w:unhideWhenUsed/>
    <w:rsid w:val="000B02CD"/>
    <w:pPr>
      <w:spacing w:before="100" w:beforeAutospacing="1" w:after="100" w:afterAutospacing="1"/>
    </w:pPr>
    <w:rPr>
      <w:sz w:val="24"/>
      <w:szCs w:val="24"/>
    </w:rPr>
  </w:style>
  <w:style w:type="paragraph" w:styleId="a7">
    <w:name w:val="List Paragraph"/>
    <w:basedOn w:val="a"/>
    <w:uiPriority w:val="34"/>
    <w:qFormat/>
    <w:rsid w:val="000B02CD"/>
    <w:pPr>
      <w:ind w:left="720"/>
      <w:contextualSpacing/>
    </w:pPr>
    <w:rPr>
      <w:sz w:val="24"/>
      <w:szCs w:val="24"/>
    </w:rPr>
  </w:style>
  <w:style w:type="paragraph" w:styleId="31">
    <w:name w:val="Body Text Indent 3"/>
    <w:basedOn w:val="a"/>
    <w:link w:val="32"/>
    <w:rsid w:val="00EA2630"/>
    <w:pPr>
      <w:autoSpaceDE w:val="0"/>
      <w:autoSpaceDN w:val="0"/>
      <w:spacing w:after="120"/>
      <w:ind w:left="283"/>
    </w:pPr>
    <w:rPr>
      <w:sz w:val="16"/>
      <w:szCs w:val="16"/>
    </w:rPr>
  </w:style>
  <w:style w:type="character" w:customStyle="1" w:styleId="32">
    <w:name w:val="Основной текст с отступом 3 Знак"/>
    <w:link w:val="31"/>
    <w:rsid w:val="00EA2630"/>
    <w:rPr>
      <w:sz w:val="16"/>
      <w:szCs w:val="16"/>
    </w:rPr>
  </w:style>
  <w:style w:type="paragraph" w:styleId="a8">
    <w:name w:val="Body Text"/>
    <w:basedOn w:val="a"/>
    <w:link w:val="a9"/>
    <w:rsid w:val="00474E6B"/>
    <w:pPr>
      <w:spacing w:after="120"/>
    </w:pPr>
  </w:style>
  <w:style w:type="character" w:customStyle="1" w:styleId="a9">
    <w:name w:val="Основной текст Знак"/>
    <w:basedOn w:val="a0"/>
    <w:link w:val="a8"/>
    <w:rsid w:val="00474E6B"/>
  </w:style>
  <w:style w:type="paragraph" w:styleId="aa">
    <w:name w:val="footnote text"/>
    <w:basedOn w:val="a"/>
    <w:link w:val="ab"/>
    <w:uiPriority w:val="99"/>
    <w:rsid w:val="00316347"/>
  </w:style>
  <w:style w:type="character" w:customStyle="1" w:styleId="ab">
    <w:name w:val="Текст сноски Знак"/>
    <w:link w:val="aa"/>
    <w:uiPriority w:val="99"/>
    <w:rsid w:val="00316347"/>
  </w:style>
  <w:style w:type="paragraph" w:customStyle="1" w:styleId="ConsPlusNormal">
    <w:name w:val="ConsPlusNormal"/>
    <w:rsid w:val="00495573"/>
    <w:pPr>
      <w:widowControl w:val="0"/>
      <w:autoSpaceDE w:val="0"/>
      <w:autoSpaceDN w:val="0"/>
      <w:adjustRightInd w:val="0"/>
      <w:ind w:firstLine="720"/>
    </w:pPr>
    <w:rPr>
      <w:rFonts w:ascii="Arial" w:hAnsi="Arial" w:cs="Arial"/>
    </w:rPr>
  </w:style>
  <w:style w:type="paragraph" w:customStyle="1" w:styleId="text-1">
    <w:name w:val="text-1"/>
    <w:basedOn w:val="a"/>
    <w:rsid w:val="00495573"/>
    <w:pPr>
      <w:spacing w:before="100" w:beforeAutospacing="1" w:after="100" w:afterAutospacing="1"/>
    </w:pPr>
    <w:rPr>
      <w:sz w:val="24"/>
      <w:szCs w:val="24"/>
    </w:rPr>
  </w:style>
  <w:style w:type="paragraph" w:styleId="ac">
    <w:name w:val="header"/>
    <w:basedOn w:val="a"/>
    <w:link w:val="ad"/>
    <w:rsid w:val="00895DE4"/>
    <w:pPr>
      <w:tabs>
        <w:tab w:val="center" w:pos="4677"/>
        <w:tab w:val="right" w:pos="9355"/>
      </w:tabs>
    </w:pPr>
  </w:style>
  <w:style w:type="character" w:customStyle="1" w:styleId="ad">
    <w:name w:val="Верхний колонтитул Знак"/>
    <w:basedOn w:val="a0"/>
    <w:link w:val="ac"/>
    <w:rsid w:val="00895DE4"/>
  </w:style>
  <w:style w:type="paragraph" w:styleId="ae">
    <w:name w:val="footer"/>
    <w:basedOn w:val="a"/>
    <w:link w:val="af"/>
    <w:uiPriority w:val="99"/>
    <w:rsid w:val="00895DE4"/>
    <w:pPr>
      <w:tabs>
        <w:tab w:val="center" w:pos="4677"/>
        <w:tab w:val="right" w:pos="9355"/>
      </w:tabs>
    </w:pPr>
  </w:style>
  <w:style w:type="character" w:customStyle="1" w:styleId="af">
    <w:name w:val="Нижний колонтитул Знак"/>
    <w:basedOn w:val="a0"/>
    <w:link w:val="ae"/>
    <w:uiPriority w:val="99"/>
    <w:rsid w:val="00895DE4"/>
  </w:style>
  <w:style w:type="paragraph" w:customStyle="1" w:styleId="Njd">
    <w:name w:val="Обычный.Njd"/>
    <w:rsid w:val="000C3B58"/>
  </w:style>
  <w:style w:type="character" w:customStyle="1" w:styleId="itemtext">
    <w:name w:val="itemtext"/>
    <w:rsid w:val="004122A9"/>
  </w:style>
  <w:style w:type="table" w:styleId="af0">
    <w:name w:val="Table Grid"/>
    <w:basedOn w:val="a1"/>
    <w:uiPriority w:val="59"/>
    <w:rsid w:val="00D960A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3033AC"/>
    <w:rPr>
      <w:b/>
      <w:bCs/>
    </w:rPr>
  </w:style>
  <w:style w:type="paragraph" w:customStyle="1" w:styleId="ConsPlusNonformat">
    <w:name w:val="ConsPlusNonformat"/>
    <w:rsid w:val="00251562"/>
    <w:pPr>
      <w:widowControl w:val="0"/>
      <w:autoSpaceDE w:val="0"/>
      <w:autoSpaceDN w:val="0"/>
    </w:pPr>
    <w:rPr>
      <w:rFonts w:ascii="Courier New" w:hAnsi="Courier New" w:cs="Courier New"/>
    </w:rPr>
  </w:style>
  <w:style w:type="character" w:customStyle="1" w:styleId="af2">
    <w:name w:val="Гипертекстовая ссылка"/>
    <w:uiPriority w:val="99"/>
    <w:rsid w:val="00251562"/>
    <w:rPr>
      <w:rFonts w:cs="Times New Roman"/>
      <w:b w:val="0"/>
      <w:color w:val="106BBE"/>
    </w:rPr>
  </w:style>
  <w:style w:type="paragraph" w:customStyle="1" w:styleId="af3">
    <w:name w:val="Нормальный (таблица)"/>
    <w:basedOn w:val="a"/>
    <w:next w:val="a"/>
    <w:uiPriority w:val="99"/>
    <w:rsid w:val="00251562"/>
    <w:pPr>
      <w:widowControl w:val="0"/>
      <w:autoSpaceDE w:val="0"/>
      <w:autoSpaceDN w:val="0"/>
      <w:adjustRightInd w:val="0"/>
      <w:jc w:val="both"/>
    </w:pPr>
    <w:rPr>
      <w:rFonts w:ascii="Times New Roman CYR" w:hAnsi="Times New Roman CYR" w:cs="Times New Roman CYR"/>
      <w:sz w:val="24"/>
      <w:szCs w:val="24"/>
    </w:rPr>
  </w:style>
  <w:style w:type="paragraph" w:customStyle="1" w:styleId="af4">
    <w:name w:val="Прижатый влево"/>
    <w:basedOn w:val="a"/>
    <w:next w:val="a"/>
    <w:uiPriority w:val="99"/>
    <w:rsid w:val="00251562"/>
    <w:pPr>
      <w:widowControl w:val="0"/>
      <w:autoSpaceDE w:val="0"/>
      <w:autoSpaceDN w:val="0"/>
      <w:adjustRightInd w:val="0"/>
    </w:pPr>
    <w:rPr>
      <w:rFonts w:ascii="Times New Roman CYR" w:hAnsi="Times New Roman CYR" w:cs="Times New Roman CYR"/>
      <w:sz w:val="24"/>
      <w:szCs w:val="24"/>
    </w:rPr>
  </w:style>
  <w:style w:type="paragraph" w:customStyle="1" w:styleId="af5">
    <w:name w:val="Таблицы (моноширинный)"/>
    <w:basedOn w:val="a"/>
    <w:next w:val="a"/>
    <w:uiPriority w:val="99"/>
    <w:rsid w:val="00251562"/>
    <w:pPr>
      <w:widowControl w:val="0"/>
      <w:autoSpaceDE w:val="0"/>
      <w:autoSpaceDN w:val="0"/>
      <w:adjustRightInd w:val="0"/>
    </w:pPr>
    <w:rPr>
      <w:rFonts w:ascii="Courier New" w:hAnsi="Courier New" w:cs="Courier New"/>
      <w:sz w:val="24"/>
      <w:szCs w:val="24"/>
    </w:rPr>
  </w:style>
  <w:style w:type="character" w:styleId="af6">
    <w:name w:val="annotation reference"/>
    <w:rsid w:val="00C44523"/>
    <w:rPr>
      <w:sz w:val="16"/>
      <w:szCs w:val="16"/>
    </w:rPr>
  </w:style>
  <w:style w:type="paragraph" w:styleId="af7">
    <w:name w:val="annotation text"/>
    <w:basedOn w:val="a"/>
    <w:link w:val="af8"/>
    <w:rsid w:val="00C44523"/>
  </w:style>
  <w:style w:type="character" w:customStyle="1" w:styleId="af8">
    <w:name w:val="Текст примечания Знак"/>
    <w:basedOn w:val="a0"/>
    <w:link w:val="af7"/>
    <w:rsid w:val="00C44523"/>
  </w:style>
  <w:style w:type="paragraph" w:styleId="af9">
    <w:name w:val="annotation subject"/>
    <w:basedOn w:val="af7"/>
    <w:next w:val="af7"/>
    <w:link w:val="afa"/>
    <w:rsid w:val="00C44523"/>
    <w:rPr>
      <w:b/>
      <w:bCs/>
    </w:rPr>
  </w:style>
  <w:style w:type="character" w:customStyle="1" w:styleId="afa">
    <w:name w:val="Тема примечания Знак"/>
    <w:link w:val="af9"/>
    <w:rsid w:val="00C44523"/>
    <w:rPr>
      <w:b/>
      <w:bCs/>
    </w:rPr>
  </w:style>
  <w:style w:type="paragraph" w:customStyle="1" w:styleId="Standard">
    <w:name w:val="Standard"/>
    <w:qFormat/>
    <w:rsid w:val="001F38D3"/>
    <w:pPr>
      <w:widowControl w:val="0"/>
      <w:suppressAutoHyphens/>
      <w:autoSpaceDN w:val="0"/>
      <w:textAlignment w:val="baseline"/>
    </w:pPr>
    <w:rPr>
      <w:rFonts w:ascii="Calibri" w:eastAsia="Calibri" w:hAnsi="Calibri" w:cs="Tahoma"/>
      <w:color w:val="00000A"/>
      <w:sz w:val="24"/>
      <w:szCs w:val="24"/>
      <w:lang w:eastAsia="en-US"/>
    </w:rPr>
  </w:style>
  <w:style w:type="character" w:customStyle="1" w:styleId="Internetlink">
    <w:name w:val="Internet link"/>
    <w:rsid w:val="001F38D3"/>
    <w:rPr>
      <w:color w:val="0563C1"/>
      <w:u w:val="single"/>
    </w:rPr>
  </w:style>
  <w:style w:type="numbering" w:customStyle="1" w:styleId="WWNum4">
    <w:name w:val="WWNum4"/>
    <w:basedOn w:val="a2"/>
    <w:rsid w:val="00460C80"/>
    <w:pPr>
      <w:numPr>
        <w:numId w:val="11"/>
      </w:numPr>
    </w:pPr>
  </w:style>
  <w:style w:type="paragraph" w:customStyle="1" w:styleId="Textbody">
    <w:name w:val="Text body"/>
    <w:basedOn w:val="Standard"/>
    <w:rsid w:val="00C51360"/>
    <w:pPr>
      <w:spacing w:after="140" w:line="288" w:lineRule="auto"/>
    </w:pPr>
  </w:style>
  <w:style w:type="paragraph" w:customStyle="1" w:styleId="Standarduser">
    <w:name w:val="Standard (user)"/>
    <w:rsid w:val="00C51360"/>
    <w:pPr>
      <w:widowControl w:val="0"/>
      <w:suppressAutoHyphens/>
      <w:autoSpaceDN w:val="0"/>
      <w:textAlignment w:val="baseline"/>
    </w:pPr>
    <w:rPr>
      <w:rFonts w:ascii="Liberation Serif" w:eastAsia="SimSun" w:hAnsi="Liberation Serif" w:cs="Mangal"/>
      <w:color w:val="00000A"/>
      <w:sz w:val="24"/>
      <w:szCs w:val="24"/>
      <w:lang w:eastAsia="zh-CN" w:bidi="hi-IN"/>
    </w:rPr>
  </w:style>
  <w:style w:type="character" w:customStyle="1" w:styleId="itemtext1">
    <w:name w:val="itemtext1"/>
    <w:rsid w:val="004922BB"/>
    <w:rPr>
      <w:rFonts w:ascii="Segoe UI" w:hAnsi="Segoe UI" w:cs="Segoe UI" w:hint="default"/>
      <w:color w:val="000000"/>
      <w:sz w:val="20"/>
      <w:szCs w:val="20"/>
    </w:rPr>
  </w:style>
  <w:style w:type="character" w:styleId="afb">
    <w:name w:val="footnote reference"/>
    <w:semiHidden/>
    <w:unhideWhenUsed/>
    <w:rsid w:val="00803516"/>
    <w:rPr>
      <w:vertAlign w:val="superscript"/>
    </w:rPr>
  </w:style>
  <w:style w:type="character" w:styleId="afc">
    <w:name w:val="Emphasis"/>
    <w:uiPriority w:val="20"/>
    <w:qFormat/>
    <w:rsid w:val="006B4123"/>
    <w:rPr>
      <w:i/>
      <w:iCs/>
    </w:rPr>
  </w:style>
  <w:style w:type="character" w:customStyle="1" w:styleId="10">
    <w:name w:val="Заголовок 1 Знак"/>
    <w:link w:val="1"/>
    <w:rsid w:val="00E7665A"/>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102"/>
  </w:style>
  <w:style w:type="paragraph" w:styleId="1">
    <w:name w:val="heading 1"/>
    <w:basedOn w:val="a"/>
    <w:next w:val="a"/>
    <w:link w:val="10"/>
    <w:qFormat/>
    <w:rsid w:val="00784851"/>
    <w:pPr>
      <w:keepNext/>
      <w:ind w:right="-567" w:firstLine="1134"/>
      <w:jc w:val="both"/>
      <w:outlineLvl w:val="0"/>
    </w:pPr>
    <w:rPr>
      <w:b/>
      <w:sz w:val="28"/>
    </w:rPr>
  </w:style>
  <w:style w:type="paragraph" w:styleId="2">
    <w:name w:val="heading 2"/>
    <w:basedOn w:val="a"/>
    <w:next w:val="a"/>
    <w:link w:val="20"/>
    <w:qFormat/>
    <w:rsid w:val="00784851"/>
    <w:pPr>
      <w:keepNext/>
      <w:spacing w:before="240" w:after="60"/>
      <w:outlineLvl w:val="1"/>
    </w:pPr>
    <w:rPr>
      <w:rFonts w:ascii="Arial" w:hAnsi="Arial"/>
      <w:b/>
      <w:bCs/>
      <w:i/>
      <w:iCs/>
      <w:sz w:val="28"/>
      <w:szCs w:val="28"/>
    </w:rPr>
  </w:style>
  <w:style w:type="paragraph" w:styleId="3">
    <w:name w:val="heading 3"/>
    <w:basedOn w:val="a"/>
    <w:next w:val="a"/>
    <w:link w:val="30"/>
    <w:qFormat/>
    <w:rsid w:val="00784851"/>
    <w:pPr>
      <w:keepNext/>
      <w:spacing w:before="240" w:after="60"/>
      <w:outlineLvl w:val="2"/>
    </w:pPr>
    <w:rPr>
      <w:rFonts w:ascii="Arial" w:hAnsi="Arial"/>
      <w:b/>
      <w:bCs/>
      <w:sz w:val="26"/>
      <w:szCs w:val="26"/>
    </w:rPr>
  </w:style>
  <w:style w:type="paragraph" w:styleId="4">
    <w:name w:val="heading 4"/>
    <w:basedOn w:val="a"/>
    <w:next w:val="a"/>
    <w:qFormat/>
    <w:rsid w:val="005E034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784851"/>
    <w:pPr>
      <w:spacing w:before="240" w:after="60"/>
      <w:jc w:val="center"/>
      <w:outlineLvl w:val="0"/>
    </w:pPr>
    <w:rPr>
      <w:rFonts w:ascii="Arial" w:hAnsi="Arial"/>
      <w:b/>
      <w:kern w:val="28"/>
      <w:sz w:val="32"/>
    </w:rPr>
  </w:style>
  <w:style w:type="paragraph" w:styleId="a4">
    <w:name w:val="Balloon Text"/>
    <w:basedOn w:val="a"/>
    <w:semiHidden/>
    <w:rsid w:val="00D36408"/>
    <w:rPr>
      <w:rFonts w:ascii="Tahoma" w:hAnsi="Tahoma" w:cs="Tahoma"/>
      <w:sz w:val="16"/>
      <w:szCs w:val="16"/>
    </w:rPr>
  </w:style>
  <w:style w:type="character" w:customStyle="1" w:styleId="20">
    <w:name w:val="Заголовок 2 Знак"/>
    <w:link w:val="2"/>
    <w:rsid w:val="00EC36A1"/>
    <w:rPr>
      <w:rFonts w:ascii="Arial" w:hAnsi="Arial" w:cs="Arial"/>
      <w:b/>
      <w:bCs/>
      <w:i/>
      <w:iCs/>
      <w:sz w:val="28"/>
      <w:szCs w:val="28"/>
    </w:rPr>
  </w:style>
  <w:style w:type="character" w:customStyle="1" w:styleId="30">
    <w:name w:val="Заголовок 3 Знак"/>
    <w:link w:val="3"/>
    <w:rsid w:val="00135FC1"/>
    <w:rPr>
      <w:rFonts w:ascii="Arial" w:hAnsi="Arial" w:cs="Arial"/>
      <w:b/>
      <w:bCs/>
      <w:sz w:val="26"/>
      <w:szCs w:val="26"/>
    </w:rPr>
  </w:style>
  <w:style w:type="character" w:styleId="a5">
    <w:name w:val="Hyperlink"/>
    <w:rsid w:val="00E67778"/>
    <w:rPr>
      <w:color w:val="0563C1"/>
      <w:u w:val="single"/>
    </w:rPr>
  </w:style>
  <w:style w:type="paragraph" w:styleId="a6">
    <w:name w:val="Normal (Web)"/>
    <w:basedOn w:val="a"/>
    <w:uiPriority w:val="99"/>
    <w:unhideWhenUsed/>
    <w:rsid w:val="000B02CD"/>
    <w:pPr>
      <w:spacing w:before="100" w:beforeAutospacing="1" w:after="100" w:afterAutospacing="1"/>
    </w:pPr>
    <w:rPr>
      <w:sz w:val="24"/>
      <w:szCs w:val="24"/>
    </w:rPr>
  </w:style>
  <w:style w:type="paragraph" w:styleId="a7">
    <w:name w:val="List Paragraph"/>
    <w:basedOn w:val="a"/>
    <w:uiPriority w:val="34"/>
    <w:qFormat/>
    <w:rsid w:val="000B02CD"/>
    <w:pPr>
      <w:ind w:left="720"/>
      <w:contextualSpacing/>
    </w:pPr>
    <w:rPr>
      <w:sz w:val="24"/>
      <w:szCs w:val="24"/>
    </w:rPr>
  </w:style>
  <w:style w:type="paragraph" w:styleId="31">
    <w:name w:val="Body Text Indent 3"/>
    <w:basedOn w:val="a"/>
    <w:link w:val="32"/>
    <w:rsid w:val="00EA2630"/>
    <w:pPr>
      <w:autoSpaceDE w:val="0"/>
      <w:autoSpaceDN w:val="0"/>
      <w:spacing w:after="120"/>
      <w:ind w:left="283"/>
    </w:pPr>
    <w:rPr>
      <w:sz w:val="16"/>
      <w:szCs w:val="16"/>
    </w:rPr>
  </w:style>
  <w:style w:type="character" w:customStyle="1" w:styleId="32">
    <w:name w:val="Основной текст с отступом 3 Знак"/>
    <w:link w:val="31"/>
    <w:rsid w:val="00EA2630"/>
    <w:rPr>
      <w:sz w:val="16"/>
      <w:szCs w:val="16"/>
    </w:rPr>
  </w:style>
  <w:style w:type="paragraph" w:styleId="a8">
    <w:name w:val="Body Text"/>
    <w:basedOn w:val="a"/>
    <w:link w:val="a9"/>
    <w:rsid w:val="00474E6B"/>
    <w:pPr>
      <w:spacing w:after="120"/>
    </w:pPr>
  </w:style>
  <w:style w:type="character" w:customStyle="1" w:styleId="a9">
    <w:name w:val="Основной текст Знак"/>
    <w:basedOn w:val="a0"/>
    <w:link w:val="a8"/>
    <w:rsid w:val="00474E6B"/>
  </w:style>
  <w:style w:type="paragraph" w:styleId="aa">
    <w:name w:val="footnote text"/>
    <w:basedOn w:val="a"/>
    <w:link w:val="ab"/>
    <w:uiPriority w:val="99"/>
    <w:rsid w:val="00316347"/>
  </w:style>
  <w:style w:type="character" w:customStyle="1" w:styleId="ab">
    <w:name w:val="Текст сноски Знак"/>
    <w:link w:val="aa"/>
    <w:uiPriority w:val="99"/>
    <w:rsid w:val="00316347"/>
  </w:style>
  <w:style w:type="paragraph" w:customStyle="1" w:styleId="ConsPlusNormal">
    <w:name w:val="ConsPlusNormal"/>
    <w:rsid w:val="00495573"/>
    <w:pPr>
      <w:widowControl w:val="0"/>
      <w:autoSpaceDE w:val="0"/>
      <w:autoSpaceDN w:val="0"/>
      <w:adjustRightInd w:val="0"/>
      <w:ind w:firstLine="720"/>
    </w:pPr>
    <w:rPr>
      <w:rFonts w:ascii="Arial" w:hAnsi="Arial" w:cs="Arial"/>
    </w:rPr>
  </w:style>
  <w:style w:type="paragraph" w:customStyle="1" w:styleId="text-1">
    <w:name w:val="text-1"/>
    <w:basedOn w:val="a"/>
    <w:rsid w:val="00495573"/>
    <w:pPr>
      <w:spacing w:before="100" w:beforeAutospacing="1" w:after="100" w:afterAutospacing="1"/>
    </w:pPr>
    <w:rPr>
      <w:sz w:val="24"/>
      <w:szCs w:val="24"/>
    </w:rPr>
  </w:style>
  <w:style w:type="paragraph" w:styleId="ac">
    <w:name w:val="header"/>
    <w:basedOn w:val="a"/>
    <w:link w:val="ad"/>
    <w:rsid w:val="00895DE4"/>
    <w:pPr>
      <w:tabs>
        <w:tab w:val="center" w:pos="4677"/>
        <w:tab w:val="right" w:pos="9355"/>
      </w:tabs>
    </w:pPr>
  </w:style>
  <w:style w:type="character" w:customStyle="1" w:styleId="ad">
    <w:name w:val="Верхний колонтитул Знак"/>
    <w:basedOn w:val="a0"/>
    <w:link w:val="ac"/>
    <w:rsid w:val="00895DE4"/>
  </w:style>
  <w:style w:type="paragraph" w:styleId="ae">
    <w:name w:val="footer"/>
    <w:basedOn w:val="a"/>
    <w:link w:val="af"/>
    <w:uiPriority w:val="99"/>
    <w:rsid w:val="00895DE4"/>
    <w:pPr>
      <w:tabs>
        <w:tab w:val="center" w:pos="4677"/>
        <w:tab w:val="right" w:pos="9355"/>
      </w:tabs>
    </w:pPr>
  </w:style>
  <w:style w:type="character" w:customStyle="1" w:styleId="af">
    <w:name w:val="Нижний колонтитул Знак"/>
    <w:basedOn w:val="a0"/>
    <w:link w:val="ae"/>
    <w:uiPriority w:val="99"/>
    <w:rsid w:val="00895DE4"/>
  </w:style>
  <w:style w:type="paragraph" w:customStyle="1" w:styleId="Njd">
    <w:name w:val="Обычный.Njd"/>
    <w:rsid w:val="000C3B58"/>
  </w:style>
  <w:style w:type="character" w:customStyle="1" w:styleId="itemtext">
    <w:name w:val="itemtext"/>
    <w:rsid w:val="004122A9"/>
  </w:style>
  <w:style w:type="table" w:styleId="af0">
    <w:name w:val="Table Grid"/>
    <w:basedOn w:val="a1"/>
    <w:uiPriority w:val="59"/>
    <w:rsid w:val="00D960A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3033AC"/>
    <w:rPr>
      <w:b/>
      <w:bCs/>
    </w:rPr>
  </w:style>
  <w:style w:type="paragraph" w:customStyle="1" w:styleId="ConsPlusNonformat">
    <w:name w:val="ConsPlusNonformat"/>
    <w:rsid w:val="00251562"/>
    <w:pPr>
      <w:widowControl w:val="0"/>
      <w:autoSpaceDE w:val="0"/>
      <w:autoSpaceDN w:val="0"/>
    </w:pPr>
    <w:rPr>
      <w:rFonts w:ascii="Courier New" w:hAnsi="Courier New" w:cs="Courier New"/>
    </w:rPr>
  </w:style>
  <w:style w:type="character" w:customStyle="1" w:styleId="af2">
    <w:name w:val="Гипертекстовая ссылка"/>
    <w:uiPriority w:val="99"/>
    <w:rsid w:val="00251562"/>
    <w:rPr>
      <w:rFonts w:cs="Times New Roman"/>
      <w:b w:val="0"/>
      <w:color w:val="106BBE"/>
    </w:rPr>
  </w:style>
  <w:style w:type="paragraph" w:customStyle="1" w:styleId="af3">
    <w:name w:val="Нормальный (таблица)"/>
    <w:basedOn w:val="a"/>
    <w:next w:val="a"/>
    <w:uiPriority w:val="99"/>
    <w:rsid w:val="00251562"/>
    <w:pPr>
      <w:widowControl w:val="0"/>
      <w:autoSpaceDE w:val="0"/>
      <w:autoSpaceDN w:val="0"/>
      <w:adjustRightInd w:val="0"/>
      <w:jc w:val="both"/>
    </w:pPr>
    <w:rPr>
      <w:rFonts w:ascii="Times New Roman CYR" w:hAnsi="Times New Roman CYR" w:cs="Times New Roman CYR"/>
      <w:sz w:val="24"/>
      <w:szCs w:val="24"/>
    </w:rPr>
  </w:style>
  <w:style w:type="paragraph" w:customStyle="1" w:styleId="af4">
    <w:name w:val="Прижатый влево"/>
    <w:basedOn w:val="a"/>
    <w:next w:val="a"/>
    <w:uiPriority w:val="99"/>
    <w:rsid w:val="00251562"/>
    <w:pPr>
      <w:widowControl w:val="0"/>
      <w:autoSpaceDE w:val="0"/>
      <w:autoSpaceDN w:val="0"/>
      <w:adjustRightInd w:val="0"/>
    </w:pPr>
    <w:rPr>
      <w:rFonts w:ascii="Times New Roman CYR" w:hAnsi="Times New Roman CYR" w:cs="Times New Roman CYR"/>
      <w:sz w:val="24"/>
      <w:szCs w:val="24"/>
    </w:rPr>
  </w:style>
  <w:style w:type="paragraph" w:customStyle="1" w:styleId="af5">
    <w:name w:val="Таблицы (моноширинный)"/>
    <w:basedOn w:val="a"/>
    <w:next w:val="a"/>
    <w:uiPriority w:val="99"/>
    <w:rsid w:val="00251562"/>
    <w:pPr>
      <w:widowControl w:val="0"/>
      <w:autoSpaceDE w:val="0"/>
      <w:autoSpaceDN w:val="0"/>
      <w:adjustRightInd w:val="0"/>
    </w:pPr>
    <w:rPr>
      <w:rFonts w:ascii="Courier New" w:hAnsi="Courier New" w:cs="Courier New"/>
      <w:sz w:val="24"/>
      <w:szCs w:val="24"/>
    </w:rPr>
  </w:style>
  <w:style w:type="character" w:styleId="af6">
    <w:name w:val="annotation reference"/>
    <w:rsid w:val="00C44523"/>
    <w:rPr>
      <w:sz w:val="16"/>
      <w:szCs w:val="16"/>
    </w:rPr>
  </w:style>
  <w:style w:type="paragraph" w:styleId="af7">
    <w:name w:val="annotation text"/>
    <w:basedOn w:val="a"/>
    <w:link w:val="af8"/>
    <w:rsid w:val="00C44523"/>
  </w:style>
  <w:style w:type="character" w:customStyle="1" w:styleId="af8">
    <w:name w:val="Текст примечания Знак"/>
    <w:basedOn w:val="a0"/>
    <w:link w:val="af7"/>
    <w:rsid w:val="00C44523"/>
  </w:style>
  <w:style w:type="paragraph" w:styleId="af9">
    <w:name w:val="annotation subject"/>
    <w:basedOn w:val="af7"/>
    <w:next w:val="af7"/>
    <w:link w:val="afa"/>
    <w:rsid w:val="00C44523"/>
    <w:rPr>
      <w:b/>
      <w:bCs/>
    </w:rPr>
  </w:style>
  <w:style w:type="character" w:customStyle="1" w:styleId="afa">
    <w:name w:val="Тема примечания Знак"/>
    <w:link w:val="af9"/>
    <w:rsid w:val="00C44523"/>
    <w:rPr>
      <w:b/>
      <w:bCs/>
    </w:rPr>
  </w:style>
  <w:style w:type="paragraph" w:customStyle="1" w:styleId="Standard">
    <w:name w:val="Standard"/>
    <w:qFormat/>
    <w:rsid w:val="001F38D3"/>
    <w:pPr>
      <w:widowControl w:val="0"/>
      <w:suppressAutoHyphens/>
      <w:autoSpaceDN w:val="0"/>
      <w:textAlignment w:val="baseline"/>
    </w:pPr>
    <w:rPr>
      <w:rFonts w:ascii="Calibri" w:eastAsia="Calibri" w:hAnsi="Calibri" w:cs="Tahoma"/>
      <w:color w:val="00000A"/>
      <w:sz w:val="24"/>
      <w:szCs w:val="24"/>
      <w:lang w:eastAsia="en-US"/>
    </w:rPr>
  </w:style>
  <w:style w:type="character" w:customStyle="1" w:styleId="Internetlink">
    <w:name w:val="Internet link"/>
    <w:rsid w:val="001F38D3"/>
    <w:rPr>
      <w:color w:val="0563C1"/>
      <w:u w:val="single"/>
    </w:rPr>
  </w:style>
  <w:style w:type="numbering" w:customStyle="1" w:styleId="WWNum4">
    <w:name w:val="WWNum4"/>
    <w:basedOn w:val="a2"/>
    <w:rsid w:val="00460C80"/>
    <w:pPr>
      <w:numPr>
        <w:numId w:val="11"/>
      </w:numPr>
    </w:pPr>
  </w:style>
  <w:style w:type="paragraph" w:customStyle="1" w:styleId="Textbody">
    <w:name w:val="Text body"/>
    <w:basedOn w:val="Standard"/>
    <w:rsid w:val="00C51360"/>
    <w:pPr>
      <w:spacing w:after="140" w:line="288" w:lineRule="auto"/>
    </w:pPr>
  </w:style>
  <w:style w:type="paragraph" w:customStyle="1" w:styleId="Standarduser">
    <w:name w:val="Standard (user)"/>
    <w:rsid w:val="00C51360"/>
    <w:pPr>
      <w:widowControl w:val="0"/>
      <w:suppressAutoHyphens/>
      <w:autoSpaceDN w:val="0"/>
      <w:textAlignment w:val="baseline"/>
    </w:pPr>
    <w:rPr>
      <w:rFonts w:ascii="Liberation Serif" w:eastAsia="SimSun" w:hAnsi="Liberation Serif" w:cs="Mangal"/>
      <w:color w:val="00000A"/>
      <w:sz w:val="24"/>
      <w:szCs w:val="24"/>
      <w:lang w:eastAsia="zh-CN" w:bidi="hi-IN"/>
    </w:rPr>
  </w:style>
  <w:style w:type="character" w:customStyle="1" w:styleId="itemtext1">
    <w:name w:val="itemtext1"/>
    <w:rsid w:val="004922BB"/>
    <w:rPr>
      <w:rFonts w:ascii="Segoe UI" w:hAnsi="Segoe UI" w:cs="Segoe UI" w:hint="default"/>
      <w:color w:val="000000"/>
      <w:sz w:val="20"/>
      <w:szCs w:val="20"/>
    </w:rPr>
  </w:style>
  <w:style w:type="character" w:styleId="afb">
    <w:name w:val="footnote reference"/>
    <w:semiHidden/>
    <w:unhideWhenUsed/>
    <w:rsid w:val="00803516"/>
    <w:rPr>
      <w:vertAlign w:val="superscript"/>
    </w:rPr>
  </w:style>
  <w:style w:type="character" w:styleId="afc">
    <w:name w:val="Emphasis"/>
    <w:uiPriority w:val="20"/>
    <w:qFormat/>
    <w:rsid w:val="006B4123"/>
    <w:rPr>
      <w:i/>
      <w:iCs/>
    </w:rPr>
  </w:style>
  <w:style w:type="character" w:customStyle="1" w:styleId="10">
    <w:name w:val="Заголовок 1 Знак"/>
    <w:link w:val="1"/>
    <w:rsid w:val="00E7665A"/>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4649">
      <w:bodyDiv w:val="1"/>
      <w:marLeft w:val="0"/>
      <w:marRight w:val="0"/>
      <w:marTop w:val="0"/>
      <w:marBottom w:val="0"/>
      <w:divBdr>
        <w:top w:val="none" w:sz="0" w:space="0" w:color="auto"/>
        <w:left w:val="none" w:sz="0" w:space="0" w:color="auto"/>
        <w:bottom w:val="none" w:sz="0" w:space="0" w:color="auto"/>
        <w:right w:val="none" w:sz="0" w:space="0" w:color="auto"/>
      </w:divBdr>
    </w:div>
    <w:div w:id="82604260">
      <w:bodyDiv w:val="1"/>
      <w:marLeft w:val="0"/>
      <w:marRight w:val="0"/>
      <w:marTop w:val="0"/>
      <w:marBottom w:val="0"/>
      <w:divBdr>
        <w:top w:val="none" w:sz="0" w:space="0" w:color="auto"/>
        <w:left w:val="none" w:sz="0" w:space="0" w:color="auto"/>
        <w:bottom w:val="none" w:sz="0" w:space="0" w:color="auto"/>
        <w:right w:val="none" w:sz="0" w:space="0" w:color="auto"/>
      </w:divBdr>
    </w:div>
    <w:div w:id="89132255">
      <w:bodyDiv w:val="1"/>
      <w:marLeft w:val="0"/>
      <w:marRight w:val="0"/>
      <w:marTop w:val="0"/>
      <w:marBottom w:val="0"/>
      <w:divBdr>
        <w:top w:val="none" w:sz="0" w:space="0" w:color="auto"/>
        <w:left w:val="none" w:sz="0" w:space="0" w:color="auto"/>
        <w:bottom w:val="none" w:sz="0" w:space="0" w:color="auto"/>
        <w:right w:val="none" w:sz="0" w:space="0" w:color="auto"/>
      </w:divBdr>
    </w:div>
    <w:div w:id="125129591">
      <w:bodyDiv w:val="1"/>
      <w:marLeft w:val="0"/>
      <w:marRight w:val="0"/>
      <w:marTop w:val="0"/>
      <w:marBottom w:val="0"/>
      <w:divBdr>
        <w:top w:val="none" w:sz="0" w:space="0" w:color="auto"/>
        <w:left w:val="none" w:sz="0" w:space="0" w:color="auto"/>
        <w:bottom w:val="none" w:sz="0" w:space="0" w:color="auto"/>
        <w:right w:val="none" w:sz="0" w:space="0" w:color="auto"/>
      </w:divBdr>
    </w:div>
    <w:div w:id="172498263">
      <w:bodyDiv w:val="1"/>
      <w:marLeft w:val="0"/>
      <w:marRight w:val="0"/>
      <w:marTop w:val="0"/>
      <w:marBottom w:val="0"/>
      <w:divBdr>
        <w:top w:val="none" w:sz="0" w:space="0" w:color="auto"/>
        <w:left w:val="none" w:sz="0" w:space="0" w:color="auto"/>
        <w:bottom w:val="none" w:sz="0" w:space="0" w:color="auto"/>
        <w:right w:val="none" w:sz="0" w:space="0" w:color="auto"/>
      </w:divBdr>
    </w:div>
    <w:div w:id="549027358">
      <w:bodyDiv w:val="1"/>
      <w:marLeft w:val="0"/>
      <w:marRight w:val="0"/>
      <w:marTop w:val="0"/>
      <w:marBottom w:val="0"/>
      <w:divBdr>
        <w:top w:val="none" w:sz="0" w:space="0" w:color="auto"/>
        <w:left w:val="none" w:sz="0" w:space="0" w:color="auto"/>
        <w:bottom w:val="none" w:sz="0" w:space="0" w:color="auto"/>
        <w:right w:val="none" w:sz="0" w:space="0" w:color="auto"/>
      </w:divBdr>
    </w:div>
    <w:div w:id="622007871">
      <w:bodyDiv w:val="1"/>
      <w:marLeft w:val="0"/>
      <w:marRight w:val="0"/>
      <w:marTop w:val="0"/>
      <w:marBottom w:val="0"/>
      <w:divBdr>
        <w:top w:val="none" w:sz="0" w:space="0" w:color="auto"/>
        <w:left w:val="none" w:sz="0" w:space="0" w:color="auto"/>
        <w:bottom w:val="none" w:sz="0" w:space="0" w:color="auto"/>
        <w:right w:val="none" w:sz="0" w:space="0" w:color="auto"/>
      </w:divBdr>
    </w:div>
    <w:div w:id="637606882">
      <w:bodyDiv w:val="1"/>
      <w:marLeft w:val="0"/>
      <w:marRight w:val="0"/>
      <w:marTop w:val="0"/>
      <w:marBottom w:val="0"/>
      <w:divBdr>
        <w:top w:val="none" w:sz="0" w:space="0" w:color="auto"/>
        <w:left w:val="none" w:sz="0" w:space="0" w:color="auto"/>
        <w:bottom w:val="none" w:sz="0" w:space="0" w:color="auto"/>
        <w:right w:val="none" w:sz="0" w:space="0" w:color="auto"/>
      </w:divBdr>
    </w:div>
    <w:div w:id="688137772">
      <w:bodyDiv w:val="1"/>
      <w:marLeft w:val="0"/>
      <w:marRight w:val="0"/>
      <w:marTop w:val="0"/>
      <w:marBottom w:val="0"/>
      <w:divBdr>
        <w:top w:val="none" w:sz="0" w:space="0" w:color="auto"/>
        <w:left w:val="none" w:sz="0" w:space="0" w:color="auto"/>
        <w:bottom w:val="none" w:sz="0" w:space="0" w:color="auto"/>
        <w:right w:val="none" w:sz="0" w:space="0" w:color="auto"/>
      </w:divBdr>
    </w:div>
    <w:div w:id="704795366">
      <w:bodyDiv w:val="1"/>
      <w:marLeft w:val="0"/>
      <w:marRight w:val="0"/>
      <w:marTop w:val="0"/>
      <w:marBottom w:val="0"/>
      <w:divBdr>
        <w:top w:val="none" w:sz="0" w:space="0" w:color="auto"/>
        <w:left w:val="none" w:sz="0" w:space="0" w:color="auto"/>
        <w:bottom w:val="none" w:sz="0" w:space="0" w:color="auto"/>
        <w:right w:val="none" w:sz="0" w:space="0" w:color="auto"/>
      </w:divBdr>
    </w:div>
    <w:div w:id="734552187">
      <w:bodyDiv w:val="1"/>
      <w:marLeft w:val="0"/>
      <w:marRight w:val="0"/>
      <w:marTop w:val="0"/>
      <w:marBottom w:val="0"/>
      <w:divBdr>
        <w:top w:val="none" w:sz="0" w:space="0" w:color="auto"/>
        <w:left w:val="none" w:sz="0" w:space="0" w:color="auto"/>
        <w:bottom w:val="none" w:sz="0" w:space="0" w:color="auto"/>
        <w:right w:val="none" w:sz="0" w:space="0" w:color="auto"/>
      </w:divBdr>
    </w:div>
    <w:div w:id="745421237">
      <w:bodyDiv w:val="1"/>
      <w:marLeft w:val="0"/>
      <w:marRight w:val="0"/>
      <w:marTop w:val="0"/>
      <w:marBottom w:val="0"/>
      <w:divBdr>
        <w:top w:val="none" w:sz="0" w:space="0" w:color="auto"/>
        <w:left w:val="none" w:sz="0" w:space="0" w:color="auto"/>
        <w:bottom w:val="none" w:sz="0" w:space="0" w:color="auto"/>
        <w:right w:val="none" w:sz="0" w:space="0" w:color="auto"/>
      </w:divBdr>
    </w:div>
    <w:div w:id="773285891">
      <w:bodyDiv w:val="1"/>
      <w:marLeft w:val="0"/>
      <w:marRight w:val="0"/>
      <w:marTop w:val="0"/>
      <w:marBottom w:val="0"/>
      <w:divBdr>
        <w:top w:val="none" w:sz="0" w:space="0" w:color="auto"/>
        <w:left w:val="none" w:sz="0" w:space="0" w:color="auto"/>
        <w:bottom w:val="none" w:sz="0" w:space="0" w:color="auto"/>
        <w:right w:val="none" w:sz="0" w:space="0" w:color="auto"/>
      </w:divBdr>
    </w:div>
    <w:div w:id="799879336">
      <w:bodyDiv w:val="1"/>
      <w:marLeft w:val="0"/>
      <w:marRight w:val="0"/>
      <w:marTop w:val="0"/>
      <w:marBottom w:val="0"/>
      <w:divBdr>
        <w:top w:val="none" w:sz="0" w:space="0" w:color="auto"/>
        <w:left w:val="none" w:sz="0" w:space="0" w:color="auto"/>
        <w:bottom w:val="none" w:sz="0" w:space="0" w:color="auto"/>
        <w:right w:val="none" w:sz="0" w:space="0" w:color="auto"/>
      </w:divBdr>
    </w:div>
    <w:div w:id="851602081">
      <w:bodyDiv w:val="1"/>
      <w:marLeft w:val="0"/>
      <w:marRight w:val="0"/>
      <w:marTop w:val="0"/>
      <w:marBottom w:val="0"/>
      <w:divBdr>
        <w:top w:val="none" w:sz="0" w:space="0" w:color="auto"/>
        <w:left w:val="none" w:sz="0" w:space="0" w:color="auto"/>
        <w:bottom w:val="none" w:sz="0" w:space="0" w:color="auto"/>
        <w:right w:val="none" w:sz="0" w:space="0" w:color="auto"/>
      </w:divBdr>
    </w:div>
    <w:div w:id="984971721">
      <w:bodyDiv w:val="1"/>
      <w:marLeft w:val="0"/>
      <w:marRight w:val="0"/>
      <w:marTop w:val="0"/>
      <w:marBottom w:val="0"/>
      <w:divBdr>
        <w:top w:val="none" w:sz="0" w:space="0" w:color="auto"/>
        <w:left w:val="none" w:sz="0" w:space="0" w:color="auto"/>
        <w:bottom w:val="none" w:sz="0" w:space="0" w:color="auto"/>
        <w:right w:val="none" w:sz="0" w:space="0" w:color="auto"/>
      </w:divBdr>
    </w:div>
    <w:div w:id="1123504577">
      <w:bodyDiv w:val="1"/>
      <w:marLeft w:val="0"/>
      <w:marRight w:val="0"/>
      <w:marTop w:val="0"/>
      <w:marBottom w:val="0"/>
      <w:divBdr>
        <w:top w:val="none" w:sz="0" w:space="0" w:color="auto"/>
        <w:left w:val="none" w:sz="0" w:space="0" w:color="auto"/>
        <w:bottom w:val="none" w:sz="0" w:space="0" w:color="auto"/>
        <w:right w:val="none" w:sz="0" w:space="0" w:color="auto"/>
      </w:divBdr>
    </w:div>
    <w:div w:id="1204751818">
      <w:bodyDiv w:val="1"/>
      <w:marLeft w:val="0"/>
      <w:marRight w:val="0"/>
      <w:marTop w:val="0"/>
      <w:marBottom w:val="0"/>
      <w:divBdr>
        <w:top w:val="none" w:sz="0" w:space="0" w:color="auto"/>
        <w:left w:val="none" w:sz="0" w:space="0" w:color="auto"/>
        <w:bottom w:val="none" w:sz="0" w:space="0" w:color="auto"/>
        <w:right w:val="none" w:sz="0" w:space="0" w:color="auto"/>
      </w:divBdr>
    </w:div>
    <w:div w:id="1218207306">
      <w:bodyDiv w:val="1"/>
      <w:marLeft w:val="0"/>
      <w:marRight w:val="0"/>
      <w:marTop w:val="0"/>
      <w:marBottom w:val="0"/>
      <w:divBdr>
        <w:top w:val="none" w:sz="0" w:space="0" w:color="auto"/>
        <w:left w:val="none" w:sz="0" w:space="0" w:color="auto"/>
        <w:bottom w:val="none" w:sz="0" w:space="0" w:color="auto"/>
        <w:right w:val="none" w:sz="0" w:space="0" w:color="auto"/>
      </w:divBdr>
    </w:div>
    <w:div w:id="1245529930">
      <w:bodyDiv w:val="1"/>
      <w:marLeft w:val="0"/>
      <w:marRight w:val="0"/>
      <w:marTop w:val="0"/>
      <w:marBottom w:val="0"/>
      <w:divBdr>
        <w:top w:val="none" w:sz="0" w:space="0" w:color="auto"/>
        <w:left w:val="none" w:sz="0" w:space="0" w:color="auto"/>
        <w:bottom w:val="none" w:sz="0" w:space="0" w:color="auto"/>
        <w:right w:val="none" w:sz="0" w:space="0" w:color="auto"/>
      </w:divBdr>
    </w:div>
    <w:div w:id="1297681718">
      <w:bodyDiv w:val="1"/>
      <w:marLeft w:val="0"/>
      <w:marRight w:val="0"/>
      <w:marTop w:val="0"/>
      <w:marBottom w:val="0"/>
      <w:divBdr>
        <w:top w:val="none" w:sz="0" w:space="0" w:color="auto"/>
        <w:left w:val="none" w:sz="0" w:space="0" w:color="auto"/>
        <w:bottom w:val="none" w:sz="0" w:space="0" w:color="auto"/>
        <w:right w:val="none" w:sz="0" w:space="0" w:color="auto"/>
      </w:divBdr>
    </w:div>
    <w:div w:id="1426075971">
      <w:bodyDiv w:val="1"/>
      <w:marLeft w:val="0"/>
      <w:marRight w:val="0"/>
      <w:marTop w:val="0"/>
      <w:marBottom w:val="0"/>
      <w:divBdr>
        <w:top w:val="none" w:sz="0" w:space="0" w:color="auto"/>
        <w:left w:val="none" w:sz="0" w:space="0" w:color="auto"/>
        <w:bottom w:val="none" w:sz="0" w:space="0" w:color="auto"/>
        <w:right w:val="none" w:sz="0" w:space="0" w:color="auto"/>
      </w:divBdr>
    </w:div>
    <w:div w:id="1479616788">
      <w:bodyDiv w:val="1"/>
      <w:marLeft w:val="0"/>
      <w:marRight w:val="0"/>
      <w:marTop w:val="0"/>
      <w:marBottom w:val="0"/>
      <w:divBdr>
        <w:top w:val="none" w:sz="0" w:space="0" w:color="auto"/>
        <w:left w:val="none" w:sz="0" w:space="0" w:color="auto"/>
        <w:bottom w:val="none" w:sz="0" w:space="0" w:color="auto"/>
        <w:right w:val="none" w:sz="0" w:space="0" w:color="auto"/>
      </w:divBdr>
    </w:div>
    <w:div w:id="1562905590">
      <w:bodyDiv w:val="1"/>
      <w:marLeft w:val="0"/>
      <w:marRight w:val="0"/>
      <w:marTop w:val="0"/>
      <w:marBottom w:val="0"/>
      <w:divBdr>
        <w:top w:val="none" w:sz="0" w:space="0" w:color="auto"/>
        <w:left w:val="none" w:sz="0" w:space="0" w:color="auto"/>
        <w:bottom w:val="none" w:sz="0" w:space="0" w:color="auto"/>
        <w:right w:val="none" w:sz="0" w:space="0" w:color="auto"/>
      </w:divBdr>
    </w:div>
    <w:div w:id="1637685337">
      <w:bodyDiv w:val="1"/>
      <w:marLeft w:val="0"/>
      <w:marRight w:val="0"/>
      <w:marTop w:val="0"/>
      <w:marBottom w:val="0"/>
      <w:divBdr>
        <w:top w:val="none" w:sz="0" w:space="0" w:color="auto"/>
        <w:left w:val="none" w:sz="0" w:space="0" w:color="auto"/>
        <w:bottom w:val="none" w:sz="0" w:space="0" w:color="auto"/>
        <w:right w:val="none" w:sz="0" w:space="0" w:color="auto"/>
      </w:divBdr>
    </w:div>
    <w:div w:id="1837989138">
      <w:bodyDiv w:val="1"/>
      <w:marLeft w:val="0"/>
      <w:marRight w:val="0"/>
      <w:marTop w:val="0"/>
      <w:marBottom w:val="0"/>
      <w:divBdr>
        <w:top w:val="none" w:sz="0" w:space="0" w:color="auto"/>
        <w:left w:val="none" w:sz="0" w:space="0" w:color="auto"/>
        <w:bottom w:val="none" w:sz="0" w:space="0" w:color="auto"/>
        <w:right w:val="none" w:sz="0" w:space="0" w:color="auto"/>
      </w:divBdr>
    </w:div>
    <w:div w:id="1881937330">
      <w:bodyDiv w:val="1"/>
      <w:marLeft w:val="0"/>
      <w:marRight w:val="0"/>
      <w:marTop w:val="0"/>
      <w:marBottom w:val="0"/>
      <w:divBdr>
        <w:top w:val="none" w:sz="0" w:space="0" w:color="auto"/>
        <w:left w:val="none" w:sz="0" w:space="0" w:color="auto"/>
        <w:bottom w:val="none" w:sz="0" w:space="0" w:color="auto"/>
        <w:right w:val="none" w:sz="0" w:space="0" w:color="auto"/>
      </w:divBdr>
    </w:div>
    <w:div w:id="1909532216">
      <w:bodyDiv w:val="1"/>
      <w:marLeft w:val="0"/>
      <w:marRight w:val="0"/>
      <w:marTop w:val="0"/>
      <w:marBottom w:val="0"/>
      <w:divBdr>
        <w:top w:val="none" w:sz="0" w:space="0" w:color="auto"/>
        <w:left w:val="none" w:sz="0" w:space="0" w:color="auto"/>
        <w:bottom w:val="none" w:sz="0" w:space="0" w:color="auto"/>
        <w:right w:val="none" w:sz="0" w:space="0" w:color="auto"/>
      </w:divBdr>
      <w:divsChild>
        <w:div w:id="1573201552">
          <w:marLeft w:val="0"/>
          <w:marRight w:val="0"/>
          <w:marTop w:val="100"/>
          <w:marBottom w:val="120"/>
          <w:divBdr>
            <w:top w:val="none" w:sz="0" w:space="0" w:color="auto"/>
            <w:left w:val="none" w:sz="0" w:space="0" w:color="auto"/>
            <w:bottom w:val="none" w:sz="0" w:space="0" w:color="auto"/>
            <w:right w:val="none" w:sz="0" w:space="0" w:color="auto"/>
          </w:divBdr>
        </w:div>
      </w:divsChild>
    </w:div>
    <w:div w:id="1975865656">
      <w:bodyDiv w:val="1"/>
      <w:marLeft w:val="0"/>
      <w:marRight w:val="0"/>
      <w:marTop w:val="0"/>
      <w:marBottom w:val="0"/>
      <w:divBdr>
        <w:top w:val="none" w:sz="0" w:space="0" w:color="auto"/>
        <w:left w:val="none" w:sz="0" w:space="0" w:color="auto"/>
        <w:bottom w:val="none" w:sz="0" w:space="0" w:color="auto"/>
        <w:right w:val="none" w:sz="0" w:space="0" w:color="auto"/>
      </w:divBdr>
    </w:div>
    <w:div w:id="2073698101">
      <w:bodyDiv w:val="1"/>
      <w:marLeft w:val="0"/>
      <w:marRight w:val="0"/>
      <w:marTop w:val="0"/>
      <w:marBottom w:val="0"/>
      <w:divBdr>
        <w:top w:val="none" w:sz="0" w:space="0" w:color="auto"/>
        <w:left w:val="none" w:sz="0" w:space="0" w:color="auto"/>
        <w:bottom w:val="none" w:sz="0" w:space="0" w:color="auto"/>
        <w:right w:val="none" w:sz="0" w:space="0" w:color="auto"/>
      </w:divBdr>
    </w:div>
    <w:div w:id="2086682611">
      <w:bodyDiv w:val="1"/>
      <w:marLeft w:val="0"/>
      <w:marRight w:val="0"/>
      <w:marTop w:val="0"/>
      <w:marBottom w:val="0"/>
      <w:divBdr>
        <w:top w:val="none" w:sz="0" w:space="0" w:color="auto"/>
        <w:left w:val="none" w:sz="0" w:space="0" w:color="auto"/>
        <w:bottom w:val="none" w:sz="0" w:space="0" w:color="auto"/>
        <w:right w:val="none" w:sz="0" w:space="0" w:color="auto"/>
      </w:divBdr>
    </w:div>
    <w:div w:id="209592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31418-947A-467F-B5CF-4D8A1F26A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3830</TotalTime>
  <Pages>15</Pages>
  <Words>6236</Words>
  <Characters>45449</Characters>
  <Application>Microsoft Office Word</Application>
  <DocSecurity>0</DocSecurity>
  <Lines>378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51582</CharactersWithSpaces>
  <SharedDoc>false</SharedDoc>
  <HLinks>
    <vt:vector size="144" baseType="variant">
      <vt:variant>
        <vt:i4>655422</vt:i4>
      </vt:variant>
      <vt:variant>
        <vt:i4>69</vt:i4>
      </vt:variant>
      <vt:variant>
        <vt:i4>0</vt:i4>
      </vt:variant>
      <vt:variant>
        <vt:i4>5</vt:i4>
      </vt:variant>
      <vt:variant>
        <vt:lpwstr>http://www.consultant.ru/document/cons_doc_LAW_177655</vt:lpwstr>
      </vt:variant>
      <vt:variant>
        <vt:lpwstr/>
      </vt:variant>
      <vt:variant>
        <vt:i4>7274595</vt:i4>
      </vt:variant>
      <vt:variant>
        <vt:i4>66</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63</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60</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57</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54</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51</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48</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45</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42</vt:i4>
      </vt:variant>
      <vt:variant>
        <vt:i4>0</vt:i4>
      </vt:variant>
      <vt:variant>
        <vt:i4>5</vt:i4>
      </vt:variant>
      <vt:variant>
        <vt:lpwstr>consultantplus://offline/ref=770166557B7C9504D94598B836ADF5A1EBF0A3FBE90784759D2888AA8FED39B292AF7B80E5CFxEG8D</vt:lpwstr>
      </vt:variant>
      <vt:variant>
        <vt:lpwstr/>
      </vt:variant>
      <vt:variant>
        <vt:i4>6553658</vt:i4>
      </vt:variant>
      <vt:variant>
        <vt:i4>39</vt:i4>
      </vt:variant>
      <vt:variant>
        <vt:i4>0</vt:i4>
      </vt:variant>
      <vt:variant>
        <vt:i4>5</vt:i4>
      </vt:variant>
      <vt:variant>
        <vt:lpwstr>consultantplus://offline/ref=C41E08280BDC98ED61AC3593E4BD3C7E56ACD05320FBCE2BD22A8ABDCE46B73840EABF3F6AD6U8lBG</vt:lpwstr>
      </vt:variant>
      <vt:variant>
        <vt:lpwstr/>
      </vt:variant>
      <vt:variant>
        <vt:i4>73269341</vt:i4>
      </vt:variant>
      <vt:variant>
        <vt:i4>36</vt:i4>
      </vt:variant>
      <vt:variant>
        <vt:i4>0</vt:i4>
      </vt:variant>
      <vt:variant>
        <vt:i4>5</vt:i4>
      </vt:variant>
      <vt:variant>
        <vt:lpwstr>\\192.168.0.234\tood2\Юридический отдел\Дмитриева Ольга\Положение о закупке\ПОЛОЖЕНИЕ О ЗАКУПКАХ МГ 2019.docx</vt:lpwstr>
      </vt:variant>
      <vt:variant>
        <vt:lpwstr>Par0</vt:lpwstr>
      </vt:variant>
      <vt:variant>
        <vt:i4>655422</vt:i4>
      </vt:variant>
      <vt:variant>
        <vt:i4>33</vt:i4>
      </vt:variant>
      <vt:variant>
        <vt:i4>0</vt:i4>
      </vt:variant>
      <vt:variant>
        <vt:i4>5</vt:i4>
      </vt:variant>
      <vt:variant>
        <vt:lpwstr>http://www.consultant.ru/document/cons_doc_LAW_177655</vt:lpwstr>
      </vt:variant>
      <vt:variant>
        <vt:lpwstr/>
      </vt:variant>
      <vt:variant>
        <vt:i4>7274595</vt:i4>
      </vt:variant>
      <vt:variant>
        <vt:i4>30</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27</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24</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21</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18</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15</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12</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9</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6</vt:i4>
      </vt:variant>
      <vt:variant>
        <vt:i4>0</vt:i4>
      </vt:variant>
      <vt:variant>
        <vt:i4>5</vt:i4>
      </vt:variant>
      <vt:variant>
        <vt:lpwstr>consultantplus://offline/ref=770166557B7C9504D94598B836ADF5A1EBF0A3FBE90784759D2888AA8FED39B292AF7B80E5CFxEG8D</vt:lpwstr>
      </vt:variant>
      <vt:variant>
        <vt:lpwstr/>
      </vt:variant>
      <vt:variant>
        <vt:i4>917512</vt:i4>
      </vt:variant>
      <vt:variant>
        <vt:i4>3</vt:i4>
      </vt:variant>
      <vt:variant>
        <vt:i4>0</vt:i4>
      </vt:variant>
      <vt:variant>
        <vt:i4>5</vt:i4>
      </vt:variant>
      <vt:variant>
        <vt:lpwstr>http://www.rts-tender.ru/</vt:lpwstr>
      </vt:variant>
      <vt:variant>
        <vt:lpwstr/>
      </vt: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Чувакова Ирина Ярославовна</dc:creator>
  <cp:lastModifiedBy>Байдурова Мария Юрьевна</cp:lastModifiedBy>
  <cp:revision>228</cp:revision>
  <cp:lastPrinted>2024-01-26T06:20:00Z</cp:lastPrinted>
  <dcterms:created xsi:type="dcterms:W3CDTF">2022-06-03T11:32:00Z</dcterms:created>
  <dcterms:modified xsi:type="dcterms:W3CDTF">2024-12-19T05:41:00Z</dcterms:modified>
</cp:coreProperties>
</file>