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E9AD" w14:textId="77777777" w:rsidR="00984FBC" w:rsidRPr="00173FD0" w:rsidRDefault="00984FBC" w:rsidP="00B631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b/>
          <w:bCs/>
          <w:sz w:val="20"/>
          <w:szCs w:val="20"/>
        </w:rPr>
        <w:t>СУБЛИЦЕНЗИОННЫЙ ДОГОВОР</w:t>
      </w:r>
      <w:r w:rsidRPr="00B631B7">
        <w:rPr>
          <w:rFonts w:ascii="Times New Roman" w:hAnsi="Times New Roman" w:cs="Times New Roman"/>
          <w:sz w:val="20"/>
          <w:szCs w:val="20"/>
        </w:rPr>
        <w:t xml:space="preserve"> № </w:t>
      </w:r>
      <w:r w:rsidR="00B631B7" w:rsidRPr="00173FD0">
        <w:rPr>
          <w:rFonts w:ascii="Times New Roman" w:hAnsi="Times New Roman" w:cs="Times New Roman"/>
          <w:sz w:val="20"/>
          <w:szCs w:val="20"/>
        </w:rPr>
        <w:t>_______</w:t>
      </w:r>
    </w:p>
    <w:p w14:paraId="33F5501D" w14:textId="77777777" w:rsidR="00B631B7" w:rsidRPr="00173FD0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0F4033" w14:textId="77777777" w:rsidR="00984FBC" w:rsidRPr="00173FD0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г. Тюмень</w:t>
      </w:r>
      <w:r w:rsidR="00B631B7" w:rsidRPr="00173FD0">
        <w:rPr>
          <w:rFonts w:ascii="Times New Roman" w:hAnsi="Times New Roman" w:cs="Times New Roman"/>
          <w:sz w:val="20"/>
          <w:szCs w:val="20"/>
        </w:rPr>
        <w:t xml:space="preserve">      </w:t>
      </w:r>
      <w:r w:rsidR="00B631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631B7" w:rsidRPr="00173FD0">
        <w:rPr>
          <w:rFonts w:ascii="Times New Roman" w:hAnsi="Times New Roman" w:cs="Times New Roman"/>
          <w:sz w:val="20"/>
          <w:szCs w:val="20"/>
        </w:rPr>
        <w:t xml:space="preserve">“_____”____________2025 </w:t>
      </w:r>
      <w:r w:rsidR="00B631B7">
        <w:rPr>
          <w:rFonts w:ascii="Times New Roman" w:hAnsi="Times New Roman" w:cs="Times New Roman"/>
          <w:sz w:val="20"/>
          <w:szCs w:val="20"/>
        </w:rPr>
        <w:t>г.</w:t>
      </w:r>
      <w:r w:rsidR="00B631B7" w:rsidRPr="00173FD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1ED24D" w14:textId="77777777" w:rsidR="00B631B7" w:rsidRPr="00173FD0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768B6B" w14:textId="77777777" w:rsidR="00984FBC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_______________________</w:t>
      </w:r>
      <w:r w:rsidR="00984FBC" w:rsidRPr="00B631B7">
        <w:rPr>
          <w:rFonts w:ascii="Times New Roman" w:hAnsi="Times New Roman" w:cs="Times New Roman"/>
          <w:sz w:val="20"/>
          <w:szCs w:val="20"/>
        </w:rPr>
        <w:t xml:space="preserve">, в лице </w:t>
      </w:r>
      <w:r w:rsidRPr="00B631B7">
        <w:rPr>
          <w:rFonts w:ascii="Times New Roman" w:hAnsi="Times New Roman" w:cs="Times New Roman"/>
          <w:sz w:val="20"/>
          <w:szCs w:val="20"/>
        </w:rPr>
        <w:t>____________________</w:t>
      </w:r>
      <w:r w:rsidR="00984FBC" w:rsidRPr="00B631B7">
        <w:rPr>
          <w:rFonts w:ascii="Times New Roman" w:hAnsi="Times New Roman" w:cs="Times New Roman"/>
          <w:sz w:val="20"/>
          <w:szCs w:val="20"/>
        </w:rPr>
        <w:t>, действующего на основании Устава, именуемое в дальнейшем «Лицензиат», с</w:t>
      </w:r>
      <w:r w:rsidRPr="00B631B7">
        <w:rPr>
          <w:rFonts w:ascii="Times New Roman" w:hAnsi="Times New Roman" w:cs="Times New Roman"/>
          <w:sz w:val="20"/>
          <w:szCs w:val="20"/>
        </w:rPr>
        <w:t xml:space="preserve"> </w:t>
      </w:r>
      <w:r w:rsidR="00984FBC" w:rsidRPr="00B631B7">
        <w:rPr>
          <w:rFonts w:ascii="Times New Roman" w:hAnsi="Times New Roman" w:cs="Times New Roman"/>
          <w:sz w:val="20"/>
          <w:szCs w:val="20"/>
        </w:rPr>
        <w:t>одной стороны, и МАДОУ Д/С № 160 ГОРОДА ТЮМЕНИ, в лице Заведующей Азаматовой Ольги</w:t>
      </w:r>
      <w:r w:rsidRPr="00B631B7">
        <w:rPr>
          <w:rFonts w:ascii="Times New Roman" w:hAnsi="Times New Roman" w:cs="Times New Roman"/>
          <w:sz w:val="20"/>
          <w:szCs w:val="20"/>
        </w:rPr>
        <w:t xml:space="preserve"> </w:t>
      </w:r>
      <w:r w:rsidR="00984FBC" w:rsidRPr="00B631B7">
        <w:rPr>
          <w:rFonts w:ascii="Times New Roman" w:hAnsi="Times New Roman" w:cs="Times New Roman"/>
          <w:sz w:val="20"/>
          <w:szCs w:val="20"/>
        </w:rPr>
        <w:t>Владимировны, действующего на основании Устава, именуемое в дальнейшем «Сублицензиат», с</w:t>
      </w:r>
      <w:r w:rsidRPr="00B631B7">
        <w:rPr>
          <w:rFonts w:ascii="Times New Roman" w:hAnsi="Times New Roman" w:cs="Times New Roman"/>
          <w:sz w:val="20"/>
          <w:szCs w:val="20"/>
        </w:rPr>
        <w:t xml:space="preserve"> </w:t>
      </w:r>
      <w:r w:rsidR="00984FBC" w:rsidRPr="00B631B7">
        <w:rPr>
          <w:rFonts w:ascii="Times New Roman" w:hAnsi="Times New Roman" w:cs="Times New Roman"/>
          <w:sz w:val="20"/>
          <w:szCs w:val="20"/>
        </w:rPr>
        <w:t>другой стороны, вместе именуемые «Стороны» заключили настоящий договор, далее Договор, о</w:t>
      </w:r>
      <w:r w:rsidRPr="00B631B7">
        <w:rPr>
          <w:rFonts w:ascii="Times New Roman" w:hAnsi="Times New Roman" w:cs="Times New Roman"/>
          <w:sz w:val="20"/>
          <w:szCs w:val="20"/>
        </w:rPr>
        <w:t xml:space="preserve"> </w:t>
      </w:r>
      <w:r w:rsidR="00984FBC" w:rsidRPr="00B631B7">
        <w:rPr>
          <w:rFonts w:ascii="Times New Roman" w:hAnsi="Times New Roman" w:cs="Times New Roman"/>
          <w:sz w:val="20"/>
          <w:szCs w:val="20"/>
        </w:rPr>
        <w:t>нижеследующем:</w:t>
      </w:r>
    </w:p>
    <w:p w14:paraId="10CF7199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45B960" w14:textId="77777777" w:rsidR="00984FBC" w:rsidRPr="00B631B7" w:rsidRDefault="00984FBC" w:rsidP="00B631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14:paraId="6AE55397" w14:textId="77777777" w:rsid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C4BF24" w14:textId="77777777" w:rsidR="00984FBC" w:rsidRP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1.1. Лицензиат, имея соответствующие полномочия от правообладателей, обязуется передать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Сублицензиату права на использование (простую неисключительную лицензию) в отношении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программ для ЭВМ и баз данных (далее - Продукты).</w:t>
      </w:r>
    </w:p>
    <w:p w14:paraId="68E5B40C" w14:textId="77777777" w:rsid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3926D2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1.2. Наименование Продуктов, право на использование которых передаются Лицензиатом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Сублицензиату:</w:t>
      </w:r>
    </w:p>
    <w:p w14:paraId="5E9326CC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443826" w14:textId="77777777" w:rsidR="00984FBC" w:rsidRP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1С:КП ГУ Базовый на 12 месяцев. Льготная цена (код реестра ПО 7884)</w:t>
      </w:r>
    </w:p>
    <w:p w14:paraId="2A2AF40E" w14:textId="77777777" w:rsidR="00984FBC" w:rsidRP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1С:Контрагент на 12 месяцев (код реестра ПО 9243)</w:t>
      </w:r>
    </w:p>
    <w:p w14:paraId="4CE1864A" w14:textId="77777777" w:rsidR="00984FBC" w:rsidRP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«Астрал - Отчетность» -тариф "Основной" (сроком на 1 год) (код реестра ПО 1125)</w:t>
      </w:r>
    </w:p>
    <w:p w14:paraId="02E9B07C" w14:textId="77777777" w:rsid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24323A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1.3. Право на использование Продуктов подразумевает под собой неисключительное право на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воспроизведение в целях их инсталляции и запуска, а также право на совершение в отношении них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иных действий в соответствии с условиями Пользовательского лицензионного соглашения, текст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которого опубликован на официальном сайте правообладателя.</w:t>
      </w:r>
    </w:p>
    <w:p w14:paraId="39A7C938" w14:textId="77777777" w:rsid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DF3445" w14:textId="77777777" w:rsidR="00984FBC" w:rsidRP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1.4. Лицензиат гарантирует, что при заключении настоящего Договора право авторства,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исключительные права на программное обеспечение не нарушены, что Лицензиат имеет право на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заключение настоящего Договора.</w:t>
      </w:r>
    </w:p>
    <w:p w14:paraId="31E52D7C" w14:textId="77777777" w:rsid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0EAF9C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1.5. Использование Продуктов допускается на всей территории РФ.</w:t>
      </w:r>
    </w:p>
    <w:p w14:paraId="0E73CB0B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11088" w14:textId="77777777" w:rsidR="00984FBC" w:rsidRDefault="00984FBC" w:rsidP="00B631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2. ЦЕНА ДОГОВОРА</w:t>
      </w:r>
    </w:p>
    <w:p w14:paraId="5A23F956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214078" w14:textId="77777777" w:rsid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2.1. Размер вознаграждения за передаваемое право определяется в спецификации (Приложение №1 к настоящему Договору).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B30878" w14:textId="77777777" w:rsid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EC4F0" w14:textId="3B634351" w:rsid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 xml:space="preserve">2.2. </w:t>
      </w:r>
      <w:r w:rsidR="0046056A" w:rsidRPr="0046056A">
        <w:rPr>
          <w:rFonts w:ascii="Times New Roman" w:hAnsi="Times New Roman" w:cs="Times New Roman"/>
          <w:sz w:val="20"/>
          <w:szCs w:val="20"/>
        </w:rPr>
        <w:t>Оплата производится в течение семи рабочих дней после подписания акта (УПД) по выставленному счету.</w:t>
      </w:r>
    </w:p>
    <w:p w14:paraId="69BB5381" w14:textId="77777777" w:rsidR="0046056A" w:rsidRPr="00B631B7" w:rsidRDefault="0046056A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562BB0" w14:textId="77777777" w:rsidR="00984FBC" w:rsidRDefault="00984FBC" w:rsidP="00B631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3. ОБЯЗАТЕЛЬСТВА СТОРОН</w:t>
      </w:r>
    </w:p>
    <w:p w14:paraId="65D6EC8E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3DF9D4" w14:textId="77777777" w:rsidR="00984FBC" w:rsidRP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3.1. Сублицензиат обязуется:</w:t>
      </w:r>
    </w:p>
    <w:p w14:paraId="41A5DF41" w14:textId="77777777" w:rsidR="00984FBC" w:rsidRP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3.1.1. своевременно оплачивать и принимать Продукты;</w:t>
      </w:r>
    </w:p>
    <w:p w14:paraId="1372A505" w14:textId="77777777" w:rsidR="00984FBC" w:rsidRP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3.1.2. строго придерживаться и не нарушать правил лицензионного использования Продуктов;</w:t>
      </w:r>
    </w:p>
    <w:p w14:paraId="30317F0B" w14:textId="77777777" w:rsidR="00984FBC" w:rsidRP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3.1.3. не осуществлять действий по обходу технических средств защиты, встроенных в Продукты;</w:t>
      </w:r>
    </w:p>
    <w:p w14:paraId="75E394BF" w14:textId="77777777" w:rsidR="00984FBC" w:rsidRP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3.1.4. не передавать в пользование, не тиражировать и иным способом не отчуждать и не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распространять Продукты другим лицам, в том числе своим дочерним и аффилированным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юридическим лицам.</w:t>
      </w:r>
    </w:p>
    <w:p w14:paraId="36CE55BA" w14:textId="77777777" w:rsid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BA19B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3.2. Лицензиат обязуется передавать Сублицензиату неисключительные лицензии в отношении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Продуктов в требуемом количестве, в соответствии с условиями настоящего Договор</w:t>
      </w:r>
      <w:r w:rsidR="00B631B7">
        <w:rPr>
          <w:rFonts w:ascii="Times New Roman" w:hAnsi="Times New Roman" w:cs="Times New Roman"/>
          <w:sz w:val="20"/>
          <w:szCs w:val="20"/>
        </w:rPr>
        <w:t>а</w:t>
      </w:r>
      <w:r w:rsidRPr="00B631B7">
        <w:rPr>
          <w:rFonts w:ascii="Times New Roman" w:hAnsi="Times New Roman" w:cs="Times New Roman"/>
          <w:sz w:val="20"/>
          <w:szCs w:val="20"/>
        </w:rPr>
        <w:t>.</w:t>
      </w:r>
    </w:p>
    <w:p w14:paraId="4D337367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F03D2" w14:textId="77777777" w:rsidR="00984FBC" w:rsidRDefault="00984FBC" w:rsidP="00B631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4. ПОРЯДОК ПЕРЕДАЧИ ПРАВ</w:t>
      </w:r>
    </w:p>
    <w:p w14:paraId="0BA25B1F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8E60D7" w14:textId="77777777" w:rsidR="00B631B7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4.1. Лицензиат обязуется в течение трех рабочих дней со дня поступления вознаграждения за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передаваемые права совершить действия, направленные на получение Сублицензиатом возможности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использовать Продукты: провести регистрацию Сублицензиата в качестве пользователя Продуктов у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Правообладателя и осуществить консультирование Сублицензиата по порядку получения доступа к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Продуктам.</w:t>
      </w:r>
    </w:p>
    <w:p w14:paraId="67261B3A" w14:textId="77777777" w:rsid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EF7B7A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4.2. Лицензиат оформляет УПД и направляет его Сублицензиату. Сублицензиат обязан рассмотреть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УПД не позднее пяти рабочих дней с момента его предоставления, подписать УПД либо передать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Лицензиату мотивированный письменный отказ от приемки. В случае невыполнения этого требования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право пользования Продуктами считается переданным Лицензиатом Сублицензиату.</w:t>
      </w:r>
    </w:p>
    <w:p w14:paraId="6D60D760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3378D5" w14:textId="77777777" w:rsidR="00984FBC" w:rsidRDefault="00984FBC" w:rsidP="00B631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5. ОСОБЫЕ УСЛОВИЯ И ГАРАНТИИ</w:t>
      </w:r>
    </w:p>
    <w:p w14:paraId="4CAF6011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53A19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5.1. Сублицензиату известны важнейшие функциональные свойства Продуктов, а также условия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лицензионного соглашения для конечных пользователей.</w:t>
      </w:r>
    </w:p>
    <w:p w14:paraId="0692CDB1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E9B579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lastRenderedPageBreak/>
        <w:t>5.2. Сублицензиат несет риск соответствия Продуктов, условий и объема предоставляемых прав его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желаниям и потребностям. Реализация специфических, не описанных в документации функций и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возможностей, в соответствии с потребностями или ожиданиями Сублицензиата не гарантируется, но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может быть выполнена на основании отдельных договоренностей с Лицензиатом.</w:t>
      </w:r>
    </w:p>
    <w:p w14:paraId="48E3C94F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AEBA2F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5.3. Лицензиат не несет ответственность за какие-либо убытки, ущерб, не зависимо от причин его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возникновения (включая, но не ограничиваясь этим, особый, случайный или косвенный ущерб, убытки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связанные с недополученной прибылью, прерыванием коммерческой или производственной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деятельности, утратой деловой информации, небрежностью, или какие- либо иные убытки), возникшие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вследствие использования или невозможности использования Продуктов.</w:t>
      </w:r>
    </w:p>
    <w:p w14:paraId="7B2978C8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0B9D73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5.4. Лицензиат не несет ответственности за работоспособность нелицензионных Продуктов.</w:t>
      </w:r>
    </w:p>
    <w:p w14:paraId="35A403F1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8131C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5.5. Доступ на Портал 1</w:t>
      </w:r>
      <w:r w:rsidR="00B631B7" w:rsidRPr="00B631B7">
        <w:rPr>
          <w:rFonts w:ascii="Times New Roman" w:hAnsi="Times New Roman" w:cs="Times New Roman"/>
          <w:sz w:val="20"/>
          <w:szCs w:val="20"/>
        </w:rPr>
        <w:t>С: ИТС</w:t>
      </w:r>
      <w:r w:rsidRPr="00B631B7">
        <w:rPr>
          <w:rFonts w:ascii="Times New Roman" w:hAnsi="Times New Roman" w:cs="Times New Roman"/>
          <w:sz w:val="20"/>
          <w:szCs w:val="20"/>
        </w:rPr>
        <w:t xml:space="preserve"> для получения прав на использование Продуктов возможно только по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логину и паролю, полученным Сублицензиатом при регистрации.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Использование логина и пароля иных пользователей, в том числе Лицензиата, является нарушением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прав ООО "1С" как правообладателя и преследуется по закону.</w:t>
      </w:r>
    </w:p>
    <w:p w14:paraId="32420751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1F88DE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5.6. Право на пользование Продуктами может быть передано Сублицензиатом третьей стороне только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с согласия Лицензиата с обязательным переоформлением Договора на нового пользователя. Действие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Договора Сублицензиата в отношении переданных Продуктов прекращается.</w:t>
      </w:r>
    </w:p>
    <w:p w14:paraId="16D26958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00D64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5.7. Принимая решение о самостоятельной установке, адаптации и модификации Продуктов,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Сублицензиат освобождает Лицензиата от ответственности за возможную некорректность работ и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последующие сбои в работе Продуктов.</w:t>
      </w:r>
    </w:p>
    <w:p w14:paraId="65AE868C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CA52A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5.8. Сублицензиат не вправе отказаться от исполнения Договора после регистрации Сублицензиата у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Правообладателя. В этом случае возврат лицензии и вознаграждения не производится.</w:t>
      </w:r>
    </w:p>
    <w:p w14:paraId="2A092336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989846" w14:textId="77777777" w:rsidR="00984FBC" w:rsidRDefault="00984FBC" w:rsidP="00B631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6. ЭЛЕКТРОННЫЙ ДОКУМЕНТООБОРОТ</w:t>
      </w:r>
    </w:p>
    <w:p w14:paraId="68167E1C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F0D95B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6.1. Стороны приняли решение, что при заключении, исполнении и расторжении настоящего договора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имеют право осуществлять между собой обмен юридически значимыми электронными документами,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подписанными усиленной квалифицированной электронной подписью, через систему электронного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документооборота (далее – Система ЭДО).</w:t>
      </w:r>
    </w:p>
    <w:p w14:paraId="4FCF4216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273183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6.2. Стороны признают равнозначность между документами, передаваемыми в электронном виде через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систему ЭДО и документами, оформляемыми на бумажных носителях информации, которые содержат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подпись уполномоченного лица Участника электронного документооборота и печать (в тех случаях,</w:t>
      </w:r>
      <w:r w:rsidR="00B631B7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когда предусмотрено наличие печати на документе).</w:t>
      </w:r>
    </w:p>
    <w:p w14:paraId="43A36188" w14:textId="77777777" w:rsidR="00B631B7" w:rsidRPr="00B631B7" w:rsidRDefault="00B631B7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E16A4E" w14:textId="77777777" w:rsidR="00984FBC" w:rsidRDefault="00984FBC" w:rsidP="00FE4E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7. РАЗРЕШЕНИЕ СПОРОВ</w:t>
      </w:r>
    </w:p>
    <w:p w14:paraId="7BB8329C" w14:textId="77777777" w:rsidR="00FE4E94" w:rsidRPr="00B631B7" w:rsidRDefault="00FE4E94" w:rsidP="00FE4E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7A89AC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7.1. Все разногласия, возникающие между Сторонами по настоящему Договору или в связи с ним,</w:t>
      </w:r>
      <w:r w:rsidR="00FE4E94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разрешаются путем переговоров между Сторонами.</w:t>
      </w:r>
    </w:p>
    <w:p w14:paraId="4C008731" w14:textId="77777777" w:rsidR="00FE4E94" w:rsidRPr="00B631B7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4F385E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7.2. В случае невозможности разрешения разногласий путем переговоров они подлежат рассмотрению</w:t>
      </w:r>
      <w:r w:rsidR="00FE4E94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в Арбитражном суде Тюменской области в установленном законодательством РФ порядке.</w:t>
      </w:r>
    </w:p>
    <w:p w14:paraId="3932589F" w14:textId="77777777" w:rsidR="00FE4E94" w:rsidRPr="00B631B7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EA9DF" w14:textId="77777777" w:rsidR="00984FBC" w:rsidRDefault="00984FBC" w:rsidP="00FE4E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8. СРОК ДОГОВОРА. ПРОЧИЕ УСЛОВИЯ</w:t>
      </w:r>
    </w:p>
    <w:p w14:paraId="2547AF3F" w14:textId="77777777" w:rsidR="00FE4E94" w:rsidRPr="00B631B7" w:rsidRDefault="00FE4E94" w:rsidP="00FE4E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1AD88E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8.1. Срок договора с 0</w:t>
      </w:r>
      <w:r w:rsidR="00FE4E94">
        <w:rPr>
          <w:rFonts w:ascii="Times New Roman" w:hAnsi="Times New Roman" w:cs="Times New Roman"/>
          <w:sz w:val="20"/>
          <w:szCs w:val="20"/>
        </w:rPr>
        <w:t>5</w:t>
      </w:r>
      <w:r w:rsidRPr="00B631B7">
        <w:rPr>
          <w:rFonts w:ascii="Times New Roman" w:hAnsi="Times New Roman" w:cs="Times New Roman"/>
          <w:sz w:val="20"/>
          <w:szCs w:val="20"/>
        </w:rPr>
        <w:t>.02.2025 по 31.01.2026</w:t>
      </w:r>
      <w:r w:rsidR="00FE4E94">
        <w:rPr>
          <w:rFonts w:ascii="Times New Roman" w:hAnsi="Times New Roman" w:cs="Times New Roman"/>
          <w:sz w:val="20"/>
          <w:szCs w:val="20"/>
        </w:rPr>
        <w:t>.</w:t>
      </w:r>
    </w:p>
    <w:p w14:paraId="02F2A32B" w14:textId="77777777" w:rsidR="00FE4E94" w:rsidRPr="00B631B7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A6B75" w14:textId="77777777" w:rsidR="00984FBC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8.2. Стороны обязуются незамедлительно извещать друг друга об обстоятельствах, препятствующих</w:t>
      </w:r>
      <w:r w:rsidR="00FE4E94">
        <w:rPr>
          <w:rFonts w:ascii="Times New Roman" w:hAnsi="Times New Roman" w:cs="Times New Roman"/>
          <w:sz w:val="20"/>
          <w:szCs w:val="20"/>
        </w:rPr>
        <w:t xml:space="preserve"> </w:t>
      </w:r>
      <w:r w:rsidRPr="00B631B7">
        <w:rPr>
          <w:rFonts w:ascii="Times New Roman" w:hAnsi="Times New Roman" w:cs="Times New Roman"/>
          <w:sz w:val="20"/>
          <w:szCs w:val="20"/>
        </w:rPr>
        <w:t>либо исключающих надлежащее исполнение условий настоящего Договора.</w:t>
      </w:r>
    </w:p>
    <w:p w14:paraId="5AA9423E" w14:textId="77777777" w:rsidR="00FE4E94" w:rsidRPr="00B631B7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5F3418" w14:textId="77777777" w:rsidR="00FE4E94" w:rsidRDefault="00984FBC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8.3. Договор составлен в двух экземплярах, имеющих одинаковую юридическую силу.</w:t>
      </w:r>
    </w:p>
    <w:p w14:paraId="215E41F4" w14:textId="77777777" w:rsidR="00FE4E94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150130" w14:textId="77777777" w:rsidR="00FE4E94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8.4. Приложение: Спецификация.</w:t>
      </w:r>
    </w:p>
    <w:p w14:paraId="18DB5639" w14:textId="77777777" w:rsidR="00FE4E94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877CA2" w14:textId="77777777" w:rsidR="00984FBC" w:rsidRPr="00B631B7" w:rsidRDefault="00984FBC" w:rsidP="00FE4E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31B7">
        <w:rPr>
          <w:rFonts w:ascii="Times New Roman" w:hAnsi="Times New Roman" w:cs="Times New Roman"/>
          <w:sz w:val="20"/>
          <w:szCs w:val="20"/>
        </w:rPr>
        <w:t>9. АДРЕСА СТОРОН И ПЛАТЕЖНЫЕ РЕКВИЗИТЫ</w:t>
      </w:r>
    </w:p>
    <w:p w14:paraId="35C527F9" w14:textId="77777777" w:rsidR="00FE4E94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9B3C1E" w14:textId="77777777" w:rsidR="00FE4E94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812"/>
        <w:gridCol w:w="897"/>
        <w:gridCol w:w="4770"/>
      </w:tblGrid>
      <w:tr w:rsidR="00FE4E94" w14:paraId="038835D5" w14:textId="77777777" w:rsidTr="00720DA2">
        <w:tc>
          <w:tcPr>
            <w:tcW w:w="2296" w:type="pct"/>
          </w:tcPr>
          <w:p w14:paraId="495E41BC" w14:textId="77777777" w:rsidR="00FE4E94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СУБЛИЦЕНЗИАТ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0CA649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401F5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МАДОУ Д/С № 160 ГОРОДА ТЮМЕНИ</w:t>
            </w:r>
          </w:p>
          <w:p w14:paraId="71DBD9C2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Юридический адрес: 625022, Тюменская</w:t>
            </w:r>
          </w:p>
          <w:p w14:paraId="1A3DEBCD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область, г. Тюмень, ул. Муравленко, дом 19,</w:t>
            </w:r>
          </w:p>
          <w:p w14:paraId="548BE8EB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корпус 1, -</w:t>
            </w:r>
          </w:p>
          <w:p w14:paraId="16736A39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ИНН 7202171731/КПП 720301001</w:t>
            </w:r>
          </w:p>
          <w:p w14:paraId="64BEC0EE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Телефон: +7 (3452) 393160</w:t>
            </w:r>
          </w:p>
          <w:p w14:paraId="04FC5B75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Р/счет: 40703810367104001522</w:t>
            </w:r>
          </w:p>
          <w:p w14:paraId="604D47AE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в банке ЗАПАДНО-СИБИРСКОЕ</w:t>
            </w:r>
          </w:p>
          <w:p w14:paraId="0FC3D68D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ОТДЕЛЕНИЕ №8647 ПАО СБЕРБАНК</w:t>
            </w:r>
          </w:p>
          <w:p w14:paraId="670A87C2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БИК: 047102651</w:t>
            </w:r>
          </w:p>
          <w:p w14:paraId="1A070195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Корр.Счет</w:t>
            </w:r>
            <w:proofErr w:type="spellEnd"/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: 30101810800000000651</w:t>
            </w:r>
          </w:p>
          <w:p w14:paraId="19D47E62" w14:textId="77777777" w:rsidR="00FE4E94" w:rsidRDefault="00FE4E94" w:rsidP="00B63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1337F" w14:textId="77777777" w:rsidR="00FE4E94" w:rsidRDefault="00FE4E94" w:rsidP="00B63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143F6" w14:textId="77777777" w:rsidR="00FE4E94" w:rsidRPr="00B631B7" w:rsidRDefault="00FE4E94" w:rsidP="00FE4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подписывается КЭП</w:t>
            </w:r>
          </w:p>
          <w:p w14:paraId="64391061" w14:textId="77777777" w:rsidR="00FE4E94" w:rsidRDefault="00FE4E94" w:rsidP="00B63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6352C" w14:textId="77777777" w:rsidR="00FE4E94" w:rsidRDefault="00FE4E94" w:rsidP="00B63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46A2D451" w14:textId="77777777" w:rsidR="00FE4E94" w:rsidRDefault="00FE4E94" w:rsidP="00B63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pct"/>
          </w:tcPr>
          <w:p w14:paraId="6FB800AA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ЛИЦЕНЗИАТ</w:t>
            </w:r>
          </w:p>
          <w:p w14:paraId="00FE606A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39C5704A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6671A00C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 xml:space="preserve">/КПП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3015D782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50F96653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 xml:space="preserve">Р/счет: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0AD75EAA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03575170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7DBF993" w14:textId="77777777" w:rsidR="00FE4E94" w:rsidRPr="00B631B7" w:rsidRDefault="00FE4E94" w:rsidP="00FE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Корр.Счет</w:t>
            </w:r>
            <w:proofErr w:type="spellEnd"/>
            <w:r w:rsidRPr="00B63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5D02459B" w14:textId="77777777" w:rsidR="00FE4E94" w:rsidRPr="00B631B7" w:rsidRDefault="00FE4E94" w:rsidP="00FE4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подписывается КЭП</w:t>
            </w:r>
          </w:p>
          <w:p w14:paraId="3B3536E8" w14:textId="77777777" w:rsidR="00FE4E94" w:rsidRDefault="00FE4E94" w:rsidP="00B63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85CDCD" w14:textId="77777777" w:rsidR="00FE4E94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4E565" w14:textId="77777777" w:rsidR="00FE4E94" w:rsidRDefault="00FE4E94" w:rsidP="00B631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514F2C" w14:textId="77777777" w:rsidR="00CD339D" w:rsidRDefault="00FE4E94" w:rsidP="00CD3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4E9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FE4E94">
        <w:rPr>
          <w:rFonts w:ascii="Times New Roman" w:hAnsi="Times New Roman" w:cs="Times New Roman"/>
          <w:sz w:val="20"/>
          <w:szCs w:val="20"/>
        </w:rPr>
        <w:br/>
        <w:t xml:space="preserve">к </w:t>
      </w:r>
      <w:proofErr w:type="spellStart"/>
      <w:r w:rsidR="00CD339D">
        <w:rPr>
          <w:rFonts w:ascii="Times New Roman" w:hAnsi="Times New Roman" w:cs="Times New Roman"/>
          <w:sz w:val="20"/>
          <w:szCs w:val="20"/>
        </w:rPr>
        <w:t>с</w:t>
      </w:r>
      <w:r w:rsidRPr="00FE4E94">
        <w:rPr>
          <w:rFonts w:ascii="Times New Roman" w:hAnsi="Times New Roman" w:cs="Times New Roman"/>
          <w:sz w:val="20"/>
          <w:szCs w:val="20"/>
        </w:rPr>
        <w:t>ублицензионному</w:t>
      </w:r>
      <w:proofErr w:type="spellEnd"/>
      <w:r w:rsidRPr="00FE4E94">
        <w:rPr>
          <w:rFonts w:ascii="Times New Roman" w:hAnsi="Times New Roman" w:cs="Times New Roman"/>
          <w:sz w:val="20"/>
          <w:szCs w:val="20"/>
        </w:rPr>
        <w:t xml:space="preserve"> Договору </w:t>
      </w:r>
    </w:p>
    <w:p w14:paraId="21573203" w14:textId="77777777" w:rsidR="00FE4E94" w:rsidRDefault="00FE4E94" w:rsidP="00CD3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4E94">
        <w:rPr>
          <w:rFonts w:ascii="Times New Roman" w:hAnsi="Times New Roman" w:cs="Times New Roman"/>
          <w:sz w:val="20"/>
          <w:szCs w:val="20"/>
        </w:rPr>
        <w:br/>
      </w:r>
      <w:r w:rsidRPr="00FE4E94">
        <w:rPr>
          <w:rFonts w:ascii="Times New Roman" w:hAnsi="Times New Roman" w:cs="Times New Roman"/>
          <w:b/>
          <w:bCs/>
          <w:sz w:val="20"/>
          <w:szCs w:val="20"/>
        </w:rPr>
        <w:t>Спецификация</w:t>
      </w:r>
      <w:r w:rsidRPr="00FE4E94">
        <w:rPr>
          <w:rFonts w:ascii="Times New Roman" w:hAnsi="Times New Roman" w:cs="Times New Roman"/>
          <w:b/>
          <w:bCs/>
          <w:sz w:val="20"/>
          <w:szCs w:val="20"/>
        </w:rPr>
        <w:br/>
        <w:t>на программное обеспечение (ПО)</w:t>
      </w:r>
    </w:p>
    <w:p w14:paraId="29266D91" w14:textId="77777777" w:rsidR="00CD339D" w:rsidRPr="00FE4E94" w:rsidRDefault="00CD339D" w:rsidP="00CD3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9"/>
        <w:gridCol w:w="3018"/>
        <w:gridCol w:w="1530"/>
        <w:gridCol w:w="1624"/>
        <w:gridCol w:w="1576"/>
        <w:gridCol w:w="1702"/>
      </w:tblGrid>
      <w:tr w:rsidR="00173FD0" w:rsidRPr="00FE4E94" w14:paraId="08F62B61" w14:textId="77777777" w:rsidTr="00720DA2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0A4C" w14:textId="77777777" w:rsidR="00173FD0" w:rsidRPr="00FE4E94" w:rsidRDefault="00173FD0" w:rsidP="00CD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EF69" w14:textId="77777777" w:rsidR="00173FD0" w:rsidRPr="00FE4E94" w:rsidRDefault="00173FD0" w:rsidP="00CD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лицензии, ПО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54E7" w14:textId="77777777" w:rsidR="00173FD0" w:rsidRPr="00FE4E94" w:rsidRDefault="00173FD0" w:rsidP="00CD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лицензи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FFE1" w14:textId="77777777" w:rsidR="00173FD0" w:rsidRPr="00FE4E94" w:rsidRDefault="00173FD0" w:rsidP="00CD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Срок, на</w:t>
            </w: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который</w:t>
            </w: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вляются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лицензии</w:t>
            </w: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(Права</w:t>
            </w: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на</w:t>
            </w: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вание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ПО), мес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C0A" w14:textId="77777777" w:rsidR="00173FD0" w:rsidRPr="00FE4E94" w:rsidRDefault="00173FD0" w:rsidP="00CD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</w:t>
            </w: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вознагра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ждения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одну</w:t>
            </w: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лицензи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ю, </w:t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F18C" w14:textId="79502855" w:rsidR="00173FD0" w:rsidRPr="00FE4E94" w:rsidRDefault="00173FD0" w:rsidP="00CD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</w:t>
            </w: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размер</w:t>
            </w:r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вознаграж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дения</w:t>
            </w:r>
            <w:proofErr w:type="spellEnd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E4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173FD0" w:rsidRPr="00FE4E94" w14:paraId="18917293" w14:textId="77777777" w:rsidTr="00720DA2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DF75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86AF" w14:textId="77777777" w:rsidR="00173FD0" w:rsidRPr="00FE4E94" w:rsidRDefault="00173FD0" w:rsidP="00CD3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>Неисключительные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имущественные права (Лицензия)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br/>
              <w:t>на право использования 1С:КП ГУ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br/>
              <w:t>Базовый на 12 месяцев. Льготная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>цена (код реестра ПО 7884)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D918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2851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608C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  <w:hideMark/>
          </w:tcPr>
          <w:p w14:paraId="0F67B4D8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FD0" w:rsidRPr="00FE4E94" w14:paraId="18B6C704" w14:textId="77777777" w:rsidTr="00720DA2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3C68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34CD" w14:textId="77777777" w:rsidR="00173FD0" w:rsidRPr="00FE4E94" w:rsidRDefault="00173FD0" w:rsidP="00CD3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>Неисключительные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имущественные права (Лицензия)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>на право использования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br/>
              <w:t>1С:Контрагент на 12 месяцев (код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>реестра ПО 9243)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8033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1BA9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1B67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  <w:hideMark/>
          </w:tcPr>
          <w:p w14:paraId="2712D65F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FD0" w:rsidRPr="00FE4E94" w14:paraId="04E47904" w14:textId="77777777" w:rsidTr="00720DA2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A963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1900" w14:textId="77777777" w:rsidR="00173FD0" w:rsidRPr="00FE4E94" w:rsidRDefault="00173FD0" w:rsidP="00CD3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>Неисключительные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имущественные права (Лицензия)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br/>
              <w:t>на право использования «Астрал -</w:t>
            </w:r>
            <w:r w:rsidRPr="00FE4E94">
              <w:rPr>
                <w:rFonts w:ascii="Times New Roman" w:hAnsi="Times New Roman" w:cs="Times New Roman"/>
                <w:sz w:val="20"/>
                <w:szCs w:val="20"/>
              </w:rPr>
              <w:br/>
              <w:t>Отчетность» -тариф "Основной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ED45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227E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1EFA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  <w:hideMark/>
          </w:tcPr>
          <w:p w14:paraId="3291227A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FD0" w:rsidRPr="00FE4E94" w14:paraId="1C2808E5" w14:textId="77777777" w:rsidTr="00720DA2">
        <w:tc>
          <w:tcPr>
            <w:tcW w:w="3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0347FF" w14:textId="77777777" w:rsidR="00173FD0" w:rsidRPr="00FE4E94" w:rsidRDefault="00173FD0" w:rsidP="00CD3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E94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752" w:type="pct"/>
            <w:vAlign w:val="center"/>
            <w:hideMark/>
          </w:tcPr>
          <w:p w14:paraId="34EDEEA9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  <w:hideMark/>
          </w:tcPr>
          <w:p w14:paraId="680ED5AC" w14:textId="77777777" w:rsidR="00173FD0" w:rsidRPr="00FE4E94" w:rsidRDefault="00173FD0" w:rsidP="00FE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E9F1C3" w14:textId="77777777" w:rsidR="00FE4E94" w:rsidRDefault="00FE4E94" w:rsidP="00CD33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747"/>
        <w:gridCol w:w="884"/>
        <w:gridCol w:w="4848"/>
      </w:tblGrid>
      <w:tr w:rsidR="00CD339D" w14:paraId="10F8FDA7" w14:textId="77777777" w:rsidTr="00720DA2">
        <w:tc>
          <w:tcPr>
            <w:tcW w:w="2265" w:type="pct"/>
          </w:tcPr>
          <w:p w14:paraId="17ECA500" w14:textId="77777777" w:rsidR="00CD339D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СУБЛИЦЕНЗИАТ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82BEB3" w14:textId="77777777" w:rsidR="00CD339D" w:rsidRPr="00B631B7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AC0BA" w14:textId="77777777" w:rsidR="00CD339D" w:rsidRPr="00B631B7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МАДОУ Д/С № 160 ГОРОДА ТЮМЕНИ</w:t>
            </w:r>
          </w:p>
          <w:p w14:paraId="59208865" w14:textId="77777777" w:rsidR="00CD339D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D6907" w14:textId="77777777" w:rsidR="00CD339D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2FF52" w14:textId="77777777" w:rsidR="00CD339D" w:rsidRPr="00B631B7" w:rsidRDefault="00CD339D" w:rsidP="00715A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подписывается КЭП</w:t>
            </w:r>
          </w:p>
          <w:p w14:paraId="7219B518" w14:textId="77777777" w:rsidR="00CD339D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53E6C" w14:textId="77777777" w:rsidR="00CD339D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14:paraId="7E7893DE" w14:textId="77777777" w:rsidR="00CD339D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pct"/>
          </w:tcPr>
          <w:p w14:paraId="72CD954B" w14:textId="77777777" w:rsidR="00CD339D" w:rsidRPr="00B631B7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B7">
              <w:rPr>
                <w:rFonts w:ascii="Times New Roman" w:hAnsi="Times New Roman" w:cs="Times New Roman"/>
                <w:sz w:val="20"/>
                <w:szCs w:val="20"/>
              </w:rPr>
              <w:t>ЛИЦЕНЗИАТ</w:t>
            </w:r>
          </w:p>
          <w:p w14:paraId="53E562F1" w14:textId="77777777" w:rsidR="00CD339D" w:rsidRPr="00B631B7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2211ABC4" w14:textId="77777777" w:rsidR="00CD339D" w:rsidRDefault="00CD339D" w:rsidP="00715A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74D7B" w14:textId="77777777" w:rsidR="00CD339D" w:rsidRDefault="00CD339D" w:rsidP="00715A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421E8" w14:textId="77777777" w:rsidR="00CD339D" w:rsidRDefault="00CD339D" w:rsidP="00715A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579ED" w14:textId="77777777" w:rsidR="00CD339D" w:rsidRPr="00B631B7" w:rsidRDefault="00CD339D" w:rsidP="00715A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подписывается КЭП</w:t>
            </w:r>
          </w:p>
          <w:p w14:paraId="5DD35F39" w14:textId="77777777" w:rsidR="00CD339D" w:rsidRDefault="00CD339D" w:rsidP="00715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27B161" w14:textId="77777777" w:rsidR="00CD339D" w:rsidRDefault="00CD339D" w:rsidP="00CD33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D339D" w:rsidSect="00B631B7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BC"/>
    <w:rsid w:val="00173FD0"/>
    <w:rsid w:val="00196094"/>
    <w:rsid w:val="0046056A"/>
    <w:rsid w:val="00720DA2"/>
    <w:rsid w:val="00984FBC"/>
    <w:rsid w:val="009878B6"/>
    <w:rsid w:val="00AB523B"/>
    <w:rsid w:val="00B631B7"/>
    <w:rsid w:val="00CD339D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D9ED"/>
  <w15:chartTrackingRefBased/>
  <w15:docId w15:val="{4BD8BCEC-958A-4550-A8D4-C69565DA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F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F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F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F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F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F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F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F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F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4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F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F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4F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F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4FB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E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Тарасенко</dc:creator>
  <cp:keywords/>
  <dc:description/>
  <cp:lastModifiedBy>uris</cp:lastModifiedBy>
  <cp:revision>4</cp:revision>
  <dcterms:created xsi:type="dcterms:W3CDTF">2025-01-31T17:03:00Z</dcterms:created>
  <dcterms:modified xsi:type="dcterms:W3CDTF">2025-02-03T10:27:00Z</dcterms:modified>
</cp:coreProperties>
</file>