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63" w:type="dxa"/>
        <w:tblLayout w:type="fixed"/>
        <w:tblLook w:val="01E0" w:firstRow="1" w:lastRow="1" w:firstColumn="1" w:lastColumn="1" w:noHBand="0" w:noVBand="0"/>
      </w:tblPr>
      <w:tblGrid>
        <w:gridCol w:w="7763"/>
      </w:tblGrid>
      <w:tr w:rsidR="00401EEB" w:rsidRPr="00401EEB" w:rsidTr="002A5F95">
        <w:trPr>
          <w:trHeight w:val="958"/>
        </w:trPr>
        <w:tc>
          <w:tcPr>
            <w:tcW w:w="7763" w:type="dxa"/>
          </w:tcPr>
          <w:p w:rsidR="00401EEB" w:rsidRPr="00401EEB" w:rsidRDefault="00401EEB" w:rsidP="00401EEB">
            <w:pPr>
              <w:framePr w:hSpace="180" w:wrap="around" w:vAnchor="text" w:hAnchor="page" w:x="2186" w:y="-273"/>
              <w:jc w:val="center"/>
              <w:rPr>
                <w:rFonts w:cs="Arial"/>
                <w:b/>
                <w:sz w:val="28"/>
              </w:rPr>
            </w:pPr>
            <w:r w:rsidRPr="00401EEB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866775" cy="533400"/>
                  <wp:effectExtent l="0" t="0" r="0" b="0"/>
                  <wp:docPr id="1" name="Рисунок 1" descr="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EEB" w:rsidRPr="00401EEB" w:rsidRDefault="00401EEB" w:rsidP="00401EEB">
            <w:pPr>
              <w:framePr w:hSpace="180" w:wrap="around" w:vAnchor="text" w:hAnchor="page" w:x="2186" w:y="-273"/>
              <w:rPr>
                <w:rFonts w:cs="Arial"/>
                <w:sz w:val="20"/>
              </w:rPr>
            </w:pPr>
          </w:p>
          <w:p w:rsidR="00401EEB" w:rsidRPr="00401EEB" w:rsidRDefault="00401EEB" w:rsidP="00401EEB">
            <w:pPr>
              <w:framePr w:hSpace="180" w:wrap="around" w:vAnchor="text" w:hAnchor="page" w:x="2186" w:y="-273"/>
              <w:jc w:val="center"/>
              <w:rPr>
                <w:rFonts w:cs="Arial"/>
                <w:sz w:val="20"/>
              </w:rPr>
            </w:pPr>
            <w:r w:rsidRPr="00401EEB">
              <w:rPr>
                <w:rFonts w:cs="Arial"/>
                <w:sz w:val="20"/>
              </w:rPr>
              <w:t>ДЕПАРТАМЕНТ СОЦИАЛЬНОГО РАЗВИТИЯ ТЮМЕНСКОЙ ОБЛАСТИ</w:t>
            </w:r>
          </w:p>
        </w:tc>
      </w:tr>
      <w:tr w:rsidR="00401EEB" w:rsidRPr="00401EEB" w:rsidTr="002A5F95">
        <w:trPr>
          <w:trHeight w:val="863"/>
        </w:trPr>
        <w:tc>
          <w:tcPr>
            <w:tcW w:w="7763" w:type="dxa"/>
          </w:tcPr>
          <w:p w:rsidR="00401EEB" w:rsidRPr="00401EEB" w:rsidRDefault="00401EEB" w:rsidP="00334661">
            <w:pPr>
              <w:framePr w:hSpace="180" w:wrap="around" w:vAnchor="text" w:hAnchor="page" w:x="2186" w:y="-273"/>
              <w:jc w:val="center"/>
              <w:rPr>
                <w:rFonts w:cs="Arial"/>
                <w:b/>
                <w:sz w:val="28"/>
                <w:szCs w:val="28"/>
              </w:rPr>
            </w:pPr>
            <w:r w:rsidRPr="00401EEB">
              <w:rPr>
                <w:rFonts w:cs="Arial"/>
                <w:b/>
                <w:sz w:val="28"/>
                <w:szCs w:val="28"/>
              </w:rPr>
              <w:t xml:space="preserve">Автономное стационарное учреждение социального обслуживания населения Тюменской области «Таловский </w:t>
            </w:r>
            <w:r w:rsidR="00334661">
              <w:rPr>
                <w:rFonts w:cs="Arial"/>
                <w:b/>
                <w:sz w:val="28"/>
                <w:szCs w:val="28"/>
              </w:rPr>
              <w:t>дом социально обслуживания</w:t>
            </w:r>
            <w:r w:rsidRPr="00401EEB">
              <w:rPr>
                <w:rFonts w:cs="Arial"/>
                <w:b/>
                <w:sz w:val="28"/>
                <w:szCs w:val="28"/>
              </w:rPr>
              <w:t>»</w:t>
            </w:r>
          </w:p>
        </w:tc>
      </w:tr>
      <w:tr w:rsidR="00401EEB" w:rsidRPr="00401EEB" w:rsidTr="002A5F95">
        <w:trPr>
          <w:trHeight w:val="1273"/>
        </w:trPr>
        <w:tc>
          <w:tcPr>
            <w:tcW w:w="7763" w:type="dxa"/>
          </w:tcPr>
          <w:p w:rsidR="00401EEB" w:rsidRPr="008E6B96" w:rsidRDefault="00401EEB" w:rsidP="00401EEB">
            <w:pPr>
              <w:framePr w:hSpace="180" w:wrap="around" w:vAnchor="text" w:hAnchor="page" w:x="2186" w:y="-273"/>
              <w:jc w:val="center"/>
              <w:rPr>
                <w:bCs/>
                <w:sz w:val="20"/>
              </w:rPr>
            </w:pPr>
            <w:r w:rsidRPr="00401EEB">
              <w:rPr>
                <w:rFonts w:cs="Arial"/>
                <w:sz w:val="20"/>
              </w:rPr>
              <w:t>ул. Интернатская, 15,  д</w:t>
            </w:r>
            <w:proofErr w:type="gramStart"/>
            <w:r w:rsidRPr="00401EEB">
              <w:rPr>
                <w:rFonts w:cs="Arial"/>
                <w:sz w:val="20"/>
              </w:rPr>
              <w:t>.Т</w:t>
            </w:r>
            <w:proofErr w:type="gramEnd"/>
            <w:r w:rsidRPr="00401EEB">
              <w:rPr>
                <w:rFonts w:cs="Arial"/>
                <w:sz w:val="20"/>
              </w:rPr>
              <w:t xml:space="preserve">аловка, Ишимский район, Тюменская обл.,   627757, тел. (34551) </w:t>
            </w:r>
            <w:proofErr w:type="spellStart"/>
            <w:r w:rsidRPr="00401EEB">
              <w:rPr>
                <w:rFonts w:cs="Arial"/>
                <w:sz w:val="20"/>
              </w:rPr>
              <w:t>телефон,факс</w:t>
            </w:r>
            <w:proofErr w:type="spellEnd"/>
            <w:r w:rsidRPr="00401EEB">
              <w:rPr>
                <w:rFonts w:cs="Arial"/>
                <w:sz w:val="20"/>
              </w:rPr>
              <w:t xml:space="preserve">  5-18-70,  5-18-68, </w:t>
            </w:r>
            <w:r w:rsidRPr="00401EEB">
              <w:rPr>
                <w:rFonts w:cs="Arial"/>
                <w:sz w:val="20"/>
                <w:lang w:val="en-US"/>
              </w:rPr>
              <w:t>E</w:t>
            </w:r>
            <w:r w:rsidRPr="00401EEB">
              <w:rPr>
                <w:rFonts w:cs="Arial"/>
                <w:sz w:val="20"/>
              </w:rPr>
              <w:t>-</w:t>
            </w:r>
            <w:r w:rsidRPr="00401EEB">
              <w:rPr>
                <w:rFonts w:cs="Arial"/>
                <w:sz w:val="20"/>
                <w:lang w:val="en-US"/>
              </w:rPr>
              <w:t>mail</w:t>
            </w:r>
            <w:r w:rsidR="008E6B96">
              <w:rPr>
                <w:rFonts w:cs="Arial"/>
                <w:sz w:val="20"/>
              </w:rPr>
              <w:t xml:space="preserve"> </w:t>
            </w:r>
            <w:proofErr w:type="spellStart"/>
            <w:r w:rsidR="008E6B96" w:rsidRPr="008E6B96">
              <w:rPr>
                <w:bCs/>
                <w:color w:val="0000FF"/>
                <w:sz w:val="20"/>
                <w:u w:val="single"/>
                <w:lang w:val="en-US"/>
              </w:rPr>
              <w:t>talovka</w:t>
            </w:r>
            <w:proofErr w:type="spellEnd"/>
            <w:r w:rsidR="008E6B96" w:rsidRPr="008E6B96">
              <w:rPr>
                <w:bCs/>
                <w:color w:val="0000FF"/>
                <w:sz w:val="20"/>
                <w:u w:val="single"/>
              </w:rPr>
              <w:t>06@</w:t>
            </w:r>
            <w:proofErr w:type="spellStart"/>
            <w:r w:rsidR="008E6B96" w:rsidRPr="008E6B96">
              <w:rPr>
                <w:bCs/>
                <w:color w:val="0000FF"/>
                <w:sz w:val="20"/>
                <w:u w:val="single"/>
                <w:lang w:val="en-US"/>
              </w:rPr>
              <w:t>obl</w:t>
            </w:r>
            <w:proofErr w:type="spellEnd"/>
            <w:r w:rsidR="008E6B96" w:rsidRPr="008E6B96">
              <w:rPr>
                <w:bCs/>
                <w:color w:val="0000FF"/>
                <w:sz w:val="20"/>
                <w:u w:val="single"/>
              </w:rPr>
              <w:t>72.</w:t>
            </w:r>
            <w:proofErr w:type="spellStart"/>
            <w:r w:rsidR="008E6B96" w:rsidRPr="008E6B96">
              <w:rPr>
                <w:bCs/>
                <w:color w:val="0000FF"/>
                <w:sz w:val="20"/>
                <w:u w:val="single"/>
                <w:lang w:val="en-US"/>
              </w:rPr>
              <w:t>ru</w:t>
            </w:r>
            <w:proofErr w:type="spellEnd"/>
          </w:p>
          <w:p w:rsidR="00401EEB" w:rsidRPr="00401EEB" w:rsidRDefault="00401EEB" w:rsidP="00401EEB">
            <w:pPr>
              <w:framePr w:hSpace="180" w:wrap="around" w:vAnchor="text" w:hAnchor="page" w:x="2186" w:y="-273"/>
              <w:jc w:val="center"/>
              <w:rPr>
                <w:rFonts w:cs="Arial"/>
                <w:sz w:val="24"/>
              </w:rPr>
            </w:pPr>
            <w:r w:rsidRPr="00401EEB">
              <w:rPr>
                <w:bCs/>
                <w:sz w:val="20"/>
              </w:rPr>
              <w:t>ОГРН</w:t>
            </w:r>
            <w:r w:rsidRPr="008E6B96">
              <w:rPr>
                <w:bCs/>
                <w:sz w:val="20"/>
              </w:rPr>
              <w:t xml:space="preserve"> 1027201231595</w:t>
            </w:r>
          </w:p>
        </w:tc>
      </w:tr>
    </w:tbl>
    <w:p w:rsidR="00401EEB" w:rsidRPr="00401EEB" w:rsidRDefault="00401EEB" w:rsidP="00401EEB">
      <w:pPr>
        <w:tabs>
          <w:tab w:val="left" w:pos="1200"/>
        </w:tabs>
        <w:rPr>
          <w:rFonts w:cs="Arial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401EEB" w:rsidRPr="008E6B96" w:rsidTr="00562C0A">
        <w:tc>
          <w:tcPr>
            <w:tcW w:w="5778" w:type="dxa"/>
          </w:tcPr>
          <w:p w:rsidR="00401EEB" w:rsidRPr="008E6B96" w:rsidRDefault="00334661" w:rsidP="00391942">
            <w:pPr>
              <w:tabs>
                <w:tab w:val="left" w:pos="12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391942">
              <w:rPr>
                <w:rFonts w:cs="Arial"/>
                <w:sz w:val="20"/>
              </w:rPr>
              <w:t>9</w:t>
            </w:r>
            <w:r w:rsidR="00C702F1" w:rsidRPr="008E6B96">
              <w:rPr>
                <w:rFonts w:cs="Arial"/>
                <w:sz w:val="20"/>
              </w:rPr>
              <w:t>.</w:t>
            </w:r>
            <w:r w:rsidR="00391942">
              <w:rPr>
                <w:rFonts w:cs="Arial"/>
                <w:sz w:val="20"/>
              </w:rPr>
              <w:t>04</w:t>
            </w:r>
            <w:r w:rsidR="00C702F1" w:rsidRPr="008E6B96">
              <w:rPr>
                <w:rFonts w:cs="Arial"/>
                <w:sz w:val="20"/>
              </w:rPr>
              <w:t>.202</w:t>
            </w:r>
            <w:r w:rsidR="00391942">
              <w:rPr>
                <w:rFonts w:cs="Arial"/>
                <w:sz w:val="20"/>
              </w:rPr>
              <w:t>5</w:t>
            </w:r>
            <w:r w:rsidR="001B2932" w:rsidRPr="008E6B96">
              <w:rPr>
                <w:rFonts w:cs="Arial"/>
                <w:sz w:val="20"/>
              </w:rPr>
              <w:t xml:space="preserve"> </w:t>
            </w:r>
            <w:r w:rsidR="00401EEB" w:rsidRPr="008E6B96">
              <w:rPr>
                <w:rFonts w:cs="Arial"/>
                <w:sz w:val="20"/>
              </w:rPr>
              <w:t>г.</w:t>
            </w:r>
            <w:r w:rsidR="000B0398" w:rsidRPr="008E6B96">
              <w:rPr>
                <w:rFonts w:cs="Arial"/>
                <w:sz w:val="20"/>
              </w:rPr>
              <w:t xml:space="preserve"> </w:t>
            </w:r>
            <w:r w:rsidR="00022201" w:rsidRPr="008E6B96">
              <w:rPr>
                <w:rFonts w:cs="Arial"/>
                <w:sz w:val="20"/>
              </w:rPr>
              <w:t xml:space="preserve">        </w:t>
            </w:r>
            <w:r w:rsidR="000B0398" w:rsidRPr="008E6B96">
              <w:rPr>
                <w:rFonts w:cs="Arial"/>
                <w:sz w:val="20"/>
              </w:rPr>
              <w:t>№</w:t>
            </w:r>
          </w:p>
        </w:tc>
        <w:tc>
          <w:tcPr>
            <w:tcW w:w="3793" w:type="dxa"/>
          </w:tcPr>
          <w:p w:rsidR="00AF1235" w:rsidRPr="008E6B96" w:rsidRDefault="00AF1235" w:rsidP="00220B4F">
            <w:pPr>
              <w:pStyle w:val="a6"/>
              <w:rPr>
                <w:rFonts w:cs="Arial"/>
                <w:sz w:val="20"/>
              </w:rPr>
            </w:pPr>
          </w:p>
        </w:tc>
      </w:tr>
    </w:tbl>
    <w:p w:rsidR="00401EEB" w:rsidRPr="008E6B96" w:rsidRDefault="00401EEB" w:rsidP="00401EEB">
      <w:pPr>
        <w:tabs>
          <w:tab w:val="left" w:pos="1200"/>
        </w:tabs>
        <w:rPr>
          <w:rFonts w:cs="Arial"/>
          <w:sz w:val="20"/>
        </w:rPr>
      </w:pPr>
    </w:p>
    <w:p w:rsidR="00625CAB" w:rsidRPr="008E6B96" w:rsidRDefault="00BA62CF" w:rsidP="002863F7">
      <w:pPr>
        <w:jc w:val="center"/>
        <w:rPr>
          <w:rFonts w:cs="Arial"/>
          <w:b/>
          <w:sz w:val="20"/>
        </w:rPr>
      </w:pPr>
      <w:r w:rsidRPr="008E6B96">
        <w:rPr>
          <w:rFonts w:cs="Arial"/>
          <w:b/>
          <w:sz w:val="20"/>
        </w:rPr>
        <w:t>Уважаемые руководители!</w:t>
      </w:r>
    </w:p>
    <w:p w:rsidR="00625CAB" w:rsidRPr="008E6B96" w:rsidRDefault="00625CAB" w:rsidP="00BA62CF">
      <w:pPr>
        <w:ind w:firstLine="1134"/>
        <w:rPr>
          <w:rFonts w:cs="Arial"/>
          <w:sz w:val="20"/>
        </w:rPr>
      </w:pPr>
    </w:p>
    <w:p w:rsidR="00334661" w:rsidRDefault="00334661" w:rsidP="00334661">
      <w:pPr>
        <w:ind w:firstLine="709"/>
        <w:jc w:val="both"/>
        <w:rPr>
          <w:rFonts w:cs="Arial"/>
          <w:sz w:val="20"/>
        </w:rPr>
      </w:pPr>
      <w:r w:rsidRPr="0081268F">
        <w:rPr>
          <w:rFonts w:cs="Arial"/>
          <w:sz w:val="20"/>
        </w:rPr>
        <w:t xml:space="preserve">АСУСОН ТО «Таловский </w:t>
      </w:r>
      <w:r>
        <w:rPr>
          <w:rFonts w:cs="Arial"/>
          <w:sz w:val="20"/>
        </w:rPr>
        <w:t>дом социального обслуживания</w:t>
      </w:r>
      <w:r w:rsidRPr="0081268F">
        <w:rPr>
          <w:rFonts w:cs="Arial"/>
          <w:sz w:val="20"/>
        </w:rPr>
        <w:t xml:space="preserve">» планируется закуп </w:t>
      </w:r>
      <w:r>
        <w:rPr>
          <w:rFonts w:cs="Arial"/>
          <w:sz w:val="20"/>
        </w:rPr>
        <w:t xml:space="preserve">молочной продукции </w:t>
      </w:r>
      <w:r w:rsidRPr="0081268F">
        <w:rPr>
          <w:rFonts w:cs="Arial"/>
          <w:sz w:val="20"/>
        </w:rPr>
        <w:t xml:space="preserve">на </w:t>
      </w:r>
      <w:r w:rsidR="00391942">
        <w:rPr>
          <w:rFonts w:cs="Arial"/>
          <w:sz w:val="20"/>
        </w:rPr>
        <w:t>2</w:t>
      </w:r>
      <w:r w:rsidRPr="0081268F">
        <w:rPr>
          <w:rFonts w:cs="Arial"/>
          <w:sz w:val="20"/>
        </w:rPr>
        <w:t>-ое полугодие 202</w:t>
      </w:r>
      <w:r>
        <w:rPr>
          <w:rFonts w:cs="Arial"/>
          <w:sz w:val="20"/>
        </w:rPr>
        <w:t xml:space="preserve">5 </w:t>
      </w:r>
      <w:r w:rsidRPr="0081268F">
        <w:rPr>
          <w:rFonts w:cs="Arial"/>
          <w:sz w:val="20"/>
        </w:rPr>
        <w:t>года.</w:t>
      </w:r>
    </w:p>
    <w:p w:rsidR="00334661" w:rsidRPr="0081268F" w:rsidRDefault="00334661" w:rsidP="00334661">
      <w:pPr>
        <w:ind w:firstLine="709"/>
        <w:jc w:val="both"/>
        <w:rPr>
          <w:rFonts w:cs="Arial"/>
          <w:sz w:val="20"/>
        </w:rPr>
      </w:pPr>
      <w:r w:rsidRPr="0081268F">
        <w:rPr>
          <w:rFonts w:cs="Arial"/>
          <w:sz w:val="20"/>
        </w:rPr>
        <w:t>С целью формирования цены договора изучаются действующие предложения организаций, занимающихся производством и реализацией продуктов питания.</w:t>
      </w:r>
    </w:p>
    <w:p w:rsidR="00334661" w:rsidRPr="0081268F" w:rsidRDefault="00334661" w:rsidP="00334661">
      <w:pPr>
        <w:ind w:firstLine="709"/>
        <w:jc w:val="both"/>
        <w:rPr>
          <w:rFonts w:cs="Arial"/>
          <w:sz w:val="20"/>
        </w:rPr>
      </w:pPr>
      <w:r>
        <w:rPr>
          <w:rFonts w:cs="Arial"/>
          <w:sz w:val="20"/>
        </w:rPr>
        <w:t>П</w:t>
      </w:r>
      <w:r w:rsidRPr="0081268F">
        <w:rPr>
          <w:rFonts w:cs="Arial"/>
          <w:sz w:val="20"/>
        </w:rPr>
        <w:t>росим направить коммерческие предложения об ассортименте, уровне цен, способе фасовки реализуемых Вашим предприятием товаров.</w:t>
      </w:r>
    </w:p>
    <w:p w:rsidR="00334661" w:rsidRDefault="00334661" w:rsidP="00334661">
      <w:pPr>
        <w:ind w:firstLine="709"/>
        <w:jc w:val="both"/>
        <w:rPr>
          <w:rFonts w:cs="Arial"/>
          <w:sz w:val="20"/>
        </w:rPr>
      </w:pPr>
    </w:p>
    <w:p w:rsidR="00334661" w:rsidRDefault="00334661" w:rsidP="00334661">
      <w:pPr>
        <w:ind w:firstLine="709"/>
        <w:jc w:val="both"/>
        <w:rPr>
          <w:rFonts w:cs="Arial"/>
          <w:sz w:val="20"/>
        </w:rPr>
      </w:pPr>
      <w:r>
        <w:rPr>
          <w:rFonts w:cs="Arial"/>
          <w:sz w:val="20"/>
        </w:rPr>
        <w:t>Основные условия исполнения договора:</w:t>
      </w:r>
    </w:p>
    <w:p w:rsidR="00334661" w:rsidRDefault="00334661" w:rsidP="00334661">
      <w:pPr>
        <w:ind w:firstLine="709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Поставка производиться 3 раза в неделю (понедельник, среда, пятница) </w:t>
      </w:r>
      <w:r w:rsidRPr="00334661">
        <w:rPr>
          <w:rFonts w:cs="Arial"/>
          <w:sz w:val="20"/>
        </w:rPr>
        <w:t>отдельными партиями по заявкам Заказчика, доставка товара осуществляется силами Поставщика. Количество и ассортимент каждой партии товара определяется на основании заявок Заказчика.</w:t>
      </w:r>
    </w:p>
    <w:p w:rsidR="00334661" w:rsidRPr="00F056AA" w:rsidRDefault="00334661" w:rsidP="00334661">
      <w:pPr>
        <w:ind w:firstLine="709"/>
        <w:jc w:val="both"/>
        <w:rPr>
          <w:rFonts w:cs="Arial"/>
          <w:sz w:val="20"/>
        </w:rPr>
      </w:pPr>
      <w:r w:rsidRPr="00F056AA">
        <w:rPr>
          <w:rFonts w:cs="Arial"/>
          <w:sz w:val="20"/>
        </w:rPr>
        <w:t xml:space="preserve">Место поставки: Тюменская область, </w:t>
      </w:r>
      <w:proofErr w:type="spellStart"/>
      <w:r w:rsidRPr="00F056AA">
        <w:rPr>
          <w:rFonts w:cs="Arial"/>
          <w:sz w:val="20"/>
        </w:rPr>
        <w:t>Ишимский</w:t>
      </w:r>
      <w:proofErr w:type="spellEnd"/>
      <w:r w:rsidRPr="00F056AA">
        <w:rPr>
          <w:rFonts w:cs="Arial"/>
          <w:sz w:val="20"/>
        </w:rPr>
        <w:t xml:space="preserve"> район, </w:t>
      </w:r>
      <w:proofErr w:type="spellStart"/>
      <w:r w:rsidRPr="00F056AA">
        <w:rPr>
          <w:rFonts w:cs="Arial"/>
          <w:sz w:val="20"/>
        </w:rPr>
        <w:t>д</w:t>
      </w:r>
      <w:proofErr w:type="gramStart"/>
      <w:r w:rsidRPr="00F056AA">
        <w:rPr>
          <w:rFonts w:cs="Arial"/>
          <w:sz w:val="20"/>
        </w:rPr>
        <w:t>.Т</w:t>
      </w:r>
      <w:proofErr w:type="gramEnd"/>
      <w:r w:rsidRPr="00F056AA">
        <w:rPr>
          <w:rFonts w:cs="Arial"/>
          <w:sz w:val="20"/>
        </w:rPr>
        <w:t>аловка</w:t>
      </w:r>
      <w:proofErr w:type="spellEnd"/>
      <w:r w:rsidRPr="00F056AA">
        <w:rPr>
          <w:rFonts w:cs="Arial"/>
          <w:sz w:val="20"/>
        </w:rPr>
        <w:t xml:space="preserve">, </w:t>
      </w:r>
      <w:proofErr w:type="spellStart"/>
      <w:r w:rsidRPr="00F056AA">
        <w:rPr>
          <w:rFonts w:cs="Arial"/>
          <w:sz w:val="20"/>
        </w:rPr>
        <w:t>ул.Интернатская</w:t>
      </w:r>
      <w:proofErr w:type="spellEnd"/>
      <w:r w:rsidRPr="00F056AA">
        <w:rPr>
          <w:rFonts w:cs="Arial"/>
          <w:sz w:val="20"/>
        </w:rPr>
        <w:t>, 15 (здание столовой).</w:t>
      </w:r>
    </w:p>
    <w:p w:rsidR="00334661" w:rsidRPr="00F056AA" w:rsidRDefault="00334661" w:rsidP="00334661">
      <w:pPr>
        <w:ind w:firstLine="709"/>
        <w:jc w:val="both"/>
        <w:rPr>
          <w:rFonts w:cs="Arial"/>
          <w:sz w:val="20"/>
        </w:rPr>
      </w:pPr>
      <w:r w:rsidRPr="00F056AA">
        <w:rPr>
          <w:rFonts w:cs="Arial"/>
          <w:sz w:val="20"/>
        </w:rPr>
        <w:t>Расчеты за поставленные</w:t>
      </w:r>
      <w:r>
        <w:rPr>
          <w:rFonts w:cs="Arial"/>
          <w:sz w:val="20"/>
        </w:rPr>
        <w:t xml:space="preserve"> товары</w:t>
      </w:r>
      <w:r w:rsidRPr="00F056AA">
        <w:rPr>
          <w:rFonts w:cs="Arial"/>
          <w:sz w:val="20"/>
        </w:rPr>
        <w:t xml:space="preserve"> осуществляются по безналичному расчету в течение 7 (семи) рабочих дней по факту поставки Товара Заказчику.</w:t>
      </w:r>
    </w:p>
    <w:p w:rsidR="00334661" w:rsidRPr="0081268F" w:rsidRDefault="00334661" w:rsidP="00334661">
      <w:pPr>
        <w:ind w:firstLine="709"/>
        <w:jc w:val="both"/>
        <w:rPr>
          <w:rFonts w:cs="Arial"/>
          <w:sz w:val="20"/>
        </w:rPr>
      </w:pPr>
      <w:r w:rsidRPr="00F056AA">
        <w:rPr>
          <w:rFonts w:cs="Arial"/>
          <w:sz w:val="20"/>
        </w:rPr>
        <w:t>В стоимость Товара просим включить стоимость транспортно-экспедиционных расходов, погрузо-разгрузочных работ, налогов, сборов и других обязательных платежей, связанных с исполнением договора.</w:t>
      </w:r>
    </w:p>
    <w:p w:rsidR="00F55EC2" w:rsidRPr="008E6B96" w:rsidRDefault="00F55EC2" w:rsidP="00693F0A">
      <w:pPr>
        <w:ind w:firstLine="1134"/>
        <w:jc w:val="both"/>
        <w:rPr>
          <w:rFonts w:cs="Arial"/>
          <w:sz w:val="20"/>
        </w:rPr>
      </w:pPr>
    </w:p>
    <w:tbl>
      <w:tblPr>
        <w:tblpPr w:leftFromText="180" w:rightFromText="180" w:vertAnchor="text" w:horzAnchor="margin" w:tblpXSpec="center" w:tblpY="112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662"/>
        <w:gridCol w:w="4961"/>
        <w:gridCol w:w="850"/>
        <w:gridCol w:w="992"/>
        <w:gridCol w:w="1134"/>
      </w:tblGrid>
      <w:tr w:rsidR="00334661" w:rsidRPr="008E6B96" w:rsidTr="00334661">
        <w:trPr>
          <w:trHeight w:val="71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1" w:rsidRPr="008E6B96" w:rsidRDefault="00334661">
            <w:pPr>
              <w:tabs>
                <w:tab w:val="left" w:pos="7200"/>
              </w:tabs>
              <w:jc w:val="center"/>
              <w:rPr>
                <w:rFonts w:eastAsia="SimSun" w:cs="Arial"/>
                <w:b/>
                <w:sz w:val="20"/>
              </w:rPr>
            </w:pPr>
            <w:r w:rsidRPr="008E6B96">
              <w:rPr>
                <w:rFonts w:eastAsia="SimSun" w:cs="Arial"/>
                <w:b/>
                <w:sz w:val="20"/>
              </w:rPr>
              <w:t xml:space="preserve">№ </w:t>
            </w:r>
            <w:proofErr w:type="gramStart"/>
            <w:r w:rsidRPr="008E6B96">
              <w:rPr>
                <w:rFonts w:eastAsia="SimSun" w:cs="Arial"/>
                <w:b/>
                <w:sz w:val="20"/>
              </w:rPr>
              <w:t>п</w:t>
            </w:r>
            <w:proofErr w:type="gramEnd"/>
            <w:r w:rsidRPr="008E6B96">
              <w:rPr>
                <w:rFonts w:eastAsia="SimSun" w:cs="Arial"/>
                <w:b/>
                <w:sz w:val="20"/>
              </w:rPr>
              <w:t>/п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1" w:rsidRPr="008E6B96" w:rsidRDefault="00334661">
            <w:pPr>
              <w:tabs>
                <w:tab w:val="left" w:pos="7200"/>
              </w:tabs>
              <w:jc w:val="both"/>
              <w:rPr>
                <w:rFonts w:eastAsia="SimSun" w:cs="Arial"/>
                <w:b/>
                <w:sz w:val="20"/>
              </w:rPr>
            </w:pPr>
            <w:r w:rsidRPr="008E6B96">
              <w:rPr>
                <w:rFonts w:eastAsia="SimSun" w:cs="Arial"/>
                <w:b/>
                <w:sz w:val="20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1" w:rsidRPr="008E6B96" w:rsidRDefault="00334661">
            <w:pPr>
              <w:tabs>
                <w:tab w:val="left" w:pos="7200"/>
              </w:tabs>
              <w:jc w:val="center"/>
              <w:rPr>
                <w:rFonts w:eastAsia="SimSun" w:cs="Arial"/>
                <w:b/>
                <w:sz w:val="20"/>
              </w:rPr>
            </w:pPr>
            <w:r w:rsidRPr="008E6B96">
              <w:rPr>
                <w:rFonts w:eastAsia="SimSun" w:cs="Arial"/>
                <w:b/>
                <w:sz w:val="20"/>
              </w:rPr>
              <w:t xml:space="preserve">Характеристики товара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393936">
            <w:pPr>
              <w:tabs>
                <w:tab w:val="left" w:pos="7200"/>
              </w:tabs>
              <w:jc w:val="center"/>
              <w:rPr>
                <w:rFonts w:eastAsia="SimSun" w:cs="Arial"/>
                <w:b/>
                <w:sz w:val="20"/>
              </w:rPr>
            </w:pPr>
            <w:r w:rsidRPr="008E6B96">
              <w:rPr>
                <w:rFonts w:eastAsia="SimSun" w:cs="Arial"/>
                <w:b/>
                <w:sz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1" w:rsidRPr="008E6B96" w:rsidRDefault="00334661" w:rsidP="00393936">
            <w:pPr>
              <w:tabs>
                <w:tab w:val="left" w:pos="7200"/>
              </w:tabs>
              <w:jc w:val="center"/>
              <w:rPr>
                <w:rFonts w:eastAsia="SimSun" w:cs="Arial"/>
                <w:b/>
                <w:sz w:val="20"/>
              </w:rPr>
            </w:pPr>
            <w:r w:rsidRPr="008E6B96">
              <w:rPr>
                <w:rFonts w:eastAsia="SimSun" w:cs="Arial"/>
                <w:b/>
                <w:sz w:val="20"/>
              </w:rPr>
              <w:t xml:space="preserve">Цена за </w:t>
            </w:r>
            <w:proofErr w:type="gramStart"/>
            <w:r w:rsidRPr="008E6B96">
              <w:rPr>
                <w:rFonts w:eastAsia="SimSun" w:cs="Arial"/>
                <w:b/>
                <w:sz w:val="20"/>
              </w:rPr>
              <w:t>кг</w:t>
            </w:r>
            <w:proofErr w:type="gramEnd"/>
            <w:r w:rsidRPr="008E6B96">
              <w:rPr>
                <w:rFonts w:eastAsia="SimSun" w:cs="Arial"/>
                <w:b/>
                <w:sz w:val="20"/>
              </w:rPr>
              <w:t>.</w:t>
            </w:r>
            <w:r>
              <w:rPr>
                <w:rFonts w:eastAsia="SimSun" w:cs="Arial"/>
                <w:b/>
                <w:sz w:val="20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393936">
            <w:pPr>
              <w:tabs>
                <w:tab w:val="left" w:pos="7200"/>
              </w:tabs>
              <w:jc w:val="center"/>
              <w:rPr>
                <w:rFonts w:eastAsia="SimSun" w:cs="Arial"/>
                <w:b/>
                <w:sz w:val="20"/>
              </w:rPr>
            </w:pPr>
            <w:r>
              <w:rPr>
                <w:rFonts w:eastAsia="SimSun" w:cs="Arial"/>
                <w:b/>
                <w:sz w:val="20"/>
              </w:rPr>
              <w:t>Итого, руб.</w:t>
            </w:r>
          </w:p>
        </w:tc>
      </w:tr>
      <w:tr w:rsidR="00334661" w:rsidRPr="008E6B96" w:rsidTr="0033466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1" w:rsidRPr="008E6B96" w:rsidRDefault="00334661" w:rsidP="00575ABF">
            <w:pPr>
              <w:tabs>
                <w:tab w:val="left" w:pos="7200"/>
              </w:tabs>
              <w:rPr>
                <w:rFonts w:eastAsia="SimSun" w:cs="Arial"/>
                <w:sz w:val="20"/>
              </w:rPr>
            </w:pPr>
            <w:r w:rsidRPr="008E6B96">
              <w:rPr>
                <w:rFonts w:eastAsia="SimSun" w:cs="Arial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61" w:rsidRPr="008E6B96" w:rsidRDefault="00334661" w:rsidP="008E6B96">
            <w:pPr>
              <w:jc w:val="center"/>
              <w:rPr>
                <w:rFonts w:cs="Arial"/>
                <w:color w:val="000000"/>
                <w:sz w:val="20"/>
              </w:rPr>
            </w:pPr>
            <w:r w:rsidRPr="008E6B96">
              <w:rPr>
                <w:rFonts w:cs="Arial"/>
                <w:sz w:val="20"/>
              </w:rPr>
              <w:t xml:space="preserve">Молоко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61" w:rsidRPr="008E6B96" w:rsidRDefault="00334661" w:rsidP="00C702F1">
            <w:pPr>
              <w:jc w:val="both"/>
              <w:rPr>
                <w:rFonts w:cs="Arial"/>
                <w:color w:val="000000"/>
                <w:sz w:val="20"/>
              </w:rPr>
            </w:pPr>
            <w:r w:rsidRPr="008E6B96">
              <w:rPr>
                <w:rFonts w:cs="Arial"/>
                <w:sz w:val="20"/>
              </w:rPr>
              <w:t>Молоко – цельное питьевое коровье, не содержит консервантов и стабилизаторов, пастеризованное  с массовой долей жира 2,5% произведенное из сырого молока  и подвергнутое термической обработке в целях регулирования его составных часте</w:t>
            </w:r>
            <w:proofErr w:type="gramStart"/>
            <w:r w:rsidRPr="008E6B96">
              <w:rPr>
                <w:rFonts w:cs="Arial"/>
                <w:sz w:val="20"/>
              </w:rPr>
              <w:t>й(</w:t>
            </w:r>
            <w:proofErr w:type="gramEnd"/>
            <w:r w:rsidRPr="008E6B96">
              <w:rPr>
                <w:rFonts w:cs="Arial"/>
                <w:sz w:val="20"/>
              </w:rPr>
              <w:t>без применения сухого цельного молока, сухого обезжиренного молока, сои), срок годности – не менее 5 и не более 14 суток, форма выпуска: финн-пак 0,9 литр.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91942" w:rsidP="008E6B96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  <w:r>
              <w:rPr>
                <w:rFonts w:eastAsia="SimSun" w:cs="Arial"/>
                <w:sz w:val="20"/>
              </w:rPr>
              <w:t>132</w:t>
            </w:r>
            <w:r w:rsidR="00334661" w:rsidRPr="008E6B96">
              <w:rPr>
                <w:rFonts w:eastAsia="SimSun" w:cs="Arial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61" w:rsidRPr="008E6B96" w:rsidRDefault="00334661" w:rsidP="001075D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1075D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</w:p>
        </w:tc>
      </w:tr>
      <w:tr w:rsidR="00334661" w:rsidRPr="008E6B96" w:rsidTr="0033466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1075D3">
            <w:pPr>
              <w:tabs>
                <w:tab w:val="left" w:pos="7200"/>
              </w:tabs>
              <w:rPr>
                <w:rFonts w:eastAsia="SimSun" w:cs="Arial"/>
                <w:sz w:val="20"/>
              </w:rPr>
            </w:pPr>
            <w:r w:rsidRPr="008E6B96">
              <w:rPr>
                <w:rFonts w:eastAsia="SimSun" w:cs="Arial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1" w:rsidRPr="008E6B96" w:rsidRDefault="00334661" w:rsidP="001075D3">
            <w:pPr>
              <w:jc w:val="center"/>
              <w:rPr>
                <w:rFonts w:cs="Arial"/>
                <w:sz w:val="20"/>
              </w:rPr>
            </w:pPr>
            <w:r w:rsidRPr="008E6B96">
              <w:rPr>
                <w:rFonts w:cs="Arial"/>
                <w:sz w:val="20"/>
              </w:rPr>
              <w:t xml:space="preserve">Кефир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1" w:rsidRPr="008E6B96" w:rsidRDefault="00334661" w:rsidP="00C702F1">
            <w:pPr>
              <w:jc w:val="both"/>
              <w:rPr>
                <w:rFonts w:cs="Arial"/>
                <w:sz w:val="20"/>
              </w:rPr>
            </w:pPr>
            <w:r w:rsidRPr="008E6B96">
              <w:rPr>
                <w:rFonts w:cs="Arial"/>
                <w:sz w:val="20"/>
              </w:rPr>
              <w:t xml:space="preserve">Кисломолочный продукт, не содержит консервантов и стабилизаторов, фасованный, жирностью 2,5% с сохранением целостности заводской упаковки без признаков </w:t>
            </w:r>
            <w:proofErr w:type="spellStart"/>
            <w:r w:rsidRPr="008E6B96">
              <w:rPr>
                <w:rFonts w:cs="Arial"/>
                <w:sz w:val="20"/>
              </w:rPr>
              <w:t>перекисания</w:t>
            </w:r>
            <w:proofErr w:type="spellEnd"/>
            <w:r w:rsidRPr="008E6B96">
              <w:rPr>
                <w:rFonts w:cs="Arial"/>
                <w:sz w:val="20"/>
              </w:rPr>
              <w:t>,  Срок годности – не менее 5 и не более 14 суток. Не допускается имеющий излишне кислый, уксуснокислый вкус, плесневелый привкус и запах, тягучая и вспученная консистенция, форма выпуска:   финн-пак 0,9 литр.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334661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  <w:r w:rsidRPr="008E6B96">
              <w:rPr>
                <w:rFonts w:eastAsia="SimSun" w:cs="Arial"/>
                <w:sz w:val="20"/>
              </w:rPr>
              <w:t>26</w:t>
            </w:r>
            <w:r>
              <w:rPr>
                <w:rFonts w:eastAsia="SimSun" w:cs="Arial"/>
                <w:sz w:val="20"/>
              </w:rPr>
              <w:t>5</w:t>
            </w:r>
            <w:r w:rsidRPr="008E6B96">
              <w:rPr>
                <w:rFonts w:eastAsia="SimSun" w:cs="Arial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61" w:rsidRPr="008E6B96" w:rsidRDefault="00334661" w:rsidP="001075D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1075D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</w:p>
        </w:tc>
      </w:tr>
      <w:tr w:rsidR="00334661" w:rsidRPr="008E6B96" w:rsidTr="0033466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1075D3">
            <w:pPr>
              <w:tabs>
                <w:tab w:val="left" w:pos="7200"/>
              </w:tabs>
              <w:rPr>
                <w:rFonts w:eastAsia="SimSun" w:cs="Arial"/>
                <w:sz w:val="20"/>
              </w:rPr>
            </w:pPr>
            <w:r w:rsidRPr="008E6B96">
              <w:rPr>
                <w:rFonts w:eastAsia="SimSun" w:cs="Arial"/>
                <w:sz w:val="20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1" w:rsidRPr="008E6B96" w:rsidRDefault="00334661" w:rsidP="001075D3">
            <w:pPr>
              <w:jc w:val="center"/>
              <w:rPr>
                <w:rFonts w:cs="Arial"/>
                <w:sz w:val="20"/>
              </w:rPr>
            </w:pPr>
            <w:r w:rsidRPr="008E6B96">
              <w:rPr>
                <w:rFonts w:cs="Arial"/>
                <w:sz w:val="20"/>
              </w:rPr>
              <w:t xml:space="preserve">Сметана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1" w:rsidRPr="008E6B96" w:rsidRDefault="00334661" w:rsidP="00C702F1">
            <w:pPr>
              <w:jc w:val="both"/>
              <w:rPr>
                <w:rFonts w:cs="Arial"/>
                <w:sz w:val="20"/>
              </w:rPr>
            </w:pPr>
            <w:proofErr w:type="gramStart"/>
            <w:r w:rsidRPr="008E6B96">
              <w:rPr>
                <w:rFonts w:cs="Arial"/>
                <w:sz w:val="20"/>
              </w:rPr>
              <w:t>Изготовлена</w:t>
            </w:r>
            <w:proofErr w:type="gramEnd"/>
            <w:r w:rsidRPr="008E6B96">
              <w:rPr>
                <w:rFonts w:cs="Arial"/>
                <w:sz w:val="20"/>
              </w:rPr>
              <w:t xml:space="preserve"> из нормализованных сливок с использованием закваски, не содержит консервантов и стабилизаторов. Жирностью 15 %, </w:t>
            </w:r>
            <w:r w:rsidRPr="008E6B96">
              <w:rPr>
                <w:rFonts w:cs="Arial"/>
                <w:sz w:val="20"/>
              </w:rPr>
              <w:lastRenderedPageBreak/>
              <w:t>с сохранением целостности заводской упаковки, не допускается: кислая или прогорклая, уксусный, плесневелый или гнилостный запах, пенистая или творожистая консистенция. Форма выпуска стакан  - 350-400 грамм. Срок годности не более 14 суток.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1075D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  <w:r>
              <w:rPr>
                <w:rFonts w:eastAsia="SimSun" w:cs="Arial"/>
                <w:sz w:val="20"/>
              </w:rPr>
              <w:lastRenderedPageBreak/>
              <w:t>9</w:t>
            </w:r>
            <w:r w:rsidRPr="008E6B96">
              <w:rPr>
                <w:rFonts w:eastAsia="SimSun" w:cs="Arial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61" w:rsidRPr="008E6B96" w:rsidRDefault="00334661" w:rsidP="001075D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1075D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</w:p>
        </w:tc>
      </w:tr>
      <w:tr w:rsidR="00334661" w:rsidRPr="008E6B96" w:rsidTr="0033466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1075D3">
            <w:pPr>
              <w:tabs>
                <w:tab w:val="left" w:pos="7200"/>
              </w:tabs>
              <w:rPr>
                <w:rFonts w:eastAsia="SimSun" w:cs="Arial"/>
                <w:sz w:val="20"/>
              </w:rPr>
            </w:pPr>
            <w:r w:rsidRPr="008E6B96">
              <w:rPr>
                <w:rFonts w:eastAsia="SimSun" w:cs="Arial"/>
                <w:sz w:val="20"/>
              </w:rPr>
              <w:lastRenderedPageBreak/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1" w:rsidRPr="008E6B96" w:rsidRDefault="00334661" w:rsidP="001075D3">
            <w:pPr>
              <w:jc w:val="center"/>
              <w:rPr>
                <w:rFonts w:cs="Arial"/>
                <w:sz w:val="20"/>
              </w:rPr>
            </w:pPr>
            <w:r w:rsidRPr="008E6B96">
              <w:rPr>
                <w:rFonts w:cs="Arial"/>
                <w:sz w:val="20"/>
              </w:rPr>
              <w:t xml:space="preserve">Творог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1" w:rsidRPr="008E6B96" w:rsidRDefault="00334661" w:rsidP="00C702F1">
            <w:pPr>
              <w:jc w:val="both"/>
              <w:rPr>
                <w:rFonts w:cs="Arial"/>
                <w:sz w:val="20"/>
              </w:rPr>
            </w:pPr>
            <w:r w:rsidRPr="008E6B96">
              <w:rPr>
                <w:rFonts w:cs="Arial"/>
                <w:sz w:val="20"/>
              </w:rPr>
              <w:t>Кисломолочный продукт, не содержит консервантов и стабилизаторов,  произведенный с использованием заквасочных микроорганизмов-</w:t>
            </w:r>
            <w:proofErr w:type="spellStart"/>
            <w:r w:rsidRPr="008E6B96">
              <w:rPr>
                <w:rFonts w:cs="Arial"/>
                <w:sz w:val="20"/>
              </w:rPr>
              <w:t>лактококков</w:t>
            </w:r>
            <w:proofErr w:type="spellEnd"/>
            <w:r w:rsidRPr="008E6B96">
              <w:rPr>
                <w:rFonts w:cs="Arial"/>
                <w:sz w:val="20"/>
              </w:rPr>
              <w:t xml:space="preserve"> или смеси </w:t>
            </w:r>
            <w:proofErr w:type="spellStart"/>
            <w:r w:rsidRPr="008E6B96">
              <w:rPr>
                <w:rFonts w:cs="Arial"/>
                <w:sz w:val="20"/>
              </w:rPr>
              <w:t>лактококков</w:t>
            </w:r>
            <w:proofErr w:type="spellEnd"/>
            <w:r w:rsidRPr="008E6B96">
              <w:rPr>
                <w:rFonts w:cs="Arial"/>
                <w:sz w:val="20"/>
              </w:rPr>
              <w:t xml:space="preserve"> и термофильных молочнокислых стрептококков с последующим удалением сыворотки путем </w:t>
            </w:r>
            <w:proofErr w:type="spellStart"/>
            <w:r w:rsidRPr="008E6B96">
              <w:rPr>
                <w:rFonts w:cs="Arial"/>
                <w:sz w:val="20"/>
              </w:rPr>
              <w:t>самопрессования</w:t>
            </w:r>
            <w:proofErr w:type="spellEnd"/>
            <w:r w:rsidRPr="008E6B96">
              <w:rPr>
                <w:rFonts w:cs="Arial"/>
                <w:sz w:val="20"/>
              </w:rPr>
              <w:t>. Жирность 9%. Срок годности не более 9 суток.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391942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  <w:r w:rsidRPr="008E6B96">
              <w:rPr>
                <w:rFonts w:eastAsia="SimSun" w:cs="Arial"/>
                <w:sz w:val="20"/>
              </w:rPr>
              <w:t>21</w:t>
            </w:r>
            <w:r w:rsidR="00391942">
              <w:rPr>
                <w:rFonts w:eastAsia="SimSun" w:cs="Arial"/>
                <w:sz w:val="20"/>
              </w:rPr>
              <w:t>7</w:t>
            </w:r>
            <w:r w:rsidRPr="008E6B96">
              <w:rPr>
                <w:rFonts w:eastAsia="SimSun" w:cs="Arial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61" w:rsidRPr="008E6B96" w:rsidRDefault="00334661" w:rsidP="001075D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1075D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</w:p>
        </w:tc>
      </w:tr>
      <w:tr w:rsidR="00334661" w:rsidRPr="008E6B96" w:rsidTr="0033466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1075D3">
            <w:pPr>
              <w:tabs>
                <w:tab w:val="left" w:pos="7200"/>
              </w:tabs>
              <w:rPr>
                <w:rFonts w:eastAsia="SimSun" w:cs="Arial"/>
                <w:sz w:val="20"/>
              </w:rPr>
            </w:pPr>
            <w:r w:rsidRPr="008E6B96">
              <w:rPr>
                <w:rFonts w:eastAsia="SimSun" w:cs="Arial"/>
                <w:sz w:val="20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1" w:rsidRPr="008E6B96" w:rsidRDefault="00334661" w:rsidP="001075D3">
            <w:pPr>
              <w:jc w:val="center"/>
              <w:rPr>
                <w:rFonts w:cs="Arial"/>
                <w:sz w:val="20"/>
              </w:rPr>
            </w:pPr>
            <w:r w:rsidRPr="008E6B96">
              <w:rPr>
                <w:rFonts w:cs="Arial"/>
                <w:sz w:val="20"/>
              </w:rPr>
              <w:t xml:space="preserve">Ряженка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1" w:rsidRPr="008E6B96" w:rsidRDefault="00334661" w:rsidP="00C702F1">
            <w:pPr>
              <w:jc w:val="both"/>
              <w:rPr>
                <w:rFonts w:cs="Arial"/>
                <w:sz w:val="20"/>
              </w:rPr>
            </w:pPr>
            <w:r w:rsidRPr="008E6B96">
              <w:rPr>
                <w:rFonts w:cs="Arial"/>
                <w:sz w:val="20"/>
              </w:rPr>
              <w:t xml:space="preserve">Консистенция: однородная, с нарушенным или ненарушенным сгустком, без газообразования. Вкус и запах: чистые, кисломолочные, с выраженным привкусом пастеризации, без посторонних  запахов и привкусов. Цвет: светло-кремовый, равномерный по всей массе. Жирность 2,5%, форма </w:t>
            </w:r>
            <w:proofErr w:type="spellStart"/>
            <w:r w:rsidRPr="008E6B96">
              <w:rPr>
                <w:rFonts w:cs="Arial"/>
                <w:sz w:val="20"/>
              </w:rPr>
              <w:t>выпуска</w:t>
            </w:r>
            <w:proofErr w:type="gramStart"/>
            <w:r w:rsidRPr="008E6B96">
              <w:rPr>
                <w:rFonts w:cs="Arial"/>
                <w:sz w:val="20"/>
              </w:rPr>
              <w:t>:ф</w:t>
            </w:r>
            <w:proofErr w:type="gramEnd"/>
            <w:r w:rsidRPr="008E6B96">
              <w:rPr>
                <w:rFonts w:cs="Arial"/>
                <w:sz w:val="20"/>
              </w:rPr>
              <w:t>инн-пак</w:t>
            </w:r>
            <w:proofErr w:type="spellEnd"/>
            <w:r w:rsidRPr="008E6B96">
              <w:rPr>
                <w:rFonts w:cs="Arial"/>
                <w:sz w:val="20"/>
              </w:rPr>
              <w:t xml:space="preserve"> 0,5 литр. Срок годности – не менее 5 и не более 14 суток</w:t>
            </w:r>
            <w:proofErr w:type="gramStart"/>
            <w:r w:rsidRPr="008E6B96">
              <w:rPr>
                <w:rFonts w:cs="Arial"/>
                <w:sz w:val="20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1075D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  <w:r w:rsidRPr="008E6B96">
              <w:rPr>
                <w:rFonts w:eastAsia="SimSun" w:cs="Arial"/>
                <w:sz w:val="20"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61" w:rsidRPr="008E6B96" w:rsidRDefault="00334661" w:rsidP="001075D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1075D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</w:p>
        </w:tc>
      </w:tr>
      <w:tr w:rsidR="00334661" w:rsidRPr="008E6B96" w:rsidTr="0033466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1075D3">
            <w:pPr>
              <w:tabs>
                <w:tab w:val="left" w:pos="7200"/>
              </w:tabs>
              <w:rPr>
                <w:rFonts w:eastAsia="SimSun" w:cs="Arial"/>
                <w:sz w:val="20"/>
              </w:rPr>
            </w:pPr>
            <w:r w:rsidRPr="008E6B96">
              <w:rPr>
                <w:rFonts w:eastAsia="SimSun" w:cs="Arial"/>
                <w:sz w:val="20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1" w:rsidRPr="008E6B96" w:rsidRDefault="00334661" w:rsidP="001B3706">
            <w:pPr>
              <w:rPr>
                <w:rFonts w:cs="Arial"/>
                <w:bCs/>
                <w:sz w:val="20"/>
              </w:rPr>
            </w:pPr>
            <w:r w:rsidRPr="008E6B96">
              <w:rPr>
                <w:rFonts w:cs="Arial"/>
                <w:bCs/>
                <w:sz w:val="20"/>
              </w:rPr>
              <w:t>Йогурт питьевой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1" w:rsidRPr="008E6B96" w:rsidRDefault="00334661" w:rsidP="00C702F1">
            <w:pPr>
              <w:jc w:val="both"/>
              <w:rPr>
                <w:rFonts w:cs="Arial"/>
                <w:sz w:val="20"/>
              </w:rPr>
            </w:pPr>
            <w:r w:rsidRPr="008E6B96">
              <w:rPr>
                <w:rFonts w:cs="Arial"/>
                <w:sz w:val="20"/>
              </w:rPr>
              <w:t xml:space="preserve">Консистенция однородная, в меру вязкая. При добавлении стабилизатора </w:t>
            </w:r>
            <w:proofErr w:type="spellStart"/>
            <w:r w:rsidRPr="008E6B96">
              <w:rPr>
                <w:rFonts w:cs="Arial"/>
                <w:sz w:val="20"/>
              </w:rPr>
              <w:t>желтообразная</w:t>
            </w:r>
            <w:proofErr w:type="spellEnd"/>
            <w:r w:rsidRPr="008E6B96">
              <w:rPr>
                <w:rFonts w:cs="Arial"/>
                <w:sz w:val="20"/>
              </w:rPr>
              <w:t xml:space="preserve"> или </w:t>
            </w:r>
            <w:proofErr w:type="spellStart"/>
            <w:r w:rsidRPr="008E6B96">
              <w:rPr>
                <w:rFonts w:cs="Arial"/>
                <w:sz w:val="20"/>
              </w:rPr>
              <w:t>кремообразная</w:t>
            </w:r>
            <w:proofErr w:type="spellEnd"/>
            <w:r w:rsidRPr="008E6B96">
              <w:rPr>
                <w:rFonts w:cs="Arial"/>
                <w:sz w:val="20"/>
              </w:rPr>
              <w:t xml:space="preserve">. Вкус </w:t>
            </w:r>
            <w:proofErr w:type="gramStart"/>
            <w:r w:rsidRPr="008E6B96">
              <w:rPr>
                <w:rFonts w:cs="Arial"/>
                <w:sz w:val="20"/>
              </w:rPr>
              <w:t>кисло-молочный</w:t>
            </w:r>
            <w:proofErr w:type="gramEnd"/>
            <w:r w:rsidRPr="008E6B96">
              <w:rPr>
                <w:rFonts w:cs="Arial"/>
                <w:sz w:val="20"/>
              </w:rPr>
              <w:t>, без посторонних привкусов и запахов. Жирность 2,5-4%.  Упаковка производителя, весом 0,5 кг.  Срок годности – не менее 5 и не более 14 суток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1075D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  <w:r w:rsidRPr="008E6B96">
              <w:rPr>
                <w:rFonts w:eastAsia="SimSun" w:cs="Arial"/>
                <w:sz w:val="20"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61" w:rsidRPr="008E6B96" w:rsidRDefault="00334661" w:rsidP="001075D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1075D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</w:p>
        </w:tc>
      </w:tr>
      <w:tr w:rsidR="00334661" w:rsidRPr="008E6B96" w:rsidTr="0033466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1075D3">
            <w:pPr>
              <w:tabs>
                <w:tab w:val="left" w:pos="7200"/>
              </w:tabs>
              <w:rPr>
                <w:rFonts w:eastAsia="SimSun" w:cs="Arial"/>
                <w:sz w:val="20"/>
              </w:rPr>
            </w:pPr>
            <w:r w:rsidRPr="008E6B96">
              <w:rPr>
                <w:rFonts w:eastAsia="SimSun" w:cs="Arial"/>
                <w:sz w:val="20"/>
              </w:rPr>
              <w:t>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1" w:rsidRPr="008E6B96" w:rsidRDefault="00334661" w:rsidP="009B0EB5">
            <w:pPr>
              <w:jc w:val="center"/>
              <w:rPr>
                <w:rFonts w:cs="Arial"/>
                <w:sz w:val="20"/>
              </w:rPr>
            </w:pPr>
            <w:r w:rsidRPr="008E6B96">
              <w:rPr>
                <w:rFonts w:cs="Arial"/>
                <w:sz w:val="20"/>
              </w:rPr>
              <w:t xml:space="preserve">Масло сливочное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1" w:rsidRPr="008E6B96" w:rsidRDefault="00334661" w:rsidP="001B3706">
            <w:pPr>
              <w:jc w:val="both"/>
              <w:rPr>
                <w:rFonts w:cs="Arial"/>
                <w:sz w:val="20"/>
              </w:rPr>
            </w:pPr>
            <w:proofErr w:type="gramStart"/>
            <w:r w:rsidRPr="008E6B96">
              <w:rPr>
                <w:rFonts w:cs="Arial"/>
                <w:sz w:val="20"/>
              </w:rPr>
              <w:t>Сливочное</w:t>
            </w:r>
            <w:proofErr w:type="gramEnd"/>
            <w:r w:rsidRPr="008E6B96">
              <w:rPr>
                <w:rFonts w:cs="Arial"/>
                <w:sz w:val="20"/>
              </w:rPr>
              <w:t>, несоленое, натуральное, коровье, без добавления растительного сырья, не содержит консервантов и стабилизаторов, бело-кремового или светло-желтого цвета без посторонних привкусов и запахов, однородной консистенции, с сохранением целостности заводской упаковки, без плесени.</w:t>
            </w:r>
          </w:p>
          <w:p w:rsidR="00334661" w:rsidRPr="008E6B96" w:rsidRDefault="00334661" w:rsidP="001B3706">
            <w:pPr>
              <w:jc w:val="both"/>
              <w:rPr>
                <w:rFonts w:cs="Arial"/>
                <w:sz w:val="20"/>
              </w:rPr>
            </w:pPr>
            <w:r w:rsidRPr="008E6B96">
              <w:rPr>
                <w:rFonts w:cs="Arial"/>
                <w:sz w:val="20"/>
              </w:rPr>
              <w:t>Жирность 72,5% пачка 0,180-</w:t>
            </w:r>
            <w:smartTag w:uri="urn:schemas-microsoft-com:office:smarttags" w:element="metricconverter">
              <w:smartTagPr>
                <w:attr w:name="ProductID" w:val="200 грамм"/>
              </w:smartTagPr>
              <w:r w:rsidRPr="008E6B96">
                <w:rPr>
                  <w:rFonts w:cs="Arial"/>
                  <w:sz w:val="20"/>
                </w:rPr>
                <w:t>200 грамм</w:t>
              </w:r>
            </w:smartTag>
            <w:r w:rsidRPr="008E6B96">
              <w:rPr>
                <w:rFonts w:cs="Arial"/>
                <w:sz w:val="20"/>
              </w:rPr>
              <w:t>. Срок годности 35 суток.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334661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  <w:r w:rsidRPr="008E6B96">
              <w:rPr>
                <w:rFonts w:eastAsia="SimSun" w:cs="Arial"/>
                <w:sz w:val="20"/>
              </w:rPr>
              <w:t>11</w:t>
            </w:r>
            <w:r>
              <w:rPr>
                <w:rFonts w:eastAsia="SimSun" w:cs="Arial"/>
                <w:sz w:val="20"/>
              </w:rPr>
              <w:t>9</w:t>
            </w:r>
            <w:r w:rsidRPr="008E6B96">
              <w:rPr>
                <w:rFonts w:eastAsia="SimSun" w:cs="Arial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61" w:rsidRPr="008E6B96" w:rsidRDefault="00334661" w:rsidP="001075D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1075D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</w:p>
        </w:tc>
      </w:tr>
      <w:tr w:rsidR="00334661" w:rsidRPr="008E6B96" w:rsidTr="0033466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5535E3">
            <w:pPr>
              <w:tabs>
                <w:tab w:val="left" w:pos="7200"/>
              </w:tabs>
              <w:rPr>
                <w:rFonts w:eastAsia="SimSun" w:cs="Arial"/>
                <w:sz w:val="20"/>
              </w:rPr>
            </w:pPr>
            <w:r w:rsidRPr="008E6B96">
              <w:rPr>
                <w:rFonts w:eastAsia="SimSun" w:cs="Arial"/>
                <w:sz w:val="20"/>
              </w:rPr>
              <w:t>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1" w:rsidRPr="008E6B96" w:rsidRDefault="00334661">
            <w:pPr>
              <w:rPr>
                <w:rFonts w:cs="Arial"/>
                <w:bCs/>
                <w:sz w:val="20"/>
              </w:rPr>
            </w:pPr>
            <w:r w:rsidRPr="008E6B96">
              <w:rPr>
                <w:rFonts w:cs="Arial"/>
                <w:bCs/>
                <w:sz w:val="20"/>
              </w:rPr>
              <w:t xml:space="preserve">Сыр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1" w:rsidRPr="008E6B96" w:rsidRDefault="00334661" w:rsidP="0084143E">
            <w:pPr>
              <w:jc w:val="both"/>
              <w:rPr>
                <w:rFonts w:cs="Arial"/>
                <w:sz w:val="20"/>
              </w:rPr>
            </w:pPr>
            <w:r w:rsidRPr="008E6B96">
              <w:rPr>
                <w:rFonts w:cs="Arial"/>
                <w:bCs/>
                <w:sz w:val="20"/>
              </w:rPr>
              <w:t>Полутвердых сортов светло-желтого цвета без посторонних привкусов и запахов, жир.45%, заводская упаковка – парафин. Срок годности 3 месяца.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334661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  <w:r w:rsidRPr="008E6B96">
              <w:rPr>
                <w:rFonts w:eastAsia="SimSun" w:cs="Arial"/>
                <w:sz w:val="20"/>
              </w:rPr>
              <w:t>2</w:t>
            </w:r>
            <w:r>
              <w:rPr>
                <w:rFonts w:eastAsia="SimSun" w:cs="Arial"/>
                <w:sz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5535E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5535E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</w:p>
        </w:tc>
      </w:tr>
      <w:tr w:rsidR="00334661" w:rsidRPr="008E6B96" w:rsidTr="0033466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5535E3">
            <w:pPr>
              <w:tabs>
                <w:tab w:val="left" w:pos="7200"/>
              </w:tabs>
              <w:rPr>
                <w:rFonts w:eastAsia="SimSun" w:cs="Arial"/>
                <w:sz w:val="20"/>
              </w:rPr>
            </w:pPr>
            <w:r w:rsidRPr="008E6B96">
              <w:rPr>
                <w:rFonts w:eastAsia="SimSun" w:cs="Arial"/>
                <w:sz w:val="20"/>
              </w:rPr>
              <w:t>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>
            <w:pPr>
              <w:rPr>
                <w:rFonts w:cs="Arial"/>
                <w:bCs/>
                <w:sz w:val="20"/>
              </w:rPr>
            </w:pPr>
            <w:r w:rsidRPr="008E6B96">
              <w:rPr>
                <w:rFonts w:cs="Arial"/>
                <w:bCs/>
                <w:sz w:val="20"/>
              </w:rPr>
              <w:t>Снежок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AD73AE">
            <w:pPr>
              <w:jc w:val="both"/>
              <w:rPr>
                <w:rFonts w:cs="Arial"/>
                <w:bCs/>
                <w:sz w:val="20"/>
              </w:rPr>
            </w:pPr>
            <w:r w:rsidRPr="008E6B96">
              <w:rPr>
                <w:rFonts w:cs="Arial"/>
                <w:bCs/>
                <w:sz w:val="20"/>
              </w:rPr>
              <w:t xml:space="preserve">Вкус чистый, кисломолочный, в меру сладкий, без посторонних запахов и привкусов. Консистенция однородная, без газообразования. На поверхности допускается незначительное отделение сыворотки. Цвет молочно-белый, равномерный по всей массе. Массовая доля жира 2,5%. Срок годности </w:t>
            </w:r>
            <w:r w:rsidRPr="008E6B96">
              <w:rPr>
                <w:rFonts w:cs="Arial"/>
                <w:sz w:val="20"/>
              </w:rPr>
              <w:t>– не менее 5 и не более 14 суток</w:t>
            </w:r>
            <w:r w:rsidRPr="008E6B96">
              <w:rPr>
                <w:rFonts w:cs="Arial"/>
                <w:bCs/>
                <w:sz w:val="20"/>
              </w:rPr>
              <w:t xml:space="preserve">. Упаковка производителя, весом до 0,5 кг. </w:t>
            </w:r>
          </w:p>
          <w:p w:rsidR="00334661" w:rsidRPr="008E6B96" w:rsidRDefault="00334661" w:rsidP="00000A47">
            <w:pPr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5535E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  <w:r w:rsidRPr="008E6B96">
              <w:rPr>
                <w:rFonts w:eastAsia="SimSun" w:cs="Arial"/>
                <w:sz w:val="20"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5535E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8E6B96" w:rsidRDefault="00334661" w:rsidP="005535E3">
            <w:pPr>
              <w:tabs>
                <w:tab w:val="left" w:pos="7200"/>
              </w:tabs>
              <w:jc w:val="center"/>
              <w:rPr>
                <w:rFonts w:eastAsia="SimSun" w:cs="Arial"/>
                <w:sz w:val="20"/>
              </w:rPr>
            </w:pPr>
          </w:p>
        </w:tc>
      </w:tr>
    </w:tbl>
    <w:p w:rsidR="00334661" w:rsidRDefault="00334661" w:rsidP="00334661">
      <w:pPr>
        <w:ind w:firstLine="709"/>
        <w:jc w:val="both"/>
        <w:rPr>
          <w:rFonts w:cs="Arial"/>
          <w:sz w:val="20"/>
        </w:rPr>
      </w:pPr>
    </w:p>
    <w:p w:rsidR="00334661" w:rsidRPr="00F056AA" w:rsidRDefault="00334661" w:rsidP="00334661">
      <w:pPr>
        <w:ind w:firstLine="709"/>
        <w:jc w:val="both"/>
        <w:rPr>
          <w:rFonts w:cs="Arial"/>
          <w:sz w:val="20"/>
        </w:rPr>
      </w:pPr>
      <w:r w:rsidRPr="00093519">
        <w:rPr>
          <w:rFonts w:cs="Arial"/>
          <w:sz w:val="20"/>
        </w:rPr>
        <w:t xml:space="preserve">Просим Вас предоставить коммерческое предложение в срок </w:t>
      </w:r>
      <w:r w:rsidRPr="00F056AA">
        <w:rPr>
          <w:rFonts w:cs="Arial"/>
          <w:b/>
          <w:sz w:val="20"/>
        </w:rPr>
        <w:t xml:space="preserve">до </w:t>
      </w:r>
      <w:r w:rsidR="00391942">
        <w:rPr>
          <w:rFonts w:cs="Arial"/>
          <w:b/>
          <w:sz w:val="20"/>
        </w:rPr>
        <w:t>07</w:t>
      </w:r>
      <w:r w:rsidRPr="00F056AA">
        <w:rPr>
          <w:rFonts w:cs="Arial"/>
          <w:b/>
          <w:sz w:val="20"/>
        </w:rPr>
        <w:t>.</w:t>
      </w:r>
      <w:r w:rsidR="00391942">
        <w:rPr>
          <w:rFonts w:cs="Arial"/>
          <w:b/>
          <w:sz w:val="20"/>
        </w:rPr>
        <w:t>05</w:t>
      </w:r>
      <w:r w:rsidRPr="00F056AA">
        <w:rPr>
          <w:rFonts w:cs="Arial"/>
          <w:b/>
          <w:sz w:val="20"/>
        </w:rPr>
        <w:t>.202</w:t>
      </w:r>
      <w:r w:rsidR="00391942">
        <w:rPr>
          <w:rFonts w:cs="Arial"/>
          <w:b/>
          <w:sz w:val="20"/>
        </w:rPr>
        <w:t>5</w:t>
      </w:r>
      <w:bookmarkStart w:id="0" w:name="_GoBack"/>
      <w:bookmarkEnd w:id="0"/>
      <w:r w:rsidRPr="00093519">
        <w:rPr>
          <w:rFonts w:cs="Arial"/>
          <w:sz w:val="20"/>
        </w:rPr>
        <w:t xml:space="preserve"> на официальном бланке вашей организации на электронный адрес</w:t>
      </w:r>
      <w:r>
        <w:rPr>
          <w:rFonts w:cs="Arial"/>
          <w:sz w:val="20"/>
        </w:rPr>
        <w:t xml:space="preserve"> </w:t>
      </w:r>
      <w:hyperlink r:id="rId7" w:history="1">
        <w:r w:rsidRPr="0021250E">
          <w:rPr>
            <w:rStyle w:val="a8"/>
            <w:rFonts w:cs="Arial"/>
            <w:sz w:val="20"/>
          </w:rPr>
          <w:t>zakypky.tal@</w:t>
        </w:r>
        <w:r w:rsidRPr="0021250E">
          <w:rPr>
            <w:rStyle w:val="a8"/>
            <w:rFonts w:cs="Arial"/>
            <w:sz w:val="20"/>
            <w:lang w:val="en-US"/>
          </w:rPr>
          <w:t>mail</w:t>
        </w:r>
        <w:r w:rsidRPr="0021250E">
          <w:rPr>
            <w:rStyle w:val="a8"/>
            <w:rFonts w:cs="Arial"/>
            <w:sz w:val="20"/>
          </w:rPr>
          <w:t>.</w:t>
        </w:r>
        <w:proofErr w:type="spellStart"/>
        <w:r w:rsidRPr="0021250E">
          <w:rPr>
            <w:rStyle w:val="a8"/>
            <w:rFonts w:cs="Arial"/>
            <w:sz w:val="20"/>
          </w:rPr>
          <w:t>ru</w:t>
        </w:r>
        <w:proofErr w:type="spellEnd"/>
      </w:hyperlink>
      <w:r w:rsidRPr="00093519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  <w:r w:rsidRPr="00F056AA">
        <w:rPr>
          <w:rFonts w:cs="Arial"/>
          <w:sz w:val="20"/>
        </w:rPr>
        <w:t xml:space="preserve">Дополнительно сообщаем, что проведение процедуры сбора информации не влечет за собой возникновение каких-либо обязательств заказчика. </w:t>
      </w:r>
    </w:p>
    <w:p w:rsidR="00393936" w:rsidRPr="009B0EB5" w:rsidRDefault="00393936" w:rsidP="00393936">
      <w:pPr>
        <w:jc w:val="both"/>
        <w:rPr>
          <w:rFonts w:cs="Arial"/>
          <w:sz w:val="22"/>
          <w:szCs w:val="22"/>
          <w:u w:val="single"/>
        </w:rPr>
      </w:pPr>
    </w:p>
    <w:p w:rsidR="00393936" w:rsidRPr="009B0EB5" w:rsidRDefault="00393936" w:rsidP="00393936">
      <w:pPr>
        <w:jc w:val="both"/>
        <w:rPr>
          <w:rFonts w:cs="Arial"/>
          <w:sz w:val="22"/>
          <w:szCs w:val="22"/>
          <w:u w:val="single"/>
        </w:rPr>
      </w:pPr>
    </w:p>
    <w:p w:rsidR="00393936" w:rsidRPr="009B0EB5" w:rsidRDefault="00393936" w:rsidP="00393936">
      <w:pPr>
        <w:jc w:val="both"/>
        <w:rPr>
          <w:rFonts w:cs="Arial"/>
          <w:sz w:val="22"/>
          <w:szCs w:val="22"/>
        </w:rPr>
      </w:pPr>
    </w:p>
    <w:p w:rsidR="00393936" w:rsidRPr="009B0EB5" w:rsidRDefault="00C66CDE" w:rsidP="00393936">
      <w:pPr>
        <w:jc w:val="both"/>
        <w:rPr>
          <w:rFonts w:cs="Arial"/>
          <w:sz w:val="22"/>
          <w:szCs w:val="22"/>
        </w:rPr>
      </w:pPr>
      <w:r w:rsidRPr="009B0EB5">
        <w:rPr>
          <w:rFonts w:cs="Arial"/>
          <w:sz w:val="22"/>
          <w:szCs w:val="22"/>
        </w:rPr>
        <w:t>Д</w:t>
      </w:r>
      <w:r w:rsidR="00393936" w:rsidRPr="009B0EB5">
        <w:rPr>
          <w:rFonts w:cs="Arial"/>
          <w:sz w:val="22"/>
          <w:szCs w:val="22"/>
        </w:rPr>
        <w:t>иректор</w:t>
      </w:r>
      <w:r w:rsidRPr="009B0EB5">
        <w:rPr>
          <w:rFonts w:cs="Arial"/>
          <w:sz w:val="22"/>
          <w:szCs w:val="22"/>
        </w:rPr>
        <w:tab/>
      </w:r>
      <w:r w:rsidRPr="009B0EB5">
        <w:rPr>
          <w:rFonts w:cs="Arial"/>
          <w:sz w:val="22"/>
          <w:szCs w:val="22"/>
        </w:rPr>
        <w:tab/>
      </w:r>
      <w:r w:rsidRPr="009B0EB5">
        <w:rPr>
          <w:rFonts w:cs="Arial"/>
          <w:sz w:val="22"/>
          <w:szCs w:val="22"/>
        </w:rPr>
        <w:tab/>
      </w:r>
      <w:r w:rsidRPr="009B0EB5">
        <w:rPr>
          <w:rFonts w:cs="Arial"/>
          <w:sz w:val="22"/>
          <w:szCs w:val="22"/>
        </w:rPr>
        <w:tab/>
      </w:r>
      <w:r w:rsidRPr="009B0EB5">
        <w:rPr>
          <w:rFonts w:cs="Arial"/>
          <w:sz w:val="22"/>
          <w:szCs w:val="22"/>
        </w:rPr>
        <w:tab/>
      </w:r>
      <w:r w:rsidRPr="009B0EB5">
        <w:rPr>
          <w:rFonts w:cs="Arial"/>
          <w:sz w:val="22"/>
          <w:szCs w:val="22"/>
        </w:rPr>
        <w:tab/>
      </w:r>
      <w:r w:rsidR="00393936" w:rsidRPr="009B0EB5">
        <w:rPr>
          <w:rFonts w:cs="Arial"/>
          <w:sz w:val="22"/>
          <w:szCs w:val="22"/>
        </w:rPr>
        <w:t xml:space="preserve">                 </w:t>
      </w:r>
      <w:r w:rsidR="008E6B96" w:rsidRPr="009B0EB5">
        <w:rPr>
          <w:rFonts w:cs="Arial"/>
          <w:sz w:val="22"/>
          <w:szCs w:val="22"/>
        </w:rPr>
        <w:t xml:space="preserve">            </w:t>
      </w:r>
      <w:r w:rsidR="00393936" w:rsidRPr="009B0EB5">
        <w:rPr>
          <w:rFonts w:cs="Arial"/>
          <w:sz w:val="22"/>
          <w:szCs w:val="22"/>
        </w:rPr>
        <w:t xml:space="preserve">                  </w:t>
      </w:r>
      <w:r w:rsidRPr="009B0EB5">
        <w:rPr>
          <w:rFonts w:cs="Arial"/>
          <w:sz w:val="22"/>
          <w:szCs w:val="22"/>
        </w:rPr>
        <w:t>А.Н. Мальцев</w:t>
      </w:r>
    </w:p>
    <w:p w:rsidR="00393936" w:rsidRPr="00C702F1" w:rsidRDefault="00393936" w:rsidP="00393936">
      <w:pPr>
        <w:rPr>
          <w:rFonts w:cs="Arial"/>
          <w:sz w:val="22"/>
          <w:szCs w:val="22"/>
        </w:rPr>
      </w:pPr>
    </w:p>
    <w:p w:rsidR="009B0EB5" w:rsidRDefault="009B0EB5" w:rsidP="00EE75FF"/>
    <w:p w:rsidR="0059326A" w:rsidRPr="00334661" w:rsidRDefault="00407CE6" w:rsidP="00EE75FF">
      <w:pPr>
        <w:rPr>
          <w:sz w:val="16"/>
          <w:szCs w:val="16"/>
        </w:rPr>
      </w:pPr>
      <w:proofErr w:type="spellStart"/>
      <w:r w:rsidRPr="00334661">
        <w:rPr>
          <w:sz w:val="16"/>
          <w:szCs w:val="16"/>
        </w:rPr>
        <w:t>Пахотина</w:t>
      </w:r>
      <w:proofErr w:type="spellEnd"/>
      <w:r w:rsidRPr="00334661">
        <w:rPr>
          <w:sz w:val="16"/>
          <w:szCs w:val="16"/>
        </w:rPr>
        <w:t xml:space="preserve"> Ирина Анатольевна</w:t>
      </w:r>
    </w:p>
    <w:p w:rsidR="008B5A91" w:rsidRPr="00334661" w:rsidRDefault="008B5A91" w:rsidP="00EE75FF">
      <w:pPr>
        <w:rPr>
          <w:sz w:val="16"/>
          <w:szCs w:val="16"/>
        </w:rPr>
      </w:pPr>
      <w:r w:rsidRPr="00334661">
        <w:rPr>
          <w:sz w:val="16"/>
          <w:szCs w:val="16"/>
        </w:rPr>
        <w:t>8(34551)51870</w:t>
      </w:r>
    </w:p>
    <w:sectPr w:rsidR="008B5A91" w:rsidRPr="00334661" w:rsidSect="0020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1F"/>
    <w:rsid w:val="000006CC"/>
    <w:rsid w:val="00000A47"/>
    <w:rsid w:val="00022201"/>
    <w:rsid w:val="0002459C"/>
    <w:rsid w:val="00040E51"/>
    <w:rsid w:val="000422BE"/>
    <w:rsid w:val="00047DDF"/>
    <w:rsid w:val="00081AED"/>
    <w:rsid w:val="000B0398"/>
    <w:rsid w:val="000B3DC4"/>
    <w:rsid w:val="000D252B"/>
    <w:rsid w:val="001070DD"/>
    <w:rsid w:val="001075D3"/>
    <w:rsid w:val="00136929"/>
    <w:rsid w:val="001647F6"/>
    <w:rsid w:val="0018027F"/>
    <w:rsid w:val="00183A30"/>
    <w:rsid w:val="00183CEC"/>
    <w:rsid w:val="00190574"/>
    <w:rsid w:val="001B2932"/>
    <w:rsid w:val="001B3706"/>
    <w:rsid w:val="001D4EBC"/>
    <w:rsid w:val="00205396"/>
    <w:rsid w:val="00205E90"/>
    <w:rsid w:val="00220B4F"/>
    <w:rsid w:val="002411F9"/>
    <w:rsid w:val="00244C9D"/>
    <w:rsid w:val="002863F7"/>
    <w:rsid w:val="002B3533"/>
    <w:rsid w:val="002B3546"/>
    <w:rsid w:val="002F27C6"/>
    <w:rsid w:val="002F6D92"/>
    <w:rsid w:val="00311D11"/>
    <w:rsid w:val="00314174"/>
    <w:rsid w:val="00334661"/>
    <w:rsid w:val="003463B3"/>
    <w:rsid w:val="00353253"/>
    <w:rsid w:val="00382AF3"/>
    <w:rsid w:val="00390E94"/>
    <w:rsid w:val="00391942"/>
    <w:rsid w:val="00393936"/>
    <w:rsid w:val="003B2D69"/>
    <w:rsid w:val="003D7A27"/>
    <w:rsid w:val="003E1922"/>
    <w:rsid w:val="00401EEB"/>
    <w:rsid w:val="00405696"/>
    <w:rsid w:val="00407CE6"/>
    <w:rsid w:val="0041728F"/>
    <w:rsid w:val="0045383B"/>
    <w:rsid w:val="00477898"/>
    <w:rsid w:val="004E7FDB"/>
    <w:rsid w:val="005426A7"/>
    <w:rsid w:val="005535E3"/>
    <w:rsid w:val="00562C0A"/>
    <w:rsid w:val="00575ABF"/>
    <w:rsid w:val="005823AC"/>
    <w:rsid w:val="0059326A"/>
    <w:rsid w:val="005F5555"/>
    <w:rsid w:val="006079F4"/>
    <w:rsid w:val="00625CAB"/>
    <w:rsid w:val="00633C9F"/>
    <w:rsid w:val="00675434"/>
    <w:rsid w:val="006932C2"/>
    <w:rsid w:val="00693F0A"/>
    <w:rsid w:val="006A1733"/>
    <w:rsid w:val="006C2475"/>
    <w:rsid w:val="006E0777"/>
    <w:rsid w:val="006F35DE"/>
    <w:rsid w:val="00716D7C"/>
    <w:rsid w:val="007346C4"/>
    <w:rsid w:val="00753E96"/>
    <w:rsid w:val="007C34EF"/>
    <w:rsid w:val="007C4FB4"/>
    <w:rsid w:val="007C6CC0"/>
    <w:rsid w:val="007D0A47"/>
    <w:rsid w:val="007F671F"/>
    <w:rsid w:val="008101C8"/>
    <w:rsid w:val="00837A22"/>
    <w:rsid w:val="0084143E"/>
    <w:rsid w:val="0085526E"/>
    <w:rsid w:val="008577BA"/>
    <w:rsid w:val="008B5A91"/>
    <w:rsid w:val="008D0F15"/>
    <w:rsid w:val="008D13A0"/>
    <w:rsid w:val="008D3394"/>
    <w:rsid w:val="008D64DE"/>
    <w:rsid w:val="008E0B19"/>
    <w:rsid w:val="008E16AF"/>
    <w:rsid w:val="008E6B96"/>
    <w:rsid w:val="00904A92"/>
    <w:rsid w:val="009072BE"/>
    <w:rsid w:val="009B0EB5"/>
    <w:rsid w:val="00A0266A"/>
    <w:rsid w:val="00A04348"/>
    <w:rsid w:val="00A12D30"/>
    <w:rsid w:val="00A2266B"/>
    <w:rsid w:val="00A36D08"/>
    <w:rsid w:val="00A42789"/>
    <w:rsid w:val="00A43C11"/>
    <w:rsid w:val="00A54B48"/>
    <w:rsid w:val="00A64163"/>
    <w:rsid w:val="00A739E3"/>
    <w:rsid w:val="00A75C0D"/>
    <w:rsid w:val="00AD5382"/>
    <w:rsid w:val="00AD73AE"/>
    <w:rsid w:val="00AD7685"/>
    <w:rsid w:val="00AF1235"/>
    <w:rsid w:val="00B0086C"/>
    <w:rsid w:val="00B17632"/>
    <w:rsid w:val="00B25541"/>
    <w:rsid w:val="00B56A34"/>
    <w:rsid w:val="00B6154A"/>
    <w:rsid w:val="00BA62CF"/>
    <w:rsid w:val="00BB595D"/>
    <w:rsid w:val="00BC5234"/>
    <w:rsid w:val="00C0409C"/>
    <w:rsid w:val="00C30631"/>
    <w:rsid w:val="00C61F1F"/>
    <w:rsid w:val="00C63824"/>
    <w:rsid w:val="00C66CDE"/>
    <w:rsid w:val="00C7009B"/>
    <w:rsid w:val="00C702F1"/>
    <w:rsid w:val="00CB200B"/>
    <w:rsid w:val="00CE41A3"/>
    <w:rsid w:val="00CF74AF"/>
    <w:rsid w:val="00D10996"/>
    <w:rsid w:val="00D17315"/>
    <w:rsid w:val="00DA27EC"/>
    <w:rsid w:val="00DD7D2B"/>
    <w:rsid w:val="00E31E3E"/>
    <w:rsid w:val="00E3371D"/>
    <w:rsid w:val="00E71AC7"/>
    <w:rsid w:val="00E96192"/>
    <w:rsid w:val="00EA3E60"/>
    <w:rsid w:val="00ED72BD"/>
    <w:rsid w:val="00EE053F"/>
    <w:rsid w:val="00EE6703"/>
    <w:rsid w:val="00EE75FF"/>
    <w:rsid w:val="00EF508F"/>
    <w:rsid w:val="00F27656"/>
    <w:rsid w:val="00F55EC2"/>
    <w:rsid w:val="00F84FE4"/>
    <w:rsid w:val="00FE2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EB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1E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1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E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01EEB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paragraph" w:customStyle="1" w:styleId="a7">
    <w:name w:val="Знак"/>
    <w:basedOn w:val="a"/>
    <w:rsid w:val="00562C0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8">
    <w:name w:val="Hyperlink"/>
    <w:basedOn w:val="a0"/>
    <w:uiPriority w:val="99"/>
    <w:unhideWhenUsed/>
    <w:rsid w:val="005823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EB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1E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1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E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01EEB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paragraph" w:customStyle="1" w:styleId="a7">
    <w:name w:val="Знак"/>
    <w:basedOn w:val="a"/>
    <w:rsid w:val="00562C0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8">
    <w:name w:val="Hyperlink"/>
    <w:basedOn w:val="a0"/>
    <w:uiPriority w:val="99"/>
    <w:unhideWhenUsed/>
    <w:rsid w:val="00582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kypky.tal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0D595-544A-4CE4-93A0-5E1DD074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tpi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</dc:creator>
  <cp:lastModifiedBy>Пользователь Windows</cp:lastModifiedBy>
  <cp:revision>6</cp:revision>
  <cp:lastPrinted>2016-11-07T07:06:00Z</cp:lastPrinted>
  <dcterms:created xsi:type="dcterms:W3CDTF">2023-10-16T08:21:00Z</dcterms:created>
  <dcterms:modified xsi:type="dcterms:W3CDTF">2025-04-29T07:47:00Z</dcterms:modified>
</cp:coreProperties>
</file>