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9F0D" w14:textId="77777777" w:rsidR="00555572" w:rsidRDefault="004114B7">
      <w:pPr>
        <w:pStyle w:val="1f"/>
        <w:jc w:val="center"/>
      </w:pPr>
      <w:bookmarkStart w:id="0" w:name="_docStart_1"/>
      <w:bookmarkStart w:id="1" w:name="_ref_48714694"/>
      <w:bookmarkStart w:id="2" w:name="_title_1"/>
      <w:bookmarkEnd w:id="0"/>
      <w:r>
        <w:rPr>
          <w:rFonts w:ascii="Liberation Serif" w:eastAsia="Times New Roman" w:hAnsi="Liberation Serif" w:cs="Times New Roman"/>
          <w:b/>
          <w:bCs/>
        </w:rPr>
        <w:t>ДОГОВОР №</w:t>
      </w:r>
      <w:bookmarkEnd w:id="1"/>
      <w:bookmarkEnd w:id="2"/>
      <w:r>
        <w:rPr>
          <w:rFonts w:ascii="Liberation Serif" w:eastAsia="Times New Roman" w:hAnsi="Liberation Serif" w:cs="Times New Roman"/>
          <w:b/>
          <w:bCs/>
        </w:rPr>
        <w:t xml:space="preserve"> __</w:t>
      </w:r>
      <w:r>
        <w:rPr>
          <w:rFonts w:ascii="Liberation Serif" w:eastAsia="Times New Roman" w:hAnsi="Liberation Serif" w:cs="Times New Roman"/>
        </w:rPr>
        <w:t>____</w:t>
      </w:r>
    </w:p>
    <w:p w14:paraId="61E7A391" w14:textId="1B2EB124" w:rsidR="00555572" w:rsidRPr="006D7F14" w:rsidRDefault="004114B7">
      <w:pPr>
        <w:spacing w:before="0" w:after="0" w:line="240" w:lineRule="auto"/>
        <w:ind w:firstLine="0"/>
        <w:jc w:val="center"/>
        <w:rPr>
          <w:color w:val="EE0000"/>
        </w:rPr>
      </w:pPr>
      <w:r>
        <w:rPr>
          <w:rFonts w:ascii="Liberation Serif" w:eastAsia="Times New Roman" w:hAnsi="Liberation Serif" w:cs="Times New Roman"/>
        </w:rPr>
        <w:t xml:space="preserve">на поставку </w:t>
      </w:r>
      <w:r w:rsidR="006D7F14">
        <w:rPr>
          <w:sz w:val="24"/>
        </w:rPr>
        <w:t>спортивного оборудования,мебели</w:t>
      </w:r>
    </w:p>
    <w:p w14:paraId="0E7AD675" w14:textId="77777777" w:rsidR="00555572" w:rsidRPr="006D7F14" w:rsidRDefault="00555572">
      <w:pPr>
        <w:spacing w:before="0" w:after="0" w:line="240" w:lineRule="auto"/>
        <w:ind w:firstLine="0"/>
        <w:rPr>
          <w:rFonts w:ascii="Liberation Serif" w:eastAsia="Times New Roman" w:hAnsi="Liberation Serif" w:cs="Times New Roman"/>
          <w:color w:val="EE0000"/>
        </w:rPr>
      </w:pPr>
    </w:p>
    <w:p w14:paraId="198205BF" w14:textId="77777777" w:rsidR="00555572" w:rsidRDefault="004114B7">
      <w:pPr>
        <w:tabs>
          <w:tab w:val="right" w:pos="9638"/>
        </w:tabs>
        <w:spacing w:before="0" w:after="0" w:line="240" w:lineRule="auto"/>
        <w:ind w:firstLine="0"/>
        <w:jc w:val="left"/>
      </w:pPr>
      <w:r>
        <w:rPr>
          <w:rFonts w:ascii="Liberation Serif" w:eastAsia="Times New Roman" w:hAnsi="Liberation Serif" w:cs="Times New Roman"/>
        </w:rPr>
        <w:t>г. Салехард</w:t>
      </w:r>
      <w:r>
        <w:rPr>
          <w:rFonts w:ascii="Liberation Serif" w:eastAsia="Times New Roman" w:hAnsi="Liberation Serif" w:cs="Times New Roman"/>
        </w:rPr>
        <w:tab/>
        <w:t>«__» __________ 2025 г.</w:t>
      </w:r>
    </w:p>
    <w:p w14:paraId="2C232F8E" w14:textId="77777777" w:rsidR="00555572" w:rsidRDefault="00555572">
      <w:pPr>
        <w:spacing w:before="0" w:after="0" w:line="240" w:lineRule="auto"/>
        <w:ind w:firstLine="0"/>
        <w:rPr>
          <w:rFonts w:ascii="Liberation Serif" w:eastAsia="Times New Roman" w:hAnsi="Liberation Serif" w:cs="Times New Roman"/>
        </w:rPr>
      </w:pPr>
    </w:p>
    <w:p w14:paraId="5CE412C8" w14:textId="77777777" w:rsidR="00555572" w:rsidRDefault="004114B7">
      <w:pPr>
        <w:pStyle w:val="1f"/>
        <w:jc w:val="both"/>
      </w:pPr>
      <w:r>
        <w:rPr>
          <w:rFonts w:ascii="Liberation Serif" w:eastAsia="Times New Roman" w:hAnsi="Liberation Serif" w:cs="Times New Roman"/>
        </w:rPr>
        <w:t xml:space="preserve">Государственное автономное учреждение Ямало-Ненецкого автономного округа «Центр спортивной подготовки» (ГАУ ЯНАО «ЦСП»), далее именуемое «Заказчик», в лице ____________________, действующего на основании Устава, с одной стороны и ____________________, именуемый в дальнейшем «Поставщик», действующий на основании ____________________, с другой стороны, во исполнение протокола аппаратного совещания от 11.07.2022 №74, письма заместителя Губернатора ЯНАО от 27.12.2024 №89/10-05/984 «О представлении уточнённой спецификации спортивного оборудования», распоряжения правительства ЯНАО от 14.02.2025 №49-РП, приказа Департамента физической культуры ЯНАО от 18.03.2025 №101-ОД, руководствуясь Федеральным законом от 18.07.2011 №223-ФЗ «О закупках товаров, работ, услуг отдельными видами юридических лиц», на основании Протокола </w:t>
      </w:r>
      <w:r w:rsidR="005D7989">
        <w:rPr>
          <w:rFonts w:ascii="Liberation Serif" w:eastAsia="Times New Roman" w:hAnsi="Liberation Serif" w:cs="Times New Roman"/>
        </w:rPr>
        <w:t xml:space="preserve"> ______________________</w:t>
      </w:r>
      <w:r>
        <w:rPr>
          <w:rFonts w:ascii="Liberation Serif" w:eastAsia="Times New Roman" w:hAnsi="Liberation Serif" w:cs="Times New Roman"/>
        </w:rPr>
        <w:t>№ ____________________ от _________________ заключили настоящий договор (далее - Договор) о нижеследующем:</w:t>
      </w:r>
    </w:p>
    <w:p w14:paraId="34B16556" w14:textId="77777777" w:rsidR="00555572" w:rsidRDefault="00555572">
      <w:pPr>
        <w:pStyle w:val="1f"/>
        <w:jc w:val="both"/>
        <w:rPr>
          <w:rFonts w:ascii="Liberation Serif" w:eastAsia="Times New Roman" w:hAnsi="Liberation Serif" w:cs="Times New Roman"/>
        </w:rPr>
      </w:pPr>
    </w:p>
    <w:p w14:paraId="1489768D" w14:textId="77777777" w:rsidR="00555572" w:rsidRDefault="004114B7">
      <w:pPr>
        <w:pStyle w:val="1f"/>
        <w:jc w:val="center"/>
      </w:pPr>
      <w:bookmarkStart w:id="3" w:name="_ref_48772615"/>
      <w:r>
        <w:rPr>
          <w:rFonts w:ascii="Liberation Serif" w:eastAsia="Times New Roman" w:hAnsi="Liberation Serif" w:cs="Times New Roman"/>
          <w:b/>
          <w:bCs/>
        </w:rPr>
        <w:t>Раздел 1. П</w:t>
      </w:r>
      <w:bookmarkEnd w:id="3"/>
      <w:r>
        <w:rPr>
          <w:rFonts w:ascii="Liberation Serif" w:eastAsia="Times New Roman" w:hAnsi="Liberation Serif" w:cs="Times New Roman"/>
          <w:b/>
          <w:bCs/>
        </w:rPr>
        <w:t>РЕДМЕТ И СРОК ДЕЙСТВИЯ ДОГОВОРА</w:t>
      </w:r>
    </w:p>
    <w:p w14:paraId="7895BEAF" w14:textId="77777777" w:rsidR="00555572" w:rsidRDefault="004114B7">
      <w:pPr>
        <w:pStyle w:val="1f"/>
        <w:tabs>
          <w:tab w:val="left" w:pos="851"/>
          <w:tab w:val="left" w:pos="993"/>
        </w:tabs>
        <w:jc w:val="both"/>
      </w:pPr>
      <w:bookmarkStart w:id="4" w:name="_ref_48930116"/>
      <w:bookmarkEnd w:id="4"/>
      <w:r>
        <w:rPr>
          <w:rFonts w:ascii="Liberation Serif" w:eastAsia="Times New Roman" w:hAnsi="Liberation Serif" w:cs="Times New Roman"/>
        </w:rPr>
        <w:t xml:space="preserve">1.1. Поставщик обязуется произвести поставку </w:t>
      </w:r>
      <w:r w:rsidR="005458CB">
        <w:rPr>
          <w:sz w:val="24"/>
        </w:rPr>
        <w:t>мебели для гардероба</w:t>
      </w:r>
      <w:r w:rsidR="005D7989">
        <w:rPr>
          <w:rFonts w:ascii="Liberation Serif" w:eastAsia="Times New Roman" w:hAnsi="Liberation Serif" w:cs="Times New Roman"/>
        </w:rPr>
        <w:t xml:space="preserve"> </w:t>
      </w:r>
      <w:r>
        <w:rPr>
          <w:rFonts w:ascii="Liberation Serif" w:eastAsia="Times New Roman" w:hAnsi="Liberation Serif" w:cs="Times New Roman"/>
        </w:rPr>
        <w:t>(далее – Товар), а Заказчик обязуется обеспечить приемку и оплату поставленного Товара в порядке и на условиях настоящего Договора.</w:t>
      </w:r>
    </w:p>
    <w:p w14:paraId="23C13A02" w14:textId="77777777" w:rsidR="00555572" w:rsidRDefault="004114B7">
      <w:pPr>
        <w:pStyle w:val="1f"/>
        <w:tabs>
          <w:tab w:val="left" w:pos="851"/>
          <w:tab w:val="left" w:pos="993"/>
        </w:tabs>
        <w:jc w:val="both"/>
      </w:pPr>
      <w:r>
        <w:rPr>
          <w:rFonts w:ascii="Liberation Serif" w:eastAsia="Times New Roman" w:hAnsi="Liberation Serif" w:cs="Times New Roman"/>
        </w:rPr>
        <w:t>1.2. Наименование, количество, ассортимент поставляемого Товара, функциональные характеристики (потребительские свойства), технические и качественные характеристики, а также эксплуатационные характеристики Товара, цена поставляемого Товара, цена за единицу поставляемого Товара определяются в Спецификации (Приложение №1 к Договору), являющейся неотъемлемой частью настоящего Договора.</w:t>
      </w:r>
    </w:p>
    <w:p w14:paraId="46DB3113" w14:textId="77777777" w:rsidR="00555572" w:rsidRDefault="004114B7">
      <w:pPr>
        <w:pStyle w:val="1f"/>
        <w:tabs>
          <w:tab w:val="left" w:pos="851"/>
          <w:tab w:val="left" w:pos="993"/>
        </w:tabs>
        <w:jc w:val="both"/>
      </w:pPr>
      <w:r>
        <w:rPr>
          <w:rFonts w:ascii="Liberation Serif" w:eastAsia="Times New Roman" w:hAnsi="Liberation Serif" w:cs="Times New Roman"/>
        </w:rPr>
        <w:t xml:space="preserve">1.3. Поставщик гарантирует, что поставляемый по настоящему договору Товар не обременен правами третьих лиц, в том числе: не заложен, не находится под арестом, свободен от таможенных формальностей, не является предметом спора, а также свободен от иных обременений, и что Поставщик вправе распоряжаться данным Товаром, в том числе поставить его Заказчику в соответствии с условиями Договора. </w:t>
      </w:r>
    </w:p>
    <w:p w14:paraId="61F67147" w14:textId="77777777" w:rsidR="00555572" w:rsidRDefault="004114B7">
      <w:pPr>
        <w:pStyle w:val="1f"/>
        <w:tabs>
          <w:tab w:val="left" w:pos="851"/>
          <w:tab w:val="left" w:pos="993"/>
        </w:tabs>
        <w:jc w:val="both"/>
      </w:pPr>
      <w:r>
        <w:rPr>
          <w:rFonts w:ascii="Liberation Serif" w:eastAsia="Times New Roman" w:hAnsi="Liberation Serif" w:cs="Times New Roman"/>
        </w:rPr>
        <w:t>1.4. Поставщик гарантирует, что все поставляемые Заказчику Товары являются экологически безопасными, качественными, соответствуют требованиям пожарной безопасности, ГОСТ для данных видов Товаров. Качество поставляемых Заказчику товаров соответствует требованиям действующего законодательства Российской Федерации, действующих ГОСТов в последней редакции.</w:t>
      </w:r>
    </w:p>
    <w:p w14:paraId="4664A6A8" w14:textId="77777777" w:rsidR="00555572" w:rsidRDefault="004114B7">
      <w:pPr>
        <w:pStyle w:val="1f"/>
        <w:tabs>
          <w:tab w:val="left" w:pos="851"/>
          <w:tab w:val="left" w:pos="993"/>
        </w:tabs>
        <w:jc w:val="both"/>
      </w:pPr>
      <w:r>
        <w:rPr>
          <w:rFonts w:ascii="Liberation Serif" w:eastAsia="Times New Roman" w:hAnsi="Liberation Serif" w:cs="Times New Roman"/>
        </w:rPr>
        <w:t>1.5. Настоящий Договор вступает в силу с момента его подписания Сторонами и действует по «31» декабря 2025 г., а в части обязательств, оплаты неустойки – до полного выполнения их Сторонами. Окончание срока действия настоящего Договора не освобождает стороны от ответственности за его нарушения.</w:t>
      </w:r>
    </w:p>
    <w:p w14:paraId="1E5A4A28" w14:textId="77777777" w:rsidR="00555572" w:rsidRDefault="004114B7">
      <w:pPr>
        <w:pStyle w:val="1f"/>
        <w:tabs>
          <w:tab w:val="left" w:pos="851"/>
          <w:tab w:val="left" w:pos="993"/>
        </w:tabs>
        <w:jc w:val="both"/>
      </w:pPr>
      <w:r>
        <w:rPr>
          <w:rFonts w:ascii="Liberation Serif" w:eastAsia="Times New Roman" w:hAnsi="Liberation Serif" w:cs="Times New Roman"/>
        </w:rPr>
        <w:t>1.6. Гарантийные сроки на поставляемый Товар устанавливаются в соответствии с паспортами качества, сертификатами и иными документами на определенный вид Товар, но не менее 12 месяцев с момента принятия товара согласно товарной накладной, при условии надлежащего хранения его на складе Заказчиком.</w:t>
      </w:r>
    </w:p>
    <w:p w14:paraId="08DBB32E" w14:textId="77777777" w:rsidR="00555572" w:rsidRDefault="004114B7">
      <w:pPr>
        <w:pStyle w:val="1f"/>
        <w:tabs>
          <w:tab w:val="left" w:pos="851"/>
          <w:tab w:val="left" w:pos="993"/>
        </w:tabs>
        <w:jc w:val="both"/>
      </w:pPr>
      <w:r>
        <w:rPr>
          <w:rFonts w:ascii="Liberation Serif" w:eastAsia="Times New Roman" w:hAnsi="Liberation Serif" w:cs="Times New Roman"/>
        </w:rPr>
        <w:t>1.7. Место поставки: ЯНАО, г.</w:t>
      </w:r>
      <w:r w:rsidR="005D7989">
        <w:rPr>
          <w:rFonts w:ascii="Liberation Serif" w:eastAsia="Times New Roman" w:hAnsi="Liberation Serif" w:cs="Times New Roman"/>
        </w:rPr>
        <w:t xml:space="preserve"> </w:t>
      </w:r>
      <w:r>
        <w:rPr>
          <w:rFonts w:ascii="Liberation Serif" w:eastAsia="Times New Roman" w:hAnsi="Liberation Serif" w:cs="Times New Roman"/>
        </w:rPr>
        <w:t>Салехард. Точный адрес по согласованию с Заказчиком, путем направления уведомления, в свободной форме, (письменное уведомление, электронное письмо и др.) по реквизитам, указанным в договоре, без оформления дополнительных соглашений.</w:t>
      </w:r>
    </w:p>
    <w:p w14:paraId="6F75AC99" w14:textId="77777777" w:rsidR="00555572" w:rsidRDefault="004114B7">
      <w:pPr>
        <w:pStyle w:val="1f"/>
        <w:tabs>
          <w:tab w:val="left" w:pos="851"/>
          <w:tab w:val="left" w:pos="993"/>
        </w:tabs>
        <w:jc w:val="both"/>
      </w:pPr>
      <w:r>
        <w:rPr>
          <w:rFonts w:ascii="Liberation Serif" w:eastAsia="Times New Roman" w:hAnsi="Liberation Serif" w:cs="Times New Roman"/>
        </w:rPr>
        <w:t xml:space="preserve">1.8. Срок поставки: в течение </w:t>
      </w:r>
      <w:r w:rsidR="005458CB">
        <w:rPr>
          <w:rFonts w:ascii="Liberation Serif" w:eastAsia="Times New Roman" w:hAnsi="Liberation Serif" w:cs="Times New Roman"/>
        </w:rPr>
        <w:t>45</w:t>
      </w:r>
      <w:r>
        <w:rPr>
          <w:rFonts w:ascii="Liberation Serif" w:eastAsia="Times New Roman" w:hAnsi="Liberation Serif" w:cs="Times New Roman"/>
        </w:rPr>
        <w:t xml:space="preserve"> (</w:t>
      </w:r>
      <w:r w:rsidR="005458CB">
        <w:rPr>
          <w:rFonts w:ascii="Liberation Serif" w:eastAsia="Times New Roman" w:hAnsi="Liberation Serif" w:cs="Times New Roman"/>
        </w:rPr>
        <w:t>Сорока пяти</w:t>
      </w:r>
      <w:r w:rsidR="005D7989">
        <w:rPr>
          <w:rFonts w:ascii="Liberation Serif" w:eastAsia="Times New Roman" w:hAnsi="Liberation Serif" w:cs="Times New Roman"/>
        </w:rPr>
        <w:t>) календарных</w:t>
      </w:r>
      <w:r>
        <w:rPr>
          <w:rFonts w:ascii="Liberation Serif" w:eastAsia="Times New Roman" w:hAnsi="Liberation Serif" w:cs="Times New Roman"/>
        </w:rPr>
        <w:t xml:space="preserve"> дней с </w:t>
      </w:r>
      <w:r w:rsidR="005D7989">
        <w:rPr>
          <w:rFonts w:ascii="Liberation Serif" w:eastAsia="Times New Roman" w:hAnsi="Liberation Serif" w:cs="Times New Roman"/>
        </w:rPr>
        <w:t>момента подписания Договора обеими сторонами</w:t>
      </w:r>
      <w:r>
        <w:rPr>
          <w:rFonts w:ascii="Liberation Serif" w:eastAsia="Times New Roman" w:hAnsi="Liberation Serif" w:cs="Times New Roman"/>
        </w:rPr>
        <w:t>.</w:t>
      </w:r>
    </w:p>
    <w:p w14:paraId="106B4EF7" w14:textId="77777777" w:rsidR="00555572" w:rsidRDefault="00555572">
      <w:pPr>
        <w:pStyle w:val="1f"/>
        <w:tabs>
          <w:tab w:val="left" w:pos="851"/>
          <w:tab w:val="left" w:pos="993"/>
        </w:tabs>
        <w:jc w:val="both"/>
        <w:rPr>
          <w:rFonts w:ascii="Liberation Serif" w:eastAsia="Times New Roman" w:hAnsi="Liberation Serif" w:cs="Times New Roman"/>
        </w:rPr>
      </w:pPr>
    </w:p>
    <w:p w14:paraId="7FC10410" w14:textId="77777777" w:rsidR="00555572" w:rsidRDefault="00555572">
      <w:pPr>
        <w:pStyle w:val="1f"/>
        <w:tabs>
          <w:tab w:val="left" w:pos="851"/>
          <w:tab w:val="left" w:pos="993"/>
        </w:tabs>
        <w:jc w:val="both"/>
        <w:rPr>
          <w:rFonts w:ascii="Liberation Serif" w:eastAsia="Times New Roman" w:hAnsi="Liberation Serif" w:cs="Times New Roman"/>
        </w:rPr>
      </w:pPr>
    </w:p>
    <w:p w14:paraId="2AC5CBB5" w14:textId="77777777" w:rsidR="00555572" w:rsidRDefault="004114B7">
      <w:pPr>
        <w:spacing w:before="0" w:after="0" w:line="240" w:lineRule="auto"/>
        <w:ind w:firstLine="0"/>
        <w:jc w:val="center"/>
      </w:pPr>
      <w:bookmarkStart w:id="5" w:name="_ref_48930116_Копия_1"/>
      <w:bookmarkEnd w:id="5"/>
      <w:r>
        <w:rPr>
          <w:rFonts w:ascii="Liberation Serif" w:eastAsia="Times New Roman" w:hAnsi="Liberation Serif" w:cs="Times New Roman"/>
          <w:b/>
          <w:bCs/>
        </w:rPr>
        <w:t>Раздел 2. ПРАВА И ОБЯЗАННОСТИ СТОРОН</w:t>
      </w:r>
    </w:p>
    <w:p w14:paraId="012495D5" w14:textId="77777777" w:rsidR="00555572" w:rsidRDefault="004114B7">
      <w:pPr>
        <w:spacing w:before="0" w:after="0" w:line="240" w:lineRule="auto"/>
        <w:ind w:firstLine="0"/>
      </w:pPr>
      <w:r>
        <w:rPr>
          <w:rFonts w:ascii="Liberation Serif" w:eastAsia="Times New Roman" w:hAnsi="Liberation Serif" w:cs="Times New Roman"/>
        </w:rPr>
        <w:t>2.1. Поставщик обязуется:</w:t>
      </w:r>
    </w:p>
    <w:p w14:paraId="7394ACE5" w14:textId="77777777" w:rsidR="00555572" w:rsidRDefault="004114B7">
      <w:pPr>
        <w:spacing w:before="0" w:after="0" w:line="240" w:lineRule="auto"/>
        <w:ind w:firstLine="0"/>
      </w:pPr>
      <w:r>
        <w:rPr>
          <w:rFonts w:ascii="Liberation Serif" w:eastAsia="Times New Roman" w:hAnsi="Liberation Serif" w:cs="Times New Roman"/>
        </w:rPr>
        <w:t>2.1.1. Произвести поставку Товара, согласно Спецификации (Приложение №1 к настоящему Договору), нового, не бывшего в употреблении (ранее не находившегося в использовании у Поставщика или у третьих лиц), не подвергавшиеся ремонту (модернизации или восстановлению), не находящиеся в залоге, под арестом или под иным обременением, и передать Товар Заказчику/его представителю, либо указанным Заказчиком грузополучателям.</w:t>
      </w:r>
    </w:p>
    <w:p w14:paraId="29B9C6F4" w14:textId="77777777" w:rsidR="00555572" w:rsidRDefault="004114B7">
      <w:pPr>
        <w:spacing w:before="0" w:after="0" w:line="240" w:lineRule="auto"/>
        <w:ind w:firstLine="0"/>
      </w:pPr>
      <w:r>
        <w:rPr>
          <w:rFonts w:ascii="Liberation Serif" w:eastAsia="Times New Roman" w:hAnsi="Liberation Serif" w:cs="Times New Roman"/>
        </w:rPr>
        <w:t xml:space="preserve">2.1.2. Произвести поставку Товара, по рабочим дням (с понедельника по пятницу, кроме праздничных дней) с 09 час. 30 мин. до 17 час. 00 мин. (по местному времени Заказчика). </w:t>
      </w:r>
    </w:p>
    <w:p w14:paraId="57124419" w14:textId="77777777" w:rsidR="00555572" w:rsidRDefault="004114B7">
      <w:pPr>
        <w:spacing w:before="0" w:after="0" w:line="240" w:lineRule="auto"/>
        <w:ind w:firstLine="0"/>
      </w:pPr>
      <w:r>
        <w:rPr>
          <w:rFonts w:ascii="Liberation Serif" w:eastAsia="Times New Roman" w:hAnsi="Liberation Serif" w:cs="Times New Roman"/>
        </w:rPr>
        <w:lastRenderedPageBreak/>
        <w:t>2.1.3. Незамедлительно извещать Заказчика о возникновении обстоятельств, препятствующих своевременному и полному исполнению обязательств по поставке Товара.</w:t>
      </w:r>
    </w:p>
    <w:p w14:paraId="72CB5B87" w14:textId="77777777" w:rsidR="00555572" w:rsidRDefault="004114B7">
      <w:pPr>
        <w:spacing w:before="0" w:after="0" w:line="240" w:lineRule="auto"/>
        <w:ind w:firstLine="0"/>
      </w:pPr>
      <w:r>
        <w:rPr>
          <w:rFonts w:ascii="Liberation Serif" w:eastAsia="Times New Roman" w:hAnsi="Liberation Serif" w:cs="Times New Roman"/>
        </w:rPr>
        <w:t>2.1.4. Осуществлять по требованию Заказчика замену Товара ненадлежащего качества, а также восполнение недопоставленного Товара в соответствии с условиями Договора.</w:t>
      </w:r>
    </w:p>
    <w:p w14:paraId="7E83522F" w14:textId="77777777" w:rsidR="00555572" w:rsidRDefault="004114B7">
      <w:pPr>
        <w:spacing w:before="0" w:after="0" w:line="240" w:lineRule="auto"/>
        <w:ind w:firstLine="0"/>
      </w:pPr>
      <w:r>
        <w:rPr>
          <w:rFonts w:ascii="Liberation Serif" w:eastAsia="Times New Roman" w:hAnsi="Liberation Serif" w:cs="Times New Roman"/>
        </w:rPr>
        <w:t>2.1.5.  Обеспечить передачу поставляемого Товара по качеству и количеству в соответствии с требованиями законодательства РФ и условиями Договора.</w:t>
      </w:r>
    </w:p>
    <w:p w14:paraId="0EF4D6EE" w14:textId="77777777" w:rsidR="00555572" w:rsidRDefault="004114B7">
      <w:pPr>
        <w:spacing w:before="0" w:after="0" w:line="240" w:lineRule="auto"/>
        <w:ind w:firstLine="0"/>
      </w:pPr>
      <w:r>
        <w:rPr>
          <w:rFonts w:ascii="Liberation Serif" w:eastAsia="Times New Roman" w:hAnsi="Liberation Serif" w:cs="Times New Roman"/>
        </w:rPr>
        <w:t>2.1.6. Своевременно и в полном объеме передать Заказчику всю необходимую документацию, на поставляемый по настоящему Договору Товар по количеству и качеству, в том числе:</w:t>
      </w:r>
    </w:p>
    <w:p w14:paraId="61E613B1" w14:textId="77777777" w:rsidR="00555572" w:rsidRDefault="004114B7">
      <w:pPr>
        <w:spacing w:before="0" w:after="0" w:line="240" w:lineRule="auto"/>
        <w:ind w:firstLine="0"/>
      </w:pPr>
      <w:r>
        <w:rPr>
          <w:rFonts w:ascii="Liberation Serif" w:eastAsia="Times New Roman" w:hAnsi="Liberation Serif" w:cs="Times New Roman"/>
        </w:rPr>
        <w:t>- товарную накладную/УПД на Товар, оформленную в соответствии с законодательством РФ</w:t>
      </w:r>
    </w:p>
    <w:p w14:paraId="528E6616" w14:textId="77777777" w:rsidR="00555572" w:rsidRDefault="004114B7">
      <w:pPr>
        <w:pStyle w:val="af8"/>
        <w:spacing w:line="240" w:lineRule="auto"/>
        <w:ind w:left="0" w:firstLine="0"/>
      </w:pPr>
      <w:r>
        <w:rPr>
          <w:rFonts w:ascii="Liberation Serif" w:eastAsia="Times New Roman" w:hAnsi="Liberation Serif" w:cs="Times New Roman"/>
        </w:rPr>
        <w:t>- сертификат соответствия / декларация о соответствии в случае, если в соответствии с законодательством Российской Федерации поставляемый Товар подлежит обязательному подтверждению соответствия;</w:t>
      </w:r>
    </w:p>
    <w:p w14:paraId="3BEF2C57" w14:textId="77777777" w:rsidR="00555572" w:rsidRDefault="004114B7">
      <w:pPr>
        <w:spacing w:before="0" w:after="0" w:line="240" w:lineRule="auto"/>
        <w:ind w:firstLine="0"/>
      </w:pPr>
      <w:r>
        <w:rPr>
          <w:rFonts w:ascii="Liberation Serif" w:eastAsia="Times New Roman" w:hAnsi="Liberation Serif" w:cs="Times New Roman"/>
        </w:rPr>
        <w:t>- техническую и (или) эксплуатационную документацию производителя (изготовителя) Товара на русском языке (технический паспорт, инструкция по эксплуатации, руководство пользователя и др.)</w:t>
      </w:r>
    </w:p>
    <w:p w14:paraId="6184D0FB" w14:textId="77777777" w:rsidR="00555572" w:rsidRDefault="004114B7">
      <w:pPr>
        <w:pStyle w:val="af8"/>
        <w:spacing w:line="240" w:lineRule="auto"/>
        <w:ind w:left="0" w:firstLine="0"/>
      </w:pPr>
      <w:r>
        <w:rPr>
          <w:rFonts w:ascii="Liberation Serif" w:eastAsia="Times New Roman" w:hAnsi="Liberation Serif" w:cs="Times New Roman"/>
        </w:rPr>
        <w:t>- счет/счет-фактура на оплату Товара.</w:t>
      </w:r>
    </w:p>
    <w:p w14:paraId="3F52230C" w14:textId="77777777" w:rsidR="00555572" w:rsidRDefault="004114B7">
      <w:pPr>
        <w:spacing w:before="0" w:after="0" w:line="240" w:lineRule="auto"/>
        <w:ind w:firstLine="0"/>
      </w:pPr>
      <w:r>
        <w:rPr>
          <w:rFonts w:ascii="Liberation Serif" w:eastAsia="Times New Roman" w:hAnsi="Liberation Serif" w:cs="Times New Roman"/>
        </w:rPr>
        <w:t>2.1.7. Своими силами и за свой счет устранять допущенные недостатки при поставке Товара.</w:t>
      </w:r>
    </w:p>
    <w:p w14:paraId="4D17527C" w14:textId="77777777" w:rsidR="00555572" w:rsidRDefault="004114B7">
      <w:pPr>
        <w:spacing w:before="0" w:after="0" w:line="240" w:lineRule="auto"/>
        <w:ind w:firstLine="0"/>
      </w:pPr>
      <w:r>
        <w:rPr>
          <w:rFonts w:ascii="Liberation Serif" w:eastAsia="Times New Roman" w:hAnsi="Liberation Serif" w:cs="Times New Roman"/>
        </w:rPr>
        <w:t>2.2. Поставщик вправе:</w:t>
      </w:r>
    </w:p>
    <w:p w14:paraId="12C431B2" w14:textId="77777777" w:rsidR="00555572" w:rsidRDefault="004114B7">
      <w:pPr>
        <w:spacing w:before="0" w:after="0" w:line="240" w:lineRule="auto"/>
        <w:ind w:firstLine="0"/>
      </w:pPr>
      <w:r>
        <w:rPr>
          <w:rFonts w:ascii="Liberation Serif" w:eastAsia="Times New Roman" w:hAnsi="Liberation Serif" w:cs="Times New Roman"/>
        </w:rPr>
        <w:t>2.2.1. Требовать приемки и оплаты поставленного Товара в объеме, порядке, сроки и на условиях, предусмотренных Договором.</w:t>
      </w:r>
    </w:p>
    <w:p w14:paraId="0BB33A8E" w14:textId="77777777" w:rsidR="00555572" w:rsidRDefault="004114B7">
      <w:pPr>
        <w:spacing w:before="0" w:after="0" w:line="240" w:lineRule="auto"/>
        <w:ind w:firstLine="0"/>
      </w:pPr>
      <w:r>
        <w:rPr>
          <w:rFonts w:ascii="Liberation Serif" w:eastAsia="Times New Roman" w:hAnsi="Liberation Serif" w:cs="Times New Roman"/>
        </w:rPr>
        <w:t>2.2.2. Требовать от Заказчика уплаты неустойки за просрочку исполнения обязательства по оплате поставленного Товара.</w:t>
      </w:r>
    </w:p>
    <w:p w14:paraId="75DA1899" w14:textId="77777777" w:rsidR="00555572" w:rsidRDefault="004114B7">
      <w:pPr>
        <w:spacing w:before="0" w:after="0" w:line="240" w:lineRule="auto"/>
        <w:ind w:firstLine="0"/>
      </w:pPr>
      <w:r>
        <w:rPr>
          <w:rFonts w:ascii="Liberation Serif" w:eastAsia="Times New Roman" w:hAnsi="Liberation Serif" w:cs="Times New Roman"/>
        </w:rPr>
        <w:t xml:space="preserve">2.2.3. Досрочно поставить Товар. </w:t>
      </w:r>
    </w:p>
    <w:p w14:paraId="4AEE9C91" w14:textId="77777777" w:rsidR="00555572" w:rsidRDefault="004114B7">
      <w:pPr>
        <w:spacing w:before="0" w:after="0" w:line="240" w:lineRule="auto"/>
        <w:ind w:firstLine="0"/>
      </w:pPr>
      <w:r>
        <w:rPr>
          <w:rFonts w:ascii="Liberation Serif" w:eastAsia="Times New Roman" w:hAnsi="Liberation Serif" w:cs="Times New Roman"/>
        </w:rPr>
        <w:t>2.3. Заказчик обязуется:</w:t>
      </w:r>
    </w:p>
    <w:p w14:paraId="3EF95199" w14:textId="77777777" w:rsidR="00555572" w:rsidRDefault="004114B7">
      <w:pPr>
        <w:spacing w:before="0" w:after="0" w:line="240" w:lineRule="auto"/>
        <w:ind w:firstLine="0"/>
      </w:pPr>
      <w:r>
        <w:rPr>
          <w:rFonts w:ascii="Liberation Serif" w:eastAsia="Times New Roman" w:hAnsi="Liberation Serif" w:cs="Times New Roman"/>
        </w:rPr>
        <w:t>2.3.1. Оплатить Товар в установленные Договором порядке и сроки.</w:t>
      </w:r>
    </w:p>
    <w:p w14:paraId="7DBC3C23" w14:textId="77777777" w:rsidR="00555572" w:rsidRDefault="004114B7">
      <w:pPr>
        <w:spacing w:before="0" w:after="0" w:line="240" w:lineRule="auto"/>
        <w:ind w:firstLine="0"/>
      </w:pPr>
      <w:r>
        <w:rPr>
          <w:rFonts w:ascii="Liberation Serif" w:eastAsia="Times New Roman" w:hAnsi="Liberation Serif" w:cs="Times New Roman"/>
        </w:rPr>
        <w:t>2.3.2. Обеспечить приемку Товара по качеству и количеству и оплату Товара в соответствии с требованиями законодательства России и условиями настоящего Договора.</w:t>
      </w:r>
    </w:p>
    <w:p w14:paraId="395BF796" w14:textId="77777777" w:rsidR="00555572" w:rsidRDefault="004114B7">
      <w:pPr>
        <w:spacing w:before="0" w:after="0" w:line="240" w:lineRule="auto"/>
        <w:ind w:firstLine="0"/>
      </w:pPr>
      <w:r>
        <w:rPr>
          <w:rFonts w:ascii="Liberation Serif" w:eastAsia="Times New Roman" w:hAnsi="Liberation Serif" w:cs="Times New Roman"/>
        </w:rPr>
        <w:t>2.4. Заказчик вправе своими и/или привлеченными силами осуществлять проверку качества Товара на соответствие требованиям качества и безопасности поставляемых товаров в соответствии с действующими стандартами, техническими условиями, утвержденными в отношении данного вида товаров, системами добровольной сертификации, и наличие сертификатов, оформленных в соответствии с действующим законодательством РФ. Сертификаты соответствия входят в состав комплекта сопроводительной документации на Товар и в обязательном порядке передаются Заказчику.</w:t>
      </w:r>
    </w:p>
    <w:p w14:paraId="18360C7D" w14:textId="77777777" w:rsidR="00555572" w:rsidRDefault="00555572">
      <w:pPr>
        <w:spacing w:before="0" w:after="0" w:line="240" w:lineRule="auto"/>
        <w:ind w:firstLine="0"/>
        <w:rPr>
          <w:rFonts w:ascii="Liberation Serif" w:eastAsia="Times New Roman" w:hAnsi="Liberation Serif" w:cs="Times New Roman"/>
        </w:rPr>
      </w:pPr>
    </w:p>
    <w:p w14:paraId="6C89C676" w14:textId="77777777" w:rsidR="00555572" w:rsidRDefault="004114B7">
      <w:pPr>
        <w:tabs>
          <w:tab w:val="left" w:pos="284"/>
        </w:tabs>
        <w:spacing w:before="0" w:after="0" w:line="240" w:lineRule="auto"/>
        <w:ind w:firstLine="0"/>
        <w:jc w:val="center"/>
      </w:pPr>
      <w:r>
        <w:rPr>
          <w:rFonts w:ascii="Liberation Serif" w:eastAsia="Times New Roman" w:hAnsi="Liberation Serif" w:cs="Times New Roman"/>
          <w:b/>
          <w:bCs/>
        </w:rPr>
        <w:t>Раздел 3. ПОРЯДОК ПОСТАВКИ И ПРИЕМКИ ТОВАРА</w:t>
      </w:r>
    </w:p>
    <w:p w14:paraId="7C8F9FC3" w14:textId="77777777" w:rsidR="00555572" w:rsidRDefault="004114B7">
      <w:pPr>
        <w:spacing w:before="0" w:after="0" w:line="240" w:lineRule="auto"/>
        <w:ind w:firstLine="0"/>
      </w:pPr>
      <w:r>
        <w:rPr>
          <w:rFonts w:ascii="Liberation Serif" w:eastAsia="Times New Roman" w:hAnsi="Liberation Serif" w:cs="Times New Roman"/>
        </w:rPr>
        <w:t>3.1. Под датой поставки по настоящему Договору понимается дата отметки Заказчика/уполномоченного им лица в транспортной накладной. Если по истечении 10 дней с даты поставки Поставщик не уведомлен Заказчиком об обнаруженных несоответствиях Товара условиям Договора, то Товар считается принятым Заказчиком без замечаний, с указанной даты отметки Заказчика/уполномоченного им лица в транспортной накладной.</w:t>
      </w:r>
    </w:p>
    <w:p w14:paraId="2CF108A2" w14:textId="77777777" w:rsidR="00555572" w:rsidRDefault="004114B7">
      <w:pPr>
        <w:pStyle w:val="af9"/>
        <w:jc w:val="both"/>
      </w:pPr>
      <w:r>
        <w:rPr>
          <w:rFonts w:ascii="Liberation Serif" w:eastAsia="Times New Roman" w:hAnsi="Liberation Serif" w:cs="Times New Roman"/>
          <w:sz w:val="22"/>
          <w:szCs w:val="22"/>
          <w:lang w:eastAsia="ru-RU"/>
        </w:rPr>
        <w:t>3.2.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14:paraId="35E4EE04" w14:textId="77777777" w:rsidR="00555572" w:rsidRDefault="004114B7">
      <w:pPr>
        <w:pStyle w:val="af9"/>
        <w:jc w:val="both"/>
      </w:pPr>
      <w:r>
        <w:rPr>
          <w:rFonts w:ascii="Liberation Serif" w:eastAsia="Times New Roman" w:hAnsi="Liberation Serif" w:cs="Times New Roman"/>
          <w:sz w:val="22"/>
          <w:szCs w:val="22"/>
          <w:lang w:eastAsia="ru-RU"/>
        </w:rPr>
        <w:t>3.3. Если в установленном законом порядке предусмотрены обязательные требования к таре и (или) упаковке, то Поставщик обязан передать Заказчику товар в таре и (или) упаковке, соответствующих этим обязательным требованиям.</w:t>
      </w:r>
    </w:p>
    <w:p w14:paraId="2A8BEE04" w14:textId="77777777" w:rsidR="00555572" w:rsidRDefault="004114B7">
      <w:pPr>
        <w:pStyle w:val="af9"/>
        <w:jc w:val="both"/>
      </w:pPr>
      <w:r>
        <w:rPr>
          <w:rFonts w:ascii="Liberation Serif" w:eastAsia="Times New Roman" w:hAnsi="Liberation Serif" w:cs="Times New Roman"/>
          <w:sz w:val="22"/>
          <w:szCs w:val="22"/>
          <w:lang w:eastAsia="ru-RU"/>
        </w:rPr>
        <w:t>3.4. Приемка Товара по количеству и качеству, осуществляется Заказчиком в течение 7 дней с даты поставки, в соответствии с законодательством РФ, путем подписания товарной накладной.</w:t>
      </w:r>
    </w:p>
    <w:p w14:paraId="5536CBC5" w14:textId="77777777" w:rsidR="00555572" w:rsidRDefault="004114B7">
      <w:pPr>
        <w:pStyle w:val="af9"/>
        <w:jc w:val="both"/>
        <w:outlineLvl w:val="0"/>
      </w:pPr>
      <w:r>
        <w:rPr>
          <w:rFonts w:eastAsia="Times New Roman" w:cs="Times New Roman"/>
          <w:b/>
          <w:bCs/>
          <w:color w:val="000000" w:themeColor="text1"/>
          <w:sz w:val="24"/>
          <w:szCs w:val="24"/>
        </w:rPr>
        <w:t xml:space="preserve">3.5. </w:t>
      </w:r>
      <w:r>
        <w:rPr>
          <w:rFonts w:ascii="Liberation Serif" w:eastAsia="Times New Roman" w:hAnsi="Liberation Serif" w:cs="Times New Roman"/>
          <w:sz w:val="22"/>
          <w:szCs w:val="22"/>
          <w:lang w:eastAsia="ru-RU"/>
        </w:rPr>
        <w:t>Если при приемке Товара будет обнаружено несоответствие количества Товара условиям Договора или качества Товара требованиям стандартов, то Заказчиком составляется Акт «О выявленном некачественном  Товаре»/«О недопоставке Товара» за подписями лиц, производивших приемку Товара. Указанный Акта направляется Поставщику в течении 3 дней с даты его составления.</w:t>
      </w:r>
    </w:p>
    <w:p w14:paraId="323426E0" w14:textId="77777777" w:rsidR="00555572" w:rsidRDefault="004114B7">
      <w:pPr>
        <w:pStyle w:val="af9"/>
        <w:jc w:val="both"/>
      </w:pPr>
      <w:r>
        <w:rPr>
          <w:rFonts w:ascii="Liberation Serif" w:eastAsia="Times New Roman" w:hAnsi="Liberation Serif" w:cs="Times New Roman"/>
          <w:sz w:val="22"/>
          <w:szCs w:val="22"/>
          <w:lang w:eastAsia="ru-RU"/>
        </w:rPr>
        <w:t>3.6. В случаи поставки Товара ненадлежащего качеств, Поставщик обязуется произвести замену указанного Товара на Товар надлежащего качества в течение 30 дней с момента получения им извещения об обнаружении несоответствия либо по требованию Заказчика возвратить полученные от него ранее денежные средства в счет оплаты указанного Товара.</w:t>
      </w:r>
    </w:p>
    <w:p w14:paraId="15C41ED8" w14:textId="77777777" w:rsidR="00555572" w:rsidRDefault="004114B7">
      <w:pPr>
        <w:pStyle w:val="af9"/>
        <w:jc w:val="both"/>
      </w:pPr>
      <w:r>
        <w:rPr>
          <w:rFonts w:ascii="Liberation Serif" w:eastAsia="Times New Roman" w:hAnsi="Liberation Serif" w:cs="Times New Roman"/>
          <w:sz w:val="22"/>
          <w:szCs w:val="22"/>
          <w:lang w:eastAsia="ru-RU"/>
        </w:rPr>
        <w:t xml:space="preserve">3.7. Заказчик, которому передан Товар ненадлежащего качества, вправе по своему выбору потребовать от Поставщика: соразмерного уменьшения цены Договора; замена Товара ненадлежащего качества; возмещения своих расходов на устранение недостатков Товара, за исключением случая, когда Поставщик, </w:t>
      </w:r>
      <w:r>
        <w:rPr>
          <w:rFonts w:ascii="Liberation Serif" w:eastAsia="Times New Roman" w:hAnsi="Liberation Serif" w:cs="Times New Roman"/>
          <w:sz w:val="22"/>
          <w:szCs w:val="22"/>
          <w:lang w:eastAsia="ru-RU"/>
        </w:rPr>
        <w:lastRenderedPageBreak/>
        <w:t>получивший  извещения об обнаружении несоответствия, без промедления заменит поставленные товары товарами надлежащего качества; а также оплату штрафа за ненадлежащую поставку.</w:t>
      </w:r>
    </w:p>
    <w:p w14:paraId="1FDFF22D" w14:textId="77777777" w:rsidR="00555572" w:rsidRDefault="004114B7">
      <w:pPr>
        <w:pStyle w:val="af9"/>
        <w:jc w:val="both"/>
      </w:pPr>
      <w:r>
        <w:rPr>
          <w:rFonts w:ascii="Liberation Serif" w:eastAsia="Times New Roman" w:hAnsi="Liberation Serif" w:cs="Times New Roman"/>
          <w:sz w:val="22"/>
          <w:szCs w:val="22"/>
          <w:lang w:eastAsia="ru-RU"/>
        </w:rPr>
        <w:t>3.8. В случае получения поставленных товаров от транспортной организации Заказчик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6D5A7A8B" w14:textId="77777777" w:rsidR="00555572" w:rsidRDefault="004114B7">
      <w:pPr>
        <w:pStyle w:val="af9"/>
        <w:jc w:val="both"/>
      </w:pPr>
      <w:r>
        <w:rPr>
          <w:rFonts w:ascii="Liberation Serif" w:eastAsia="Times New Roman" w:hAnsi="Liberation Serif" w:cs="Times New Roman"/>
          <w:sz w:val="22"/>
          <w:szCs w:val="22"/>
          <w:lang w:eastAsia="ru-RU"/>
        </w:rPr>
        <w:t>3.9.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Заказчиком сопровождающих товар товарно-транспортных документов. При этом право собственности на товар, а также риски случайного повреждения или гибели Товара переходят от Поставщика к Заказчику после подписания последним товарной накладной на Товар/УПД.</w:t>
      </w:r>
    </w:p>
    <w:p w14:paraId="431C0A4D" w14:textId="77777777" w:rsidR="00555572" w:rsidRDefault="004114B7">
      <w:pPr>
        <w:pStyle w:val="af9"/>
        <w:jc w:val="both"/>
      </w:pPr>
      <w:r>
        <w:rPr>
          <w:rFonts w:ascii="Liberation Serif" w:eastAsia="Times New Roman" w:hAnsi="Liberation Serif" w:cs="Times New Roman"/>
          <w:sz w:val="22"/>
          <w:szCs w:val="22"/>
          <w:lang w:eastAsia="ru-RU"/>
        </w:rPr>
        <w:t>3.10. Все расходы, связанные с возвратом некачественного Товара Поставщику производятся за счет Поставщика.</w:t>
      </w:r>
    </w:p>
    <w:p w14:paraId="25C403B7" w14:textId="77777777" w:rsidR="00555572" w:rsidRDefault="00555572">
      <w:pPr>
        <w:pStyle w:val="af9"/>
        <w:jc w:val="both"/>
        <w:rPr>
          <w:rFonts w:ascii="Liberation Serif" w:eastAsia="Times New Roman" w:hAnsi="Liberation Serif" w:cs="Times New Roman"/>
          <w:sz w:val="22"/>
          <w:szCs w:val="22"/>
          <w:lang w:eastAsia="ru-RU"/>
        </w:rPr>
      </w:pPr>
    </w:p>
    <w:p w14:paraId="6BCF51DA" w14:textId="77777777" w:rsidR="00555572" w:rsidRDefault="004114B7">
      <w:pPr>
        <w:tabs>
          <w:tab w:val="left" w:pos="284"/>
          <w:tab w:val="left" w:pos="720"/>
        </w:tabs>
        <w:spacing w:before="0" w:after="0" w:line="240" w:lineRule="auto"/>
        <w:ind w:firstLine="0"/>
        <w:jc w:val="center"/>
      </w:pPr>
      <w:r>
        <w:rPr>
          <w:rFonts w:ascii="Liberation Serif" w:eastAsia="Times New Roman" w:hAnsi="Liberation Serif" w:cs="Times New Roman"/>
          <w:b/>
          <w:bCs/>
        </w:rPr>
        <w:t>Раздел 4. ЦЕНА ДОГОВОРА, ПОРЯДОК РАСЧЕТОВ</w:t>
      </w:r>
    </w:p>
    <w:p w14:paraId="0B841840" w14:textId="77777777" w:rsidR="00555572" w:rsidRDefault="004114B7">
      <w:pPr>
        <w:spacing w:before="0" w:after="0" w:line="240" w:lineRule="auto"/>
        <w:ind w:firstLine="0"/>
      </w:pPr>
      <w:r>
        <w:rPr>
          <w:rFonts w:ascii="Liberation Serif" w:eastAsia="Times New Roman" w:hAnsi="Liberation Serif" w:cs="Times New Roman"/>
        </w:rPr>
        <w:t>Вариант №1:</w:t>
      </w:r>
    </w:p>
    <w:p w14:paraId="65A3130F" w14:textId="77777777" w:rsidR="00555572" w:rsidRDefault="004114B7">
      <w:pPr>
        <w:spacing w:before="0" w:after="0" w:line="240" w:lineRule="auto"/>
        <w:ind w:firstLine="0"/>
      </w:pPr>
      <w:r>
        <w:rPr>
          <w:rFonts w:ascii="Liberation Serif" w:eastAsia="Times New Roman" w:hAnsi="Liberation Serif" w:cs="Times New Roman"/>
        </w:rPr>
        <w:t>4.1. Цена договора составляет _________________ (____________________) рублей _______ копеек, включая НДС_____% – _________________ (____________________) рублей _______ копеек.</w:t>
      </w:r>
    </w:p>
    <w:p w14:paraId="3C1F0F0D" w14:textId="77777777" w:rsidR="00555572" w:rsidRDefault="004114B7">
      <w:pPr>
        <w:spacing w:before="0" w:after="0" w:line="240" w:lineRule="auto"/>
        <w:ind w:firstLine="0"/>
      </w:pPr>
      <w:r>
        <w:rPr>
          <w:rFonts w:ascii="Liberation Serif" w:eastAsia="Times New Roman" w:hAnsi="Liberation Serif" w:cs="Times New Roman"/>
        </w:rPr>
        <w:t>Вариант №2:</w:t>
      </w:r>
    </w:p>
    <w:p w14:paraId="0E912F15" w14:textId="77777777" w:rsidR="00555572" w:rsidRDefault="004114B7">
      <w:pPr>
        <w:spacing w:before="0" w:after="0" w:line="240" w:lineRule="auto"/>
        <w:ind w:firstLine="0"/>
      </w:pPr>
      <w:r>
        <w:rPr>
          <w:rFonts w:ascii="Liberation Serif" w:eastAsia="Times New Roman" w:hAnsi="Liberation Serif" w:cs="Times New Roman"/>
        </w:rPr>
        <w:t>4.1. Цена договора составляет _____________ (________________) рублей _______ копеек, НДС не облагается на основании _______________________________________________________________________________.</w:t>
      </w:r>
    </w:p>
    <w:p w14:paraId="72C7E56F" w14:textId="77777777" w:rsidR="00555572" w:rsidRDefault="004114B7">
      <w:pPr>
        <w:widowControl w:val="0"/>
        <w:spacing w:before="0" w:after="0" w:line="240" w:lineRule="auto"/>
        <w:ind w:firstLine="0"/>
      </w:pPr>
      <w:r>
        <w:rPr>
          <w:rFonts w:ascii="Liberation Serif" w:eastAsia="Times New Roman" w:hAnsi="Liberation Serif" w:cs="Times New Roman"/>
        </w:rPr>
        <w:t xml:space="preserve"> Цена договора включает в себя общую стоимость поставляемого Товара, стоимость доставки Товара до места поставки, стоимость погрузочно-разгрузочных работ, стоимость уборки и вывоза мусора, образовавшегося в результате поставки Товара, стоимость расходов на страхование, уплату таможенных пошлин, налогов и других обязательных платежей, а также любые иные расходы, которые могут возникнуть в связи с поставкой Товара и исполнением заключенного Договора. </w:t>
      </w:r>
    </w:p>
    <w:p w14:paraId="79B9C4FD" w14:textId="77777777" w:rsidR="00555572" w:rsidRDefault="004114B7">
      <w:pPr>
        <w:widowControl w:val="0"/>
        <w:spacing w:before="0" w:after="0" w:line="240" w:lineRule="auto"/>
        <w:ind w:firstLine="0"/>
      </w:pPr>
      <w:r>
        <w:rPr>
          <w:rFonts w:ascii="Liberation Serif" w:eastAsia="Times New Roman" w:hAnsi="Liberation Serif" w:cs="Times New Roman"/>
        </w:rPr>
        <w:t>Цена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Положением о закупке товаров, работ, услуг Заказчика.</w:t>
      </w:r>
    </w:p>
    <w:p w14:paraId="66C70CE0" w14:textId="77777777" w:rsidR="00555572" w:rsidRDefault="004114B7">
      <w:pPr>
        <w:tabs>
          <w:tab w:val="left" w:pos="0"/>
        </w:tabs>
        <w:spacing w:before="0" w:after="0" w:line="240" w:lineRule="auto"/>
        <w:ind w:firstLine="0"/>
      </w:pPr>
      <w:r>
        <w:rPr>
          <w:rFonts w:ascii="Liberation Serif" w:eastAsia="Times New Roman" w:hAnsi="Liberation Serif" w:cs="Times New Roman"/>
        </w:rPr>
        <w:t>4.2. Заказчик производит оплату товара двумя платежами:</w:t>
      </w:r>
    </w:p>
    <w:p w14:paraId="7D45EE06" w14:textId="77777777" w:rsidR="00555572" w:rsidRDefault="004114B7">
      <w:pPr>
        <w:tabs>
          <w:tab w:val="left" w:pos="0"/>
        </w:tabs>
        <w:spacing w:before="0" w:after="0" w:line="240" w:lineRule="auto"/>
        <w:ind w:firstLine="0"/>
      </w:pPr>
      <w:r>
        <w:rPr>
          <w:rFonts w:ascii="Liberation Serif" w:eastAsia="Times New Roman" w:hAnsi="Liberation Serif" w:cs="Times New Roman"/>
        </w:rPr>
        <w:t>- предварительная оплата (аванс) Товара в размере 30% цены Договора в течение 7 дней с даты заключения Договора, путем перечисления денежных средств на расчетный счет Поставщика, на основании выставленного счета/счет-фактуры Поставщика.</w:t>
      </w:r>
    </w:p>
    <w:p w14:paraId="7EC957A8" w14:textId="77777777" w:rsidR="00555572" w:rsidRDefault="004114B7">
      <w:pPr>
        <w:tabs>
          <w:tab w:val="left" w:pos="0"/>
        </w:tabs>
        <w:spacing w:before="0" w:after="0" w:line="240" w:lineRule="auto"/>
        <w:ind w:firstLine="0"/>
      </w:pPr>
      <w:r>
        <w:rPr>
          <w:rFonts w:ascii="Liberation Serif" w:eastAsia="Times New Roman" w:hAnsi="Liberation Serif" w:cs="Times New Roman"/>
        </w:rPr>
        <w:t xml:space="preserve">- окончательный расчет в размере 70% цены Договора - в течение 7 рабочих дней с даты приемки поставленного товара, и предоставления Поставщиком надлежащим образам оформленной товарной накладной/УПД на Товар и счета/счета-фактуры. </w:t>
      </w:r>
    </w:p>
    <w:p w14:paraId="0D34D56D" w14:textId="77777777" w:rsidR="00555572" w:rsidRDefault="004114B7">
      <w:pPr>
        <w:spacing w:before="0" w:after="0" w:line="240" w:lineRule="auto"/>
        <w:ind w:firstLine="0"/>
      </w:pPr>
      <w:r>
        <w:rPr>
          <w:rFonts w:ascii="Liberation Serif" w:eastAsia="Times New Roman" w:hAnsi="Liberation Serif" w:cs="Times New Roman"/>
        </w:rPr>
        <w:t xml:space="preserve">4.3. Расчеты между Сторонами по Договору производятся в российских рублях безналичным расчётом. </w:t>
      </w:r>
    </w:p>
    <w:p w14:paraId="3EEC60C8" w14:textId="77777777" w:rsidR="00555572" w:rsidRDefault="004114B7">
      <w:pPr>
        <w:spacing w:before="0" w:after="0" w:line="240" w:lineRule="auto"/>
        <w:ind w:firstLine="0"/>
      </w:pPr>
      <w:r>
        <w:rPr>
          <w:rFonts w:ascii="Liberation Serif" w:eastAsia="Times New Roman" w:hAnsi="Liberation Serif" w:cs="Times New Roman"/>
        </w:rPr>
        <w:t>4.4. Обязательство Заказчика по оплате считается исполненным в момент поступления денежных средств на расчетный счет Поставщика.</w:t>
      </w:r>
    </w:p>
    <w:p w14:paraId="0D49BC9D" w14:textId="77777777" w:rsidR="00555572" w:rsidRDefault="004114B7">
      <w:pPr>
        <w:spacing w:before="0" w:after="0" w:line="240" w:lineRule="auto"/>
        <w:ind w:firstLine="0"/>
      </w:pPr>
      <w:r>
        <w:rPr>
          <w:rFonts w:ascii="Liberation Serif" w:eastAsia="Times New Roman" w:hAnsi="Liberation Serif" w:cs="Times New Roman"/>
        </w:rPr>
        <w:t>4.5. Поставщик не имеет права на получение с Заказчика процентов, предусмотренных ст. 317.1 ГК РФ, за пользование суммой отсрочки оплаты.</w:t>
      </w:r>
    </w:p>
    <w:p w14:paraId="60D59259" w14:textId="77777777" w:rsidR="00555572" w:rsidRDefault="00555572">
      <w:pPr>
        <w:widowControl w:val="0"/>
        <w:spacing w:before="0" w:after="0" w:line="240" w:lineRule="auto"/>
        <w:ind w:firstLine="0"/>
        <w:rPr>
          <w:rFonts w:ascii="Liberation Serif" w:eastAsia="Times New Roman" w:hAnsi="Liberation Serif" w:cs="Times New Roman"/>
        </w:rPr>
      </w:pPr>
    </w:p>
    <w:p w14:paraId="7C5C4CD3" w14:textId="77777777" w:rsidR="00555572" w:rsidRDefault="004114B7">
      <w:pPr>
        <w:widowControl w:val="0"/>
        <w:spacing w:before="0" w:after="0" w:line="240" w:lineRule="auto"/>
        <w:ind w:firstLine="0"/>
        <w:jc w:val="center"/>
      </w:pPr>
      <w:r>
        <w:rPr>
          <w:rFonts w:ascii="Liberation Serif" w:eastAsia="Times New Roman" w:hAnsi="Liberation Serif" w:cs="Times New Roman"/>
          <w:b/>
          <w:bCs/>
        </w:rPr>
        <w:t>Раздел 5. ОТВЕТСТВЕННОСТЬ СТОРОН</w:t>
      </w:r>
    </w:p>
    <w:p w14:paraId="7BFC3B73" w14:textId="77777777" w:rsidR="00555572" w:rsidRDefault="004114B7">
      <w:pPr>
        <w:keepLines/>
        <w:spacing w:before="0" w:after="0" w:line="240" w:lineRule="auto"/>
        <w:ind w:firstLine="0"/>
      </w:pPr>
      <w:r>
        <w:rPr>
          <w:rFonts w:ascii="Liberation Serif" w:eastAsia="Times New Roman" w:hAnsi="Liberation Serif" w:cs="Times New Roman"/>
        </w:rPr>
        <w:t>5.1. За невыполнение и ненадлежащее выполнение обязательств, принятых по настоящему Договору, Сторона вправе взыскать штраф в размере:10% от цены Договора – за нарушения обязательств Поставщиком (в т.ч. недопоставка), за исключением п.5.2.; 2,5% от цены Договора – нарушение Заказчиком.</w:t>
      </w:r>
    </w:p>
    <w:p w14:paraId="1681B446" w14:textId="77777777" w:rsidR="00555572" w:rsidRDefault="004114B7">
      <w:pPr>
        <w:tabs>
          <w:tab w:val="left" w:pos="9720"/>
        </w:tabs>
        <w:spacing w:before="0" w:after="0" w:line="240" w:lineRule="auto"/>
        <w:ind w:firstLine="0"/>
      </w:pPr>
      <w:r>
        <w:rPr>
          <w:rFonts w:ascii="Liberation Serif" w:eastAsia="Times New Roman" w:hAnsi="Liberation Serif" w:cs="Times New Roman"/>
        </w:rPr>
        <w:t>5.2. За нарушение сроков поставки, сроков оплаты по Договору, Стороны вправе взыскать с другой Стороны неустойку из расчёта 0,5% цены Договора, за каждый день просрочки, до фактического исполнения обязательства.</w:t>
      </w:r>
    </w:p>
    <w:p w14:paraId="08EDA0E6" w14:textId="77777777"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t>5.3. Если Поставщик, получивший сумму предоплаты, не исполняет обязанность по передаче товара в установленный срок (ст. 457 ГК РФ), Заказчик вправе потребовать передачи оплаченного товара или возврата суммы предоплаты за товар, не переданный Поставщиком.</w:t>
      </w:r>
    </w:p>
    <w:p w14:paraId="1F424543" w14:textId="77777777"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t>5.4. За неправомерное удержание денежных средств, согласно ст. 395 ГК РФ Заказчик вправе взыскать с Поставщика пени, в размере 2% от суммы удержанных средств за каждый день удержания денежных средств, начиная со дня следующего за днем списания денежных средств с расчетного счета Заказчика:</w:t>
      </w:r>
    </w:p>
    <w:p w14:paraId="4C67ED89" w14:textId="77777777"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t>- до дня окончания срока поставки – если поставка не была осуществлена в срок,</w:t>
      </w:r>
    </w:p>
    <w:p w14:paraId="4A108493" w14:textId="77777777" w:rsidR="00555572" w:rsidRDefault="004114B7">
      <w:pPr>
        <w:tabs>
          <w:tab w:val="left" w:pos="850"/>
          <w:tab w:val="left" w:pos="1134"/>
        </w:tabs>
        <w:spacing w:before="0" w:after="0" w:line="240" w:lineRule="auto"/>
        <w:ind w:firstLine="0"/>
      </w:pPr>
      <w:r>
        <w:rPr>
          <w:rFonts w:ascii="Liberation Serif" w:eastAsia="Times New Roman" w:hAnsi="Liberation Serif" w:cs="Times New Roman"/>
        </w:rPr>
        <w:lastRenderedPageBreak/>
        <w:t>- до даты расторжения Договора в судебном порядке или по инициативе Сторон (если поставка не осуществлена полностью)</w:t>
      </w:r>
    </w:p>
    <w:p w14:paraId="76BAD324" w14:textId="77777777" w:rsidR="00555572" w:rsidRDefault="004114B7">
      <w:pPr>
        <w:spacing w:before="0" w:after="0" w:line="240" w:lineRule="auto"/>
        <w:ind w:firstLine="0"/>
      </w:pPr>
      <w:r>
        <w:rPr>
          <w:rFonts w:ascii="Liberation Serif" w:eastAsia="Times New Roman" w:hAnsi="Liberation Serif" w:cs="Times New Roman"/>
        </w:rPr>
        <w:t>5.5. Стороны освобождаются от уплаты неустойки, если докажут, что неисполнение или ненадлежащее исполнение в том числе просрочка обязательства, предусмотренного Договором, произошло вследствие вины другой стороны Договора или третьих лиц.</w:t>
      </w:r>
    </w:p>
    <w:p w14:paraId="784300D0" w14:textId="77777777" w:rsidR="00555572" w:rsidRDefault="004114B7">
      <w:pPr>
        <w:spacing w:before="0" w:after="0" w:line="240" w:lineRule="auto"/>
        <w:ind w:firstLine="0"/>
      </w:pPr>
      <w:r>
        <w:rPr>
          <w:rFonts w:ascii="Liberation Serif" w:eastAsia="Times New Roman" w:hAnsi="Liberation Serif" w:cs="Times New Roman"/>
        </w:rPr>
        <w:t>5.6. Возмещение убытков, а также уплата неустойки не освобождает виновную Сторону от выполнения обязательств по настоящему Договору.</w:t>
      </w:r>
    </w:p>
    <w:p w14:paraId="3D832BC4" w14:textId="77777777" w:rsidR="00555572" w:rsidRDefault="004114B7">
      <w:pPr>
        <w:spacing w:before="0" w:after="0" w:line="240" w:lineRule="auto"/>
        <w:ind w:firstLine="0"/>
      </w:pPr>
      <w:r>
        <w:rPr>
          <w:rFonts w:ascii="Liberation Serif" w:eastAsia="Times New Roman" w:hAnsi="Liberation Serif" w:cs="Times New Roman"/>
        </w:rPr>
        <w:t>5.7. В случае если Поставщик в установленный срок не исполнил требование об уплате неустойки (штрафа, пеней) оплата по Договору может быть осуществлена путём выплаты Поставщику суммы, уменьшенной на сумму неустойки (штрафа, пени).</w:t>
      </w:r>
    </w:p>
    <w:p w14:paraId="6C32CFF3" w14:textId="77777777" w:rsidR="00555572" w:rsidRDefault="00555572">
      <w:pPr>
        <w:widowControl w:val="0"/>
        <w:spacing w:before="0" w:after="0" w:line="240" w:lineRule="auto"/>
        <w:ind w:firstLine="0"/>
        <w:rPr>
          <w:rFonts w:ascii="Liberation Serif" w:eastAsia="Times New Roman" w:hAnsi="Liberation Serif" w:cs="Times New Roman"/>
        </w:rPr>
      </w:pPr>
    </w:p>
    <w:p w14:paraId="74607DA2" w14:textId="77777777" w:rsidR="00555572" w:rsidRDefault="004114B7">
      <w:pPr>
        <w:pStyle w:val="af9"/>
        <w:jc w:val="center"/>
      </w:pPr>
      <w:r>
        <w:rPr>
          <w:rFonts w:ascii="Liberation Serif" w:eastAsia="Times New Roman" w:hAnsi="Liberation Serif" w:cs="Times New Roman"/>
          <w:b/>
          <w:bCs/>
          <w:sz w:val="22"/>
          <w:szCs w:val="22"/>
          <w:lang w:eastAsia="ru-RU"/>
        </w:rPr>
        <w:t>Раздел 6. ГАРАНТИИ</w:t>
      </w:r>
    </w:p>
    <w:p w14:paraId="34C0A078" w14:textId="77777777" w:rsidR="00555572" w:rsidRDefault="004114B7">
      <w:pPr>
        <w:pStyle w:val="1f"/>
        <w:jc w:val="both"/>
      </w:pPr>
      <w:r>
        <w:rPr>
          <w:rFonts w:ascii="Liberation Serif" w:eastAsia="Times New Roman" w:hAnsi="Liberation Serif" w:cs="Times New Roman"/>
        </w:rPr>
        <w:t>6.1. Поставщик гарантирует, что Товар, поставленный в соответствии с договором, является новым, не бывшим в употреблении (ранее не находившейся в использовании у Поставщика или у третьих лиц), не подвергавшимся ремонту (модернизации или восстановлению).</w:t>
      </w:r>
    </w:p>
    <w:p w14:paraId="5CD8F5BB" w14:textId="77777777" w:rsidR="00555572" w:rsidRDefault="004114B7">
      <w:pPr>
        <w:pStyle w:val="1f"/>
        <w:jc w:val="both"/>
      </w:pPr>
      <w:r>
        <w:rPr>
          <w:rFonts w:ascii="Liberation Serif" w:eastAsia="Times New Roman" w:hAnsi="Liberation Serif" w:cs="Times New Roma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 технической и (или) эксплуатационной документацией производителя (изготовителя) Товара.</w:t>
      </w:r>
    </w:p>
    <w:p w14:paraId="0A57F47B" w14:textId="77777777" w:rsidR="00555572" w:rsidRDefault="004114B7">
      <w:pPr>
        <w:pStyle w:val="1f"/>
        <w:jc w:val="both"/>
      </w:pPr>
      <w:r>
        <w:rPr>
          <w:rFonts w:ascii="Liberation Serif" w:eastAsia="Times New Roman" w:hAnsi="Liberation Serif" w:cs="Times New Roman"/>
        </w:rPr>
        <w:t>6.2. Поставщик предоставляет Заказчику гарантии производителя (изготовителя) Товара, оформленные c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B4ADB96" w14:textId="77777777" w:rsidR="00555572" w:rsidRDefault="004114B7">
      <w:pPr>
        <w:pStyle w:val="1f"/>
        <w:jc w:val="both"/>
      </w:pPr>
      <w:r>
        <w:rPr>
          <w:rFonts w:ascii="Liberation Serif" w:eastAsia="Times New Roman" w:hAnsi="Liberation Serif" w:cs="Times New Roman"/>
        </w:rPr>
        <w:t>6.3. 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1D6FF95" w14:textId="77777777" w:rsidR="00555572" w:rsidRDefault="004114B7">
      <w:pPr>
        <w:pStyle w:val="1f"/>
        <w:jc w:val="both"/>
      </w:pPr>
      <w:r>
        <w:rPr>
          <w:rFonts w:ascii="Liberation Serif" w:eastAsia="Times New Roman" w:hAnsi="Liberation Serif" w:cs="Times New Roman"/>
        </w:rPr>
        <w:t>6.4. В случае отчуждения Товара Заказчиком после его приемки, право на обращение за исполнением Поставщиком гарантийных обязательств по настоящему договору имеет любое лицо, которому Заказчик в дальнейшем передал Товар в собственность, в пределах срока действия гарантии.</w:t>
      </w:r>
    </w:p>
    <w:p w14:paraId="2017B4CC" w14:textId="77777777" w:rsidR="00555572" w:rsidRDefault="004114B7">
      <w:pPr>
        <w:pStyle w:val="1f"/>
        <w:jc w:val="both"/>
      </w:pPr>
      <w:r>
        <w:rPr>
          <w:rFonts w:ascii="Liberation Serif" w:eastAsia="Times New Roman" w:hAnsi="Liberation Serif" w:cs="Times New Roman"/>
        </w:rPr>
        <w:t>При обнаружении в период гарантийного срока Заказчиком (иным лицом являющемся законным правообладателем Товара) дефектов Товара, возникших по независящим от Заказчика (лица являющегося законным правообладателем Товара) причинам, Поставщик обязан за свой счет устранить дефекты, либо заменить Товар ненадлежащего качества новым, в срок не более 30 (тридцати) дней со дня получения письменного уведомления от Заказчика (лица являющегося законным правообладателем Товара), в том числе посредством факсимильной связи.</w:t>
      </w:r>
    </w:p>
    <w:p w14:paraId="487FBC64" w14:textId="77777777" w:rsidR="00555572" w:rsidRDefault="004114B7">
      <w:pPr>
        <w:pStyle w:val="1f"/>
        <w:jc w:val="both"/>
      </w:pPr>
      <w:r>
        <w:rPr>
          <w:rFonts w:ascii="Liberation Serif" w:eastAsia="Times New Roman" w:hAnsi="Liberation Serif" w:cs="Times New Roman"/>
        </w:rPr>
        <w:t>В случае замены или устранения дефектов Товара (комплектующего изделия), на которое установлен гарантийный срок, то этот срок продлевается на время, в течение которого Товара не использовался из-за обнаруженных дефектов.</w:t>
      </w:r>
    </w:p>
    <w:p w14:paraId="676B30B3" w14:textId="77777777" w:rsidR="00555572" w:rsidRDefault="004114B7">
      <w:pPr>
        <w:pStyle w:val="1f"/>
        <w:jc w:val="both"/>
      </w:pPr>
      <w:r>
        <w:rPr>
          <w:rFonts w:ascii="Liberation Serif" w:eastAsia="Times New Roman" w:hAnsi="Liberation Serif" w:cs="Times New Roman"/>
        </w:rPr>
        <w:t>Расходы, связанные с хранением, возвратом и заменой некачественного Товара осуществляется за счет Поставщика.</w:t>
      </w:r>
    </w:p>
    <w:p w14:paraId="16384435" w14:textId="77777777" w:rsidR="00555572" w:rsidRDefault="004114B7">
      <w:pPr>
        <w:pStyle w:val="1f"/>
        <w:jc w:val="both"/>
      </w:pPr>
      <w:r>
        <w:rPr>
          <w:rFonts w:ascii="Liberation Serif" w:eastAsia="Times New Roman" w:hAnsi="Liberation Serif" w:cs="Times New Roman"/>
        </w:rPr>
        <w:t>6.5. Поставщик не несет гарантийной ответственности за неполадки и неисправности Товара, если они произошли:</w:t>
      </w:r>
    </w:p>
    <w:p w14:paraId="079D5E6E" w14:textId="77777777" w:rsidR="00555572" w:rsidRDefault="004114B7">
      <w:pPr>
        <w:pStyle w:val="1f"/>
        <w:jc w:val="both"/>
      </w:pPr>
      <w:r>
        <w:rPr>
          <w:rFonts w:ascii="Liberation Serif" w:eastAsia="Times New Roman" w:hAnsi="Liberation Serif" w:cs="Times New Roman"/>
        </w:rPr>
        <w:t>а) в результате внесения Заказчиком или третьей стороной модификаций или изменений Товара без письменного согласия Поставщика;</w:t>
      </w:r>
    </w:p>
    <w:p w14:paraId="3B3C45C7" w14:textId="77777777" w:rsidR="00555572" w:rsidRDefault="004114B7">
      <w:pPr>
        <w:pStyle w:val="1f"/>
        <w:jc w:val="both"/>
      </w:pPr>
      <w:r>
        <w:rPr>
          <w:rFonts w:ascii="Liberation Serif" w:eastAsia="Times New Roman" w:hAnsi="Liberation Serif" w:cs="Times New Roman"/>
        </w:rPr>
        <w:t>б) 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124DB664" w14:textId="77777777" w:rsidR="00555572" w:rsidRDefault="00555572">
      <w:pPr>
        <w:pStyle w:val="1f"/>
        <w:jc w:val="both"/>
        <w:rPr>
          <w:rFonts w:ascii="Liberation Serif" w:eastAsia="Times New Roman" w:hAnsi="Liberation Serif" w:cs="Times New Roman"/>
        </w:rPr>
      </w:pPr>
    </w:p>
    <w:p w14:paraId="4A5ADEAA" w14:textId="77777777" w:rsidR="00555572" w:rsidRDefault="004114B7">
      <w:pPr>
        <w:spacing w:before="0" w:after="0" w:line="240" w:lineRule="auto"/>
        <w:ind w:firstLine="0"/>
        <w:jc w:val="center"/>
      </w:pPr>
      <w:r>
        <w:rPr>
          <w:rFonts w:ascii="Liberation Serif" w:eastAsia="Times New Roman" w:hAnsi="Liberation Serif" w:cs="Times New Roman"/>
          <w:b/>
          <w:bCs/>
        </w:rPr>
        <w:t>Раздел 7. ФОРС-МАЖОРНЫЕ ОБСТОЯТЕЛЬСТВА И КОНФИДЕНЦИАЛЬНОСТЬ ИНФОРМАЦИИ</w:t>
      </w:r>
    </w:p>
    <w:p w14:paraId="1B1CEC69" w14:textId="77777777" w:rsidR="00555572" w:rsidRDefault="004114B7">
      <w:pPr>
        <w:widowControl w:val="0"/>
        <w:spacing w:before="0" w:after="0" w:line="240" w:lineRule="auto"/>
        <w:ind w:firstLine="0"/>
      </w:pPr>
      <w:r>
        <w:rPr>
          <w:rFonts w:ascii="Liberation Serif" w:eastAsia="Times New Roman" w:hAnsi="Liberation Serif" w:cs="Times New Roman"/>
        </w:rPr>
        <w:t>7.1.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(пожара, землетрясения, стихийных бедствий, войны, военных операций любого характера, блокады, издания государственных нормативных актов и т.п.), которые Стороны не могли, ни предвидеть ни предотвратить разумными мерами при условии своевременного уведомления Стороны Договора.</w:t>
      </w:r>
    </w:p>
    <w:p w14:paraId="3FA64B04" w14:textId="77777777" w:rsidR="00555572" w:rsidRDefault="004114B7">
      <w:pPr>
        <w:widowControl w:val="0"/>
        <w:spacing w:before="0" w:after="0" w:line="240" w:lineRule="auto"/>
        <w:ind w:firstLine="397"/>
        <w:rPr>
          <w:rFonts w:ascii="Liberation Serif" w:eastAsia="Times New Roman" w:hAnsi="Liberation Serif" w:cs="Times New Roman"/>
        </w:rPr>
      </w:pPr>
      <w:r>
        <w:rPr>
          <w:rFonts w:ascii="Liberation Serif" w:eastAsia="Arial" w:hAnsi="Liberation Serif" w:cs="Arial"/>
          <w:color w:val="000000" w:themeColor="text1"/>
        </w:rPr>
        <w:t xml:space="preserve">Сторона, ссылающаяся на обстоятельства непреодолимой силы, обязана </w:t>
      </w:r>
      <w:r>
        <w:rPr>
          <w:rFonts w:ascii="Liberation Serif" w:eastAsia="Times New Roman" w:hAnsi="Liberation Serif" w:cs="Times New Roman"/>
          <w:color w:val="000000" w:themeColor="text1"/>
        </w:rPr>
        <w:t>в течении 3 дней с даты наступления события</w:t>
      </w:r>
      <w:r>
        <w:rPr>
          <w:rFonts w:ascii="Liberation Serif" w:eastAsia="Arial" w:hAnsi="Liberation Serif" w:cs="Arial"/>
          <w:color w:val="000000" w:themeColor="text1"/>
        </w:rPr>
        <w:t xml:space="preserve"> известить другую Сторону о наступлении/прекращении действий данных обстоятельств с предоставлением письменных доказательств компетентных органов о наступлении/прекращении форс-мажорных обстоятельств.</w:t>
      </w:r>
    </w:p>
    <w:p w14:paraId="6998AE3E" w14:textId="77777777" w:rsidR="00555572" w:rsidRDefault="004114B7">
      <w:pPr>
        <w:widowControl w:val="0"/>
        <w:spacing w:before="0" w:after="0" w:line="240" w:lineRule="auto"/>
        <w:ind w:firstLine="0"/>
      </w:pPr>
      <w:r>
        <w:rPr>
          <w:rFonts w:ascii="Liberation Serif" w:eastAsia="Times New Roman" w:hAnsi="Liberation Serif" w:cs="Times New Roman"/>
        </w:rPr>
        <w:lastRenderedPageBreak/>
        <w:t>7.2. Стороны признают, что финансовая, коммерческая и другая информация и документация, связанная с деятельностью Сторон в рамках Договора, является коммерческой тайной.</w:t>
      </w:r>
    </w:p>
    <w:p w14:paraId="21617FE7" w14:textId="77777777" w:rsidR="00555572" w:rsidRDefault="004114B7">
      <w:pPr>
        <w:widowControl w:val="0"/>
        <w:spacing w:before="0" w:after="0" w:line="240" w:lineRule="auto"/>
        <w:ind w:firstLine="0"/>
      </w:pPr>
      <w:r>
        <w:rPr>
          <w:rFonts w:ascii="Liberation Serif" w:eastAsia="Times New Roman" w:hAnsi="Liberation Serif" w:cs="Times New Roman"/>
        </w:rPr>
        <w:t>7.3. Каждая из Сторон обязуется, ни при каких обстоятельствах без письменного согласия Стороны не раскрывать, кому бы то ни было информацию, касающуюся другой Стороны. Каждая из Сторон обязана принять все меры по защите конфиденциальности информации. С переданной информацией могут быть ознакомлены лишь те лица из числа работников Сторон, которые непосредственно связаны с исполнением настоящего Договора.</w:t>
      </w:r>
    </w:p>
    <w:p w14:paraId="347492AA" w14:textId="77777777" w:rsidR="00555572" w:rsidRDefault="004114B7">
      <w:pPr>
        <w:widowControl w:val="0"/>
        <w:spacing w:before="0" w:after="0" w:line="240" w:lineRule="auto"/>
        <w:ind w:firstLine="0"/>
      </w:pPr>
      <w:r>
        <w:rPr>
          <w:rFonts w:ascii="Liberation Serif" w:eastAsia="Times New Roman" w:hAnsi="Liberation Serif" w:cs="Times New Roman"/>
        </w:rPr>
        <w:t>7.4. Обязательства конфиденциальности не распространяются на официальные обязанности Сторон при предоставлении финансовой и другой информации официальным государственным лицам, наделенным соответствующими полномочиями.</w:t>
      </w:r>
    </w:p>
    <w:p w14:paraId="772B641D" w14:textId="77777777" w:rsidR="00555572" w:rsidRDefault="00555572">
      <w:pPr>
        <w:widowControl w:val="0"/>
        <w:spacing w:before="0" w:after="0" w:line="240" w:lineRule="auto"/>
        <w:ind w:firstLine="0"/>
        <w:rPr>
          <w:rFonts w:ascii="Liberation Serif" w:eastAsia="Times New Roman" w:hAnsi="Liberation Serif" w:cs="Times New Roman"/>
        </w:rPr>
      </w:pPr>
    </w:p>
    <w:p w14:paraId="56AC9D00" w14:textId="77777777" w:rsidR="00555572" w:rsidRDefault="004114B7">
      <w:pPr>
        <w:spacing w:before="0" w:after="0" w:line="240" w:lineRule="auto"/>
        <w:ind w:firstLine="0"/>
        <w:jc w:val="center"/>
      </w:pPr>
      <w:r>
        <w:rPr>
          <w:rFonts w:ascii="Liberation Serif" w:eastAsia="Times New Roman" w:hAnsi="Liberation Serif" w:cs="Times New Roman"/>
          <w:b/>
          <w:bCs/>
        </w:rPr>
        <w:t>Раздел 8. РАССМОТРЕНИЕ СПОРОВ И АНТИКОРРУПЦИОННАЯ ОГОВОРКА</w:t>
      </w:r>
    </w:p>
    <w:p w14:paraId="370FFB91" w14:textId="77777777" w:rsidR="00555572" w:rsidRDefault="004114B7">
      <w:pPr>
        <w:spacing w:before="0" w:after="0" w:line="240" w:lineRule="auto"/>
        <w:ind w:firstLine="0"/>
      </w:pPr>
      <w:r>
        <w:rPr>
          <w:rFonts w:ascii="Liberation Serif" w:eastAsia="Times New Roman" w:hAnsi="Liberation Serif" w:cs="Times New Roman"/>
        </w:rPr>
        <w:t>8.1. Стороны будут стремиться разрешать все споры и разногласия, возникающие при исполнении настоящего Договора или в связи с ним, путем переговоров между сторонами.</w:t>
      </w:r>
    </w:p>
    <w:p w14:paraId="7B32B919" w14:textId="77777777" w:rsidR="00555572" w:rsidRDefault="004114B7">
      <w:pPr>
        <w:spacing w:before="0" w:after="0" w:line="240" w:lineRule="auto"/>
        <w:ind w:firstLine="0"/>
      </w:pPr>
      <w:r>
        <w:rPr>
          <w:rFonts w:ascii="Liberation Serif" w:eastAsia="Times New Roman" w:hAnsi="Liberation Serif" w:cs="Times New Roman"/>
        </w:rPr>
        <w:t>8.2. В случае не достижения согласия по указанным спорам, спор передается в Арбитражный суд, по месту регистрации заявителя, где подлежит рассмотрению, с соблюдением досудебного претензионного порядка урегулирования споров (срок рассмотрения претензий – 10 рабочих дней).</w:t>
      </w:r>
    </w:p>
    <w:p w14:paraId="63F3E299" w14:textId="77777777" w:rsidR="00555572" w:rsidRDefault="004114B7">
      <w:pPr>
        <w:spacing w:before="0" w:after="0" w:line="240" w:lineRule="auto"/>
        <w:ind w:firstLine="0"/>
      </w:pPr>
      <w:r>
        <w:rPr>
          <w:rFonts w:ascii="Liberation Serif" w:eastAsia="Times New Roman" w:hAnsi="Liberation Serif" w:cs="Times New Roman"/>
        </w:rPr>
        <w:t>8.3.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1E4904CA" w14:textId="77777777" w:rsidR="00555572" w:rsidRDefault="004114B7">
      <w:pPr>
        <w:spacing w:before="0" w:after="0" w:line="240" w:lineRule="auto"/>
        <w:ind w:firstLine="0"/>
      </w:pPr>
      <w:r>
        <w:rPr>
          <w:rFonts w:ascii="Liberation Serif" w:eastAsia="Times New Roman" w:hAnsi="Liberation Serif" w:cs="Times New Roman"/>
        </w:rPr>
        <w:t>8.4.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24980DD" w14:textId="77777777" w:rsidR="00555572" w:rsidRDefault="00555572">
      <w:pPr>
        <w:spacing w:before="0" w:after="0" w:line="240" w:lineRule="auto"/>
        <w:ind w:firstLine="0"/>
        <w:rPr>
          <w:rFonts w:ascii="Liberation Serif" w:eastAsia="Times New Roman" w:hAnsi="Liberation Serif" w:cs="Times New Roman"/>
        </w:rPr>
      </w:pPr>
    </w:p>
    <w:p w14:paraId="08E18311" w14:textId="77777777" w:rsidR="00555572" w:rsidRDefault="004114B7">
      <w:pPr>
        <w:widowControl w:val="0"/>
        <w:tabs>
          <w:tab w:val="left" w:pos="284"/>
        </w:tabs>
        <w:spacing w:before="0" w:after="0" w:line="240" w:lineRule="auto"/>
        <w:ind w:right="141" w:firstLine="0"/>
        <w:jc w:val="center"/>
      </w:pPr>
      <w:r>
        <w:rPr>
          <w:rFonts w:ascii="Liberation Serif" w:eastAsia="Times New Roman" w:hAnsi="Liberation Serif" w:cs="Times New Roman"/>
          <w:b/>
          <w:bCs/>
        </w:rPr>
        <w:t>Раздел 9. ОБЕСПЕЧЕНИЕ ИСПОЛНЕНИЯ ДОГОВОРА</w:t>
      </w:r>
    </w:p>
    <w:p w14:paraId="4E6DE27D" w14:textId="77777777" w:rsidR="00555572" w:rsidRDefault="004114B7">
      <w:pPr>
        <w:spacing w:before="0" w:after="0" w:line="240" w:lineRule="auto"/>
        <w:ind w:firstLine="0"/>
      </w:pPr>
      <w:r>
        <w:rPr>
          <w:rFonts w:ascii="Liberation Serif" w:eastAsia="Times New Roman" w:hAnsi="Liberation Serif" w:cs="Times New Roman"/>
        </w:rPr>
        <w:t>9.1. Поставщик предоставил Заказчику обеспечение исполнения Договора в размере ___________________________________________________________________________, что соответствует размеру авансового платежа, предусмотренного п. 4.3.1. Договора.</w:t>
      </w:r>
    </w:p>
    <w:p w14:paraId="6896C1E7" w14:textId="77777777" w:rsidR="00555572" w:rsidRDefault="004114B7">
      <w:pPr>
        <w:spacing w:before="0" w:after="0" w:line="240" w:lineRule="auto"/>
        <w:ind w:firstLine="0"/>
      </w:pPr>
      <w:r>
        <w:rPr>
          <w:rFonts w:ascii="Liberation Serif" w:eastAsia="Times New Roman" w:hAnsi="Liberation Serif" w:cs="Times New Roman"/>
        </w:rPr>
        <w:t xml:space="preserve">9.2. Обеспечение исполнения Договора предоставляется одновременно с подписанным со стороны Поставщика Договором. </w:t>
      </w:r>
    </w:p>
    <w:p w14:paraId="7A99BBB7" w14:textId="77777777" w:rsidR="00555572" w:rsidRDefault="004114B7">
      <w:pPr>
        <w:spacing w:before="0" w:after="0" w:line="240" w:lineRule="auto"/>
        <w:ind w:firstLine="0"/>
      </w:pPr>
      <w:r>
        <w:rPr>
          <w:rFonts w:ascii="Liberation Serif" w:eastAsia="Times New Roman" w:hAnsi="Liberation Serif" w:cs="Times New Roman"/>
        </w:rPr>
        <w:t xml:space="preserve">Исполнение Договора может по выбору Поставщика обеспечиваться предоставлением независимой гарантии, срок действия которой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или внесением денежных средств по следующим реквизитам: </w:t>
      </w:r>
    </w:p>
    <w:p w14:paraId="76C364E5" w14:textId="77777777"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 xml:space="preserve">Получатель: </w:t>
      </w:r>
    </w:p>
    <w:p w14:paraId="4102AA7D" w14:textId="77777777"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Департамент финансов ЯНАО (ГАУ ЯНАО «ЦСП», л/сч. 864.05.000.2)</w:t>
      </w:r>
    </w:p>
    <w:p w14:paraId="1E535CA5" w14:textId="77777777"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Банк получателя:</w:t>
      </w:r>
    </w:p>
    <w:p w14:paraId="7F15FA9B" w14:textId="77777777"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РКЦ Салехарда в г. Салехарде/УФК по ЯНАО г. Салехард (единый казначейский счет) ЕКС 40102810145370000008 казн/счет 03224643719000009000</w:t>
      </w:r>
    </w:p>
    <w:p w14:paraId="093C1641" w14:textId="77777777"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БИК 007182108</w:t>
      </w:r>
    </w:p>
    <w:p w14:paraId="612E7E86" w14:textId="77777777" w:rsidR="00555572" w:rsidRDefault="004114B7">
      <w:pPr>
        <w:widowControl w:val="0"/>
        <w:shd w:val="clear" w:color="FFFFFF" w:themeColor="background1" w:fill="FFFFFF" w:themeFill="background1"/>
        <w:tabs>
          <w:tab w:val="left" w:pos="1320"/>
        </w:tabs>
        <w:spacing w:before="0" w:after="0" w:line="240" w:lineRule="auto"/>
        <w:ind w:right="141" w:firstLine="0"/>
        <w:rPr>
          <w:highlight w:val="white"/>
        </w:rPr>
      </w:pPr>
      <w:r>
        <w:rPr>
          <w:rFonts w:ascii="Liberation Serif" w:eastAsia="Times New Roman" w:hAnsi="Liberation Serif" w:cs="Times New Roman"/>
          <w:highlight w:val="white"/>
        </w:rPr>
        <w:t>КБК 86400000000000000510 тип средств 050103</w:t>
      </w:r>
    </w:p>
    <w:p w14:paraId="4FB8BC63" w14:textId="77777777" w:rsidR="00555572" w:rsidRDefault="004114B7">
      <w:pPr>
        <w:shd w:val="clear" w:color="FFFFFF" w:themeColor="background1" w:fill="FFFFFF" w:themeFill="background1"/>
        <w:spacing w:before="0" w:after="0" w:line="240" w:lineRule="auto"/>
        <w:ind w:right="141" w:firstLine="0"/>
        <w:rPr>
          <w:highlight w:val="white"/>
        </w:rPr>
      </w:pPr>
      <w:r>
        <w:rPr>
          <w:rFonts w:ascii="Liberation Serif" w:eastAsia="Times New Roman" w:hAnsi="Liberation Serif" w:cs="Times New Roman"/>
          <w:highlight w:val="white"/>
        </w:rPr>
        <w:t>В платежном поручении указать: Обеспечение исполнения договора на _______________________________________________ (далее указать краткое наименование предмета договора и Закупка №_________________ )</w:t>
      </w:r>
    </w:p>
    <w:p w14:paraId="7D1FF668" w14:textId="77777777" w:rsidR="00555572" w:rsidRDefault="004114B7">
      <w:pPr>
        <w:spacing w:before="0" w:after="0" w:line="240" w:lineRule="auto"/>
        <w:ind w:firstLine="0"/>
      </w:pPr>
      <w:r>
        <w:rPr>
          <w:rFonts w:ascii="Liberation Serif" w:eastAsia="Times New Roman" w:hAnsi="Liberation Serif" w:cs="Times New Roman"/>
        </w:rPr>
        <w:t>9.3. Заказчик возвращает Поставщику денежные средства, внесенные в качестве обеспечения исполнения Договора, в течение 10 (Десяти) рабочих дней с даты исполнения обязательств, которые были обеспечены такими денежными средствами, при условии надлежащего исполнения Поставщиком всех своих обязательств по Договору.</w:t>
      </w:r>
    </w:p>
    <w:p w14:paraId="4E3CE8D2" w14:textId="77777777" w:rsidR="00555572" w:rsidRDefault="004114B7">
      <w:pPr>
        <w:spacing w:before="0" w:after="0" w:line="240" w:lineRule="auto"/>
        <w:ind w:firstLine="0"/>
      </w:pPr>
      <w:r>
        <w:rPr>
          <w:rFonts w:ascii="Liberation Serif" w:eastAsia="Times New Roman" w:hAnsi="Liberation Serif" w:cs="Times New Roman"/>
        </w:rPr>
        <w:t>9.4.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1BC8FA4" w14:textId="77777777" w:rsidR="00555572" w:rsidRDefault="004114B7">
      <w:pPr>
        <w:spacing w:before="0" w:after="0" w:line="240" w:lineRule="auto"/>
        <w:ind w:firstLine="0"/>
      </w:pPr>
      <w:r>
        <w:rPr>
          <w:rFonts w:ascii="Liberation Serif" w:eastAsia="Times New Roman" w:hAnsi="Liberation Serif" w:cs="Times New Roman"/>
        </w:rPr>
        <w:lastRenderedPageBreak/>
        <w:t>9.5. Обеспечение исполнения обязательств по настоящему Договору предоставляется на весь объем предусмотренных Договором обязательств, за исключением обеспечения обязательств по предоставлению гарантии качества на поставляемый Товар.</w:t>
      </w:r>
    </w:p>
    <w:p w14:paraId="09DF47C5" w14:textId="77777777" w:rsidR="00555572" w:rsidRDefault="00555572">
      <w:pPr>
        <w:spacing w:before="0" w:after="0" w:line="240" w:lineRule="auto"/>
        <w:ind w:firstLine="0"/>
        <w:rPr>
          <w:rFonts w:ascii="Liberation Serif" w:eastAsia="Times New Roman" w:hAnsi="Liberation Serif" w:cs="Times New Roman"/>
        </w:rPr>
      </w:pPr>
    </w:p>
    <w:p w14:paraId="55D10517" w14:textId="77777777" w:rsidR="00555572" w:rsidRDefault="004114B7">
      <w:pPr>
        <w:spacing w:before="0" w:after="0" w:line="240" w:lineRule="auto"/>
        <w:ind w:firstLine="0"/>
        <w:jc w:val="center"/>
      </w:pPr>
      <w:r>
        <w:rPr>
          <w:rFonts w:ascii="Liberation Serif" w:eastAsia="Calibri" w:hAnsi="Liberation Serif" w:cs="Times New Roman"/>
          <w:b/>
        </w:rPr>
        <w:t>Статья 10. ПОРЯДОК РАСТОРЖЕНИЯ ДОГОВОРА</w:t>
      </w:r>
    </w:p>
    <w:p w14:paraId="4EBD29DB" w14:textId="77777777" w:rsidR="00555572" w:rsidRDefault="004114B7">
      <w:pPr>
        <w:spacing w:before="0" w:after="0" w:line="240" w:lineRule="auto"/>
        <w:ind w:firstLine="0"/>
      </w:pPr>
      <w:r>
        <w:rPr>
          <w:rFonts w:ascii="Liberation Serif" w:eastAsia="Times New Roman" w:hAnsi="Liberation Serif" w:cs="Times New Roman"/>
        </w:rPr>
        <w:t>10.1. Настоящий Договор может быть расторгнут:</w:t>
      </w:r>
    </w:p>
    <w:p w14:paraId="49FBA2FB" w14:textId="77777777" w:rsidR="00555572" w:rsidRDefault="004114B7">
      <w:pPr>
        <w:spacing w:before="0" w:after="0" w:line="240" w:lineRule="auto"/>
        <w:ind w:firstLine="567"/>
      </w:pPr>
      <w:r>
        <w:rPr>
          <w:rFonts w:ascii="Liberation Serif" w:eastAsia="Times New Roman" w:hAnsi="Liberation Serif" w:cs="Times New Roman"/>
        </w:rPr>
        <w:t>- по соглашению Сторон;</w:t>
      </w:r>
    </w:p>
    <w:p w14:paraId="55A84AA7" w14:textId="77777777" w:rsidR="00555572" w:rsidRDefault="004114B7">
      <w:pPr>
        <w:tabs>
          <w:tab w:val="left" w:pos="3210"/>
        </w:tabs>
        <w:spacing w:before="0" w:after="0" w:line="240" w:lineRule="auto"/>
        <w:ind w:firstLine="567"/>
      </w:pPr>
      <w:r>
        <w:rPr>
          <w:rFonts w:ascii="Liberation Serif" w:eastAsia="Times New Roman" w:hAnsi="Liberation Serif" w:cs="Times New Roman"/>
        </w:rPr>
        <w:t>- по решению суда толь ко при существенном нарушении Стороной условий Договора;</w:t>
      </w:r>
    </w:p>
    <w:p w14:paraId="3444CFD8" w14:textId="77777777" w:rsidR="00555572" w:rsidRDefault="004114B7">
      <w:pPr>
        <w:spacing w:before="0" w:after="0" w:line="240" w:lineRule="auto"/>
        <w:ind w:firstLine="567"/>
      </w:pPr>
      <w:r>
        <w:rPr>
          <w:rFonts w:ascii="Liberation Serif" w:eastAsia="Times New Roman" w:hAnsi="Liberation Serif" w:cs="Times New Roman"/>
        </w:rPr>
        <w:t>- в связи с односторонним отказом Стороны от исполнения настоящего Договора в соответствии с гражданским законодательством.</w:t>
      </w:r>
    </w:p>
    <w:p w14:paraId="4EE66FE1" w14:textId="77777777" w:rsidR="00555572" w:rsidRDefault="004114B7">
      <w:pPr>
        <w:spacing w:before="0" w:after="0" w:line="240" w:lineRule="auto"/>
        <w:ind w:firstLine="567"/>
      </w:pPr>
      <w:r>
        <w:rPr>
          <w:rFonts w:ascii="Liberation Serif" w:eastAsia="Times New Roman" w:hAnsi="Liberation Serif" w:cs="Times New Roman"/>
        </w:rPr>
        <w:t>Заказчик обязан принять решение об одностороннем отказе от исполнения Договора в случае, если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95EDF7B" w14:textId="77777777" w:rsidR="00555572" w:rsidRDefault="004114B7">
      <w:pPr>
        <w:spacing w:before="0" w:after="0" w:line="240" w:lineRule="auto"/>
        <w:ind w:firstLine="567"/>
      </w:pPr>
      <w:r>
        <w:rPr>
          <w:rFonts w:ascii="Liberation Serif" w:eastAsia="Times New Roman" w:hAnsi="Liberation Serif" w:cs="Times New Roman"/>
        </w:rPr>
        <w:t>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w:t>
      </w:r>
    </w:p>
    <w:p w14:paraId="47B05C3B" w14:textId="77777777" w:rsidR="00555572" w:rsidRDefault="004114B7">
      <w:pPr>
        <w:spacing w:before="0" w:after="0" w:line="240" w:lineRule="auto"/>
        <w:ind w:firstLine="567"/>
      </w:pPr>
      <w:r>
        <w:rPr>
          <w:rFonts w:ascii="Liberation Serif" w:eastAsia="Times New Roman" w:hAnsi="Liberation Serif" w:cs="Times New Roman"/>
        </w:rPr>
        <w:t>Нарушение Договора Поставщиком предполагается существенным в случаях:</w:t>
      </w:r>
    </w:p>
    <w:p w14:paraId="53CF28A9" w14:textId="77777777" w:rsidR="00555572" w:rsidRDefault="004114B7">
      <w:pPr>
        <w:numPr>
          <w:ilvl w:val="0"/>
          <w:numId w:val="3"/>
        </w:numPr>
        <w:spacing w:before="0" w:after="0" w:line="240" w:lineRule="auto"/>
        <w:ind w:left="0" w:firstLine="567"/>
      </w:pPr>
      <w:r>
        <w:rPr>
          <w:rFonts w:ascii="Liberation Serif" w:eastAsia="Times New Roman" w:hAnsi="Liberation Serif" w:cs="Times New Roman"/>
        </w:rPr>
        <w:t>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4D57C472" w14:textId="77777777" w:rsidR="00555572" w:rsidRDefault="004114B7">
      <w:pPr>
        <w:numPr>
          <w:ilvl w:val="0"/>
          <w:numId w:val="3"/>
        </w:numPr>
        <w:spacing w:before="0" w:after="0" w:line="240" w:lineRule="auto"/>
        <w:ind w:left="0" w:firstLine="567"/>
      </w:pPr>
      <w:r>
        <w:rPr>
          <w:rFonts w:ascii="Liberation Serif" w:eastAsia="Times New Roman" w:hAnsi="Liberation Serif" w:cs="Times New Roman"/>
        </w:rPr>
        <w:t>установления факта приостановления деятельности Поставщика в порядке, предусмотренном Кодексом РФ об административных правонарушениях;</w:t>
      </w:r>
    </w:p>
    <w:p w14:paraId="3B181637" w14:textId="77777777" w:rsidR="00555572" w:rsidRDefault="004114B7">
      <w:pPr>
        <w:numPr>
          <w:ilvl w:val="0"/>
          <w:numId w:val="3"/>
        </w:numPr>
        <w:spacing w:before="0" w:after="0" w:line="240" w:lineRule="auto"/>
        <w:ind w:left="0" w:firstLine="567"/>
      </w:pPr>
      <w:r>
        <w:rPr>
          <w:rFonts w:ascii="Liberation Serif" w:eastAsia="Times New Roman" w:hAnsi="Liberation Serif" w:cs="Times New Roman"/>
        </w:rPr>
        <w:t>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6191CCA" w14:textId="77777777" w:rsidR="00555572" w:rsidRDefault="004114B7">
      <w:pPr>
        <w:numPr>
          <w:ilvl w:val="0"/>
          <w:numId w:val="3"/>
        </w:numPr>
        <w:spacing w:before="0" w:after="0" w:line="240" w:lineRule="auto"/>
        <w:ind w:left="0" w:firstLine="567"/>
      </w:pPr>
      <w:r>
        <w:rPr>
          <w:rFonts w:ascii="Liberation Serif" w:eastAsia="Times New Roman" w:hAnsi="Liberation Serif" w:cs="Times New Roman"/>
        </w:rPr>
        <w:t>поставки Товара ненадлежащего качества с недостатками, которые не могут быть устранены в приемлемый для Заказчика срок (не более 30 дней с даты обнаружения Заказчиком);</w:t>
      </w:r>
    </w:p>
    <w:p w14:paraId="2C723EEF" w14:textId="77777777" w:rsidR="00555572" w:rsidRDefault="004114B7">
      <w:pPr>
        <w:numPr>
          <w:ilvl w:val="0"/>
          <w:numId w:val="3"/>
        </w:numPr>
        <w:spacing w:before="0" w:after="0" w:line="240" w:lineRule="auto"/>
        <w:ind w:left="0" w:firstLine="567"/>
      </w:pPr>
      <w:r>
        <w:rPr>
          <w:rFonts w:ascii="Liberation Serif" w:eastAsia="Times New Roman" w:hAnsi="Liberation Serif" w:cs="Times New Roman"/>
        </w:rPr>
        <w:t>поставки Товара с неустранимыми недостатками (которые не могут быть устранены без несоразмерных расходов или затрат времени);</w:t>
      </w:r>
    </w:p>
    <w:p w14:paraId="35E53097" w14:textId="77777777" w:rsidR="00555572" w:rsidRDefault="004114B7">
      <w:pPr>
        <w:numPr>
          <w:ilvl w:val="0"/>
          <w:numId w:val="3"/>
        </w:numPr>
        <w:spacing w:before="0" w:after="0" w:line="240" w:lineRule="auto"/>
        <w:ind w:left="0" w:firstLine="567"/>
      </w:pPr>
      <w:r>
        <w:rPr>
          <w:rFonts w:ascii="Liberation Serif" w:eastAsia="Times New Roman" w:hAnsi="Liberation Serif" w:cs="Times New Roman"/>
        </w:rPr>
        <w:t>нарушения сроков поставки и установки Товара на срок более чем 30 дней.</w:t>
      </w:r>
    </w:p>
    <w:p w14:paraId="3485DB8F" w14:textId="77777777" w:rsidR="00555572" w:rsidRDefault="004114B7">
      <w:pPr>
        <w:spacing w:before="0" w:after="0" w:line="240" w:lineRule="auto"/>
        <w:ind w:firstLine="567"/>
      </w:pPr>
      <w:r>
        <w:rPr>
          <w:rFonts w:ascii="Liberation Serif" w:eastAsia="Times New Roman" w:hAnsi="Liberation Serif" w:cs="Times New Roman"/>
        </w:rPr>
        <w:t>Нарушение Договора Заказчиком предполагается существенным в случаях неоднократного нарушения сроков оплаты товаров.</w:t>
      </w:r>
    </w:p>
    <w:p w14:paraId="0E44DA77" w14:textId="77777777" w:rsidR="00555572" w:rsidRDefault="004114B7">
      <w:pPr>
        <w:spacing w:before="0" w:after="0" w:line="240" w:lineRule="auto"/>
        <w:ind w:firstLine="0"/>
      </w:pPr>
      <w:r>
        <w:rPr>
          <w:rFonts w:ascii="Liberation Serif" w:eastAsia="Times New Roman" w:hAnsi="Liberation Serif" w:cs="Times New Roman"/>
        </w:rPr>
        <w:t>10.2. Договор считается расторгнутым на 10-й день с даты получения Стороной Договора решения другой Стороны об одностороннем отказе от исполнения договора.</w:t>
      </w:r>
    </w:p>
    <w:p w14:paraId="027DAEB9" w14:textId="77777777" w:rsidR="00555572" w:rsidRDefault="004114B7">
      <w:pPr>
        <w:spacing w:before="0" w:after="0" w:line="240" w:lineRule="auto"/>
        <w:ind w:firstLine="567"/>
      </w:pPr>
      <w:r>
        <w:rPr>
          <w:rFonts w:ascii="Liberation Serif" w:eastAsia="Times New Roman" w:hAnsi="Liberation Serif" w:cs="Times New Roman"/>
        </w:rPr>
        <w:t xml:space="preserve">Сторона обязана отменить решение об одностороннем отказе от исполнения Договора, если в течение 10 дней с даты его получения другая Сторона устранила нарушение условий Договора, послужившее основанием для принятия указанного решения. </w:t>
      </w:r>
    </w:p>
    <w:p w14:paraId="2AA4981F" w14:textId="77777777" w:rsidR="00555572" w:rsidRDefault="004114B7">
      <w:pPr>
        <w:spacing w:before="0" w:after="0" w:line="240" w:lineRule="auto"/>
        <w:ind w:firstLine="567"/>
      </w:pPr>
      <w:r>
        <w:rPr>
          <w:rFonts w:ascii="Liberation Serif" w:eastAsia="Times New Roman" w:hAnsi="Liberation Serif" w:cs="Times New Roman"/>
        </w:rPr>
        <w:t>В таком случае Поставщик обязан компенсировать Заказчику затраты на проведение экспертизы (при наличии таковой) по итогам которой было установлено нарушение условий Договора, послужившее основанием для принятия решения об одностороннем отказе от исполнения Договора. Данное правило не применяется в случае повторного нарушения Поставщиком условий Договора.</w:t>
      </w:r>
    </w:p>
    <w:p w14:paraId="076C977D" w14:textId="77777777" w:rsidR="00555572" w:rsidRDefault="004114B7">
      <w:pPr>
        <w:spacing w:before="0" w:after="0" w:line="240" w:lineRule="auto"/>
        <w:ind w:firstLine="0"/>
      </w:pPr>
      <w:r>
        <w:rPr>
          <w:rFonts w:ascii="Liberation Serif" w:eastAsia="Times New Roman" w:hAnsi="Liberation Serif" w:cs="Times New Roman"/>
        </w:rPr>
        <w:t>10.3.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6BFC3FB1" w14:textId="77777777" w:rsidR="00555572" w:rsidRDefault="004114B7">
      <w:pPr>
        <w:spacing w:before="0" w:after="0" w:line="240" w:lineRule="auto"/>
        <w:ind w:firstLine="0"/>
      </w:pPr>
      <w:r>
        <w:rPr>
          <w:rFonts w:ascii="Liberation Serif" w:eastAsia="Times New Roman" w:hAnsi="Liberation Serif" w:cs="Times New Roman"/>
        </w:rPr>
        <w:t>11.4. Расторжение Договора по соглашению Сторон производится Сторонами путем подписания соглашения о расторжении.</w:t>
      </w:r>
    </w:p>
    <w:p w14:paraId="47246CBA" w14:textId="77777777" w:rsidR="00555572" w:rsidRDefault="004114B7">
      <w:pPr>
        <w:spacing w:before="0" w:after="0" w:line="240" w:lineRule="auto"/>
        <w:ind w:firstLine="0"/>
      </w:pPr>
      <w:r>
        <w:rPr>
          <w:rFonts w:ascii="Liberation Serif" w:eastAsia="Times New Roman" w:hAnsi="Liberation Serif" w:cs="Times New Roman"/>
        </w:rPr>
        <w:t>Сторона, которой направлено предложение о расторжении Договора по соглашению Сторон, должна дать подписать его или дать мотивированный отказ от его подписания в течении 5 дней с даты его получения.</w:t>
      </w:r>
    </w:p>
    <w:p w14:paraId="5B6BE61F" w14:textId="77777777" w:rsidR="00555572" w:rsidRDefault="004114B7">
      <w:pPr>
        <w:spacing w:before="0" w:after="0" w:line="240" w:lineRule="auto"/>
        <w:ind w:firstLine="0"/>
      </w:pPr>
      <w:r>
        <w:rPr>
          <w:rFonts w:ascii="Liberation Serif" w:eastAsia="Times New Roman" w:hAnsi="Liberation Serif" w:cs="Times New Roman"/>
        </w:rPr>
        <w:lastRenderedPageBreak/>
        <w:t>10.5. В случае расторжения настоящего Договора по соглашению Сторон, Стороны производят сверку расчетов, которой подтверждается количество поставленного Товара.</w:t>
      </w:r>
    </w:p>
    <w:p w14:paraId="55682933" w14:textId="77777777" w:rsidR="00555572" w:rsidRDefault="004114B7">
      <w:pPr>
        <w:spacing w:before="0" w:after="0" w:line="240" w:lineRule="auto"/>
        <w:ind w:firstLine="0"/>
      </w:pPr>
      <w:r>
        <w:rPr>
          <w:rFonts w:ascii="Liberation Serif" w:eastAsia="Times New Roman" w:hAnsi="Liberation Serif" w:cs="Times New Roman"/>
        </w:rPr>
        <w:t>10.6. Поставщик обязан в течение 5 (пяти) дней с момента расторжения Договора возвратить на счет Заказчика, указанный в разделе 12 Договора, сумму авансового платежа, оплаченного Заказчиком Поставщику, за вычетом стоимости Товара, фактически поставленного Поставщиком и подтвержденного подписанной Сторонами товарной накладной/УПД.</w:t>
      </w:r>
    </w:p>
    <w:p w14:paraId="18015F9F" w14:textId="77777777" w:rsidR="00555572" w:rsidRDefault="004114B7">
      <w:pPr>
        <w:spacing w:before="0" w:after="0" w:line="240" w:lineRule="auto"/>
        <w:ind w:firstLine="0"/>
      </w:pPr>
      <w:r>
        <w:rPr>
          <w:rFonts w:ascii="Liberation Serif" w:eastAsia="Times New Roman" w:hAnsi="Liberation Serif" w:cs="Times New Roman"/>
        </w:rPr>
        <w:t>10.7.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7BE254A" w14:textId="77777777" w:rsidR="00555572" w:rsidRDefault="00555572">
      <w:pPr>
        <w:spacing w:before="0" w:after="0" w:line="240" w:lineRule="auto"/>
        <w:ind w:firstLine="0"/>
        <w:rPr>
          <w:rFonts w:eastAsiaTheme="minorHAnsi" w:cs="Times New Roman"/>
          <w:sz w:val="24"/>
          <w:szCs w:val="24"/>
          <w:lang w:eastAsia="en-US" w:bidi="ru-RU"/>
        </w:rPr>
      </w:pPr>
    </w:p>
    <w:p w14:paraId="24A94926" w14:textId="77777777" w:rsidR="00555572" w:rsidRDefault="004114B7">
      <w:pPr>
        <w:spacing w:before="0" w:after="0" w:line="240" w:lineRule="auto"/>
        <w:ind w:firstLine="0"/>
        <w:jc w:val="center"/>
      </w:pPr>
      <w:r>
        <w:rPr>
          <w:rFonts w:ascii="Liberation Serif" w:eastAsia="Times New Roman" w:hAnsi="Liberation Serif" w:cs="Times New Roman"/>
          <w:b/>
          <w:bCs/>
        </w:rPr>
        <w:t xml:space="preserve">Раздел 11. </w:t>
      </w:r>
      <w:r>
        <w:rPr>
          <w:rFonts w:ascii="Liberation Serif" w:eastAsia="Calibri" w:hAnsi="Liberation Serif" w:cs="Times New Roman"/>
          <w:b/>
        </w:rPr>
        <w:t>ЗАКЛЮЧИТЕЛЬНЫЕ УСЛОВИЯ</w:t>
      </w:r>
    </w:p>
    <w:p w14:paraId="0D67F24D" w14:textId="77777777" w:rsidR="00555572" w:rsidRDefault="004114B7">
      <w:pPr>
        <w:spacing w:before="0" w:after="0" w:line="240" w:lineRule="auto"/>
        <w:ind w:firstLine="0"/>
      </w:pPr>
      <w:r>
        <w:rPr>
          <w:rFonts w:ascii="Liberation Serif" w:eastAsia="Times New Roman" w:hAnsi="Liberation Serif" w:cs="Times New Roman"/>
        </w:rPr>
        <w:t>11.1.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67C72FFD" w14:textId="77777777" w:rsidR="00555572" w:rsidRDefault="004114B7">
      <w:pPr>
        <w:spacing w:before="0" w:after="0" w:line="240" w:lineRule="auto"/>
        <w:ind w:firstLine="0"/>
      </w:pPr>
      <w:r>
        <w:rPr>
          <w:rFonts w:ascii="Liberation Serif" w:eastAsia="Times New Roman" w:hAnsi="Liberation Serif" w:cs="Times New Roman"/>
        </w:rPr>
        <w:t>11.2. В случае перемены Заказчика права и обязанности Заказчика, предусмотренные настоящим Договором, переходят к новому Заказчику.</w:t>
      </w:r>
    </w:p>
    <w:p w14:paraId="5F88E9B4" w14:textId="77777777" w:rsidR="00555572" w:rsidRDefault="004114B7">
      <w:pPr>
        <w:spacing w:before="0" w:after="0" w:line="240" w:lineRule="auto"/>
        <w:ind w:firstLine="0"/>
      </w:pPr>
      <w:r>
        <w:rPr>
          <w:rFonts w:ascii="Liberation Serif" w:eastAsia="Times New Roman" w:hAnsi="Liberation Serif" w:cs="Times New Roman"/>
        </w:rPr>
        <w:t>11.3. При исполнении настоящего Договора Поставщик по согласованию с Заказчиком может поставить Товар, качество, функциональные характеристики (потребительские свойства), технические и качественные характеристики, а также эксплуатационные характеристики которого являются улучшенными по сравнению с соответствующими качеством и характеристиками Товара, указанными в настоящем Договоре в рамках цены договора. При этом такая замена Товара допускается исключительно на Товар российского происхождения, если Договор предусматривает поставку товара российского происхождения.</w:t>
      </w:r>
    </w:p>
    <w:p w14:paraId="227A94B4" w14:textId="77777777" w:rsidR="00555572" w:rsidRDefault="004114B7">
      <w:pPr>
        <w:spacing w:before="0" w:after="0" w:line="240" w:lineRule="auto"/>
        <w:ind w:firstLine="0"/>
      </w:pPr>
      <w:r>
        <w:rPr>
          <w:rFonts w:ascii="Liberation Serif" w:eastAsia="Times New Roman" w:hAnsi="Liberation Serif" w:cs="Times New Roman"/>
        </w:rPr>
        <w:t>11.4. Настоящий Договор составлен в форме электронного документа, подписан квалифицированными электронными подписями Сторон, в порядке, предусмотренном действующим законодательством РФ. В соответствии с п.1 ст.161 Гражданского кодекса РФ и с целью обеспечения документооборота на бумажных носителях, настоящий Договор со всеми приложениями к нему может быть подписан Сторонами на бумажном носителе в течение 30 дней с даты подписания настоящего Договора с использованием усиленной квалифицированной электронной подписи Сторон в 2 (двух) экземплярах, по одному экземпляру для каждой из Сторон, имеющих такую же юридическую силу, как и Договор заключенный в электронной форме.</w:t>
      </w:r>
    </w:p>
    <w:p w14:paraId="53A78FF6" w14:textId="77777777" w:rsidR="00555572" w:rsidRDefault="004114B7">
      <w:pPr>
        <w:spacing w:before="0" w:after="0" w:line="240" w:lineRule="auto"/>
        <w:ind w:firstLine="0"/>
      </w:pPr>
      <w:r>
        <w:rPr>
          <w:rFonts w:ascii="Liberation Serif" w:eastAsia="Times New Roman" w:hAnsi="Liberation Serif" w:cs="Times New Roman"/>
        </w:rPr>
        <w:t>11.5. Все приложения к настоящему Договору являются его неотъемлемой частью.</w:t>
      </w:r>
    </w:p>
    <w:p w14:paraId="5E4AB0A6" w14:textId="77777777" w:rsidR="00555572" w:rsidRDefault="004114B7">
      <w:pPr>
        <w:spacing w:before="0" w:after="0" w:line="240" w:lineRule="auto"/>
        <w:ind w:firstLine="0"/>
      </w:pPr>
      <w:r>
        <w:rPr>
          <w:rFonts w:ascii="Liberation Serif" w:eastAsia="Times New Roman" w:hAnsi="Liberation Serif" w:cs="Times New Roman"/>
        </w:rPr>
        <w:t>11.6. Перечень приложений:</w:t>
      </w:r>
    </w:p>
    <w:p w14:paraId="7267B9CD" w14:textId="77777777" w:rsidR="00555572" w:rsidRDefault="004114B7">
      <w:pPr>
        <w:spacing w:before="0" w:after="0" w:line="240" w:lineRule="auto"/>
        <w:ind w:firstLine="0"/>
      </w:pPr>
      <w:r>
        <w:rPr>
          <w:rFonts w:ascii="Liberation Serif" w:eastAsia="Times New Roman" w:hAnsi="Liberation Serif" w:cs="Times New Roman"/>
        </w:rPr>
        <w:t>- Приложение №1: «СПЕЦИФИКАЦИЯ»</w:t>
      </w:r>
    </w:p>
    <w:p w14:paraId="104FE416" w14:textId="77777777" w:rsidR="00555572" w:rsidRDefault="004114B7">
      <w:pPr>
        <w:spacing w:before="0" w:after="0" w:line="240" w:lineRule="auto"/>
        <w:ind w:firstLine="0"/>
        <w:jc w:val="center"/>
      </w:pPr>
      <w:r>
        <w:rPr>
          <w:rFonts w:ascii="Liberation Serif" w:eastAsiaTheme="minorHAnsi" w:hAnsi="Liberation Serif" w:cs="Times New Roman"/>
          <w:b/>
          <w:bCs/>
        </w:rPr>
        <w:t>Раздел 12. АДРЕСА, БАНКОВСКИЕ РЕКВИЗИТЫ И ПОДПИСИ СТОРОН</w:t>
      </w:r>
    </w:p>
    <w:tbl>
      <w:tblPr>
        <w:tblW w:w="9639" w:type="dxa"/>
        <w:jc w:val="center"/>
        <w:tblLayout w:type="fixed"/>
        <w:tblLook w:val="04A0" w:firstRow="1" w:lastRow="0" w:firstColumn="1" w:lastColumn="0" w:noHBand="0" w:noVBand="1"/>
      </w:tblPr>
      <w:tblGrid>
        <w:gridCol w:w="5164"/>
        <w:gridCol w:w="4475"/>
      </w:tblGrid>
      <w:tr w:rsidR="00555572" w14:paraId="155AB10A" w14:textId="77777777" w:rsidTr="005D7989">
        <w:trPr>
          <w:jc w:val="center"/>
        </w:trPr>
        <w:tc>
          <w:tcPr>
            <w:tcW w:w="5164" w:type="dxa"/>
          </w:tcPr>
          <w:p w14:paraId="63EDE825" w14:textId="77777777" w:rsidR="005D7989" w:rsidRDefault="005D7989" w:rsidP="005D7989">
            <w:pPr>
              <w:pStyle w:val="1f"/>
              <w:widowControl w:val="0"/>
              <w:rPr>
                <w:rFonts w:ascii="Liberation Serif" w:eastAsia="Times New Roman" w:hAnsi="Liberation Serif" w:cs="Times New Roman"/>
              </w:rPr>
            </w:pPr>
          </w:p>
          <w:p w14:paraId="38EFD093" w14:textId="77777777" w:rsidR="00555572" w:rsidRDefault="004114B7" w:rsidP="005D7989">
            <w:pPr>
              <w:pStyle w:val="1f"/>
              <w:widowControl w:val="0"/>
            </w:pPr>
            <w:r>
              <w:rPr>
                <w:rFonts w:ascii="Liberation Serif" w:eastAsia="Times New Roman" w:hAnsi="Liberation Serif" w:cs="Times New Roman"/>
              </w:rPr>
              <w:t>Поставщик:</w:t>
            </w:r>
          </w:p>
          <w:p w14:paraId="632157EA" w14:textId="77777777" w:rsidR="00555572" w:rsidRDefault="004114B7" w:rsidP="005D7989">
            <w:pPr>
              <w:pStyle w:val="1f"/>
              <w:widowControl w:val="0"/>
            </w:pPr>
            <w:r>
              <w:rPr>
                <w:rFonts w:ascii="Liberation Serif" w:eastAsia="Times New Roman" w:hAnsi="Liberation Serif" w:cs="Times New Roman"/>
              </w:rPr>
              <w:t>Наименование:</w:t>
            </w:r>
          </w:p>
          <w:p w14:paraId="113694E9" w14:textId="77777777" w:rsidR="00555572" w:rsidRDefault="004114B7" w:rsidP="005D7989">
            <w:pPr>
              <w:pStyle w:val="1f"/>
              <w:widowControl w:val="0"/>
            </w:pPr>
            <w:r>
              <w:rPr>
                <w:rFonts w:ascii="Liberation Serif" w:eastAsia="Times New Roman" w:hAnsi="Liberation Serif" w:cs="Times New Roman"/>
              </w:rPr>
              <w:t>Юридический адрес:</w:t>
            </w:r>
          </w:p>
          <w:p w14:paraId="75FB6D82" w14:textId="77777777" w:rsidR="00555572" w:rsidRDefault="004114B7" w:rsidP="005D7989">
            <w:pPr>
              <w:pStyle w:val="1f"/>
              <w:widowControl w:val="0"/>
            </w:pPr>
            <w:r>
              <w:rPr>
                <w:rFonts w:ascii="Liberation Serif" w:eastAsia="Times New Roman" w:hAnsi="Liberation Serif" w:cs="Times New Roman"/>
              </w:rPr>
              <w:t>Почтовый адрес:</w:t>
            </w:r>
          </w:p>
          <w:p w14:paraId="49A4FD47" w14:textId="77777777" w:rsidR="00555572" w:rsidRDefault="004114B7" w:rsidP="005D7989">
            <w:pPr>
              <w:pStyle w:val="1f"/>
              <w:widowControl w:val="0"/>
            </w:pPr>
            <w:r>
              <w:rPr>
                <w:rFonts w:ascii="Liberation Serif" w:eastAsia="Times New Roman" w:hAnsi="Liberation Serif" w:cs="Times New Roman"/>
              </w:rPr>
              <w:t>контактный e-mail</w:t>
            </w:r>
          </w:p>
          <w:p w14:paraId="599559BE" w14:textId="77777777" w:rsidR="00555572" w:rsidRDefault="004114B7" w:rsidP="005D7989">
            <w:pPr>
              <w:pStyle w:val="1f"/>
              <w:widowControl w:val="0"/>
            </w:pPr>
            <w:r>
              <w:rPr>
                <w:rFonts w:ascii="Liberation Serif" w:eastAsia="Times New Roman" w:hAnsi="Liberation Serif" w:cs="Times New Roman"/>
              </w:rPr>
              <w:t>контактный телефон</w:t>
            </w:r>
          </w:p>
          <w:p w14:paraId="51A0BCC4" w14:textId="77777777" w:rsidR="00555572" w:rsidRDefault="004114B7" w:rsidP="005D7989">
            <w:pPr>
              <w:pStyle w:val="1f"/>
              <w:widowControl w:val="0"/>
            </w:pPr>
            <w:r>
              <w:rPr>
                <w:rFonts w:ascii="Liberation Serif" w:eastAsia="Times New Roman" w:hAnsi="Liberation Serif" w:cs="Times New Roman"/>
              </w:rPr>
              <w:t>ОГРН</w:t>
            </w:r>
          </w:p>
          <w:p w14:paraId="1E7696E1" w14:textId="77777777" w:rsidR="00555572" w:rsidRDefault="004114B7" w:rsidP="005D7989">
            <w:pPr>
              <w:pStyle w:val="1f"/>
              <w:widowControl w:val="0"/>
            </w:pPr>
            <w:r>
              <w:rPr>
                <w:rFonts w:ascii="Liberation Serif" w:eastAsia="Times New Roman" w:hAnsi="Liberation Serif" w:cs="Times New Roman"/>
              </w:rPr>
              <w:t>ИНН</w:t>
            </w:r>
          </w:p>
          <w:p w14:paraId="4686E9E3" w14:textId="77777777" w:rsidR="00555572" w:rsidRDefault="004114B7" w:rsidP="005D7989">
            <w:pPr>
              <w:pStyle w:val="1f"/>
              <w:widowControl w:val="0"/>
            </w:pPr>
            <w:r>
              <w:rPr>
                <w:rFonts w:ascii="Liberation Serif" w:eastAsia="Times New Roman" w:hAnsi="Liberation Serif" w:cs="Times New Roman"/>
              </w:rPr>
              <w:t>КПП</w:t>
            </w:r>
          </w:p>
          <w:p w14:paraId="40C7937D" w14:textId="77777777" w:rsidR="00555572" w:rsidRDefault="004114B7" w:rsidP="005D7989">
            <w:pPr>
              <w:pStyle w:val="1f"/>
              <w:widowControl w:val="0"/>
            </w:pPr>
            <w:r>
              <w:rPr>
                <w:rFonts w:ascii="Liberation Serif" w:eastAsia="Times New Roman" w:hAnsi="Liberation Serif" w:cs="Times New Roman"/>
              </w:rPr>
              <w:t>ОКПО</w:t>
            </w:r>
          </w:p>
          <w:p w14:paraId="4371FD13" w14:textId="77777777" w:rsidR="00555572" w:rsidRDefault="004114B7" w:rsidP="005D7989">
            <w:pPr>
              <w:pStyle w:val="1f"/>
              <w:widowControl w:val="0"/>
            </w:pPr>
            <w:r>
              <w:rPr>
                <w:rFonts w:ascii="Liberation Serif" w:eastAsia="Times New Roman" w:hAnsi="Liberation Serif" w:cs="Times New Roman"/>
              </w:rPr>
              <w:t>ОКТМО</w:t>
            </w:r>
          </w:p>
          <w:p w14:paraId="07069381" w14:textId="77777777" w:rsidR="00555572" w:rsidRDefault="004114B7" w:rsidP="005D7989">
            <w:pPr>
              <w:pStyle w:val="1f"/>
              <w:widowControl w:val="0"/>
            </w:pPr>
            <w:r>
              <w:rPr>
                <w:rFonts w:ascii="Liberation Serif" w:eastAsia="Times New Roman" w:hAnsi="Liberation Serif" w:cs="Times New Roman"/>
              </w:rPr>
              <w:t>дата постановки на учет в налоговом органе</w:t>
            </w:r>
          </w:p>
          <w:p w14:paraId="225567EC" w14:textId="77777777" w:rsidR="00555572" w:rsidRDefault="004114B7" w:rsidP="005D7989">
            <w:pPr>
              <w:pStyle w:val="1f"/>
              <w:widowControl w:val="0"/>
            </w:pPr>
            <w:r>
              <w:rPr>
                <w:rFonts w:ascii="Liberation Serif" w:eastAsia="Times New Roman" w:hAnsi="Liberation Serif" w:cs="Times New Roman"/>
              </w:rPr>
              <w:t>банковские реквизиты</w:t>
            </w:r>
          </w:p>
          <w:p w14:paraId="41809B15" w14:textId="77777777" w:rsidR="00555572" w:rsidRDefault="004114B7" w:rsidP="005D7989">
            <w:pPr>
              <w:pStyle w:val="1f"/>
              <w:widowControl w:val="0"/>
            </w:pPr>
            <w:r>
              <w:rPr>
                <w:rFonts w:ascii="Liberation Serif" w:eastAsia="Times New Roman" w:hAnsi="Liberation Serif" w:cs="Times New Roman"/>
              </w:rPr>
              <w:t>(данные поля обязательны для заполнения)</w:t>
            </w:r>
          </w:p>
          <w:p w14:paraId="7DCA4001" w14:textId="77777777" w:rsidR="00555572" w:rsidRDefault="00555572" w:rsidP="005D7989">
            <w:pPr>
              <w:pStyle w:val="1f"/>
              <w:widowControl w:val="0"/>
              <w:rPr>
                <w:rFonts w:ascii="Liberation Serif" w:eastAsia="Times New Roman" w:hAnsi="Liberation Serif" w:cs="Times New Roman"/>
              </w:rPr>
            </w:pPr>
          </w:p>
        </w:tc>
        <w:tc>
          <w:tcPr>
            <w:tcW w:w="4475" w:type="dxa"/>
          </w:tcPr>
          <w:p w14:paraId="53065C3A"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Заказчик:</w:t>
            </w:r>
          </w:p>
          <w:p w14:paraId="360CEC45"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ГАУ ЯНАО «ЦСП»</w:t>
            </w:r>
          </w:p>
          <w:p w14:paraId="28D0ECAF"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629003, г. Салехард, Чупрова 17/Б.</w:t>
            </w:r>
          </w:p>
          <w:p w14:paraId="7214B257"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ИНН / КПП 8901011235 / 890101001</w:t>
            </w:r>
          </w:p>
          <w:p w14:paraId="1F0A995C"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ОГРН 1028900512850, ОКАТО 71171000000,</w:t>
            </w:r>
          </w:p>
          <w:p w14:paraId="74AA2BAC"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РКЦ Салехарда в г. Салехарде/УФК по ЯНАО</w:t>
            </w:r>
          </w:p>
          <w:p w14:paraId="3F5A49BD"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г. Салехард, БИК 007182108.</w:t>
            </w:r>
          </w:p>
          <w:p w14:paraId="05CBB300"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ЕКС 40102810145370000008,</w:t>
            </w:r>
          </w:p>
          <w:p w14:paraId="729ECA95"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казн/счёт 03224643719000009000</w:t>
            </w:r>
          </w:p>
          <w:p w14:paraId="50CEB030" w14:textId="77777777" w:rsidR="00555572" w:rsidRDefault="004114B7" w:rsidP="005D7989">
            <w:pPr>
              <w:pStyle w:val="1f"/>
              <w:widowControl w:val="0"/>
            </w:pPr>
            <w:r>
              <w:rPr>
                <w:rFonts w:ascii="Liberation Serif" w:eastAsia="Times New Roman" w:hAnsi="Liberation Serif" w:cs="Times New Roman"/>
              </w:rPr>
              <w:t>Департамент финансов ЯНАО, ГАУ ЯНАО «ЦСП», л/сч. 864.05.000.2</w:t>
            </w:r>
          </w:p>
          <w:p w14:paraId="2449F73B"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Тел/факс (349 22) 4-36-77, 7-10-48, 4-36-61-бух.</w:t>
            </w:r>
          </w:p>
          <w:p w14:paraId="449E6B73" w14:textId="77777777" w:rsidR="00555572" w:rsidRDefault="004114B7" w:rsidP="005D7989">
            <w:pPr>
              <w:widowControl w:val="0"/>
              <w:spacing w:before="0" w:after="0" w:line="240" w:lineRule="auto"/>
              <w:ind w:firstLine="0"/>
              <w:jc w:val="left"/>
            </w:pPr>
            <w:r>
              <w:rPr>
                <w:rFonts w:ascii="Liberation Serif" w:eastAsia="Times New Roman" w:hAnsi="Liberation Serif" w:cs="Times New Roman"/>
              </w:rPr>
              <w:t>E-mail: csp-sport@yanao.ru</w:t>
            </w:r>
          </w:p>
          <w:p w14:paraId="0C8CEC87" w14:textId="77777777" w:rsidR="00555572" w:rsidRDefault="00555572" w:rsidP="005D7989">
            <w:pPr>
              <w:widowControl w:val="0"/>
              <w:spacing w:before="0" w:after="0" w:line="240" w:lineRule="auto"/>
              <w:ind w:firstLine="0"/>
              <w:rPr>
                <w:rFonts w:ascii="Liberation Serif" w:eastAsia="Times New Roman" w:hAnsi="Liberation Serif" w:cs="Times New Roman"/>
              </w:rPr>
            </w:pPr>
          </w:p>
        </w:tc>
      </w:tr>
      <w:tr w:rsidR="00555572" w14:paraId="46C69939" w14:textId="77777777" w:rsidTr="005D7989">
        <w:trPr>
          <w:jc w:val="center"/>
        </w:trPr>
        <w:tc>
          <w:tcPr>
            <w:tcW w:w="5164" w:type="dxa"/>
          </w:tcPr>
          <w:p w14:paraId="534696BC" w14:textId="77777777" w:rsidR="00555572" w:rsidRDefault="004114B7" w:rsidP="005D7989">
            <w:pPr>
              <w:widowControl w:val="0"/>
              <w:spacing w:before="0" w:after="0" w:line="240" w:lineRule="auto"/>
              <w:ind w:firstLine="0"/>
              <w:jc w:val="left"/>
            </w:pPr>
            <w:r>
              <w:rPr>
                <w:rFonts w:eastAsia="Times New Roman" w:cs="Times New Roman"/>
                <w:sz w:val="24"/>
                <w:szCs w:val="24"/>
              </w:rPr>
              <w:t>Поставщик:</w:t>
            </w:r>
          </w:p>
          <w:p w14:paraId="56119CC9" w14:textId="77777777" w:rsidR="00555572" w:rsidRDefault="00555572" w:rsidP="005D7989">
            <w:pPr>
              <w:widowControl w:val="0"/>
              <w:tabs>
                <w:tab w:val="left" w:pos="1605"/>
              </w:tabs>
              <w:spacing w:before="0" w:after="0" w:line="240" w:lineRule="auto"/>
              <w:ind w:firstLine="0"/>
              <w:jc w:val="left"/>
              <w:rPr>
                <w:rFonts w:eastAsia="Times New Roman" w:cs="Times New Roman"/>
                <w:sz w:val="24"/>
                <w:szCs w:val="24"/>
              </w:rPr>
            </w:pPr>
          </w:p>
          <w:p w14:paraId="7CB8B9D6" w14:textId="77777777" w:rsidR="00555572" w:rsidRDefault="00555572" w:rsidP="005D7989">
            <w:pPr>
              <w:widowControl w:val="0"/>
              <w:spacing w:before="0" w:after="0" w:line="240" w:lineRule="auto"/>
              <w:ind w:firstLine="0"/>
              <w:jc w:val="left"/>
              <w:rPr>
                <w:rFonts w:eastAsia="Times New Roman" w:cs="Times New Roman"/>
                <w:sz w:val="24"/>
                <w:szCs w:val="24"/>
              </w:rPr>
            </w:pPr>
          </w:p>
          <w:p w14:paraId="55BE3962" w14:textId="77777777" w:rsidR="00555572" w:rsidRDefault="00555572" w:rsidP="005D7989">
            <w:pPr>
              <w:widowControl w:val="0"/>
              <w:spacing w:before="0" w:after="0" w:line="240" w:lineRule="auto"/>
              <w:ind w:firstLine="0"/>
              <w:jc w:val="left"/>
              <w:rPr>
                <w:rFonts w:eastAsia="Times New Roman" w:cs="Times New Roman"/>
                <w:sz w:val="24"/>
                <w:szCs w:val="24"/>
              </w:rPr>
            </w:pPr>
          </w:p>
          <w:p w14:paraId="7DAC3B24" w14:textId="77777777" w:rsidR="00555572" w:rsidRDefault="004114B7" w:rsidP="005D7989">
            <w:pPr>
              <w:pStyle w:val="1f"/>
              <w:widowControl w:val="0"/>
            </w:pPr>
            <w:r>
              <w:rPr>
                <w:rFonts w:eastAsia="Times New Roman" w:cs="Times New Roman"/>
                <w:sz w:val="24"/>
                <w:szCs w:val="24"/>
              </w:rPr>
              <w:t>_____________________ /</w:t>
            </w:r>
            <w:r>
              <w:rPr>
                <w:sz w:val="24"/>
                <w:szCs w:val="24"/>
              </w:rPr>
              <w:t xml:space="preserve"> </w:t>
            </w:r>
            <w:r>
              <w:rPr>
                <w:rFonts w:eastAsia="Times New Roman" w:cs="Times New Roman"/>
                <w:sz w:val="24"/>
                <w:szCs w:val="24"/>
              </w:rPr>
              <w:t>__________ /</w:t>
            </w:r>
          </w:p>
        </w:tc>
        <w:tc>
          <w:tcPr>
            <w:tcW w:w="4475" w:type="dxa"/>
          </w:tcPr>
          <w:p w14:paraId="5365CC6A" w14:textId="77777777" w:rsidR="00555572" w:rsidRDefault="004114B7" w:rsidP="005D7989">
            <w:pPr>
              <w:widowControl w:val="0"/>
              <w:spacing w:before="0" w:after="0" w:line="240" w:lineRule="auto"/>
              <w:ind w:firstLine="0"/>
              <w:jc w:val="left"/>
            </w:pPr>
            <w:r>
              <w:rPr>
                <w:rFonts w:eastAsia="Times New Roman" w:cs="Times New Roman"/>
                <w:sz w:val="24"/>
                <w:szCs w:val="24"/>
              </w:rPr>
              <w:t>Заказчик:</w:t>
            </w:r>
          </w:p>
          <w:p w14:paraId="035FCD90" w14:textId="77777777" w:rsidR="00555572" w:rsidRDefault="00555572" w:rsidP="005D7989">
            <w:pPr>
              <w:widowControl w:val="0"/>
              <w:spacing w:before="0" w:after="0" w:line="240" w:lineRule="auto"/>
              <w:ind w:firstLine="0"/>
              <w:jc w:val="left"/>
              <w:rPr>
                <w:rFonts w:eastAsia="Times New Roman" w:cs="Times New Roman"/>
                <w:sz w:val="24"/>
                <w:szCs w:val="24"/>
              </w:rPr>
            </w:pPr>
          </w:p>
          <w:p w14:paraId="0D5DB2A1" w14:textId="77777777" w:rsidR="00555572" w:rsidRDefault="00555572" w:rsidP="005D7989">
            <w:pPr>
              <w:widowControl w:val="0"/>
              <w:spacing w:before="0" w:after="0" w:line="240" w:lineRule="auto"/>
              <w:ind w:firstLine="0"/>
              <w:jc w:val="left"/>
              <w:rPr>
                <w:rFonts w:eastAsia="Times New Roman" w:cs="Times New Roman"/>
                <w:sz w:val="24"/>
                <w:szCs w:val="24"/>
              </w:rPr>
            </w:pPr>
          </w:p>
          <w:p w14:paraId="5E9A8F7F" w14:textId="77777777" w:rsidR="00555572" w:rsidRDefault="00555572" w:rsidP="005D7989">
            <w:pPr>
              <w:widowControl w:val="0"/>
              <w:spacing w:before="0" w:after="0" w:line="240" w:lineRule="auto"/>
              <w:ind w:firstLine="0"/>
              <w:jc w:val="left"/>
              <w:rPr>
                <w:rFonts w:eastAsia="Times New Roman" w:cs="Times New Roman"/>
                <w:sz w:val="24"/>
                <w:szCs w:val="24"/>
              </w:rPr>
            </w:pPr>
          </w:p>
          <w:p w14:paraId="6A7FE023" w14:textId="77777777" w:rsidR="00555572" w:rsidRDefault="004114B7" w:rsidP="005D7989">
            <w:pPr>
              <w:widowControl w:val="0"/>
              <w:spacing w:before="0" w:after="0" w:line="240" w:lineRule="auto"/>
              <w:ind w:firstLine="0"/>
              <w:jc w:val="left"/>
            </w:pPr>
            <w:r>
              <w:rPr>
                <w:rFonts w:eastAsia="Times New Roman" w:cs="Times New Roman"/>
                <w:sz w:val="24"/>
                <w:szCs w:val="24"/>
              </w:rPr>
              <w:t>___________________ / __________ /</w:t>
            </w:r>
          </w:p>
        </w:tc>
      </w:tr>
    </w:tbl>
    <w:p w14:paraId="4BF0F8DF" w14:textId="77777777" w:rsidR="00555572" w:rsidRDefault="00555572">
      <w:pPr>
        <w:sectPr w:rsidR="00555572" w:rsidSect="005D7989">
          <w:headerReference w:type="default" r:id="rId9"/>
          <w:footerReference w:type="default" r:id="rId10"/>
          <w:headerReference w:type="first" r:id="rId11"/>
          <w:footerReference w:type="first" r:id="rId12"/>
          <w:pgSz w:w="11906" w:h="16838"/>
          <w:pgMar w:top="851" w:right="567" w:bottom="1134" w:left="1134" w:header="0" w:footer="284" w:gutter="0"/>
          <w:pgNumType w:start="1"/>
          <w:cols w:space="1701"/>
          <w:titlePg/>
          <w:docGrid w:linePitch="360"/>
        </w:sectPr>
      </w:pPr>
    </w:p>
    <w:p w14:paraId="768862B1" w14:textId="77777777" w:rsidR="00555572" w:rsidRDefault="004114B7">
      <w:pPr>
        <w:spacing w:before="0" w:after="0" w:line="240" w:lineRule="auto"/>
        <w:ind w:left="9639" w:firstLine="0"/>
      </w:pPr>
      <w:r>
        <w:rPr>
          <w:rFonts w:eastAsia="Times New Roman" w:cs="Times New Roman"/>
          <w:sz w:val="24"/>
          <w:szCs w:val="24"/>
        </w:rPr>
        <w:lastRenderedPageBreak/>
        <w:t>Приложение №1</w:t>
      </w:r>
    </w:p>
    <w:p w14:paraId="693F1EC7" w14:textId="77777777" w:rsidR="00555572" w:rsidRDefault="004114B7">
      <w:pPr>
        <w:spacing w:before="0" w:after="0" w:line="240" w:lineRule="auto"/>
        <w:ind w:left="9639" w:firstLine="0"/>
      </w:pPr>
      <w:r>
        <w:rPr>
          <w:rFonts w:eastAsia="Times New Roman" w:cs="Times New Roman"/>
          <w:sz w:val="24"/>
          <w:szCs w:val="24"/>
        </w:rPr>
        <w:t>к Договору №_____ от «__» __________ 2025 г.</w:t>
      </w:r>
    </w:p>
    <w:p w14:paraId="358CA983" w14:textId="77777777" w:rsidR="00555572" w:rsidRDefault="00555572">
      <w:pPr>
        <w:spacing w:before="0" w:after="0" w:line="240" w:lineRule="auto"/>
        <w:ind w:firstLine="0"/>
        <w:rPr>
          <w:rFonts w:eastAsia="Times New Roman" w:cs="Times New Roman"/>
          <w:sz w:val="24"/>
          <w:szCs w:val="24"/>
        </w:rPr>
      </w:pPr>
    </w:p>
    <w:p w14:paraId="704FCBAC" w14:textId="77777777" w:rsidR="00555572" w:rsidRDefault="004114B7">
      <w:pPr>
        <w:widowControl w:val="0"/>
        <w:spacing w:before="0" w:after="0" w:line="240" w:lineRule="auto"/>
        <w:ind w:left="284" w:right="141" w:hanging="284"/>
        <w:jc w:val="center"/>
      </w:pPr>
      <w:r>
        <w:rPr>
          <w:rFonts w:eastAsia="Times New Roman" w:cs="Times New Roman"/>
          <w:b/>
          <w:bCs/>
          <w:sz w:val="24"/>
          <w:szCs w:val="24"/>
          <w:lang w:eastAsia="ar-SA"/>
        </w:rPr>
        <w:t>СПЕЦИФИКАЦИЯ</w:t>
      </w:r>
    </w:p>
    <w:p w14:paraId="40457175" w14:textId="77777777" w:rsidR="00555572" w:rsidRDefault="00555572">
      <w:pPr>
        <w:widowControl w:val="0"/>
        <w:spacing w:before="0" w:after="0" w:line="240" w:lineRule="auto"/>
        <w:ind w:right="141" w:firstLine="0"/>
        <w:rPr>
          <w:rFonts w:eastAsia="Times New Roman" w:cs="Times New Roman"/>
          <w:bCs/>
          <w:sz w:val="24"/>
          <w:szCs w:val="24"/>
          <w:lang w:eastAsia="ar-SA"/>
        </w:rPr>
      </w:pPr>
    </w:p>
    <w:tbl>
      <w:tblPr>
        <w:tblW w:w="14175" w:type="dxa"/>
        <w:jc w:val="center"/>
        <w:tblLayout w:type="fixed"/>
        <w:tblLook w:val="04A0" w:firstRow="1" w:lastRow="0" w:firstColumn="1" w:lastColumn="0" w:noHBand="0" w:noVBand="1"/>
      </w:tblPr>
      <w:tblGrid>
        <w:gridCol w:w="1018"/>
        <w:gridCol w:w="2855"/>
        <w:gridCol w:w="2638"/>
        <w:gridCol w:w="3083"/>
        <w:gridCol w:w="1443"/>
        <w:gridCol w:w="1467"/>
        <w:gridCol w:w="1671"/>
      </w:tblGrid>
      <w:tr w:rsidR="00555572" w14:paraId="492DDFE6" w14:textId="77777777">
        <w:trPr>
          <w:trHeight w:val="538"/>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431E659A"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A575"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Наименование Товара</w:t>
            </w:r>
          </w:p>
        </w:tc>
        <w:tc>
          <w:tcPr>
            <w:tcW w:w="2638" w:type="dxa"/>
            <w:tcBorders>
              <w:top w:val="single" w:sz="4" w:space="0" w:color="000000"/>
              <w:left w:val="single" w:sz="4" w:space="0" w:color="000000"/>
              <w:bottom w:val="single" w:sz="4" w:space="0" w:color="000000"/>
              <w:right w:val="single" w:sz="4" w:space="0" w:color="000000"/>
            </w:tcBorders>
            <w:vAlign w:val="center"/>
          </w:tcPr>
          <w:p w14:paraId="4BD42B2E"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 xml:space="preserve">Наименование страны происхождения поставляемого товара </w:t>
            </w:r>
          </w:p>
        </w:tc>
        <w:tc>
          <w:tcPr>
            <w:tcW w:w="3083" w:type="dxa"/>
            <w:tcBorders>
              <w:top w:val="single" w:sz="4" w:space="0" w:color="000000"/>
              <w:left w:val="single" w:sz="4" w:space="0" w:color="000000"/>
              <w:bottom w:val="single" w:sz="4" w:space="0" w:color="000000"/>
              <w:right w:val="single" w:sz="4" w:space="0" w:color="000000"/>
            </w:tcBorders>
            <w:vAlign w:val="center"/>
          </w:tcPr>
          <w:p w14:paraId="25896DF6"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w:t>
            </w:r>
          </w:p>
        </w:tc>
        <w:tc>
          <w:tcPr>
            <w:tcW w:w="1443" w:type="dxa"/>
            <w:tcBorders>
              <w:top w:val="single" w:sz="4" w:space="0" w:color="000000"/>
              <w:left w:val="single" w:sz="4" w:space="0" w:color="000000"/>
              <w:bottom w:val="single" w:sz="4" w:space="0" w:color="000000"/>
              <w:right w:val="single" w:sz="4" w:space="0" w:color="000000"/>
            </w:tcBorders>
            <w:vAlign w:val="center"/>
          </w:tcPr>
          <w:p w14:paraId="244C4DF6"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Кол-во</w:t>
            </w:r>
          </w:p>
          <w:p w14:paraId="1E5796CF"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(шт.)</w:t>
            </w:r>
          </w:p>
        </w:tc>
        <w:tc>
          <w:tcPr>
            <w:tcW w:w="1467" w:type="dxa"/>
            <w:tcBorders>
              <w:top w:val="single" w:sz="4" w:space="0" w:color="000000"/>
              <w:left w:val="single" w:sz="4" w:space="0" w:color="000000"/>
              <w:bottom w:val="single" w:sz="4" w:space="0" w:color="000000"/>
              <w:right w:val="single" w:sz="4" w:space="0" w:color="000000"/>
            </w:tcBorders>
            <w:vAlign w:val="center"/>
          </w:tcPr>
          <w:p w14:paraId="21413EC5" w14:textId="77777777" w:rsidR="00555572" w:rsidRDefault="004114B7">
            <w:pPr>
              <w:widowControl w:val="0"/>
              <w:spacing w:before="0" w:after="0" w:line="240" w:lineRule="auto"/>
              <w:ind w:firstLine="0"/>
              <w:jc w:val="center"/>
            </w:pPr>
            <w:r>
              <w:rPr>
                <w:rFonts w:eastAsia="Times New Roman" w:cs="Times New Roman"/>
                <w:bCs/>
                <w:sz w:val="24"/>
                <w:szCs w:val="24"/>
                <w:lang w:eastAsia="ar-SA"/>
              </w:rPr>
              <w:t>Цена за ед. (руб.)</w:t>
            </w:r>
          </w:p>
        </w:tc>
        <w:tc>
          <w:tcPr>
            <w:tcW w:w="1671" w:type="dxa"/>
            <w:tcBorders>
              <w:top w:val="single" w:sz="4" w:space="0" w:color="000000"/>
              <w:left w:val="single" w:sz="4" w:space="0" w:color="000000"/>
              <w:bottom w:val="single" w:sz="4" w:space="0" w:color="000000"/>
              <w:right w:val="single" w:sz="4" w:space="0" w:color="000000"/>
            </w:tcBorders>
            <w:vAlign w:val="center"/>
          </w:tcPr>
          <w:p w14:paraId="5F11CE8D" w14:textId="77777777" w:rsidR="00555572" w:rsidRDefault="004114B7">
            <w:pPr>
              <w:widowControl w:val="0"/>
              <w:spacing w:before="0" w:after="0" w:line="240" w:lineRule="auto"/>
              <w:ind w:firstLine="0"/>
              <w:jc w:val="center"/>
            </w:pPr>
            <w:r>
              <w:rPr>
                <w:rFonts w:eastAsia="Times New Roman" w:cs="Times New Roman"/>
                <w:bCs/>
                <w:sz w:val="24"/>
                <w:szCs w:val="24"/>
                <w:lang w:eastAsia="ar-SA"/>
              </w:rPr>
              <w:t>Сумма (руб.)</w:t>
            </w:r>
          </w:p>
        </w:tc>
      </w:tr>
      <w:tr w:rsidR="00555572" w14:paraId="5B10BE5D" w14:textId="77777777">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FF34AE0" w14:textId="77777777" w:rsidR="00555572" w:rsidRDefault="004114B7">
            <w:pPr>
              <w:widowControl w:val="0"/>
              <w:spacing w:before="0" w:after="0" w:line="240" w:lineRule="auto"/>
              <w:ind w:firstLine="0"/>
              <w:jc w:val="center"/>
            </w:pPr>
            <w:r>
              <w:rPr>
                <w:rFonts w:eastAsia="Times New Roman" w:cs="Times New Roman"/>
                <w:b/>
                <w:bCs/>
                <w:sz w:val="24"/>
                <w:szCs w:val="24"/>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38C68CA" w14:textId="77777777" w:rsidR="00555572" w:rsidRDefault="004114B7">
            <w:pPr>
              <w:widowControl w:val="0"/>
              <w:spacing w:before="0" w:after="0" w:line="240" w:lineRule="auto"/>
              <w:ind w:firstLine="0"/>
              <w:jc w:val="center"/>
            </w:pPr>
            <w:r>
              <w:rPr>
                <w:rFonts w:eastAsia="Times New Roman" w:cs="Times New Roman"/>
                <w:b/>
                <w:bCs/>
                <w:sz w:val="24"/>
                <w:szCs w:val="24"/>
                <w:lang w:eastAsia="en-US"/>
              </w:rPr>
              <w:t>2</w:t>
            </w:r>
          </w:p>
        </w:tc>
        <w:tc>
          <w:tcPr>
            <w:tcW w:w="26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C9CD923" w14:textId="77777777" w:rsidR="00555572" w:rsidRDefault="004114B7">
            <w:pPr>
              <w:widowControl w:val="0"/>
              <w:spacing w:before="0" w:after="0" w:line="240" w:lineRule="auto"/>
              <w:ind w:firstLine="0"/>
              <w:jc w:val="center"/>
            </w:pPr>
            <w:r>
              <w:rPr>
                <w:rFonts w:eastAsia="Times New Roman" w:cs="Times New Roman"/>
                <w:b/>
                <w:bCs/>
                <w:sz w:val="24"/>
                <w:szCs w:val="24"/>
                <w:lang w:eastAsia="en-US"/>
              </w:rPr>
              <w:t>3</w:t>
            </w:r>
          </w:p>
        </w:tc>
        <w:tc>
          <w:tcPr>
            <w:tcW w:w="308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842DFB2" w14:textId="77777777" w:rsidR="00555572" w:rsidRDefault="004114B7">
            <w:pPr>
              <w:widowControl w:val="0"/>
              <w:spacing w:before="0" w:after="0" w:line="240" w:lineRule="auto"/>
              <w:ind w:firstLine="0"/>
              <w:jc w:val="center"/>
            </w:pPr>
            <w:r>
              <w:rPr>
                <w:rFonts w:eastAsia="Times New Roman" w:cs="Times New Roman"/>
                <w:b/>
                <w:bCs/>
                <w:sz w:val="24"/>
                <w:szCs w:val="24"/>
                <w:lang w:eastAsia="en-US"/>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88C6A2F" w14:textId="77777777" w:rsidR="00555572" w:rsidRDefault="004114B7">
            <w:pPr>
              <w:widowControl w:val="0"/>
              <w:spacing w:before="0" w:after="0" w:line="240" w:lineRule="auto"/>
              <w:ind w:firstLine="0"/>
              <w:jc w:val="center"/>
            </w:pPr>
            <w:r>
              <w:rPr>
                <w:rFonts w:eastAsia="Times New Roman" w:cs="Times New Roman"/>
                <w:b/>
                <w:bCs/>
                <w:sz w:val="24"/>
                <w:szCs w:val="24"/>
                <w:lang w:eastAsia="en-US"/>
              </w:rPr>
              <w:t>5</w:t>
            </w:r>
          </w:p>
        </w:tc>
        <w:tc>
          <w:tcPr>
            <w:tcW w:w="14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DD26199" w14:textId="77777777" w:rsidR="00555572" w:rsidRDefault="004114B7">
            <w:pPr>
              <w:widowControl w:val="0"/>
              <w:spacing w:before="0" w:after="0" w:line="240" w:lineRule="auto"/>
              <w:ind w:firstLine="0"/>
              <w:jc w:val="center"/>
            </w:pPr>
            <w:r>
              <w:rPr>
                <w:rFonts w:eastAsia="Times New Roman" w:cs="Times New Roman"/>
                <w:b/>
                <w:sz w:val="24"/>
                <w:szCs w:val="24"/>
                <w:lang w:bidi="en-US"/>
              </w:rPr>
              <w:t>6</w:t>
            </w:r>
          </w:p>
        </w:tc>
        <w:tc>
          <w:tcPr>
            <w:tcW w:w="16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AF6D9DD" w14:textId="77777777" w:rsidR="00555572" w:rsidRDefault="004114B7">
            <w:pPr>
              <w:widowControl w:val="0"/>
              <w:spacing w:before="0" w:after="0" w:line="240" w:lineRule="auto"/>
              <w:ind w:firstLine="0"/>
              <w:jc w:val="center"/>
            </w:pPr>
            <w:r>
              <w:rPr>
                <w:rFonts w:eastAsia="Times New Roman" w:cs="Times New Roman"/>
                <w:b/>
                <w:sz w:val="24"/>
                <w:szCs w:val="24"/>
                <w:lang w:bidi="en-US"/>
              </w:rPr>
              <w:t>7</w:t>
            </w:r>
          </w:p>
        </w:tc>
      </w:tr>
      <w:tr w:rsidR="00555572" w14:paraId="5151EF60"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2C63CFC7"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6BE8B"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45688548"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55CDEA21"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579BDF0F"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11C931F2" w14:textId="77777777"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6E8DCF2D" w14:textId="77777777"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14:paraId="054761B4"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4F5923CB"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2</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0E7F"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219BD942"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72EA7883"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281E3AFE"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2AC9F06D" w14:textId="77777777"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20194A62" w14:textId="77777777"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14:paraId="2CB8FCC6"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1E7BF08A" w14:textId="77777777" w:rsidR="00555572" w:rsidRDefault="004114B7">
            <w:pPr>
              <w:widowControl w:val="0"/>
              <w:spacing w:before="0" w:after="0" w:line="240" w:lineRule="auto"/>
              <w:ind w:firstLine="0"/>
              <w:jc w:val="center"/>
            </w:pPr>
            <w:r>
              <w:rPr>
                <w:rFonts w:eastAsia="Times New Roman" w:cs="Times New Roman"/>
                <w:bCs/>
                <w:sz w:val="24"/>
                <w:szCs w:val="24"/>
                <w:lang w:eastAsia="en-US"/>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8FD0"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69E4E272"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0CD01EFC"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27416EC8"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1443C234" w14:textId="77777777"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067E0CAD" w14:textId="77777777"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14:paraId="08918E27" w14:textId="77777777">
        <w:trPr>
          <w:jc w:val="center"/>
        </w:trPr>
        <w:tc>
          <w:tcPr>
            <w:tcW w:w="1017" w:type="dxa"/>
            <w:tcBorders>
              <w:top w:val="single" w:sz="4" w:space="0" w:color="000000"/>
              <w:left w:val="single" w:sz="4" w:space="0" w:color="000000"/>
              <w:bottom w:val="single" w:sz="4" w:space="0" w:color="000000"/>
              <w:right w:val="single" w:sz="4" w:space="0" w:color="000000"/>
            </w:tcBorders>
            <w:vAlign w:val="center"/>
          </w:tcPr>
          <w:p w14:paraId="4FC60D0C" w14:textId="77777777" w:rsidR="00555572" w:rsidRDefault="004114B7">
            <w:pPr>
              <w:widowControl w:val="0"/>
              <w:spacing w:before="0" w:after="0" w:line="240" w:lineRule="auto"/>
              <w:ind w:firstLine="0"/>
              <w:jc w:val="center"/>
            </w:pPr>
            <w:r>
              <w:rPr>
                <w:rFonts w:eastAsia="Times New Roman" w:cs="Times New Roman"/>
                <w:bCs/>
                <w:sz w:val="24"/>
                <w:szCs w:val="24"/>
                <w:lang w:val="en-US" w:eastAsia="en-US"/>
              </w:rPr>
              <w:t>n</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6C62"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2638" w:type="dxa"/>
            <w:tcBorders>
              <w:top w:val="single" w:sz="4" w:space="0" w:color="000000"/>
              <w:left w:val="single" w:sz="4" w:space="0" w:color="000000"/>
              <w:bottom w:val="single" w:sz="4" w:space="0" w:color="000000"/>
              <w:right w:val="single" w:sz="4" w:space="0" w:color="000000"/>
            </w:tcBorders>
            <w:vAlign w:val="center"/>
          </w:tcPr>
          <w:p w14:paraId="2B1DE270"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3083" w:type="dxa"/>
            <w:tcBorders>
              <w:top w:val="single" w:sz="4" w:space="0" w:color="000000"/>
              <w:left w:val="single" w:sz="4" w:space="0" w:color="000000"/>
              <w:bottom w:val="single" w:sz="4" w:space="0" w:color="000000"/>
              <w:right w:val="single" w:sz="4" w:space="0" w:color="000000"/>
            </w:tcBorders>
            <w:vAlign w:val="center"/>
          </w:tcPr>
          <w:p w14:paraId="3484BFD3"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63BFD306" w14:textId="77777777" w:rsidR="00555572" w:rsidRDefault="00555572">
            <w:pPr>
              <w:widowControl w:val="0"/>
              <w:spacing w:before="0" w:after="0" w:line="240" w:lineRule="auto"/>
              <w:ind w:firstLine="0"/>
              <w:jc w:val="center"/>
              <w:rPr>
                <w:rFonts w:eastAsia="Times New Roman" w:cs="Times New Roman"/>
                <w:bCs/>
                <w:sz w:val="24"/>
                <w:szCs w:val="24"/>
                <w:lang w:eastAsia="en-US"/>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510F710F" w14:textId="77777777" w:rsidR="00555572" w:rsidRDefault="00555572">
            <w:pPr>
              <w:widowControl w:val="0"/>
              <w:spacing w:before="0" w:after="0" w:line="240" w:lineRule="auto"/>
              <w:ind w:firstLine="0"/>
              <w:jc w:val="center"/>
              <w:rPr>
                <w:rFonts w:eastAsia="Times New Roman" w:cs="Times New Roman"/>
                <w:sz w:val="24"/>
                <w:szCs w:val="24"/>
                <w:lang w:bidi="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58712B28" w14:textId="77777777" w:rsidR="00555572" w:rsidRDefault="00555572">
            <w:pPr>
              <w:widowControl w:val="0"/>
              <w:spacing w:before="0" w:after="0" w:line="240" w:lineRule="auto"/>
              <w:ind w:firstLine="0"/>
              <w:jc w:val="center"/>
              <w:rPr>
                <w:rFonts w:eastAsia="Times New Roman" w:cs="Times New Roman"/>
                <w:sz w:val="24"/>
                <w:szCs w:val="24"/>
                <w:lang w:bidi="en-US"/>
              </w:rPr>
            </w:pPr>
          </w:p>
        </w:tc>
      </w:tr>
      <w:tr w:rsidR="00555572" w14:paraId="68330618" w14:textId="77777777">
        <w:trPr>
          <w:trHeight w:val="567"/>
          <w:jc w:val="center"/>
        </w:trPr>
        <w:tc>
          <w:tcPr>
            <w:tcW w:w="12503" w:type="dxa"/>
            <w:gridSpan w:val="6"/>
            <w:tcBorders>
              <w:top w:val="single" w:sz="4" w:space="0" w:color="000000"/>
              <w:left w:val="single" w:sz="4" w:space="0" w:color="000000"/>
              <w:bottom w:val="single" w:sz="4" w:space="0" w:color="000000"/>
              <w:right w:val="single" w:sz="4" w:space="0" w:color="000000"/>
            </w:tcBorders>
            <w:vAlign w:val="center"/>
          </w:tcPr>
          <w:p w14:paraId="530721DE" w14:textId="77777777" w:rsidR="00555572" w:rsidRDefault="004114B7">
            <w:pPr>
              <w:widowControl w:val="0"/>
              <w:spacing w:before="0" w:after="0" w:line="240" w:lineRule="auto"/>
              <w:ind w:firstLine="0"/>
              <w:jc w:val="right"/>
            </w:pPr>
            <w:r>
              <w:rPr>
                <w:rFonts w:eastAsia="Times New Roman" w:cs="Times New Roman"/>
                <w:sz w:val="24"/>
                <w:szCs w:val="24"/>
                <w:lang w:bidi="en-US"/>
              </w:rPr>
              <w:t>ИТОГО:</w:t>
            </w:r>
          </w:p>
        </w:tc>
        <w:tc>
          <w:tcPr>
            <w:tcW w:w="1671" w:type="dxa"/>
            <w:tcBorders>
              <w:top w:val="single" w:sz="4" w:space="0" w:color="000000"/>
              <w:left w:val="single" w:sz="4" w:space="0" w:color="000000"/>
              <w:bottom w:val="single" w:sz="4" w:space="0" w:color="000000"/>
              <w:right w:val="single" w:sz="4" w:space="0" w:color="000000"/>
            </w:tcBorders>
            <w:vAlign w:val="center"/>
          </w:tcPr>
          <w:p w14:paraId="53AB2839" w14:textId="77777777" w:rsidR="00555572" w:rsidRDefault="00555572">
            <w:pPr>
              <w:widowControl w:val="0"/>
              <w:spacing w:before="0" w:after="0" w:line="240" w:lineRule="auto"/>
              <w:ind w:firstLine="0"/>
              <w:jc w:val="center"/>
              <w:rPr>
                <w:rFonts w:eastAsia="Times New Roman" w:cs="Times New Roman"/>
                <w:sz w:val="24"/>
                <w:szCs w:val="24"/>
                <w:lang w:bidi="en-US"/>
              </w:rPr>
            </w:pPr>
          </w:p>
        </w:tc>
      </w:tr>
    </w:tbl>
    <w:p w14:paraId="087DBC6F" w14:textId="77777777" w:rsidR="00555572" w:rsidRDefault="00555572">
      <w:pPr>
        <w:widowControl w:val="0"/>
        <w:spacing w:before="0" w:after="0" w:line="240" w:lineRule="auto"/>
        <w:ind w:right="141" w:firstLine="0"/>
        <w:rPr>
          <w:rFonts w:eastAsia="Times New Roman" w:cs="Times New Roman"/>
          <w:bCs/>
          <w:sz w:val="24"/>
          <w:szCs w:val="24"/>
          <w:lang w:eastAsia="ar-SA"/>
        </w:rPr>
      </w:pPr>
    </w:p>
    <w:p w14:paraId="5AB2AF83" w14:textId="77777777" w:rsidR="00555572" w:rsidRDefault="00555572">
      <w:pPr>
        <w:widowControl w:val="0"/>
        <w:spacing w:before="0" w:after="0" w:line="240" w:lineRule="auto"/>
        <w:ind w:right="141" w:firstLine="0"/>
        <w:rPr>
          <w:rFonts w:eastAsia="Times New Roman" w:cs="Times New Roman"/>
          <w:bCs/>
          <w:sz w:val="24"/>
          <w:szCs w:val="24"/>
          <w:lang w:eastAsia="ar-SA"/>
        </w:rPr>
      </w:pPr>
    </w:p>
    <w:tbl>
      <w:tblPr>
        <w:tblW w:w="9638" w:type="dxa"/>
        <w:jc w:val="center"/>
        <w:tblLayout w:type="fixed"/>
        <w:tblLook w:val="04A0" w:firstRow="1" w:lastRow="0" w:firstColumn="1" w:lastColumn="0" w:noHBand="0" w:noVBand="1"/>
      </w:tblPr>
      <w:tblGrid>
        <w:gridCol w:w="4820"/>
        <w:gridCol w:w="4818"/>
      </w:tblGrid>
      <w:tr w:rsidR="00555572" w14:paraId="23D7D8CC" w14:textId="77777777">
        <w:trPr>
          <w:trHeight w:val="1977"/>
          <w:jc w:val="center"/>
        </w:trPr>
        <w:tc>
          <w:tcPr>
            <w:tcW w:w="4819" w:type="dxa"/>
          </w:tcPr>
          <w:p w14:paraId="14040F7B" w14:textId="77777777" w:rsidR="00555572" w:rsidRDefault="004114B7">
            <w:pPr>
              <w:widowControl w:val="0"/>
              <w:spacing w:before="0" w:after="0" w:line="240" w:lineRule="auto"/>
              <w:ind w:firstLine="0"/>
              <w:jc w:val="left"/>
            </w:pPr>
            <w:r>
              <w:rPr>
                <w:rFonts w:eastAsia="Times New Roman" w:cs="Times New Roman"/>
                <w:sz w:val="24"/>
                <w:szCs w:val="24"/>
              </w:rPr>
              <w:t>Заказчик:</w:t>
            </w:r>
          </w:p>
          <w:p w14:paraId="7AD2A1D2" w14:textId="77777777" w:rsidR="00555572" w:rsidRDefault="00555572">
            <w:pPr>
              <w:widowControl w:val="0"/>
              <w:tabs>
                <w:tab w:val="left" w:pos="1605"/>
              </w:tabs>
              <w:spacing w:before="0" w:after="0" w:line="240" w:lineRule="auto"/>
              <w:ind w:firstLine="0"/>
              <w:jc w:val="left"/>
              <w:rPr>
                <w:rFonts w:eastAsia="Times New Roman" w:cs="Times New Roman"/>
                <w:sz w:val="24"/>
                <w:szCs w:val="24"/>
              </w:rPr>
            </w:pPr>
          </w:p>
          <w:p w14:paraId="7D96E1B5" w14:textId="77777777" w:rsidR="00555572" w:rsidRDefault="00555572">
            <w:pPr>
              <w:widowControl w:val="0"/>
              <w:spacing w:before="0" w:after="0" w:line="240" w:lineRule="auto"/>
              <w:ind w:firstLine="0"/>
              <w:jc w:val="left"/>
              <w:rPr>
                <w:rFonts w:eastAsia="Times New Roman" w:cs="Times New Roman"/>
                <w:sz w:val="24"/>
                <w:szCs w:val="24"/>
              </w:rPr>
            </w:pPr>
          </w:p>
          <w:p w14:paraId="205DD6AA" w14:textId="77777777" w:rsidR="00555572" w:rsidRDefault="00555572">
            <w:pPr>
              <w:widowControl w:val="0"/>
              <w:spacing w:before="0" w:after="0" w:line="240" w:lineRule="auto"/>
              <w:ind w:firstLine="0"/>
              <w:jc w:val="left"/>
              <w:rPr>
                <w:rFonts w:eastAsia="Times New Roman" w:cs="Times New Roman"/>
                <w:sz w:val="24"/>
                <w:szCs w:val="24"/>
              </w:rPr>
            </w:pPr>
          </w:p>
          <w:p w14:paraId="4B00FF9D" w14:textId="77777777" w:rsidR="00555572" w:rsidRDefault="00555572">
            <w:pPr>
              <w:widowControl w:val="0"/>
              <w:spacing w:before="0" w:after="0" w:line="240" w:lineRule="auto"/>
              <w:ind w:firstLine="0"/>
              <w:jc w:val="left"/>
              <w:rPr>
                <w:rFonts w:eastAsia="Times New Roman" w:cs="Times New Roman"/>
                <w:sz w:val="24"/>
                <w:szCs w:val="24"/>
              </w:rPr>
            </w:pPr>
          </w:p>
          <w:p w14:paraId="005B0B4C" w14:textId="77777777" w:rsidR="00555572" w:rsidRDefault="004114B7">
            <w:pPr>
              <w:widowControl w:val="0"/>
              <w:spacing w:before="0" w:after="0" w:line="240" w:lineRule="auto"/>
              <w:ind w:firstLine="0"/>
              <w:jc w:val="left"/>
            </w:pPr>
            <w:r>
              <w:rPr>
                <w:rFonts w:eastAsia="Times New Roman" w:cs="Times New Roman"/>
                <w:sz w:val="24"/>
                <w:szCs w:val="24"/>
              </w:rPr>
              <w:t>_____________________ /</w:t>
            </w:r>
            <w:r>
              <w:rPr>
                <w:sz w:val="24"/>
                <w:szCs w:val="24"/>
              </w:rPr>
              <w:t xml:space="preserve"> </w:t>
            </w:r>
            <w:r>
              <w:rPr>
                <w:rFonts w:eastAsia="Times New Roman" w:cs="Times New Roman"/>
                <w:sz w:val="24"/>
                <w:szCs w:val="24"/>
              </w:rPr>
              <w:t>______________ /</w:t>
            </w:r>
          </w:p>
        </w:tc>
        <w:tc>
          <w:tcPr>
            <w:tcW w:w="4818" w:type="dxa"/>
          </w:tcPr>
          <w:p w14:paraId="3FCD0D3E" w14:textId="77777777" w:rsidR="00555572" w:rsidRDefault="004114B7">
            <w:pPr>
              <w:widowControl w:val="0"/>
              <w:spacing w:before="0" w:after="0" w:line="240" w:lineRule="auto"/>
              <w:ind w:firstLine="0"/>
              <w:jc w:val="left"/>
            </w:pPr>
            <w:r>
              <w:rPr>
                <w:rFonts w:eastAsia="Times New Roman" w:cs="Times New Roman"/>
                <w:sz w:val="24"/>
                <w:szCs w:val="24"/>
              </w:rPr>
              <w:t>Поставщик:</w:t>
            </w:r>
          </w:p>
          <w:p w14:paraId="3881EAED" w14:textId="77777777" w:rsidR="00555572" w:rsidRDefault="00555572">
            <w:pPr>
              <w:widowControl w:val="0"/>
              <w:spacing w:before="0" w:after="0" w:line="240" w:lineRule="auto"/>
              <w:ind w:firstLine="0"/>
              <w:jc w:val="left"/>
              <w:rPr>
                <w:rFonts w:eastAsia="Times New Roman" w:cs="Times New Roman"/>
                <w:sz w:val="24"/>
                <w:szCs w:val="24"/>
              </w:rPr>
            </w:pPr>
          </w:p>
          <w:p w14:paraId="6B1E616F" w14:textId="77777777" w:rsidR="00555572" w:rsidRDefault="00555572">
            <w:pPr>
              <w:widowControl w:val="0"/>
              <w:spacing w:before="0" w:after="0" w:line="240" w:lineRule="auto"/>
              <w:ind w:firstLine="0"/>
              <w:jc w:val="left"/>
              <w:rPr>
                <w:rFonts w:eastAsia="Times New Roman" w:cs="Times New Roman"/>
                <w:sz w:val="24"/>
                <w:szCs w:val="24"/>
              </w:rPr>
            </w:pPr>
          </w:p>
          <w:p w14:paraId="078CC947" w14:textId="77777777" w:rsidR="00555572" w:rsidRDefault="00555572">
            <w:pPr>
              <w:widowControl w:val="0"/>
              <w:spacing w:before="0" w:after="0" w:line="240" w:lineRule="auto"/>
              <w:ind w:firstLine="0"/>
              <w:jc w:val="left"/>
              <w:rPr>
                <w:rFonts w:eastAsia="Times New Roman" w:cs="Times New Roman"/>
                <w:sz w:val="24"/>
                <w:szCs w:val="24"/>
              </w:rPr>
            </w:pPr>
          </w:p>
          <w:p w14:paraId="3F125646" w14:textId="77777777" w:rsidR="00555572" w:rsidRDefault="00555572">
            <w:pPr>
              <w:widowControl w:val="0"/>
              <w:spacing w:before="0" w:after="0" w:line="240" w:lineRule="auto"/>
              <w:ind w:firstLine="0"/>
              <w:jc w:val="left"/>
              <w:rPr>
                <w:rFonts w:eastAsia="Times New Roman" w:cs="Times New Roman"/>
                <w:sz w:val="24"/>
                <w:szCs w:val="24"/>
              </w:rPr>
            </w:pPr>
          </w:p>
          <w:p w14:paraId="3D849F16" w14:textId="77777777" w:rsidR="00555572" w:rsidRDefault="004114B7">
            <w:pPr>
              <w:widowControl w:val="0"/>
              <w:spacing w:before="0" w:after="0" w:line="240" w:lineRule="auto"/>
              <w:ind w:firstLine="0"/>
              <w:jc w:val="left"/>
            </w:pPr>
            <w:r>
              <w:rPr>
                <w:rFonts w:eastAsia="Times New Roman" w:cs="Times New Roman"/>
                <w:sz w:val="24"/>
                <w:szCs w:val="24"/>
              </w:rPr>
              <w:t>_____________________ / ______________ /</w:t>
            </w:r>
          </w:p>
        </w:tc>
      </w:tr>
    </w:tbl>
    <w:p w14:paraId="2AA4E0BA" w14:textId="77777777" w:rsidR="00555572" w:rsidRDefault="00555572">
      <w:pPr>
        <w:spacing w:before="0" w:after="0" w:line="240" w:lineRule="auto"/>
        <w:ind w:firstLine="0"/>
        <w:rPr>
          <w:rFonts w:eastAsia="Times New Roman" w:cs="Times New Roman"/>
          <w:sz w:val="24"/>
          <w:szCs w:val="24"/>
        </w:rPr>
      </w:pPr>
    </w:p>
    <w:sectPr w:rsidR="00555572">
      <w:footerReference w:type="default" r:id="rId13"/>
      <w:footerReference w:type="first" r:id="rId14"/>
      <w:pgSz w:w="16838" w:h="11906" w:orient="landscape"/>
      <w:pgMar w:top="1134" w:right="1134" w:bottom="1134" w:left="1134" w:header="0" w:footer="284"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DA311" w14:textId="77777777" w:rsidR="00001F5F" w:rsidRDefault="00001F5F">
      <w:pPr>
        <w:spacing w:after="0" w:line="240" w:lineRule="auto"/>
      </w:pPr>
      <w:r>
        <w:separator/>
      </w:r>
    </w:p>
  </w:endnote>
  <w:endnote w:type="continuationSeparator" w:id="0">
    <w:p w14:paraId="483A3B1C" w14:textId="77777777" w:rsidR="00001F5F" w:rsidRDefault="0000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0"/>
    <w:family w:val="auto"/>
    <w:pitch w:val="default"/>
  </w:font>
  <w:font w:name="Lohit Devanagari">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DEC5" w14:textId="77777777" w:rsidR="00555572" w:rsidRDefault="004114B7">
    <w:pPr>
      <w:pStyle w:val="aff"/>
      <w:jc w:val="right"/>
    </w:pPr>
    <w:r>
      <w:fldChar w:fldCharType="begin"/>
    </w:r>
    <w:r>
      <w:instrText xml:space="preserve"> PAGE </w:instrText>
    </w:r>
    <w:r>
      <w:fldChar w:fldCharType="separate"/>
    </w:r>
    <w:r w:rsidR="005458CB">
      <w:rPr>
        <w:noProof/>
      </w:rPr>
      <w:t>3</w:t>
    </w:r>
    <w:r>
      <w:fldChar w:fldCharType="end"/>
    </w:r>
  </w:p>
  <w:p w14:paraId="1115ECC2" w14:textId="77777777" w:rsidR="00555572" w:rsidRDefault="00555572">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DC54" w14:textId="77777777" w:rsidR="00555572" w:rsidRDefault="004114B7">
    <w:pPr>
      <w:pStyle w:val="aff"/>
      <w:jc w:val="right"/>
    </w:pPr>
    <w:r>
      <w:fldChar w:fldCharType="begin"/>
    </w:r>
    <w:r>
      <w:instrText xml:space="preserve"> PAGE </w:instrText>
    </w:r>
    <w:r>
      <w:fldChar w:fldCharType="separate"/>
    </w:r>
    <w:r w:rsidR="005458C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37BF" w14:textId="77777777" w:rsidR="00555572" w:rsidRDefault="004114B7">
    <w:pPr>
      <w:pStyle w:val="aff"/>
      <w:jc w:val="right"/>
    </w:pPr>
    <w:r>
      <w:fldChar w:fldCharType="begin"/>
    </w:r>
    <w:r>
      <w:instrText xml:space="preserve"> PAGE </w:instrText>
    </w:r>
    <w:r>
      <w:fldChar w:fldCharType="separate"/>
    </w:r>
    <w:r>
      <w:t>0</w:t>
    </w:r>
    <w:r>
      <w:fldChar w:fldCharType="end"/>
    </w:r>
  </w:p>
  <w:p w14:paraId="02549ECA" w14:textId="77777777" w:rsidR="00555572" w:rsidRDefault="00555572">
    <w:pPr>
      <w:pStyle w:val="a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7230" w14:textId="77777777" w:rsidR="00555572" w:rsidRDefault="004114B7">
    <w:pPr>
      <w:pStyle w:val="aff"/>
      <w:jc w:val="right"/>
    </w:pPr>
    <w:r>
      <w:fldChar w:fldCharType="begin"/>
    </w:r>
    <w:r>
      <w:instrText xml:space="preserve"> PAGE </w:instrText>
    </w:r>
    <w:r>
      <w:fldChar w:fldCharType="separate"/>
    </w:r>
    <w:r w:rsidR="005458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3D44" w14:textId="77777777" w:rsidR="00001F5F" w:rsidRDefault="00001F5F">
      <w:pPr>
        <w:spacing w:after="0" w:line="240" w:lineRule="auto"/>
      </w:pPr>
      <w:r>
        <w:separator/>
      </w:r>
    </w:p>
  </w:footnote>
  <w:footnote w:type="continuationSeparator" w:id="0">
    <w:p w14:paraId="33B178CF" w14:textId="77777777" w:rsidR="00001F5F" w:rsidRDefault="0000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569C" w14:textId="77777777" w:rsidR="005D7989" w:rsidRDefault="005D7989" w:rsidP="005D7989">
    <w:pPr>
      <w:pStyle w:val="1f"/>
      <w:jc w:val="right"/>
      <w:rPr>
        <w:rFonts w:eastAsia="Times New Roman" w:cs="Times New Roman"/>
        <w:i/>
        <w:iCs/>
        <w:sz w:val="24"/>
        <w:szCs w:val="24"/>
      </w:rPr>
    </w:pPr>
  </w:p>
  <w:p w14:paraId="182078BD" w14:textId="77777777" w:rsidR="005D7989" w:rsidRDefault="005D7989" w:rsidP="005D7989">
    <w:pPr>
      <w:pStyle w:val="1f"/>
      <w:jc w:val="right"/>
    </w:pPr>
    <w:r>
      <w:rPr>
        <w:rFonts w:eastAsia="Times New Roman" w:cs="Times New Roman"/>
        <w:i/>
        <w:iCs/>
        <w:sz w:val="24"/>
        <w:szCs w:val="24"/>
      </w:rPr>
      <w:t>Раздел 11. ПРОЕКТ ДОГОВОРА</w:t>
    </w:r>
  </w:p>
  <w:p w14:paraId="30C4AAE0" w14:textId="77777777" w:rsidR="005D7989" w:rsidRDefault="005D7989">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7D80" w14:textId="77777777" w:rsidR="005D7989" w:rsidRDefault="005D7989">
    <w:pPr>
      <w:pStyle w:val="afe"/>
    </w:pPr>
  </w:p>
  <w:p w14:paraId="777983EB" w14:textId="77777777" w:rsidR="005D7989" w:rsidRDefault="005D7989" w:rsidP="005D7989">
    <w:pPr>
      <w:pStyle w:val="1f"/>
      <w:jc w:val="right"/>
      <w:rPr>
        <w:rFonts w:eastAsia="Times New Roman" w:cs="Times New Roman"/>
        <w:i/>
        <w:iCs/>
        <w:sz w:val="24"/>
        <w:szCs w:val="24"/>
      </w:rPr>
    </w:pPr>
  </w:p>
  <w:p w14:paraId="0BC6C835" w14:textId="77777777" w:rsidR="005D7989" w:rsidRDefault="005D7989" w:rsidP="005D7989">
    <w:pPr>
      <w:pStyle w:val="1f"/>
      <w:jc w:val="right"/>
    </w:pPr>
    <w:r>
      <w:rPr>
        <w:rFonts w:eastAsia="Times New Roman" w:cs="Times New Roman"/>
        <w:i/>
        <w:iCs/>
        <w:sz w:val="24"/>
        <w:szCs w:val="24"/>
      </w:rPr>
      <w:t>Раздел 11. ПРОЕКТ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A7960"/>
    <w:multiLevelType w:val="hybridMultilevel"/>
    <w:tmpl w:val="6F48ACCE"/>
    <w:lvl w:ilvl="0" w:tplc="F9A83044">
      <w:start w:val="1"/>
      <w:numFmt w:val="bullet"/>
      <w:lvlText w:val="–"/>
      <w:lvlJc w:val="left"/>
      <w:pPr>
        <w:tabs>
          <w:tab w:val="num" w:pos="0"/>
        </w:tabs>
        <w:ind w:left="1135" w:hanging="360"/>
      </w:pPr>
      <w:rPr>
        <w:rFonts w:ascii="Arial" w:hAnsi="Arial" w:cs="Arial" w:hint="default"/>
      </w:rPr>
    </w:lvl>
    <w:lvl w:ilvl="1" w:tplc="EB0E0A96">
      <w:start w:val="1"/>
      <w:numFmt w:val="bullet"/>
      <w:lvlText w:val="o"/>
      <w:lvlJc w:val="left"/>
      <w:pPr>
        <w:tabs>
          <w:tab w:val="num" w:pos="0"/>
        </w:tabs>
        <w:ind w:left="1855" w:hanging="360"/>
      </w:pPr>
      <w:rPr>
        <w:rFonts w:ascii="Courier New" w:hAnsi="Courier New" w:cs="Courier New" w:hint="default"/>
      </w:rPr>
    </w:lvl>
    <w:lvl w:ilvl="2" w:tplc="661CBF5C">
      <w:start w:val="1"/>
      <w:numFmt w:val="bullet"/>
      <w:lvlText w:val="§"/>
      <w:lvlJc w:val="left"/>
      <w:pPr>
        <w:tabs>
          <w:tab w:val="num" w:pos="0"/>
        </w:tabs>
        <w:ind w:left="2575" w:hanging="360"/>
      </w:pPr>
      <w:rPr>
        <w:rFonts w:ascii="Wingdings" w:hAnsi="Wingdings" w:cs="Wingdings" w:hint="default"/>
      </w:rPr>
    </w:lvl>
    <w:lvl w:ilvl="3" w:tplc="D068AEB6">
      <w:start w:val="1"/>
      <w:numFmt w:val="bullet"/>
      <w:lvlText w:val="·"/>
      <w:lvlJc w:val="left"/>
      <w:pPr>
        <w:tabs>
          <w:tab w:val="num" w:pos="0"/>
        </w:tabs>
        <w:ind w:left="3295" w:hanging="360"/>
      </w:pPr>
      <w:rPr>
        <w:rFonts w:ascii="Symbol" w:hAnsi="Symbol" w:cs="Symbol" w:hint="default"/>
      </w:rPr>
    </w:lvl>
    <w:lvl w:ilvl="4" w:tplc="1BBC6056">
      <w:start w:val="1"/>
      <w:numFmt w:val="bullet"/>
      <w:lvlText w:val="o"/>
      <w:lvlJc w:val="left"/>
      <w:pPr>
        <w:tabs>
          <w:tab w:val="num" w:pos="0"/>
        </w:tabs>
        <w:ind w:left="4015" w:hanging="360"/>
      </w:pPr>
      <w:rPr>
        <w:rFonts w:ascii="Courier New" w:hAnsi="Courier New" w:cs="Courier New" w:hint="default"/>
      </w:rPr>
    </w:lvl>
    <w:lvl w:ilvl="5" w:tplc="33F8183A">
      <w:start w:val="1"/>
      <w:numFmt w:val="bullet"/>
      <w:lvlText w:val="§"/>
      <w:lvlJc w:val="left"/>
      <w:pPr>
        <w:tabs>
          <w:tab w:val="num" w:pos="0"/>
        </w:tabs>
        <w:ind w:left="4735" w:hanging="360"/>
      </w:pPr>
      <w:rPr>
        <w:rFonts w:ascii="Wingdings" w:hAnsi="Wingdings" w:cs="Wingdings" w:hint="default"/>
      </w:rPr>
    </w:lvl>
    <w:lvl w:ilvl="6" w:tplc="E384F014">
      <w:start w:val="1"/>
      <w:numFmt w:val="bullet"/>
      <w:lvlText w:val="·"/>
      <w:lvlJc w:val="left"/>
      <w:pPr>
        <w:tabs>
          <w:tab w:val="num" w:pos="0"/>
        </w:tabs>
        <w:ind w:left="5455" w:hanging="360"/>
      </w:pPr>
      <w:rPr>
        <w:rFonts w:ascii="Symbol" w:hAnsi="Symbol" w:cs="Symbol" w:hint="default"/>
      </w:rPr>
    </w:lvl>
    <w:lvl w:ilvl="7" w:tplc="F2625B2A">
      <w:start w:val="1"/>
      <w:numFmt w:val="bullet"/>
      <w:lvlText w:val="o"/>
      <w:lvlJc w:val="left"/>
      <w:pPr>
        <w:tabs>
          <w:tab w:val="num" w:pos="0"/>
        </w:tabs>
        <w:ind w:left="6175" w:hanging="360"/>
      </w:pPr>
      <w:rPr>
        <w:rFonts w:ascii="Courier New" w:hAnsi="Courier New" w:cs="Courier New" w:hint="default"/>
      </w:rPr>
    </w:lvl>
    <w:lvl w:ilvl="8" w:tplc="CAB06F9A">
      <w:start w:val="1"/>
      <w:numFmt w:val="bullet"/>
      <w:lvlText w:val="§"/>
      <w:lvlJc w:val="left"/>
      <w:pPr>
        <w:tabs>
          <w:tab w:val="num" w:pos="0"/>
        </w:tabs>
        <w:ind w:left="6895" w:hanging="360"/>
      </w:pPr>
      <w:rPr>
        <w:rFonts w:ascii="Wingdings" w:hAnsi="Wingdings" w:cs="Wingdings" w:hint="default"/>
      </w:rPr>
    </w:lvl>
  </w:abstractNum>
  <w:abstractNum w:abstractNumId="1" w15:restartNumberingAfterBreak="0">
    <w:nsid w:val="5E2B5AFB"/>
    <w:multiLevelType w:val="multilevel"/>
    <w:tmpl w:val="C59EF928"/>
    <w:lvl w:ilvl="0">
      <w:start w:val="1"/>
      <w:numFmt w:val="decimal"/>
      <w:lvlText w:val="%1."/>
      <w:lvlJc w:val="left"/>
      <w:pPr>
        <w:tabs>
          <w:tab w:val="num" w:pos="0"/>
        </w:tabs>
        <w:ind w:left="360" w:hanging="360"/>
      </w:pPr>
    </w:lvl>
    <w:lvl w:ilvl="1">
      <w:start w:val="1"/>
      <w:numFmt w:val="decimal"/>
      <w:pStyle w:val="2"/>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15:restartNumberingAfterBreak="0">
    <w:nsid w:val="6BBA141F"/>
    <w:multiLevelType w:val="multilevel"/>
    <w:tmpl w:val="3592B362"/>
    <w:lvl w:ilvl="0">
      <w:start w:val="1"/>
      <w:numFmt w:val="decimal"/>
      <w:pStyle w:val="1"/>
      <w:suff w:val="space"/>
      <w:lvlText w:val="%1."/>
      <w:lvlJc w:val="left"/>
      <w:pPr>
        <w:tabs>
          <w:tab w:val="num" w:pos="0"/>
        </w:tabs>
        <w:ind w:left="0" w:firstLine="0"/>
      </w:pPr>
    </w:lvl>
    <w:lvl w:ilvl="1">
      <w:start w:val="1"/>
      <w:numFmt w:val="decimal"/>
      <w:pStyle w:val="20"/>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suff w:val="space"/>
      <w:lvlText w:val="%1.%2.%3.%4.%5.%6.%7."/>
      <w:lvlJc w:val="left"/>
      <w:pPr>
        <w:tabs>
          <w:tab w:val="num" w:pos="0"/>
        </w:tabs>
        <w:ind w:left="0" w:firstLine="0"/>
      </w:pPr>
    </w:lvl>
    <w:lvl w:ilvl="7">
      <w:start w:val="1"/>
      <w:numFmt w:val="decimal"/>
      <w:pStyle w:val="8"/>
      <w:suff w:val="space"/>
      <w:lvlText w:val="%1.%2.%3.%4.%5.%6.%7.%8."/>
      <w:lvlJc w:val="left"/>
      <w:pPr>
        <w:tabs>
          <w:tab w:val="num" w:pos="0"/>
        </w:tabs>
        <w:ind w:left="0" w:firstLine="0"/>
      </w:pPr>
    </w:lvl>
    <w:lvl w:ilvl="8">
      <w:start w:val="1"/>
      <w:numFmt w:val="decimal"/>
      <w:pStyle w:val="9"/>
      <w:suff w:val="space"/>
      <w:lvlText w:val="%1.%2.%3.%4.%5.%6.%7.%8.%9."/>
      <w:lvlJc w:val="left"/>
      <w:pPr>
        <w:tabs>
          <w:tab w:val="num" w:pos="0"/>
        </w:tabs>
        <w:ind w:left="0" w:firstLine="0"/>
      </w:pPr>
    </w:lvl>
  </w:abstractNum>
  <w:num w:numId="1" w16cid:durableId="83504490">
    <w:abstractNumId w:val="2"/>
  </w:num>
  <w:num w:numId="2" w16cid:durableId="173956867">
    <w:abstractNumId w:val="1"/>
  </w:num>
  <w:num w:numId="3" w16cid:durableId="205542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572"/>
    <w:rsid w:val="00001F5F"/>
    <w:rsid w:val="0022381A"/>
    <w:rsid w:val="004114B7"/>
    <w:rsid w:val="005458CB"/>
    <w:rsid w:val="00555572"/>
    <w:rsid w:val="005D7989"/>
    <w:rsid w:val="006D7F14"/>
    <w:rsid w:val="00F3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1CC2"/>
  <w15:docId w15:val="{B8FEC8C5-C8AF-4CCC-82AB-F5A5541B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roid Sans Fallback" w:hAnsi="Times New Roman" w:cs="Lohit Devanaga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line="276" w:lineRule="auto"/>
      <w:ind w:firstLine="482"/>
      <w:jc w:val="both"/>
    </w:pPr>
    <w:rPr>
      <w:sz w:val="22"/>
      <w:szCs w:val="22"/>
      <w:lang w:eastAsia="ru-RU"/>
    </w:rPr>
  </w:style>
  <w:style w:type="paragraph" w:styleId="1">
    <w:name w:val="heading 1"/>
    <w:basedOn w:val="a"/>
    <w:uiPriority w:val="9"/>
    <w:qFormat/>
    <w:pPr>
      <w:keepNext/>
      <w:keepLines/>
      <w:numPr>
        <w:numId w:val="1"/>
      </w:numPr>
      <w:spacing w:before="240"/>
      <w:jc w:val="center"/>
      <w:outlineLvl w:val="0"/>
    </w:pPr>
    <w:rPr>
      <w:b/>
      <w:bCs/>
      <w:sz w:val="24"/>
      <w:szCs w:val="28"/>
      <w:lang w:eastAsia="en-US"/>
    </w:rPr>
  </w:style>
  <w:style w:type="paragraph" w:styleId="20">
    <w:name w:val="heading 2"/>
    <w:basedOn w:val="a"/>
    <w:uiPriority w:val="9"/>
    <w:unhideWhenUsed/>
    <w:qFormat/>
    <w:pPr>
      <w:numPr>
        <w:ilvl w:val="1"/>
        <w:numId w:val="1"/>
      </w:numPr>
      <w:ind w:firstLine="482"/>
      <w:outlineLvl w:val="1"/>
    </w:pPr>
    <w:rPr>
      <w:bCs/>
      <w:sz w:val="20"/>
      <w:szCs w:val="26"/>
      <w:lang w:eastAsia="en-US"/>
    </w:rPr>
  </w:style>
  <w:style w:type="paragraph" w:styleId="3">
    <w:name w:val="heading 3"/>
    <w:basedOn w:val="a"/>
    <w:uiPriority w:val="9"/>
    <w:unhideWhenUsed/>
    <w:qFormat/>
    <w:pPr>
      <w:numPr>
        <w:ilvl w:val="2"/>
        <w:numId w:val="1"/>
      </w:numPr>
      <w:ind w:firstLine="482"/>
      <w:outlineLvl w:val="2"/>
    </w:pPr>
    <w:rPr>
      <w:bCs/>
      <w:sz w:val="20"/>
      <w:szCs w:val="20"/>
      <w:lang w:eastAsia="en-US"/>
    </w:rPr>
  </w:style>
  <w:style w:type="paragraph" w:styleId="4">
    <w:name w:val="heading 4"/>
    <w:basedOn w:val="a"/>
    <w:uiPriority w:val="9"/>
    <w:unhideWhenUsed/>
    <w:qFormat/>
    <w:pPr>
      <w:numPr>
        <w:ilvl w:val="3"/>
        <w:numId w:val="1"/>
      </w:numPr>
      <w:ind w:firstLine="482"/>
      <w:outlineLvl w:val="3"/>
    </w:pPr>
    <w:rPr>
      <w:bCs/>
      <w:iCs/>
      <w:sz w:val="20"/>
      <w:szCs w:val="20"/>
      <w:lang w:eastAsia="en-US"/>
    </w:rPr>
  </w:style>
  <w:style w:type="paragraph" w:styleId="5">
    <w:name w:val="heading 5"/>
    <w:basedOn w:val="a"/>
    <w:uiPriority w:val="9"/>
    <w:unhideWhenUsed/>
    <w:qFormat/>
    <w:pPr>
      <w:keepNext/>
      <w:keepLines/>
      <w:numPr>
        <w:ilvl w:val="4"/>
        <w:numId w:val="1"/>
      </w:numPr>
      <w:spacing w:before="200" w:after="0"/>
      <w:ind w:firstLine="482"/>
      <w:outlineLvl w:val="4"/>
    </w:pPr>
    <w:rPr>
      <w:sz w:val="20"/>
      <w:szCs w:val="20"/>
      <w:lang w:eastAsia="en-US"/>
    </w:rPr>
  </w:style>
  <w:style w:type="paragraph" w:styleId="6">
    <w:name w:val="heading 6"/>
    <w:basedOn w:val="a"/>
    <w:uiPriority w:val="9"/>
    <w:unhideWhenUsed/>
    <w:qFormat/>
    <w:pPr>
      <w:keepNext/>
      <w:keepLines/>
      <w:numPr>
        <w:ilvl w:val="5"/>
        <w:numId w:val="1"/>
      </w:numPr>
      <w:spacing w:before="200" w:after="0"/>
      <w:ind w:firstLine="482"/>
      <w:outlineLvl w:val="5"/>
    </w:pPr>
    <w:rPr>
      <w:i/>
      <w:iCs/>
      <w:color w:val="243F60"/>
      <w:sz w:val="20"/>
      <w:szCs w:val="20"/>
      <w:lang w:eastAsia="en-US"/>
    </w:rPr>
  </w:style>
  <w:style w:type="paragraph" w:styleId="7">
    <w:name w:val="heading 7"/>
    <w:basedOn w:val="a"/>
    <w:uiPriority w:val="9"/>
    <w:unhideWhenUsed/>
    <w:qFormat/>
    <w:pPr>
      <w:keepNext/>
      <w:keepLines/>
      <w:numPr>
        <w:ilvl w:val="6"/>
        <w:numId w:val="1"/>
      </w:numPr>
      <w:spacing w:before="200" w:after="0"/>
      <w:ind w:firstLine="482"/>
      <w:outlineLvl w:val="6"/>
    </w:pPr>
    <w:rPr>
      <w:i/>
      <w:iCs/>
      <w:color w:val="404040"/>
      <w:sz w:val="20"/>
      <w:szCs w:val="20"/>
      <w:lang w:eastAsia="en-US"/>
    </w:rPr>
  </w:style>
  <w:style w:type="paragraph" w:styleId="8">
    <w:name w:val="heading 8"/>
    <w:basedOn w:val="a"/>
    <w:uiPriority w:val="9"/>
    <w:unhideWhenUsed/>
    <w:qFormat/>
    <w:pPr>
      <w:keepNext/>
      <w:keepLines/>
      <w:numPr>
        <w:ilvl w:val="7"/>
        <w:numId w:val="1"/>
      </w:numPr>
      <w:spacing w:before="200" w:after="0"/>
      <w:ind w:firstLine="482"/>
      <w:outlineLvl w:val="7"/>
    </w:pPr>
    <w:rPr>
      <w:color w:val="4F81BD"/>
      <w:sz w:val="20"/>
      <w:szCs w:val="20"/>
      <w:lang w:eastAsia="en-US"/>
    </w:rPr>
  </w:style>
  <w:style w:type="paragraph" w:styleId="9">
    <w:name w:val="heading 9"/>
    <w:basedOn w:val="a"/>
    <w:uiPriority w:val="9"/>
    <w:unhideWhenUsed/>
    <w:qFormat/>
    <w:pPr>
      <w:keepNext/>
      <w:keepLines/>
      <w:numPr>
        <w:ilvl w:val="8"/>
        <w:numId w:val="1"/>
      </w:numPr>
      <w:spacing w:before="200" w:after="0"/>
      <w:ind w:firstLine="482"/>
      <w:outlineLvl w:val="8"/>
    </w:pPr>
    <w:rPr>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10">
    <w:name w:val="Основной шрифт абзаца1"/>
    <w:semiHidden/>
    <w:qFormat/>
  </w:style>
  <w:style w:type="character" w:customStyle="1" w:styleId="11">
    <w:name w:val="Заголовок 1 Знак"/>
    <w:qFormat/>
    <w:rPr>
      <w:rFonts w:ascii="Times New Roman" w:hAnsi="Times New Roman"/>
      <w:b/>
      <w:bCs/>
      <w:sz w:val="24"/>
      <w:szCs w:val="28"/>
      <w:lang w:val="ru-RU"/>
    </w:rPr>
  </w:style>
  <w:style w:type="character" w:customStyle="1" w:styleId="21">
    <w:name w:val="Заголовок 2 Знак"/>
    <w:qFormat/>
    <w:rPr>
      <w:rFonts w:ascii="Times New Roman" w:hAnsi="Times New Roman"/>
      <w:bCs/>
      <w:sz w:val="20"/>
      <w:szCs w:val="26"/>
      <w:lang w:val="ru-RU"/>
    </w:rPr>
  </w:style>
  <w:style w:type="character" w:customStyle="1" w:styleId="30">
    <w:name w:val="Заголовок 3 Знак"/>
    <w:qFormat/>
    <w:rPr>
      <w:rFonts w:ascii="Times New Roman" w:hAnsi="Times New Roman"/>
      <w:bCs/>
      <w:sz w:val="20"/>
      <w:lang w:val="ru-RU"/>
    </w:rPr>
  </w:style>
  <w:style w:type="character" w:customStyle="1" w:styleId="40">
    <w:name w:val="Заголовок 4 Знак"/>
    <w:qFormat/>
    <w:rPr>
      <w:rFonts w:ascii="Times New Roman" w:hAnsi="Times New Roman"/>
      <w:bCs/>
      <w:iCs/>
      <w:sz w:val="20"/>
      <w:lang w:val="ru-RU"/>
    </w:rPr>
  </w:style>
  <w:style w:type="character" w:customStyle="1" w:styleId="50">
    <w:name w:val="Заголовок 5 Знак"/>
    <w:semiHidden/>
    <w:qFormat/>
    <w:rPr>
      <w:sz w:val="20"/>
      <w:lang w:val="ru-RU"/>
    </w:rPr>
  </w:style>
  <w:style w:type="character" w:customStyle="1" w:styleId="60">
    <w:name w:val="Заголовок 6 Знак"/>
    <w:semiHidden/>
    <w:qFormat/>
    <w:rPr>
      <w:i/>
      <w:iCs/>
      <w:color w:val="243F60"/>
      <w:sz w:val="20"/>
      <w:lang w:val="ru-RU"/>
    </w:rPr>
  </w:style>
  <w:style w:type="character" w:customStyle="1" w:styleId="70">
    <w:name w:val="Заголовок 7 Знак"/>
    <w:semiHidden/>
    <w:qFormat/>
    <w:rPr>
      <w:i/>
      <w:iCs/>
      <w:color w:val="404040"/>
      <w:sz w:val="20"/>
      <w:lang w:val="ru-RU"/>
    </w:rPr>
  </w:style>
  <w:style w:type="character" w:customStyle="1" w:styleId="80">
    <w:name w:val="Заголовок 8 Знак"/>
    <w:semiHidden/>
    <w:qFormat/>
    <w:rPr>
      <w:color w:val="4F81BD"/>
      <w:sz w:val="20"/>
      <w:szCs w:val="20"/>
      <w:lang w:val="ru-RU"/>
    </w:rPr>
  </w:style>
  <w:style w:type="character" w:customStyle="1" w:styleId="90">
    <w:name w:val="Заголовок 9 Знак"/>
    <w:semiHidden/>
    <w:qFormat/>
    <w:rPr>
      <w:i/>
      <w:iCs/>
      <w:color w:val="404040"/>
      <w:sz w:val="20"/>
      <w:szCs w:val="20"/>
      <w:lang w:val="ru-RU"/>
    </w:rPr>
  </w:style>
  <w:style w:type="character" w:customStyle="1" w:styleId="a8">
    <w:name w:val="Название Знак;Текст сноски Знак Знак"/>
    <w:qFormat/>
    <w:rPr>
      <w:rFonts w:ascii="Times New Roman" w:hAnsi="Times New Roman"/>
      <w:b/>
      <w:spacing w:val="5"/>
      <w:sz w:val="28"/>
      <w:szCs w:val="52"/>
    </w:rPr>
  </w:style>
  <w:style w:type="character" w:customStyle="1" w:styleId="a9">
    <w:name w:val="Подзаголовок Знак"/>
    <w:qFormat/>
    <w:rPr>
      <w:i/>
      <w:iCs/>
      <w:color w:val="4F81BD"/>
      <w:spacing w:val="15"/>
      <w:sz w:val="24"/>
      <w:szCs w:val="24"/>
    </w:rPr>
  </w:style>
  <w:style w:type="character" w:customStyle="1" w:styleId="12">
    <w:name w:val="Строгий1"/>
    <w:qFormat/>
    <w:rPr>
      <w:b/>
      <w:bCs/>
    </w:rPr>
  </w:style>
  <w:style w:type="character" w:customStyle="1" w:styleId="13">
    <w:name w:val="Выделение1"/>
    <w:qFormat/>
    <w:rPr>
      <w:i/>
      <w:iCs/>
    </w:rPr>
  </w:style>
  <w:style w:type="character" w:customStyle="1" w:styleId="DeletedPlaceholder">
    <w:name w:val="DeletedPlaceholder Знак"/>
    <w:qFormat/>
    <w:rPr>
      <w:rFonts w:ascii="Times New Roman" w:hAnsi="Times New Roman"/>
      <w:i/>
      <w:iCs/>
      <w:color w:val="FF3F1F"/>
    </w:rPr>
  </w:style>
  <w:style w:type="character" w:customStyle="1" w:styleId="22">
    <w:name w:val="Цитата 2 Знак"/>
    <w:qFormat/>
    <w:rPr>
      <w:i/>
      <w:iCs/>
      <w:color w:val="000000"/>
    </w:rPr>
  </w:style>
  <w:style w:type="character" w:customStyle="1" w:styleId="aa">
    <w:name w:val="Выделенная цитата Знак"/>
    <w:qFormat/>
    <w:rPr>
      <w:b/>
      <w:bCs/>
      <w:i/>
      <w:iCs/>
      <w:color w:val="4F81BD"/>
    </w:rPr>
  </w:style>
  <w:style w:type="character" w:customStyle="1" w:styleId="14">
    <w:name w:val="Слабое выделение1"/>
    <w:qFormat/>
    <w:rPr>
      <w:i/>
      <w:iCs/>
      <w:color w:val="808080"/>
    </w:rPr>
  </w:style>
  <w:style w:type="character" w:customStyle="1" w:styleId="15">
    <w:name w:val="Сильное выделение1"/>
    <w:qFormat/>
    <w:rPr>
      <w:b/>
      <w:bCs/>
      <w:i/>
      <w:iCs/>
      <w:color w:val="4F81BD"/>
    </w:rPr>
  </w:style>
  <w:style w:type="character" w:customStyle="1" w:styleId="16">
    <w:name w:val="Слабая ссылка1"/>
    <w:qFormat/>
    <w:rPr>
      <w:smallCaps/>
      <w:color w:val="C0504D"/>
      <w:u w:val="single"/>
    </w:rPr>
  </w:style>
  <w:style w:type="character" w:customStyle="1" w:styleId="17">
    <w:name w:val="Сильная ссылка1"/>
    <w:qFormat/>
    <w:rPr>
      <w:b/>
      <w:bCs/>
      <w:smallCaps/>
      <w:color w:val="C0504D"/>
      <w:spacing w:val="5"/>
      <w:u w:val="single"/>
    </w:rPr>
  </w:style>
  <w:style w:type="character" w:customStyle="1" w:styleId="18">
    <w:name w:val="Название книги1"/>
    <w:qFormat/>
    <w:rPr>
      <w:b/>
      <w:bCs/>
      <w:smallCaps/>
      <w:spacing w:val="5"/>
    </w:rPr>
  </w:style>
  <w:style w:type="character" w:customStyle="1" w:styleId="ab">
    <w:name w:val="Схема документа Знак"/>
    <w:semiHidden/>
    <w:qFormat/>
    <w:rPr>
      <w:rFonts w:ascii="Tahoma" w:hAnsi="Tahoma"/>
      <w:sz w:val="16"/>
      <w:szCs w:val="16"/>
    </w:rPr>
  </w:style>
  <w:style w:type="character" w:customStyle="1" w:styleId="ac">
    <w:name w:val="Верхний колонтитул Знак"/>
    <w:uiPriority w:val="99"/>
    <w:qFormat/>
    <w:rPr>
      <w:rFonts w:ascii="Times New Roman" w:hAnsi="Times New Roman"/>
      <w:sz w:val="16"/>
      <w:lang w:val="ru-RU"/>
    </w:rPr>
  </w:style>
  <w:style w:type="character" w:customStyle="1" w:styleId="ad">
    <w:name w:val="Нижний колонтитул Знак"/>
    <w:qFormat/>
    <w:rPr>
      <w:rFonts w:ascii="Times New Roman" w:hAnsi="Times New Roman"/>
      <w:sz w:val="16"/>
      <w:lang w:val="ru-RU"/>
    </w:rPr>
  </w:style>
  <w:style w:type="character" w:customStyle="1" w:styleId="19">
    <w:name w:val="Знак сноски1"/>
    <w:qFormat/>
    <w:rPr>
      <w:vertAlign w:val="superscript"/>
    </w:rPr>
  </w:style>
  <w:style w:type="character" w:customStyle="1" w:styleId="ae">
    <w:name w:val="Текст выноски Знак"/>
    <w:semiHidden/>
    <w:qFormat/>
    <w:rPr>
      <w:rFonts w:ascii="Segoe UI" w:hAnsi="Segoe UI"/>
      <w:sz w:val="18"/>
      <w:szCs w:val="18"/>
    </w:rPr>
  </w:style>
  <w:style w:type="character" w:customStyle="1" w:styleId="FontStyle15">
    <w:name w:val="Font Style15"/>
    <w:uiPriority w:val="99"/>
    <w:qFormat/>
    <w:rPr>
      <w:rFonts w:ascii="Times New Roman" w:hAnsi="Times New Roman"/>
      <w:b/>
      <w:sz w:val="22"/>
    </w:rPr>
  </w:style>
  <w:style w:type="character" w:customStyle="1" w:styleId="FontStyle16">
    <w:name w:val="Font Style16"/>
    <w:uiPriority w:val="99"/>
    <w:qFormat/>
    <w:rPr>
      <w:rFonts w:ascii="Times New Roman" w:hAnsi="Times New Roman"/>
      <w:sz w:val="22"/>
    </w:rPr>
  </w:style>
  <w:style w:type="character" w:customStyle="1" w:styleId="FontStyle11">
    <w:name w:val="Font Style11"/>
    <w:uiPriority w:val="99"/>
    <w:qFormat/>
    <w:rPr>
      <w:rFonts w:ascii="Times New Roman" w:hAnsi="Times New Roman"/>
      <w:b/>
      <w:sz w:val="22"/>
    </w:rPr>
  </w:style>
  <w:style w:type="character" w:customStyle="1" w:styleId="af">
    <w:name w:val="Текст примечания Знак"/>
    <w:basedOn w:val="a0"/>
    <w:link w:val="af0"/>
    <w:uiPriority w:val="99"/>
    <w:semiHidden/>
    <w:qFormat/>
    <w:rPr>
      <w:lang w:eastAsia="ru-RU"/>
    </w:rPr>
  </w:style>
  <w:style w:type="character" w:styleId="af1">
    <w:name w:val="annotation reference"/>
    <w:basedOn w:val="a0"/>
    <w:uiPriority w:val="99"/>
    <w:semiHidden/>
    <w:unhideWhenUsed/>
    <w:qFormat/>
    <w:rPr>
      <w:sz w:val="16"/>
      <w:szCs w:val="16"/>
    </w:rPr>
  </w:style>
  <w:style w:type="character" w:customStyle="1" w:styleId="af2">
    <w:name w:val="Тема примечания Знак"/>
    <w:basedOn w:val="af"/>
    <w:link w:val="af3"/>
    <w:uiPriority w:val="99"/>
    <w:semiHidden/>
    <w:qFormat/>
    <w:rPr>
      <w:b/>
      <w:bCs/>
      <w:lang w:eastAsia="ru-RU"/>
    </w:rPr>
  </w:style>
  <w:style w:type="character" w:customStyle="1" w:styleId="Default">
    <w:name w:val="Default Знак"/>
    <w:basedOn w:val="a0"/>
    <w:link w:val="Default0"/>
    <w:qFormat/>
    <w:rPr>
      <w:rFonts w:eastAsia="Calibri" w:cs="Times New Roman"/>
      <w:color w:val="000000"/>
      <w:sz w:val="24"/>
      <w:szCs w:val="24"/>
      <w:lang w:eastAsia="en-US"/>
    </w:rPr>
  </w:style>
  <w:style w:type="paragraph" w:customStyle="1" w:styleId="1a">
    <w:name w:val="Заголовок1"/>
    <w:basedOn w:val="a"/>
    <w:next w:val="af4"/>
    <w:qFormat/>
    <w:pPr>
      <w:keepNext/>
      <w:spacing w:before="240"/>
    </w:pPr>
    <w:rPr>
      <w:rFonts w:ascii="Open Sans" w:hAnsi="Open Sans"/>
      <w:sz w:val="28"/>
      <w:szCs w:val="28"/>
    </w:rPr>
  </w:style>
  <w:style w:type="paragraph" w:styleId="af4">
    <w:name w:val="Body Text"/>
    <w:basedOn w:val="a"/>
    <w:pPr>
      <w:spacing w:before="0" w:after="140"/>
    </w:pPr>
  </w:style>
  <w:style w:type="paragraph" w:styleId="af5">
    <w:name w:val="List"/>
    <w:basedOn w:val="af4"/>
  </w:style>
  <w:style w:type="paragraph" w:styleId="af6">
    <w:name w:val="caption"/>
    <w:basedOn w:val="a"/>
    <w:uiPriority w:val="35"/>
    <w:semiHidden/>
    <w:unhideWhenUsed/>
    <w:qFormat/>
    <w:rPr>
      <w:b/>
      <w:bCs/>
      <w:color w:val="4F81BD" w:themeColor="accent1"/>
      <w:sz w:val="18"/>
      <w:szCs w:val="18"/>
    </w:rPr>
  </w:style>
  <w:style w:type="paragraph" w:styleId="af7">
    <w:name w:val="index heading"/>
    <w:basedOn w:val="1a"/>
  </w:style>
  <w:style w:type="paragraph" w:customStyle="1" w:styleId="1b">
    <w:name w:val="Заголовок1"/>
    <w:basedOn w:val="a"/>
    <w:next w:val="af4"/>
    <w:qFormat/>
    <w:pPr>
      <w:keepNext/>
      <w:spacing w:before="240"/>
    </w:pPr>
    <w:rPr>
      <w:rFonts w:ascii="Open Sans" w:hAnsi="Open Sans"/>
      <w:sz w:val="28"/>
      <w:szCs w:val="28"/>
    </w:rPr>
  </w:style>
  <w:style w:type="paragraph" w:customStyle="1" w:styleId="1c">
    <w:name w:val="Указатель1"/>
    <w:basedOn w:val="a"/>
    <w:qFormat/>
    <w:pPr>
      <w:suppressLineNumbers/>
    </w:pPr>
  </w:style>
  <w:style w:type="paragraph" w:styleId="af8">
    <w:name w:val="List Paragraph"/>
    <w:basedOn w:val="a"/>
    <w:uiPriority w:val="34"/>
    <w:qFormat/>
    <w:pPr>
      <w:spacing w:before="0" w:after="0"/>
      <w:ind w:left="720"/>
      <w:contextualSpacing/>
    </w:pPr>
  </w:style>
  <w:style w:type="paragraph" w:styleId="af9">
    <w:name w:val="No Spacing"/>
    <w:uiPriority w:val="1"/>
    <w:qFormat/>
  </w:style>
  <w:style w:type="paragraph" w:styleId="afa">
    <w:name w:val="Title"/>
    <w:basedOn w:val="a"/>
    <w:uiPriority w:val="10"/>
    <w:qFormat/>
    <w:pPr>
      <w:spacing w:before="300" w:after="200"/>
      <w:contextualSpacing/>
    </w:pPr>
    <w:rPr>
      <w:sz w:val="48"/>
      <w:szCs w:val="48"/>
    </w:rPr>
  </w:style>
  <w:style w:type="paragraph" w:styleId="afb">
    <w:name w:val="Subtitle"/>
    <w:basedOn w:val="a"/>
    <w:uiPriority w:val="11"/>
    <w:qFormat/>
    <w:rPr>
      <w:i/>
      <w:iCs/>
      <w:color w:val="4F81BD"/>
      <w:spacing w:val="15"/>
      <w:sz w:val="24"/>
      <w:szCs w:val="24"/>
      <w:lang w:val="en-US" w:eastAsia="en-US"/>
    </w:rPr>
  </w:style>
  <w:style w:type="paragraph" w:styleId="23">
    <w:name w:val="Quote"/>
    <w:basedOn w:val="a"/>
    <w:uiPriority w:val="29"/>
    <w:qFormat/>
    <w:pPr>
      <w:ind w:left="720" w:right="720"/>
    </w:pPr>
    <w:rPr>
      <w:i/>
    </w:rPr>
  </w:style>
  <w:style w:type="paragraph" w:styleId="afc">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customStyle="1" w:styleId="afd">
    <w:name w:val="Колонтитул"/>
    <w:basedOn w:val="a"/>
    <w:qFormat/>
  </w:style>
  <w:style w:type="paragraph" w:styleId="afe">
    <w:name w:val="head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
    <w:name w:val="footer"/>
    <w:basedOn w:val="a"/>
    <w:uiPriority w:val="99"/>
    <w:unhideWhenUsed/>
    <w:pPr>
      <w:tabs>
        <w:tab w:val="center" w:pos="4677"/>
        <w:tab w:val="right" w:pos="9355"/>
      </w:tabs>
      <w:spacing w:before="0" w:after="0" w:line="240" w:lineRule="auto"/>
      <w:jc w:val="center"/>
    </w:pPr>
    <w:rPr>
      <w:sz w:val="16"/>
      <w:szCs w:val="20"/>
      <w:lang w:eastAsia="en-US"/>
    </w:rPr>
  </w:style>
  <w:style w:type="paragraph" w:styleId="aff0">
    <w:name w:val="footnote text"/>
    <w:basedOn w:val="a"/>
    <w:uiPriority w:val="99"/>
    <w:semiHidden/>
    <w:unhideWhenUsed/>
    <w:pPr>
      <w:spacing w:before="0" w:after="40" w:line="240" w:lineRule="auto"/>
    </w:pPr>
    <w:rPr>
      <w:sz w:val="18"/>
    </w:rPr>
  </w:style>
  <w:style w:type="paragraph" w:styleId="aff1">
    <w:name w:val="endnote text"/>
    <w:basedOn w:val="a"/>
    <w:uiPriority w:val="99"/>
    <w:semiHidden/>
    <w:unhideWhenUsed/>
    <w:pPr>
      <w:spacing w:before="0" w:after="0" w:line="240" w:lineRule="auto"/>
    </w:pPr>
    <w:rPr>
      <w:sz w:val="20"/>
    </w:rPr>
  </w:style>
  <w:style w:type="paragraph" w:styleId="1d">
    <w:name w:val="toc 1"/>
    <w:basedOn w:val="a"/>
    <w:uiPriority w:val="39"/>
    <w:unhideWhenUsed/>
    <w:pPr>
      <w:spacing w:before="0" w:after="57"/>
      <w:ind w:firstLine="0"/>
    </w:pPr>
  </w:style>
  <w:style w:type="paragraph" w:styleId="24">
    <w:name w:val="toc 2"/>
    <w:basedOn w:val="a"/>
    <w:uiPriority w:val="39"/>
    <w:unhideWhenUsed/>
    <w:pPr>
      <w:spacing w:before="0" w:after="57"/>
      <w:ind w:left="283" w:firstLine="0"/>
    </w:pPr>
  </w:style>
  <w:style w:type="paragraph" w:styleId="31">
    <w:name w:val="toc 3"/>
    <w:basedOn w:val="a"/>
    <w:uiPriority w:val="39"/>
    <w:unhideWhenUsed/>
    <w:pPr>
      <w:spacing w:before="0" w:after="57"/>
      <w:ind w:left="567" w:firstLine="0"/>
    </w:pPr>
  </w:style>
  <w:style w:type="paragraph" w:styleId="41">
    <w:name w:val="toc 4"/>
    <w:basedOn w:val="a"/>
    <w:uiPriority w:val="39"/>
    <w:unhideWhenUsed/>
    <w:pPr>
      <w:spacing w:before="0" w:after="57"/>
      <w:ind w:left="850" w:firstLine="0"/>
    </w:pPr>
  </w:style>
  <w:style w:type="paragraph" w:styleId="51">
    <w:name w:val="toc 5"/>
    <w:basedOn w:val="a"/>
    <w:uiPriority w:val="39"/>
    <w:unhideWhenUsed/>
    <w:pPr>
      <w:spacing w:before="0" w:after="57"/>
      <w:ind w:left="1134" w:firstLine="0"/>
    </w:pPr>
  </w:style>
  <w:style w:type="paragraph" w:styleId="61">
    <w:name w:val="toc 6"/>
    <w:basedOn w:val="a"/>
    <w:uiPriority w:val="39"/>
    <w:unhideWhenUsed/>
    <w:pPr>
      <w:spacing w:before="0" w:after="57"/>
      <w:ind w:left="1417" w:firstLine="0"/>
    </w:pPr>
  </w:style>
  <w:style w:type="paragraph" w:styleId="71">
    <w:name w:val="toc 7"/>
    <w:basedOn w:val="a"/>
    <w:uiPriority w:val="39"/>
    <w:unhideWhenUsed/>
    <w:pPr>
      <w:spacing w:before="0" w:after="57"/>
      <w:ind w:left="1701" w:firstLine="0"/>
    </w:pPr>
  </w:style>
  <w:style w:type="paragraph" w:styleId="81">
    <w:name w:val="toc 8"/>
    <w:basedOn w:val="a"/>
    <w:uiPriority w:val="39"/>
    <w:unhideWhenUsed/>
    <w:pPr>
      <w:spacing w:before="0" w:after="57"/>
      <w:ind w:left="1984" w:firstLine="0"/>
    </w:pPr>
  </w:style>
  <w:style w:type="paragraph" w:styleId="91">
    <w:name w:val="toc 9"/>
    <w:basedOn w:val="a"/>
    <w:uiPriority w:val="39"/>
    <w:unhideWhenUsed/>
    <w:pPr>
      <w:spacing w:before="0" w:after="57"/>
      <w:ind w:left="2268" w:firstLine="0"/>
    </w:pPr>
  </w:style>
  <w:style w:type="paragraph" w:customStyle="1" w:styleId="indexheading1">
    <w:name w:val="index heading1"/>
    <w:basedOn w:val="1b"/>
    <w:qFormat/>
  </w:style>
  <w:style w:type="paragraph" w:styleId="aff2">
    <w:name w:val="TOC Heading"/>
    <w:basedOn w:val="1"/>
    <w:uiPriority w:val="39"/>
    <w:unhideWhenUsed/>
    <w:qFormat/>
    <w:pPr>
      <w:numPr>
        <w:numId w:val="0"/>
      </w:numPr>
      <w:ind w:firstLine="482"/>
      <w:outlineLvl w:val="9"/>
    </w:pPr>
  </w:style>
  <w:style w:type="paragraph" w:styleId="aff3">
    <w:name w:val="table of figures"/>
    <w:basedOn w:val="a"/>
    <w:uiPriority w:val="99"/>
    <w:unhideWhenUsed/>
    <w:pPr>
      <w:spacing w:before="0" w:after="0"/>
    </w:pPr>
  </w:style>
  <w:style w:type="paragraph" w:customStyle="1" w:styleId="Normalunindented">
    <w:name w:val="Normal unindented;Обычный Без отступа"/>
    <w:qFormat/>
    <w:pPr>
      <w:spacing w:before="120" w:after="120" w:line="276" w:lineRule="auto"/>
      <w:jc w:val="both"/>
    </w:pPr>
    <w:rPr>
      <w:sz w:val="22"/>
      <w:szCs w:val="22"/>
      <w:lang w:eastAsia="ru-RU"/>
    </w:rPr>
  </w:style>
  <w:style w:type="paragraph" w:customStyle="1" w:styleId="heading1unnumbered1">
    <w:name w:val="heading 1 unnumbered;Заголовок 1 Ненумерованный"/>
    <w:basedOn w:val="a"/>
    <w:qFormat/>
    <w:pPr>
      <w:keepNext/>
      <w:keepLines/>
      <w:spacing w:before="240"/>
      <w:ind w:firstLine="0"/>
      <w:jc w:val="center"/>
      <w:outlineLvl w:val="0"/>
    </w:pPr>
    <w:rPr>
      <w:b/>
      <w:bCs/>
      <w:sz w:val="24"/>
      <w:szCs w:val="28"/>
    </w:rPr>
  </w:style>
  <w:style w:type="paragraph" w:customStyle="1" w:styleId="heading1normal1">
    <w:name w:val="heading 1 normal;Заголовок 1 Обычный"/>
    <w:basedOn w:val="a"/>
    <w:qFormat/>
    <w:pPr>
      <w:tabs>
        <w:tab w:val="left" w:pos="0"/>
      </w:tabs>
      <w:outlineLvl w:val="0"/>
    </w:pPr>
  </w:style>
  <w:style w:type="paragraph" w:customStyle="1" w:styleId="heading1normalunnumbered1">
    <w:name w:val="heading 1 normal unnumbered;Заголовок 1 Обычный Ненумерованный"/>
    <w:basedOn w:val="a"/>
    <w:qFormat/>
    <w:pPr>
      <w:outlineLvl w:val="0"/>
    </w:pPr>
  </w:style>
  <w:style w:type="paragraph" w:customStyle="1" w:styleId="1e">
    <w:name w:val="Название объекта1"/>
    <w:basedOn w:val="a"/>
    <w:qFormat/>
    <w:pPr>
      <w:spacing w:line="240" w:lineRule="auto"/>
    </w:pPr>
    <w:rPr>
      <w:b/>
      <w:bCs/>
      <w:color w:val="4F81BD"/>
      <w:sz w:val="18"/>
      <w:szCs w:val="18"/>
    </w:rPr>
  </w:style>
  <w:style w:type="paragraph" w:customStyle="1" w:styleId="aff4">
    <w:name w:val="Название;Текст сноски Знак"/>
    <w:basedOn w:val="a"/>
    <w:qFormat/>
    <w:pPr>
      <w:keepNext/>
      <w:keepLines/>
      <w:spacing w:after="300" w:line="240" w:lineRule="auto"/>
      <w:ind w:firstLine="0"/>
      <w:contextualSpacing/>
      <w:jc w:val="center"/>
      <w:outlineLvl w:val="0"/>
    </w:pPr>
    <w:rPr>
      <w:b/>
      <w:spacing w:val="5"/>
      <w:sz w:val="28"/>
      <w:szCs w:val="52"/>
      <w:lang w:val="en-US" w:eastAsia="en-US"/>
    </w:rPr>
  </w:style>
  <w:style w:type="paragraph" w:customStyle="1" w:styleId="1f">
    <w:name w:val="Без интервала1"/>
    <w:qFormat/>
    <w:rPr>
      <w:sz w:val="22"/>
      <w:szCs w:val="22"/>
      <w:lang w:eastAsia="ru-RU"/>
    </w:rPr>
  </w:style>
  <w:style w:type="paragraph" w:customStyle="1" w:styleId="1f0">
    <w:name w:val="Абзац списка1"/>
    <w:basedOn w:val="a"/>
    <w:qFormat/>
    <w:pPr>
      <w:contextualSpacing/>
      <w:jc w:val="left"/>
    </w:pPr>
  </w:style>
  <w:style w:type="paragraph" w:customStyle="1" w:styleId="210">
    <w:name w:val="Цитата 21"/>
    <w:basedOn w:val="a"/>
    <w:qFormat/>
    <w:pPr>
      <w:pBdr>
        <w:left w:val="single" w:sz="24" w:space="10" w:color="999999"/>
      </w:pBdr>
      <w:spacing w:after="0"/>
      <w:ind w:left="964" w:firstLine="0"/>
    </w:pPr>
    <w:rPr>
      <w:i/>
      <w:iCs/>
      <w:color w:val="000000"/>
      <w:sz w:val="20"/>
      <w:szCs w:val="20"/>
      <w:lang w:val="en-US" w:eastAsia="en-US"/>
    </w:rPr>
  </w:style>
  <w:style w:type="paragraph" w:customStyle="1" w:styleId="DeletedPlaceholder0">
    <w:name w:val="DeletedPlaceholder;Подстановка"/>
    <w:basedOn w:val="a"/>
    <w:qFormat/>
    <w:pPr>
      <w:pBdr>
        <w:left w:val="single" w:sz="24" w:space="10" w:color="999999"/>
      </w:pBdr>
      <w:spacing w:after="0"/>
      <w:ind w:left="964" w:firstLine="0"/>
    </w:pPr>
    <w:rPr>
      <w:i/>
      <w:iCs/>
      <w:color w:val="FF3F1F"/>
      <w:sz w:val="20"/>
      <w:szCs w:val="20"/>
      <w:lang w:val="en-US" w:eastAsia="en-US"/>
    </w:rPr>
  </w:style>
  <w:style w:type="paragraph" w:customStyle="1" w:styleId="Warning">
    <w:name w:val="Warning;Предупреждение"/>
    <w:basedOn w:val="a"/>
    <w:qFormat/>
    <w:pPr>
      <w:pBdr>
        <w:left w:val="single" w:sz="24" w:space="10" w:color="999999"/>
      </w:pBdr>
      <w:spacing w:after="0"/>
      <w:ind w:left="964" w:firstLine="0"/>
    </w:pPr>
    <w:rPr>
      <w:i/>
      <w:iCs/>
      <w:color w:val="E36C0A"/>
    </w:rPr>
  </w:style>
  <w:style w:type="paragraph" w:customStyle="1" w:styleId="QuoteMargin">
    <w:name w:val="QuoteMargin;Предупреждение Отступ"/>
    <w:qFormat/>
    <w:pPr>
      <w:spacing w:before="120" w:line="276" w:lineRule="auto"/>
      <w:ind w:firstLine="482"/>
      <w:jc w:val="both"/>
    </w:pPr>
    <w:rPr>
      <w:sz w:val="22"/>
      <w:szCs w:val="22"/>
      <w:lang w:eastAsia="ru-RU"/>
    </w:rPr>
  </w:style>
  <w:style w:type="paragraph" w:customStyle="1" w:styleId="1f1">
    <w:name w:val="Выделенная цитата1"/>
    <w:basedOn w:val="a"/>
    <w:qFormat/>
    <w:pPr>
      <w:pBdr>
        <w:bottom w:val="single" w:sz="4" w:space="4" w:color="4F81BD"/>
      </w:pBdr>
      <w:spacing w:before="200" w:after="0"/>
      <w:ind w:left="936" w:right="936"/>
    </w:pPr>
    <w:rPr>
      <w:b/>
      <w:bCs/>
      <w:i/>
      <w:iCs/>
      <w:color w:val="4F81BD"/>
      <w:sz w:val="20"/>
      <w:szCs w:val="20"/>
      <w:lang w:val="en-US" w:eastAsia="en-US"/>
    </w:rPr>
  </w:style>
  <w:style w:type="paragraph" w:customStyle="1" w:styleId="1f2">
    <w:name w:val="Текст сноски1"/>
    <w:basedOn w:val="a"/>
    <w:qFormat/>
    <w:pPr>
      <w:spacing w:line="216" w:lineRule="auto"/>
    </w:pPr>
    <w:rPr>
      <w:sz w:val="20"/>
      <w:szCs w:val="20"/>
    </w:rPr>
  </w:style>
  <w:style w:type="paragraph" w:customStyle="1" w:styleId="footnotetextunindented">
    <w:name w:val="footnote text unindented;Текст сноски Без отступа"/>
    <w:basedOn w:val="Normalunindented"/>
    <w:qFormat/>
    <w:pPr>
      <w:spacing w:line="216" w:lineRule="auto"/>
    </w:pPr>
    <w:rPr>
      <w:sz w:val="20"/>
      <w:szCs w:val="20"/>
    </w:rPr>
  </w:style>
  <w:style w:type="paragraph" w:customStyle="1" w:styleId="listfootnotetext">
    <w:name w:val="list footnote text;Текст сноски Абзац списка"/>
    <w:basedOn w:val="1f0"/>
    <w:qFormat/>
    <w:pPr>
      <w:spacing w:line="216" w:lineRule="auto"/>
    </w:pPr>
    <w:rPr>
      <w:sz w:val="20"/>
      <w:szCs w:val="20"/>
    </w:rPr>
  </w:style>
  <w:style w:type="paragraph" w:customStyle="1" w:styleId="1f3">
    <w:name w:val="Текст выноски1"/>
    <w:basedOn w:val="a"/>
    <w:semiHidden/>
    <w:qFormat/>
    <w:pPr>
      <w:spacing w:before="0" w:after="0" w:line="240" w:lineRule="auto"/>
    </w:pPr>
    <w:rPr>
      <w:rFonts w:ascii="Segoe UI" w:hAnsi="Segoe UI"/>
      <w:sz w:val="18"/>
      <w:szCs w:val="18"/>
    </w:rPr>
  </w:style>
  <w:style w:type="paragraph" w:customStyle="1" w:styleId="aff5">
    <w:name w:val="Готовый"/>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lang w:eastAsia="ru-RU"/>
    </w:rPr>
  </w:style>
  <w:style w:type="paragraph" w:customStyle="1" w:styleId="Style9">
    <w:name w:val="Style9"/>
    <w:uiPriority w:val="99"/>
    <w:qFormat/>
    <w:pPr>
      <w:widowControl w:val="0"/>
      <w:spacing w:line="226" w:lineRule="exact"/>
    </w:pPr>
    <w:rPr>
      <w:rFonts w:eastAsia="Times New Roman" w:cs="Times New Roman"/>
      <w:sz w:val="24"/>
      <w:szCs w:val="24"/>
      <w:lang w:eastAsia="ru-RU"/>
    </w:rPr>
  </w:style>
  <w:style w:type="paragraph" w:customStyle="1" w:styleId="Style2">
    <w:name w:val="Style2"/>
    <w:uiPriority w:val="99"/>
    <w:qFormat/>
    <w:pPr>
      <w:widowControl w:val="0"/>
      <w:spacing w:line="259" w:lineRule="exact"/>
      <w:jc w:val="center"/>
    </w:pPr>
    <w:rPr>
      <w:rFonts w:eastAsia="Times New Roman" w:cs="Times New Roman"/>
      <w:sz w:val="24"/>
      <w:szCs w:val="24"/>
      <w:lang w:eastAsia="ru-RU"/>
    </w:rPr>
  </w:style>
  <w:style w:type="paragraph" w:customStyle="1" w:styleId="2">
    <w:name w:val="Стиль2"/>
    <w:basedOn w:val="a"/>
    <w:qFormat/>
    <w:pPr>
      <w:numPr>
        <w:ilvl w:val="1"/>
        <w:numId w:val="2"/>
      </w:numPr>
    </w:pPr>
  </w:style>
  <w:style w:type="paragraph" w:customStyle="1" w:styleId="aff6">
    <w:name w:val="Блочная цитата"/>
    <w:basedOn w:val="a"/>
    <w:qFormat/>
    <w:pPr>
      <w:spacing w:after="283"/>
      <w:ind w:left="567" w:right="567" w:firstLine="0"/>
    </w:pPr>
  </w:style>
  <w:style w:type="paragraph" w:styleId="af0">
    <w:name w:val="annotation text"/>
    <w:basedOn w:val="a"/>
    <w:link w:val="af"/>
    <w:uiPriority w:val="99"/>
    <w:semiHidden/>
    <w:unhideWhenUsed/>
    <w:qFormat/>
    <w:pPr>
      <w:spacing w:line="240" w:lineRule="auto"/>
    </w:pPr>
    <w:rPr>
      <w:sz w:val="20"/>
      <w:szCs w:val="20"/>
    </w:rPr>
  </w:style>
  <w:style w:type="paragraph" w:styleId="af3">
    <w:name w:val="annotation subject"/>
    <w:basedOn w:val="af0"/>
    <w:next w:val="af0"/>
    <w:link w:val="af2"/>
    <w:uiPriority w:val="99"/>
    <w:semiHidden/>
    <w:unhideWhenUsed/>
    <w:qFormat/>
    <w:rPr>
      <w:b/>
      <w:bCs/>
    </w:rPr>
  </w:style>
  <w:style w:type="paragraph" w:styleId="aff7">
    <w:name w:val="Balloon Text"/>
    <w:basedOn w:val="a"/>
    <w:link w:val="1f4"/>
    <w:uiPriority w:val="99"/>
    <w:semiHidden/>
    <w:unhideWhenUsed/>
    <w:qFormat/>
    <w:pPr>
      <w:spacing w:before="0" w:after="0" w:line="240" w:lineRule="auto"/>
    </w:pPr>
    <w:rPr>
      <w:rFonts w:ascii="Segoe UI" w:hAnsi="Segoe UI" w:cs="Segoe UI"/>
      <w:sz w:val="18"/>
      <w:szCs w:val="18"/>
    </w:rPr>
  </w:style>
  <w:style w:type="paragraph" w:styleId="aff8">
    <w:name w:val="Revision"/>
    <w:uiPriority w:val="99"/>
    <w:semiHidden/>
    <w:qFormat/>
    <w:rPr>
      <w:sz w:val="22"/>
      <w:szCs w:val="22"/>
      <w:lang w:eastAsia="ru-RU"/>
    </w:rPr>
  </w:style>
  <w:style w:type="paragraph" w:customStyle="1" w:styleId="Default0">
    <w:name w:val="Default"/>
    <w:link w:val="Default"/>
    <w:qFormat/>
    <w:rPr>
      <w:rFonts w:eastAsia="Calibri" w:cs="Times New Roman"/>
      <w:color w:val="000000"/>
      <w:sz w:val="24"/>
      <w:szCs w:val="24"/>
      <w:lang w:eastAsia="en-US"/>
    </w:rPr>
  </w:style>
  <w:style w:type="numbering" w:customStyle="1" w:styleId="1f5">
    <w:name w:val="Нет списка1"/>
    <w:semiHidden/>
    <w:qFormat/>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1f4">
    <w:name w:val="Текст выноски Знак1"/>
    <w:basedOn w:val="a1"/>
    <w:link w:val="aff7"/>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aff9">
    <w:name w:val="Table 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auto"/>
      </w:tcPr>
    </w:tblStylePr>
    <w:tblStylePr w:type="band1Horz">
      <w:tblPr/>
      <w:tcPr>
        <w:shd w:val="clear" w:color="FFFFFF" w:fill="auto"/>
      </w:tcPr>
    </w:tblStylePr>
  </w:style>
  <w:style w:type="table" w:customStyle="1" w:styleId="212">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 простая 41"/>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 простая 51"/>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1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0">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41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uto"/>
      </w:tcPr>
    </w:tblStylePr>
    <w:tblStylePr w:type="lastRow">
      <w:rPr>
        <w:b/>
        <w:sz w:val="22"/>
      </w:rPr>
      <w:tblPr/>
      <w:tcPr>
        <w:tcBorders>
          <w:top w:val="single" w:sz="4" w:space="0" w:color="FFFFFF" w:themeColor="light1"/>
        </w:tcBorders>
        <w:shd w:val="clear" w:color="FFFFFF" w:fill="auto"/>
      </w:tcPr>
    </w:tblStylePr>
    <w:tblStylePr w:type="firstCol">
      <w:rPr>
        <w:b/>
        <w:sz w:val="22"/>
      </w:rPr>
      <w:tblPr/>
      <w:tcPr>
        <w:shd w:val="clear" w:color="FFFFFF" w:fill="auto"/>
      </w:tcPr>
    </w:tblStylePr>
    <w:tblStylePr w:type="lastCol">
      <w:rPr>
        <w:b/>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2">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uto"/>
      </w:tcPr>
    </w:tblStylePr>
    <w:tblStylePr w:type="band1Horz">
      <w:tblPr/>
      <w:tcPr>
        <w:shd w:val="clear" w:color="FFFFFF" w:fill="auto"/>
      </w:tcPr>
    </w:tblStylePr>
  </w:style>
  <w:style w:type="table" w:customStyle="1" w:styleId="-211">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312">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2">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FFFFF" w:fill="auto"/>
      </w:tcPr>
    </w:tblStylePr>
    <w:tblStylePr w:type="lastRow">
      <w:rPr>
        <w:b/>
      </w:rPr>
    </w:tblStylePr>
    <w:tblStylePr w:type="firstCol">
      <w:rPr>
        <w:b/>
      </w:rPr>
    </w:tblStylePr>
    <w:tblStylePr w:type="lastCol">
      <w:rPr>
        <w:b/>
      </w:rPr>
    </w:tblStylePr>
    <w:tblStylePr w:type="band1Vert">
      <w:rPr>
        <w:sz w:val="22"/>
      </w:rPr>
      <w:tblPr/>
      <w:tcPr>
        <w:shd w:val="clear" w:color="FFFFFF" w:fill="auto"/>
      </w:tcPr>
    </w:tblStylePr>
    <w:tblStylePr w:type="band1Horz">
      <w:rPr>
        <w:sz w:val="22"/>
      </w:rPr>
      <w:tblPr/>
      <w:tcPr>
        <w:shd w:val="clear" w:color="FFFFFF" w:fill="auto"/>
      </w:tcPr>
    </w:tblStylePr>
  </w:style>
  <w:style w:type="table" w:customStyle="1" w:styleId="-512">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2">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1">
    <w:name w:val="Bordered &amp; Lined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2">
    <w:name w:val="Bordered &amp; Lined - Accent 2"/>
    <w:uiPriority w:val="9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3">
    <w:name w:val="Bordered &amp; Lined - Accent 3"/>
    <w:uiPriority w:val="9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4">
    <w:name w:val="Bordered &amp; Lined - Accent 4"/>
    <w:uiPriority w:val="9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5">
    <w:name w:val="Bordered &amp; Lined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Lined-Accent6">
    <w:name w:val="Bordered &amp; Lined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FFFFF" w:fill="auto"/>
      </w:tcPr>
    </w:tblStylePr>
    <w:tblStylePr w:type="lastRow">
      <w:rPr>
        <w:sz w:val="22"/>
      </w:rPr>
      <w:tblPr/>
      <w:tcPr>
        <w:shd w:val="clear" w:color="FFFFFF" w:fill="auto"/>
      </w:tcPr>
    </w:tblStylePr>
    <w:tblStylePr w:type="firstCol">
      <w:rPr>
        <w:sz w:val="22"/>
      </w:rPr>
      <w:tblPr/>
      <w:tcPr>
        <w:shd w:val="clear" w:color="FFFFFF" w:fill="auto"/>
      </w:tcPr>
    </w:tblStylePr>
    <w:tblStylePr w:type="lastCol">
      <w:rPr>
        <w:sz w:val="22"/>
      </w:rPr>
      <w:tblPr/>
      <w:tcPr>
        <w:shd w:val="clear" w:color="FFFFFF" w:fill="auto"/>
      </w:tcPr>
    </w:tblStylePr>
    <w:tblStylePr w:type="band1Vert">
      <w:rPr>
        <w:sz w:val="22"/>
      </w:rPr>
    </w:tblStylePr>
    <w:tblStylePr w:type="band2Vert">
      <w:rPr>
        <w:sz w:val="22"/>
      </w:rPr>
      <w:tblPr/>
      <w:tcPr>
        <w:shd w:val="clear" w:color="FFFFFF" w:fill="auto"/>
      </w:tcPr>
    </w:tblStylePr>
    <w:tblStylePr w:type="band1Horz">
      <w:rPr>
        <w:sz w:val="22"/>
      </w:rPr>
    </w:tblStylePr>
    <w:tblStylePr w:type="band2Horz">
      <w:rPr>
        <w:sz w:val="22"/>
      </w:rPr>
      <w:tblPr/>
      <w:tcPr>
        <w:shd w:val="clear" w:color="FFFFFF" w:fill="auto"/>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97D458F-67A5-4E14-A97A-E859042467A9}">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4354</Words>
  <Characters>24820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Жапекенова Динара</dc:creator>
  <cp:lastModifiedBy>Пользователь</cp:lastModifiedBy>
  <cp:revision>4</cp:revision>
  <dcterms:created xsi:type="dcterms:W3CDTF">2025-05-17T14:33:00Z</dcterms:created>
  <dcterms:modified xsi:type="dcterms:W3CDTF">2025-07-01T09:55:00Z</dcterms:modified>
  <dc:language>ru-RU</dc:language>
</cp:coreProperties>
</file>