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A8C55" w14:textId="77777777" w:rsidR="00195A59" w:rsidRDefault="00195A59" w:rsidP="00195A59">
      <w:pPr>
        <w:keepNext/>
        <w:keepLines/>
        <w:suppressAutoHyphens/>
        <w:spacing w:after="0" w:line="240" w:lineRule="auto"/>
        <w:jc w:val="center"/>
        <w:rPr>
          <w:rFonts w:ascii="Times New Roman" w:hAnsi="Times New Roman"/>
          <w:b/>
        </w:rPr>
      </w:pPr>
      <w:r w:rsidRPr="00E74E32">
        <w:rPr>
          <w:rFonts w:ascii="Times New Roman" w:hAnsi="Times New Roman"/>
          <w:b/>
        </w:rPr>
        <w:t>ДЕКЛАРАЦИЯ СООТВЕТСТВИЯ УЧАСТНИКА ЗАКУПКИ, УСТАНОВЛЕННЫМ ТРЕБОВАНИЯМ</w:t>
      </w:r>
    </w:p>
    <w:p w14:paraId="0A9681B5" w14:textId="77777777" w:rsidR="00195A59" w:rsidRPr="002C365D" w:rsidRDefault="00195A59" w:rsidP="00195A59">
      <w:pPr>
        <w:keepNext/>
        <w:keepLines/>
        <w:suppressAutoHyphens/>
        <w:spacing w:after="0" w:line="240" w:lineRule="auto"/>
        <w:jc w:val="both"/>
        <w:rPr>
          <w:rFonts w:ascii="Times New Roman" w:hAnsi="Times New Roman"/>
        </w:rPr>
      </w:pPr>
    </w:p>
    <w:p w14:paraId="4AFAB4A6" w14:textId="77777777" w:rsidR="00195A59" w:rsidRPr="00E74E32" w:rsidRDefault="00195A59" w:rsidP="00195A59">
      <w:pPr>
        <w:keepNext/>
        <w:keepLines/>
        <w:suppressAutoHyphens/>
        <w:spacing w:after="0" w:line="240" w:lineRule="auto"/>
        <w:ind w:firstLine="709"/>
        <w:rPr>
          <w:rFonts w:ascii="Times New Roman" w:hAnsi="Times New Roman"/>
          <w:u w:val="single"/>
        </w:rPr>
      </w:pPr>
      <w:r w:rsidRPr="00E74E32">
        <w:rPr>
          <w:rFonts w:ascii="Times New Roman" w:hAnsi="Times New Roman"/>
          <w:u w:val="single"/>
        </w:rPr>
        <w:t xml:space="preserve">Участник закупки: </w:t>
      </w:r>
      <w:sdt>
        <w:sdtPr>
          <w:rPr>
            <w:rFonts w:ascii="Times New Roman" w:hAnsi="Times New Roman"/>
            <w:u w:val="single"/>
          </w:rPr>
          <w:alias w:val="поле для заполнения"/>
          <w:tag w:val="участник закупки"/>
          <w:id w:val="871269749"/>
          <w:placeholder>
            <w:docPart w:val="E75344E6FC5C4D319D3D8F538CA56F65"/>
          </w:placeholder>
        </w:sdtPr>
        <w:sdtEndPr/>
        <w:sdtContent>
          <w:r w:rsidRPr="00E74E32">
            <w:rPr>
              <w:rFonts w:ascii="Times New Roman" w:hAnsi="Times New Roman"/>
              <w:i/>
              <w:u w:val="single"/>
            </w:rPr>
            <w:t>укажите участника закупки</w:t>
          </w:r>
        </w:sdtContent>
      </w:sdt>
      <w:r w:rsidRPr="00E74E32">
        <w:rPr>
          <w:rFonts w:ascii="Times New Roman" w:hAnsi="Times New Roman"/>
          <w:u w:val="single"/>
        </w:rPr>
        <w:t xml:space="preserve"> подтверждает: </w:t>
      </w:r>
    </w:p>
    <w:p w14:paraId="0EF1317B" w14:textId="77777777" w:rsidR="00195A59" w:rsidRPr="00E74E32" w:rsidRDefault="00195A59" w:rsidP="00195A59">
      <w:pPr>
        <w:keepNext/>
        <w:keepLines/>
        <w:suppressAutoHyphens/>
        <w:spacing w:after="0" w:line="240" w:lineRule="auto"/>
        <w:ind w:firstLine="567"/>
        <w:jc w:val="both"/>
        <w:outlineLvl w:val="2"/>
        <w:rPr>
          <w:rFonts w:ascii="Times New Roman" w:hAnsi="Times New Roman"/>
          <w:color w:val="000000"/>
        </w:rPr>
      </w:pPr>
      <w:r w:rsidRPr="00E74E32">
        <w:rPr>
          <w:rFonts w:ascii="Times New Roman" w:hAnsi="Times New Roman"/>
          <w:color w:val="00000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603E1BF" w14:textId="77777777" w:rsidR="00195A59" w:rsidRPr="00E74E32" w:rsidRDefault="00195A59" w:rsidP="00195A59">
      <w:pPr>
        <w:keepNext/>
        <w:keepLines/>
        <w:suppressAutoHyphens/>
        <w:spacing w:after="0" w:line="240" w:lineRule="auto"/>
        <w:ind w:firstLine="567"/>
        <w:jc w:val="both"/>
        <w:outlineLvl w:val="2"/>
        <w:rPr>
          <w:rFonts w:ascii="Times New Roman" w:hAnsi="Times New Roman"/>
          <w:color w:val="000000"/>
        </w:rPr>
      </w:pPr>
      <w:r w:rsidRPr="00E74E32">
        <w:rPr>
          <w:rFonts w:ascii="Times New Roman" w:hAnsi="Times New Roman"/>
          <w:color w:val="000000"/>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6DF840B7" w14:textId="77777777" w:rsidR="00195A59" w:rsidRPr="00E74E32" w:rsidRDefault="00195A59" w:rsidP="00195A59">
      <w:pPr>
        <w:keepNext/>
        <w:keepLines/>
        <w:suppressAutoHyphens/>
        <w:spacing w:after="0" w:line="240" w:lineRule="auto"/>
        <w:ind w:firstLine="567"/>
        <w:jc w:val="both"/>
        <w:outlineLvl w:val="2"/>
        <w:rPr>
          <w:rFonts w:ascii="Times New Roman" w:hAnsi="Times New Roman"/>
          <w:color w:val="000000"/>
        </w:rPr>
      </w:pPr>
      <w:r w:rsidRPr="00E74E32">
        <w:rPr>
          <w:rFonts w:ascii="Times New Roman" w:hAnsi="Times New Roman"/>
          <w:color w:val="000000"/>
        </w:rPr>
        <w:t xml:space="preserve">3) </w:t>
      </w:r>
      <w:proofErr w:type="spellStart"/>
      <w:r w:rsidRPr="00E74E32">
        <w:rPr>
          <w:rFonts w:ascii="Times New Roman" w:hAnsi="Times New Roman"/>
          <w:color w:val="000000"/>
        </w:rPr>
        <w:t>неприостановление</w:t>
      </w:r>
      <w:proofErr w:type="spellEnd"/>
      <w:r w:rsidRPr="00E74E32">
        <w:rPr>
          <w:rFonts w:ascii="Times New Roman" w:hAnsi="Times New Roman"/>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14:paraId="67D78EA2" w14:textId="77777777" w:rsidR="00195A59" w:rsidRPr="00E74E32" w:rsidRDefault="00195A59" w:rsidP="00195A59">
      <w:pPr>
        <w:keepNext/>
        <w:keepLines/>
        <w:suppressAutoHyphens/>
        <w:spacing w:after="0" w:line="240" w:lineRule="auto"/>
        <w:ind w:firstLine="567"/>
        <w:jc w:val="both"/>
        <w:outlineLvl w:val="2"/>
        <w:rPr>
          <w:rFonts w:ascii="Times New Roman" w:hAnsi="Times New Roman"/>
          <w:color w:val="000000"/>
        </w:rPr>
      </w:pPr>
      <w:r w:rsidRPr="00E74E32">
        <w:rPr>
          <w:rFonts w:ascii="Times New Roman" w:hAnsi="Times New Roman"/>
          <w:color w:val="00000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5387DB41" w14:textId="77777777" w:rsidR="00195A59" w:rsidRPr="00E74E32" w:rsidRDefault="00195A59" w:rsidP="00195A59">
      <w:pPr>
        <w:keepNext/>
        <w:keepLines/>
        <w:suppressAutoHyphens/>
        <w:spacing w:after="0" w:line="240" w:lineRule="auto"/>
        <w:ind w:firstLine="567"/>
        <w:jc w:val="both"/>
        <w:outlineLvl w:val="2"/>
        <w:rPr>
          <w:rFonts w:ascii="Times New Roman" w:hAnsi="Times New Roman"/>
          <w:color w:val="000000"/>
        </w:rPr>
      </w:pPr>
      <w:r w:rsidRPr="00E74E32">
        <w:rPr>
          <w:rFonts w:ascii="Times New Roman" w:hAnsi="Times New Roman"/>
          <w:color w:val="00000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1DF336DD" w14:textId="77777777" w:rsidR="00195A59" w:rsidRPr="00E74E32" w:rsidRDefault="00195A59" w:rsidP="00195A59">
      <w:pPr>
        <w:keepNext/>
        <w:keepLines/>
        <w:suppressAutoHyphens/>
        <w:spacing w:after="0" w:line="240" w:lineRule="auto"/>
        <w:ind w:firstLine="567"/>
        <w:jc w:val="both"/>
        <w:outlineLvl w:val="2"/>
        <w:rPr>
          <w:rFonts w:ascii="Times New Roman" w:hAnsi="Times New Roman"/>
          <w:color w:val="000000"/>
        </w:rPr>
      </w:pPr>
      <w:r w:rsidRPr="00E74E32">
        <w:rPr>
          <w:rFonts w:ascii="Times New Roman" w:hAnsi="Times New Roman"/>
          <w:color w:val="00000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68C857E" w14:textId="77777777" w:rsidR="00195A59" w:rsidRPr="00E74E32" w:rsidRDefault="00195A59" w:rsidP="00195A59">
      <w:pPr>
        <w:keepNext/>
        <w:keepLines/>
        <w:suppressAutoHyphens/>
        <w:spacing w:after="0" w:line="240" w:lineRule="auto"/>
        <w:ind w:firstLine="567"/>
        <w:jc w:val="both"/>
        <w:outlineLvl w:val="2"/>
        <w:rPr>
          <w:rFonts w:ascii="Times New Roman" w:hAnsi="Times New Roman"/>
          <w:color w:val="000000"/>
        </w:rPr>
      </w:pPr>
      <w:r w:rsidRPr="00E74E32">
        <w:rPr>
          <w:rFonts w:ascii="Times New Roman" w:hAnsi="Times New Roman"/>
          <w:color w:val="000000"/>
        </w:rPr>
        <w:t xml:space="preserve">7) участник закупки не является офшорной компанией; </w:t>
      </w:r>
    </w:p>
    <w:p w14:paraId="27E9F802" w14:textId="77777777" w:rsidR="00195A59" w:rsidRPr="00E74E32" w:rsidRDefault="00195A59" w:rsidP="00195A59">
      <w:pPr>
        <w:keepNext/>
        <w:keepLines/>
        <w:suppressAutoHyphens/>
        <w:spacing w:after="0" w:line="240" w:lineRule="auto"/>
        <w:ind w:firstLine="567"/>
        <w:jc w:val="both"/>
        <w:outlineLvl w:val="2"/>
        <w:rPr>
          <w:rFonts w:ascii="Times New Roman" w:hAnsi="Times New Roman"/>
          <w:color w:val="000000"/>
        </w:rPr>
      </w:pPr>
      <w:r w:rsidRPr="00E74E32">
        <w:rPr>
          <w:rFonts w:ascii="Times New Roman" w:hAnsi="Times New Roman"/>
          <w:color w:val="000000"/>
        </w:rPr>
        <w:t xml:space="preserve">8) </w:t>
      </w:r>
      <w:r w:rsidRPr="00E74E32">
        <w:rPr>
          <w:rFonts w:ascii="Times New Roman" w:hAnsi="Times New Roman"/>
          <w:shd w:val="clear" w:color="auto" w:fill="FFFFFF"/>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Pr="00E74E32">
        <w:rPr>
          <w:rFonts w:ascii="Times New Roman" w:hAnsi="Times New Roman"/>
          <w:color w:val="000000"/>
        </w:rPr>
        <w:t xml:space="preserve">; </w:t>
      </w:r>
    </w:p>
    <w:p w14:paraId="55DC3845" w14:textId="77777777" w:rsidR="00195A59" w:rsidRPr="00E74E32" w:rsidRDefault="00195A59" w:rsidP="00195A59">
      <w:pPr>
        <w:keepNext/>
        <w:keepLines/>
        <w:suppressAutoHyphens/>
        <w:spacing w:after="0" w:line="240" w:lineRule="auto"/>
        <w:ind w:firstLine="567"/>
        <w:jc w:val="both"/>
        <w:outlineLvl w:val="2"/>
        <w:rPr>
          <w:rFonts w:ascii="Times New Roman" w:hAnsi="Times New Roman"/>
          <w:color w:val="000000"/>
        </w:rPr>
      </w:pPr>
      <w:r w:rsidRPr="00E74E32">
        <w:rPr>
          <w:rFonts w:ascii="Times New Roman" w:hAnsi="Times New Roman"/>
          <w:color w:val="000000"/>
        </w:rPr>
        <w:lastRenderedPageBreak/>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C679D35" w14:textId="77777777" w:rsidR="00195A59" w:rsidRPr="00E74E32" w:rsidRDefault="00195A59" w:rsidP="00195A59">
      <w:pPr>
        <w:keepNext/>
        <w:keepLines/>
        <w:suppressAutoHyphens/>
        <w:spacing w:after="0" w:line="240" w:lineRule="auto"/>
        <w:ind w:firstLine="567"/>
        <w:jc w:val="both"/>
        <w:outlineLvl w:val="2"/>
        <w:rPr>
          <w:rFonts w:ascii="Times New Roman" w:hAnsi="Times New Roman"/>
          <w:color w:val="000000"/>
        </w:rPr>
      </w:pPr>
      <w:r w:rsidRPr="00E74E32">
        <w:rPr>
          <w:rFonts w:ascii="Times New Roman" w:hAnsi="Times New Roman"/>
          <w:color w:val="000000"/>
        </w:rPr>
        <w:t>10) требование об отсутствии сведений об участниках закупки в реестре недобросовестных поставщиков (исполнителей, подрядчиков), предусмотренном статьей 5 Федерального закона № 223-ФЗ, и (или) в реестре недобросовестных поставщиков (исполнителей, подрядчиков), предусмотренном Федеральным законом № 44-ФЗ;</w:t>
      </w:r>
    </w:p>
    <w:p w14:paraId="2E06FAE8" w14:textId="77777777" w:rsidR="00195A59" w:rsidRPr="00E74E32" w:rsidRDefault="00195A59" w:rsidP="00195A59">
      <w:pPr>
        <w:keepNext/>
        <w:keepLines/>
        <w:suppressAutoHyphens/>
        <w:spacing w:after="0" w:line="240" w:lineRule="auto"/>
        <w:ind w:firstLine="567"/>
        <w:jc w:val="both"/>
        <w:outlineLvl w:val="2"/>
        <w:rPr>
          <w:rFonts w:ascii="Times New Roman" w:hAnsi="Times New Roman"/>
          <w:color w:val="000000"/>
        </w:rPr>
      </w:pPr>
      <w:r w:rsidRPr="00E74E32">
        <w:rPr>
          <w:rFonts w:ascii="Times New Roman" w:hAnsi="Times New Roman"/>
          <w:color w:val="000000"/>
        </w:rPr>
        <w:t>11) отсутствие аффилированности между участником закупки и Заказчиком;</w:t>
      </w:r>
    </w:p>
    <w:p w14:paraId="5CD46B79" w14:textId="77777777" w:rsidR="00195A59" w:rsidRPr="00E74E32" w:rsidRDefault="00195A59" w:rsidP="00195A59">
      <w:pPr>
        <w:pStyle w:val="Standard"/>
        <w:keepNext/>
        <w:keepLines/>
        <w:ind w:firstLine="567"/>
        <w:jc w:val="both"/>
        <w:rPr>
          <w:rFonts w:ascii="Times New Roman" w:hAnsi="Times New Roman" w:cs="Times New Roman"/>
          <w:color w:val="000000"/>
          <w:sz w:val="22"/>
          <w:szCs w:val="22"/>
        </w:rPr>
      </w:pPr>
      <w:r w:rsidRPr="00E74E32">
        <w:rPr>
          <w:rFonts w:ascii="Times New Roman" w:hAnsi="Times New Roman" w:cs="Times New Roman"/>
          <w:color w:val="000000"/>
          <w:sz w:val="22"/>
          <w:szCs w:val="22"/>
        </w:rPr>
        <w:t>12) для юридического лица – отсутствие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BEEF3" w14:textId="089FDEC5" w:rsidR="00195A59" w:rsidRDefault="00195A59" w:rsidP="00195A59">
      <w:pPr>
        <w:pStyle w:val="Default"/>
        <w:keepNext/>
        <w:keepLines/>
        <w:tabs>
          <w:tab w:val="left" w:pos="0"/>
        </w:tabs>
        <w:suppressAutoHyphens/>
        <w:ind w:firstLine="567"/>
        <w:jc w:val="both"/>
        <w:rPr>
          <w:rFonts w:ascii="Times New Roman" w:hAnsi="Times New Roman" w:cs="Times New Roman"/>
          <w:sz w:val="22"/>
          <w:szCs w:val="22"/>
        </w:rPr>
      </w:pPr>
      <w:r w:rsidRPr="00E74E32">
        <w:rPr>
          <w:rFonts w:ascii="Times New Roman" w:hAnsi="Times New Roman" w:cs="Times New Roman"/>
          <w:sz w:val="22"/>
          <w:szCs w:val="22"/>
        </w:rPr>
        <w:t>13) для физического лица - отсутствие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1C7AD2FF" w14:textId="77777777" w:rsidR="00195A59" w:rsidRPr="00E74E32" w:rsidRDefault="00195A59" w:rsidP="00195A59">
      <w:pPr>
        <w:pStyle w:val="Default"/>
        <w:keepNext/>
        <w:keepLines/>
        <w:tabs>
          <w:tab w:val="left" w:pos="0"/>
        </w:tabs>
        <w:suppressAutoHyphens/>
        <w:ind w:left="709"/>
        <w:jc w:val="both"/>
        <w:rPr>
          <w:rFonts w:ascii="Times New Roman" w:hAnsi="Times New Roman" w:cs="Times New Roman"/>
          <w:sz w:val="22"/>
          <w:szCs w:val="22"/>
        </w:rPr>
      </w:pPr>
    </w:p>
    <w:p w14:paraId="2EFD37A3" w14:textId="77777777" w:rsidR="00195A59" w:rsidRPr="00E74E32" w:rsidRDefault="00195A59" w:rsidP="00195A59">
      <w:pPr>
        <w:pStyle w:val="Default"/>
        <w:keepNext/>
        <w:keepLines/>
        <w:tabs>
          <w:tab w:val="left" w:pos="0"/>
        </w:tabs>
        <w:suppressAutoHyphens/>
        <w:ind w:left="709"/>
        <w:jc w:val="both"/>
        <w:rPr>
          <w:rFonts w:ascii="Times New Roman" w:hAnsi="Times New Roman" w:cs="Times New Roman"/>
          <w:color w:val="auto"/>
          <w:sz w:val="22"/>
          <w:szCs w:val="22"/>
        </w:rPr>
      </w:pPr>
    </w:p>
    <w:p w14:paraId="434C2821" w14:textId="77777777" w:rsidR="00195A59" w:rsidRPr="00E74E32" w:rsidRDefault="00195A59" w:rsidP="00195A59">
      <w:pPr>
        <w:keepNext/>
        <w:keepLines/>
        <w:suppressAutoHyphens/>
        <w:spacing w:after="0" w:line="240" w:lineRule="auto"/>
        <w:rPr>
          <w:rFonts w:ascii="Times New Roman" w:hAnsi="Times New Roman"/>
        </w:rPr>
      </w:pPr>
      <w:r w:rsidRPr="00E74E32">
        <w:rPr>
          <w:rFonts w:ascii="Times New Roman" w:hAnsi="Times New Roman"/>
        </w:rPr>
        <w:t>Должность лица, уполномоченного</w:t>
      </w:r>
    </w:p>
    <w:p w14:paraId="5BAC5181" w14:textId="77777777" w:rsidR="00195A59" w:rsidRPr="00E74E32" w:rsidRDefault="00195A59" w:rsidP="00195A59">
      <w:pPr>
        <w:keepNext/>
        <w:keepLines/>
        <w:suppressAutoHyphens/>
        <w:spacing w:after="0" w:line="240" w:lineRule="auto"/>
        <w:rPr>
          <w:rFonts w:ascii="Times New Roman" w:hAnsi="Times New Roman"/>
        </w:rPr>
      </w:pPr>
      <w:r w:rsidRPr="00E74E32">
        <w:rPr>
          <w:rFonts w:ascii="Times New Roman" w:hAnsi="Times New Roman"/>
        </w:rPr>
        <w:t xml:space="preserve">на подписание предложения на участие в закупке </w:t>
      </w:r>
    </w:p>
    <w:p w14:paraId="7CBFA1B1" w14:textId="1DA9B516" w:rsidR="00195A59" w:rsidRPr="00E74E32" w:rsidRDefault="00195A59" w:rsidP="00195A59">
      <w:pPr>
        <w:keepNext/>
        <w:keepLines/>
        <w:suppressAutoHyphens/>
        <w:spacing w:after="0" w:line="240" w:lineRule="auto"/>
        <w:rPr>
          <w:rFonts w:ascii="Times New Roman" w:hAnsi="Times New Roman"/>
        </w:rPr>
      </w:pPr>
      <w:r w:rsidRPr="00E74E32">
        <w:rPr>
          <w:rFonts w:ascii="Times New Roman" w:hAnsi="Times New Roman"/>
        </w:rPr>
        <w:t xml:space="preserve">от имени участника закупки </w:t>
      </w:r>
    </w:p>
    <w:p w14:paraId="5EAB0FB7" w14:textId="02ADBD5E" w:rsidR="00195A59" w:rsidRPr="00E74E32" w:rsidRDefault="00195A59" w:rsidP="00195A59">
      <w:pPr>
        <w:keepNext/>
        <w:keepLines/>
        <w:suppressAutoHyphens/>
        <w:spacing w:after="0" w:line="240" w:lineRule="auto"/>
        <w:jc w:val="both"/>
        <w:rPr>
          <w:rFonts w:ascii="Times New Roman" w:hAnsi="Times New Roman"/>
        </w:rPr>
      </w:pPr>
      <w:r w:rsidRPr="00E74E32">
        <w:rPr>
          <w:rFonts w:ascii="Times New Roman" w:hAnsi="Times New Roman"/>
        </w:rPr>
        <w:t>_________________</w:t>
      </w:r>
      <w:r w:rsidRPr="00E74E32">
        <w:rPr>
          <w:rFonts w:ascii="Times New Roman" w:hAnsi="Times New Roman"/>
        </w:rPr>
        <w:tab/>
      </w:r>
      <w:r w:rsidRPr="00E74E32">
        <w:rPr>
          <w:rFonts w:ascii="Times New Roman" w:hAnsi="Times New Roman"/>
        </w:rPr>
        <w:tab/>
        <w:t xml:space="preserve"> _________________</w:t>
      </w:r>
      <w:r w:rsidRPr="00E74E32">
        <w:rPr>
          <w:rFonts w:ascii="Times New Roman" w:hAnsi="Times New Roman"/>
        </w:rPr>
        <w:tab/>
      </w:r>
      <w:r w:rsidRPr="00E74E32">
        <w:rPr>
          <w:rFonts w:ascii="Times New Roman" w:hAnsi="Times New Roman"/>
        </w:rPr>
        <w:tab/>
      </w:r>
    </w:p>
    <w:p w14:paraId="6386C89A" w14:textId="77777777" w:rsidR="00195A59" w:rsidRPr="00E74E32" w:rsidRDefault="00195A59" w:rsidP="00195A59">
      <w:pPr>
        <w:keepNext/>
        <w:keepLines/>
        <w:suppressAutoHyphens/>
        <w:spacing w:after="0" w:line="240" w:lineRule="auto"/>
        <w:jc w:val="both"/>
        <w:rPr>
          <w:rFonts w:ascii="Times New Roman" w:hAnsi="Times New Roman"/>
          <w:i/>
          <w:vertAlign w:val="superscript"/>
        </w:rPr>
      </w:pPr>
      <w:r w:rsidRPr="00E74E32">
        <w:rPr>
          <w:rFonts w:ascii="Times New Roman" w:hAnsi="Times New Roman"/>
          <w:i/>
          <w:vertAlign w:val="superscript"/>
        </w:rPr>
        <w:t>(должность)</w:t>
      </w:r>
      <w:r w:rsidRPr="00E74E32">
        <w:rPr>
          <w:rFonts w:ascii="Times New Roman" w:hAnsi="Times New Roman"/>
          <w:i/>
          <w:vertAlign w:val="superscript"/>
        </w:rPr>
        <w:tab/>
      </w:r>
      <w:r w:rsidRPr="00E74E32">
        <w:rPr>
          <w:rFonts w:ascii="Times New Roman" w:hAnsi="Times New Roman"/>
          <w:i/>
          <w:vertAlign w:val="superscript"/>
        </w:rPr>
        <w:tab/>
      </w:r>
      <w:r w:rsidRPr="00E74E32">
        <w:rPr>
          <w:rFonts w:ascii="Times New Roman" w:hAnsi="Times New Roman"/>
          <w:i/>
          <w:vertAlign w:val="superscript"/>
        </w:rPr>
        <w:tab/>
      </w:r>
      <w:r w:rsidRPr="00E74E32">
        <w:rPr>
          <w:rFonts w:ascii="Times New Roman" w:hAnsi="Times New Roman"/>
          <w:i/>
          <w:vertAlign w:val="superscript"/>
        </w:rPr>
        <w:tab/>
        <w:t xml:space="preserve"> (подпись)</w:t>
      </w:r>
      <w:r w:rsidRPr="00E74E32">
        <w:rPr>
          <w:rFonts w:ascii="Times New Roman" w:hAnsi="Times New Roman"/>
          <w:i/>
          <w:vertAlign w:val="superscript"/>
        </w:rPr>
        <w:tab/>
      </w:r>
      <w:r w:rsidRPr="00E74E32">
        <w:rPr>
          <w:rFonts w:ascii="Times New Roman" w:hAnsi="Times New Roman"/>
          <w:i/>
          <w:vertAlign w:val="superscript"/>
        </w:rPr>
        <w:tab/>
      </w:r>
      <w:r w:rsidRPr="00E74E32">
        <w:rPr>
          <w:rFonts w:ascii="Times New Roman" w:hAnsi="Times New Roman"/>
          <w:i/>
          <w:vertAlign w:val="superscript"/>
        </w:rPr>
        <w:tab/>
      </w:r>
      <w:r w:rsidRPr="00E74E32">
        <w:rPr>
          <w:rFonts w:ascii="Times New Roman" w:hAnsi="Times New Roman"/>
          <w:i/>
          <w:vertAlign w:val="superscript"/>
        </w:rPr>
        <w:tab/>
        <w:t xml:space="preserve"> (расшифровка подписи, ФИО)</w:t>
      </w:r>
    </w:p>
    <w:p w14:paraId="44CAB614" w14:textId="77777777" w:rsidR="00195A59" w:rsidRPr="00E74E32" w:rsidRDefault="00195A59" w:rsidP="00195A59">
      <w:pPr>
        <w:keepNext/>
        <w:keepLines/>
        <w:suppressAutoHyphens/>
        <w:spacing w:after="0" w:line="240" w:lineRule="auto"/>
        <w:jc w:val="both"/>
        <w:rPr>
          <w:rFonts w:ascii="Times New Roman" w:hAnsi="Times New Roman"/>
          <w:lang w:eastAsia="ru-RU"/>
        </w:rPr>
      </w:pPr>
      <w:r w:rsidRPr="00E74E32">
        <w:rPr>
          <w:rFonts w:ascii="Times New Roman" w:hAnsi="Times New Roman"/>
        </w:rPr>
        <w:t>М.П.</w:t>
      </w:r>
    </w:p>
    <w:p w14:paraId="3172C55B" w14:textId="77777777" w:rsidR="00F067AA" w:rsidRDefault="00F067AA"/>
    <w:sectPr w:rsidR="00F067AA" w:rsidSect="002F2C66">
      <w:pgSz w:w="11906" w:h="16838" w:code="9"/>
      <w:pgMar w:top="851" w:right="851" w:bottom="851" w:left="1418" w:header="709"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C">
    <w:altName w:val="Times New Roman"/>
    <w:charset w:val="00"/>
    <w:family w:val="roman"/>
    <w:pitch w:val="default"/>
    <w:sig w:usb0="00000003" w:usb1="00000000" w:usb2="00000000" w:usb3="00000000" w:csb0="00000001" w:csb1="00000000"/>
  </w:font>
  <w:font w:name="Liberation Serif">
    <w:altName w:val="Cambria"/>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AC"/>
    <w:rsid w:val="000968AC"/>
    <w:rsid w:val="00187DC1"/>
    <w:rsid w:val="00195A59"/>
    <w:rsid w:val="00505FA9"/>
    <w:rsid w:val="00AB69B8"/>
    <w:rsid w:val="00F067AA"/>
    <w:rsid w:val="00F2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411E"/>
  <w15:chartTrackingRefBased/>
  <w15:docId w15:val="{A148EAE3-B5A6-43CF-BCD1-EDE81DD7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A5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5A59"/>
    <w:pPr>
      <w:autoSpaceDE w:val="0"/>
      <w:autoSpaceDN w:val="0"/>
      <w:adjustRightInd w:val="0"/>
      <w:spacing w:after="0" w:line="240" w:lineRule="auto"/>
    </w:pPr>
    <w:rPr>
      <w:rFonts w:ascii="GaramondC" w:eastAsia="Times New Roman" w:hAnsi="GaramondC" w:cs="GaramondC"/>
      <w:color w:val="000000"/>
      <w:sz w:val="24"/>
      <w:szCs w:val="24"/>
      <w:lang w:eastAsia="ru-RU"/>
    </w:rPr>
  </w:style>
  <w:style w:type="paragraph" w:customStyle="1" w:styleId="Standard">
    <w:name w:val="Standard"/>
    <w:qFormat/>
    <w:rsid w:val="00195A59"/>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5344E6FC5C4D319D3D8F538CA56F65"/>
        <w:category>
          <w:name w:val="Общие"/>
          <w:gallery w:val="placeholder"/>
        </w:category>
        <w:types>
          <w:type w:val="bbPlcHdr"/>
        </w:types>
        <w:behaviors>
          <w:behavior w:val="content"/>
        </w:behaviors>
        <w:guid w:val="{553C4A9B-1DDD-43BF-88BE-B87EE0812DE3}"/>
      </w:docPartPr>
      <w:docPartBody>
        <w:p w:rsidR="00DF4258" w:rsidRDefault="00AB77AA" w:rsidP="00AB77AA">
          <w:pPr>
            <w:pStyle w:val="E75344E6FC5C4D319D3D8F538CA56F65"/>
          </w:pPr>
          <w:r w:rsidRPr="00131239">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C">
    <w:altName w:val="Times New Roman"/>
    <w:charset w:val="00"/>
    <w:family w:val="roman"/>
    <w:pitch w:val="default"/>
    <w:sig w:usb0="00000003" w:usb1="00000000" w:usb2="00000000" w:usb3="00000000" w:csb0="00000001" w:csb1="00000000"/>
  </w:font>
  <w:font w:name="Liberation Serif">
    <w:altName w:val="Cambria"/>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AA"/>
    <w:rsid w:val="00AB77AA"/>
    <w:rsid w:val="00DF4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77AA"/>
    <w:rPr>
      <w:color w:val="808080"/>
    </w:rPr>
  </w:style>
  <w:style w:type="paragraph" w:customStyle="1" w:styleId="E75344E6FC5C4D319D3D8F538CA56F65">
    <w:name w:val="E75344E6FC5C4D319D3D8F538CA56F65"/>
    <w:rsid w:val="00AB7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868</Words>
  <Characters>4950</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2025-02-17T02:10:00Z</dcterms:created>
  <dcterms:modified xsi:type="dcterms:W3CDTF">2025-03-16T19:35:00Z</dcterms:modified>
</cp:coreProperties>
</file>