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2FB" w:rsidRPr="00E950BE" w:rsidRDefault="00FB5899">
      <w:pPr>
        <w:keepNext/>
        <w:keepLines/>
        <w:outlineLvl w:val="1"/>
        <w:rPr>
          <w:b/>
          <w:bCs/>
          <w:sz w:val="22"/>
          <w:szCs w:val="22"/>
        </w:rPr>
      </w:pPr>
      <w:r>
        <w:rPr>
          <w:b/>
          <w:bCs/>
          <w:sz w:val="22"/>
          <w:szCs w:val="22"/>
        </w:rPr>
        <w:t xml:space="preserve">                                                                                                                                                        </w:t>
      </w:r>
      <w:r w:rsidRPr="00E950BE">
        <w:rPr>
          <w:b/>
          <w:bCs/>
        </w:rPr>
        <w:t>«УТВЕРЖДАЮ»</w:t>
      </w:r>
    </w:p>
    <w:p w:rsidR="009B12FB" w:rsidRPr="00E950BE" w:rsidRDefault="00FB5899">
      <w:pPr>
        <w:tabs>
          <w:tab w:val="center" w:pos="4677"/>
          <w:tab w:val="right" w:pos="9355"/>
        </w:tabs>
        <w:jc w:val="right"/>
        <w:rPr>
          <w:b/>
          <w:color w:val="000000"/>
        </w:rPr>
      </w:pPr>
      <w:r w:rsidRPr="00E950BE">
        <w:rPr>
          <w:b/>
          <w:color w:val="000000"/>
        </w:rPr>
        <w:t>Электронной подписью</w:t>
      </w:r>
    </w:p>
    <w:p w:rsidR="009B12FB" w:rsidRPr="00E950BE" w:rsidRDefault="009B12FB">
      <w:pPr>
        <w:tabs>
          <w:tab w:val="center" w:pos="4677"/>
          <w:tab w:val="right" w:pos="9355"/>
        </w:tabs>
        <w:jc w:val="right"/>
        <w:rPr>
          <w:b/>
          <w:color w:val="000000"/>
        </w:rPr>
      </w:pPr>
    </w:p>
    <w:p w:rsidR="009B12FB" w:rsidRPr="00E950BE" w:rsidRDefault="0027546F">
      <w:pPr>
        <w:tabs>
          <w:tab w:val="center" w:pos="4677"/>
          <w:tab w:val="right" w:pos="9355"/>
        </w:tabs>
        <w:jc w:val="right"/>
      </w:pPr>
      <w:r w:rsidRPr="00E950BE">
        <w:rPr>
          <w:b/>
        </w:rPr>
        <w:t>Главный врач</w:t>
      </w:r>
      <w:r w:rsidR="00FB5899" w:rsidRPr="00E950BE">
        <w:rPr>
          <w:b/>
        </w:rPr>
        <w:t xml:space="preserve"> </w:t>
      </w:r>
    </w:p>
    <w:p w:rsidR="009B12FB" w:rsidRPr="00E950BE" w:rsidRDefault="00FB5899">
      <w:pPr>
        <w:tabs>
          <w:tab w:val="center" w:pos="4677"/>
          <w:tab w:val="right" w:pos="9355"/>
        </w:tabs>
        <w:jc w:val="right"/>
      </w:pPr>
      <w:r w:rsidRPr="00E950BE">
        <w:rPr>
          <w:b/>
        </w:rPr>
        <w:t>ГАУЗ ТО «Областная больница №19»</w:t>
      </w:r>
    </w:p>
    <w:p w:rsidR="009B12FB" w:rsidRPr="00E950BE" w:rsidRDefault="0027546F">
      <w:pPr>
        <w:tabs>
          <w:tab w:val="center" w:pos="4677"/>
          <w:tab w:val="right" w:pos="9355"/>
        </w:tabs>
        <w:jc w:val="right"/>
      </w:pPr>
      <w:r w:rsidRPr="00E950BE">
        <w:rPr>
          <w:b/>
          <w:color w:val="000000"/>
        </w:rPr>
        <w:t xml:space="preserve">М.Э. </w:t>
      </w:r>
      <w:proofErr w:type="spellStart"/>
      <w:r w:rsidRPr="00E950BE">
        <w:rPr>
          <w:b/>
          <w:color w:val="000000"/>
        </w:rPr>
        <w:t>Мартиросян</w:t>
      </w:r>
      <w:proofErr w:type="spellEnd"/>
    </w:p>
    <w:p w:rsidR="009B12FB" w:rsidRPr="00E950BE" w:rsidRDefault="00FB5899">
      <w:pPr>
        <w:tabs>
          <w:tab w:val="left" w:pos="7225"/>
        </w:tabs>
        <w:ind w:left="360"/>
        <w:jc w:val="right"/>
        <w:rPr>
          <w:b/>
          <w:color w:val="000000"/>
        </w:rPr>
      </w:pPr>
      <w:r w:rsidRPr="00E950BE">
        <w:rPr>
          <w:b/>
          <w:color w:val="000000"/>
        </w:rPr>
        <w:tab/>
      </w:r>
    </w:p>
    <w:p w:rsidR="009B12FB" w:rsidRPr="00E950BE" w:rsidRDefault="009B12FB">
      <w:pPr>
        <w:ind w:left="360"/>
        <w:jc w:val="both"/>
      </w:pPr>
    </w:p>
    <w:p w:rsidR="009B12FB" w:rsidRPr="00E950BE" w:rsidRDefault="009B12FB">
      <w:pPr>
        <w:ind w:left="360"/>
        <w:jc w:val="both"/>
      </w:pPr>
    </w:p>
    <w:p w:rsidR="009B12FB" w:rsidRPr="00E950BE" w:rsidRDefault="009B12FB">
      <w:pPr>
        <w:ind w:left="360"/>
        <w:jc w:val="both"/>
      </w:pPr>
    </w:p>
    <w:p w:rsidR="009B12FB" w:rsidRPr="00E950BE" w:rsidRDefault="009B12FB">
      <w:pPr>
        <w:ind w:left="360"/>
        <w:jc w:val="both"/>
      </w:pPr>
    </w:p>
    <w:p w:rsidR="009B12FB" w:rsidRPr="00E950BE" w:rsidRDefault="009B12FB">
      <w:pPr>
        <w:ind w:left="360"/>
        <w:jc w:val="center"/>
        <w:rPr>
          <w:b/>
        </w:rPr>
      </w:pPr>
    </w:p>
    <w:p w:rsidR="009B12FB" w:rsidRPr="00E950BE" w:rsidRDefault="009B12FB">
      <w:pPr>
        <w:ind w:left="360"/>
        <w:jc w:val="center"/>
        <w:rPr>
          <w:b/>
        </w:rPr>
      </w:pPr>
    </w:p>
    <w:p w:rsidR="009B12FB" w:rsidRPr="00E950BE" w:rsidRDefault="009B12FB">
      <w:pPr>
        <w:ind w:left="360"/>
        <w:jc w:val="center"/>
        <w:rPr>
          <w:b/>
        </w:rPr>
      </w:pPr>
    </w:p>
    <w:p w:rsidR="009B12FB" w:rsidRPr="00E950BE" w:rsidRDefault="009B12FB">
      <w:pPr>
        <w:ind w:left="360"/>
        <w:jc w:val="center"/>
        <w:rPr>
          <w:b/>
        </w:rPr>
      </w:pPr>
    </w:p>
    <w:p w:rsidR="009B12FB" w:rsidRPr="00E950BE" w:rsidRDefault="009B12FB">
      <w:pPr>
        <w:ind w:left="360"/>
        <w:jc w:val="center"/>
        <w:rPr>
          <w:b/>
        </w:rPr>
      </w:pPr>
    </w:p>
    <w:p w:rsidR="009B12FB" w:rsidRPr="00E950BE" w:rsidRDefault="009B12FB">
      <w:pPr>
        <w:ind w:left="360"/>
        <w:jc w:val="center"/>
        <w:rPr>
          <w:b/>
        </w:rPr>
      </w:pPr>
    </w:p>
    <w:p w:rsidR="009B12FB" w:rsidRPr="00E950BE" w:rsidRDefault="009B12FB">
      <w:pPr>
        <w:ind w:left="360"/>
        <w:jc w:val="center"/>
        <w:rPr>
          <w:b/>
        </w:rPr>
      </w:pPr>
    </w:p>
    <w:p w:rsidR="009B12FB" w:rsidRDefault="009B12FB">
      <w:pPr>
        <w:ind w:left="360"/>
        <w:jc w:val="center"/>
        <w:rPr>
          <w:b/>
        </w:rPr>
      </w:pPr>
    </w:p>
    <w:p w:rsidR="005B2F6B" w:rsidRDefault="005B2F6B">
      <w:pPr>
        <w:ind w:left="360"/>
        <w:jc w:val="center"/>
        <w:rPr>
          <w:b/>
        </w:rPr>
      </w:pPr>
    </w:p>
    <w:p w:rsidR="005B2F6B" w:rsidRDefault="005B2F6B">
      <w:pPr>
        <w:ind w:left="360"/>
        <w:jc w:val="center"/>
        <w:rPr>
          <w:b/>
        </w:rPr>
      </w:pPr>
    </w:p>
    <w:p w:rsidR="005B2F6B" w:rsidRDefault="005B2F6B">
      <w:pPr>
        <w:ind w:left="360"/>
        <w:jc w:val="center"/>
        <w:rPr>
          <w:b/>
        </w:rPr>
      </w:pPr>
    </w:p>
    <w:p w:rsidR="005B2F6B" w:rsidRDefault="005B2F6B">
      <w:pPr>
        <w:ind w:left="360"/>
        <w:jc w:val="center"/>
        <w:rPr>
          <w:b/>
        </w:rPr>
      </w:pPr>
    </w:p>
    <w:p w:rsidR="005B2F6B" w:rsidRDefault="005B2F6B">
      <w:pPr>
        <w:ind w:left="360"/>
        <w:jc w:val="center"/>
        <w:rPr>
          <w:b/>
        </w:rPr>
      </w:pPr>
    </w:p>
    <w:p w:rsidR="005B2F6B" w:rsidRPr="00E950BE" w:rsidRDefault="005B2F6B">
      <w:pPr>
        <w:ind w:left="360"/>
        <w:jc w:val="center"/>
        <w:rPr>
          <w:b/>
        </w:rPr>
      </w:pPr>
    </w:p>
    <w:p w:rsidR="009B12FB" w:rsidRPr="00E950BE" w:rsidRDefault="009B12FB">
      <w:pPr>
        <w:ind w:left="360"/>
        <w:jc w:val="center"/>
        <w:rPr>
          <w:b/>
        </w:rPr>
      </w:pPr>
    </w:p>
    <w:p w:rsidR="009B12FB" w:rsidRPr="00E950BE" w:rsidRDefault="009B12FB">
      <w:pPr>
        <w:ind w:left="360"/>
        <w:jc w:val="center"/>
        <w:rPr>
          <w:b/>
        </w:rPr>
      </w:pPr>
    </w:p>
    <w:p w:rsidR="009B12FB" w:rsidRPr="00E950BE" w:rsidRDefault="009B12FB">
      <w:pPr>
        <w:ind w:left="360"/>
        <w:jc w:val="center"/>
        <w:rPr>
          <w:b/>
        </w:rPr>
      </w:pPr>
    </w:p>
    <w:p w:rsidR="009B12FB" w:rsidRPr="00E950BE" w:rsidRDefault="009B12FB">
      <w:pPr>
        <w:ind w:left="360"/>
        <w:jc w:val="center"/>
        <w:rPr>
          <w:b/>
        </w:rPr>
      </w:pPr>
    </w:p>
    <w:p w:rsidR="004F0444" w:rsidRDefault="00D53896">
      <w:pPr>
        <w:ind w:left="360"/>
        <w:jc w:val="center"/>
        <w:rPr>
          <w:b/>
        </w:rPr>
      </w:pPr>
      <w:r w:rsidRPr="00D53896">
        <w:rPr>
          <w:b/>
        </w:rPr>
        <w:t>ДОКУМЕНТАЦИЯ О ПРОВЕДЕН</w:t>
      </w:r>
      <w:proofErr w:type="gramStart"/>
      <w:r w:rsidRPr="00D53896">
        <w:rPr>
          <w:b/>
        </w:rPr>
        <w:t>ИИ АУ</w:t>
      </w:r>
      <w:proofErr w:type="gramEnd"/>
      <w:r w:rsidRPr="00D53896">
        <w:rPr>
          <w:b/>
        </w:rPr>
        <w:t>КЦИОНА В ЭЛЕКТРОННОЙ ФОРМЕ</w:t>
      </w:r>
    </w:p>
    <w:p w:rsidR="00AB401B" w:rsidRPr="00AB401B" w:rsidRDefault="00FB5899" w:rsidP="00AB401B">
      <w:pPr>
        <w:ind w:left="360"/>
        <w:jc w:val="center"/>
        <w:rPr>
          <w:b/>
          <w:color w:val="365F91" w:themeColor="accent1" w:themeShade="BF"/>
        </w:rPr>
      </w:pPr>
      <w:r w:rsidRPr="00E950BE">
        <w:rPr>
          <w:b/>
        </w:rPr>
        <w:t xml:space="preserve"> </w:t>
      </w:r>
      <w:r w:rsidR="006304F7">
        <w:rPr>
          <w:b/>
          <w:color w:val="365F91" w:themeColor="accent1" w:themeShade="BF"/>
        </w:rPr>
        <w:t>№ АЭ-0</w:t>
      </w:r>
      <w:r w:rsidR="006304F7">
        <w:rPr>
          <w:b/>
          <w:color w:val="365F91" w:themeColor="accent1" w:themeShade="BF"/>
          <w:lang w:val="en-US"/>
        </w:rPr>
        <w:t>71</w:t>
      </w:r>
      <w:r w:rsidR="00AB401B" w:rsidRPr="00AB401B">
        <w:rPr>
          <w:b/>
          <w:color w:val="365F91" w:themeColor="accent1" w:themeShade="BF"/>
        </w:rPr>
        <w:t xml:space="preserve">/25 </w:t>
      </w:r>
    </w:p>
    <w:p w:rsidR="009B12FB" w:rsidRPr="00AB401B" w:rsidRDefault="003742C7">
      <w:pPr>
        <w:jc w:val="center"/>
        <w:rPr>
          <w:b/>
          <w:color w:val="365F91" w:themeColor="accent1" w:themeShade="BF"/>
        </w:rPr>
      </w:pPr>
      <w:r w:rsidRPr="003742C7">
        <w:rPr>
          <w:b/>
          <w:color w:val="365F91"/>
        </w:rPr>
        <w:t xml:space="preserve">на </w:t>
      </w:r>
      <w:r w:rsidR="009A0018" w:rsidRPr="009A0018">
        <w:rPr>
          <w:b/>
          <w:color w:val="365F91"/>
        </w:rPr>
        <w:t>поставку нефтепродуктов с использованием топливных карт</w:t>
      </w:r>
    </w:p>
    <w:p w:rsidR="009B12FB" w:rsidRPr="00E950BE" w:rsidRDefault="009B12FB">
      <w:pPr>
        <w:jc w:val="center"/>
        <w:rPr>
          <w:b/>
        </w:rPr>
      </w:pPr>
    </w:p>
    <w:p w:rsidR="009B12FB" w:rsidRPr="00E950BE" w:rsidRDefault="009B12FB">
      <w:pPr>
        <w:jc w:val="center"/>
        <w:rPr>
          <w:b/>
          <w:sz w:val="22"/>
          <w:szCs w:val="22"/>
        </w:rPr>
      </w:pPr>
    </w:p>
    <w:p w:rsidR="009B12FB" w:rsidRPr="00E950BE" w:rsidRDefault="009B12FB">
      <w:pPr>
        <w:jc w:val="center"/>
        <w:rPr>
          <w:b/>
          <w:sz w:val="22"/>
          <w:szCs w:val="22"/>
        </w:rPr>
      </w:pPr>
    </w:p>
    <w:p w:rsidR="009B12FB" w:rsidRPr="00E950BE" w:rsidRDefault="009B12FB">
      <w:pPr>
        <w:jc w:val="center"/>
        <w:rPr>
          <w:b/>
          <w:sz w:val="22"/>
          <w:szCs w:val="22"/>
        </w:rPr>
      </w:pPr>
    </w:p>
    <w:p w:rsidR="009B12FB" w:rsidRPr="00E950BE" w:rsidRDefault="009B12FB">
      <w:pPr>
        <w:jc w:val="center"/>
        <w:rPr>
          <w:b/>
          <w:sz w:val="22"/>
          <w:szCs w:val="22"/>
        </w:rPr>
      </w:pPr>
    </w:p>
    <w:p w:rsidR="009B12FB" w:rsidRPr="00E950BE" w:rsidRDefault="009B12FB">
      <w:pPr>
        <w:jc w:val="center"/>
        <w:rPr>
          <w:b/>
          <w:sz w:val="22"/>
          <w:szCs w:val="22"/>
        </w:rPr>
      </w:pPr>
    </w:p>
    <w:p w:rsidR="009B12FB" w:rsidRPr="00E950BE" w:rsidRDefault="009B12FB">
      <w:pPr>
        <w:jc w:val="center"/>
        <w:rPr>
          <w:b/>
          <w:sz w:val="22"/>
          <w:szCs w:val="22"/>
        </w:rPr>
      </w:pPr>
    </w:p>
    <w:p w:rsidR="009B12FB" w:rsidRPr="00E950BE" w:rsidRDefault="009B12FB">
      <w:pPr>
        <w:jc w:val="center"/>
        <w:rPr>
          <w:b/>
          <w:sz w:val="22"/>
          <w:szCs w:val="22"/>
        </w:rPr>
      </w:pPr>
    </w:p>
    <w:p w:rsidR="009B12FB" w:rsidRPr="00E950BE" w:rsidRDefault="009B12FB">
      <w:pPr>
        <w:jc w:val="center"/>
        <w:rPr>
          <w:b/>
          <w:sz w:val="22"/>
          <w:szCs w:val="22"/>
        </w:rPr>
      </w:pPr>
    </w:p>
    <w:p w:rsidR="009B12FB" w:rsidRPr="00E950BE" w:rsidRDefault="009B12FB">
      <w:pPr>
        <w:jc w:val="center"/>
        <w:rPr>
          <w:b/>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jc w:val="center"/>
        <w:rPr>
          <w:b/>
          <w:bCs/>
          <w:sz w:val="22"/>
          <w:szCs w:val="22"/>
        </w:rPr>
      </w:pPr>
    </w:p>
    <w:p w:rsidR="009B12FB" w:rsidRPr="00E950BE" w:rsidRDefault="009B12FB">
      <w:pPr>
        <w:rPr>
          <w:b/>
          <w:bCs/>
          <w:sz w:val="22"/>
          <w:szCs w:val="22"/>
        </w:rPr>
      </w:pPr>
    </w:p>
    <w:p w:rsidR="009B12FB" w:rsidRPr="00E950BE" w:rsidRDefault="00C6783F">
      <w:pPr>
        <w:jc w:val="center"/>
      </w:pPr>
      <w:r>
        <w:rPr>
          <w:b/>
          <w:bCs/>
          <w:sz w:val="22"/>
          <w:szCs w:val="22"/>
        </w:rPr>
        <w:t>Тюмень, 2025</w:t>
      </w:r>
      <w:r w:rsidR="00FB5899" w:rsidRPr="00E950BE">
        <w:br w:type="page"/>
      </w:r>
    </w:p>
    <w:p w:rsidR="009B12FB" w:rsidRPr="00E950BE" w:rsidRDefault="00FB5899">
      <w:pPr>
        <w:jc w:val="center"/>
      </w:pPr>
      <w:r w:rsidRPr="00E950BE">
        <w:rPr>
          <w:b/>
          <w:bCs/>
          <w:sz w:val="22"/>
          <w:szCs w:val="22"/>
        </w:rPr>
        <w:t>ДОКУМЕНТАЦИЯ ОБ АУКЦИОНЕ В ЭЛЕКТРОННОЙ ФОРМЕ</w:t>
      </w:r>
      <w:r w:rsidRPr="00E950BE">
        <w:rPr>
          <w:b/>
        </w:rPr>
        <w:t xml:space="preserve"> </w:t>
      </w:r>
    </w:p>
    <w:tbl>
      <w:tblPr>
        <w:tblW w:w="10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677"/>
        <w:gridCol w:w="24"/>
        <w:gridCol w:w="4702"/>
      </w:tblGrid>
      <w:tr w:rsidR="009B12FB"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rPr>
                <w:b/>
              </w:rPr>
              <w:t>1</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b/>
                <w:bCs/>
              </w:rPr>
            </w:pPr>
            <w:r w:rsidRPr="00E950BE">
              <w:rPr>
                <w:b/>
                <w:bCs/>
              </w:rPr>
              <w:t>Описание предмета (объекта) закупки</w:t>
            </w:r>
          </w:p>
        </w:tc>
      </w:tr>
      <w:tr w:rsidR="009B12FB"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1.1.</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both"/>
            </w:pPr>
            <w:r w:rsidRPr="00E950BE">
              <w:rPr>
                <w:color w:val="000000"/>
              </w:rPr>
              <w:t>Описание предмета (объекта) закупки</w:t>
            </w:r>
            <w:r w:rsidRPr="00E950BE">
              <w:rPr>
                <w:color w:val="FF0000"/>
              </w:rPr>
              <w:t xml:space="preserve"> </w:t>
            </w:r>
            <w:r w:rsidRPr="00E950BE">
              <w:rPr>
                <w:iCs/>
              </w:rPr>
              <w:t>в соответствии с частью 6.1 статьи 3 Федерального закона № 223-ФЗ</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bCs/>
              </w:rPr>
            </w:pPr>
            <w:r w:rsidRPr="00E950BE">
              <w:rPr>
                <w:bCs/>
              </w:rPr>
              <w:t xml:space="preserve">согласно приложению № 1 </w:t>
            </w:r>
            <w:r w:rsidRPr="00E950BE">
              <w:rPr>
                <w:bCs/>
                <w:color w:val="000000"/>
              </w:rPr>
              <w:t>к извещению и документации о проведен</w:t>
            </w:r>
            <w:proofErr w:type="gramStart"/>
            <w:r w:rsidRPr="00E950BE">
              <w:rPr>
                <w:bCs/>
                <w:color w:val="000000"/>
              </w:rPr>
              <w:t>ии ау</w:t>
            </w:r>
            <w:proofErr w:type="gramEnd"/>
            <w:r w:rsidRPr="00E950BE">
              <w:rPr>
                <w:bCs/>
                <w:color w:val="000000"/>
              </w:rPr>
              <w:t>кциона</w:t>
            </w:r>
          </w:p>
        </w:tc>
      </w:tr>
      <w:tr w:rsidR="009B12FB"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1.2.</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both"/>
            </w:pPr>
            <w:proofErr w:type="gramStart"/>
            <w:r w:rsidRPr="00E950BE">
              <w:rPr>
                <w:iCs/>
                <w:color w:val="00000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E950BE">
              <w:rPr>
                <w:iCs/>
                <w:color w:val="000000"/>
              </w:rPr>
              <w:t xml:space="preserve"> товара, выполняемой работы, оказываемой услуги потребностям заказчика.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bCs/>
              </w:rPr>
            </w:pPr>
            <w:r w:rsidRPr="00E950BE">
              <w:rPr>
                <w:bCs/>
              </w:rPr>
              <w:t xml:space="preserve">согласно приложению № 1 </w:t>
            </w:r>
            <w:r w:rsidRPr="00E950BE">
              <w:rPr>
                <w:bCs/>
                <w:color w:val="000000"/>
              </w:rPr>
              <w:t>к извещению и документации о проведен</w:t>
            </w:r>
            <w:proofErr w:type="gramStart"/>
            <w:r w:rsidRPr="00E950BE">
              <w:rPr>
                <w:bCs/>
                <w:color w:val="000000"/>
              </w:rPr>
              <w:t>ии ау</w:t>
            </w:r>
            <w:proofErr w:type="gramEnd"/>
            <w:r w:rsidRPr="00E950BE">
              <w:rPr>
                <w:bCs/>
                <w:color w:val="000000"/>
              </w:rPr>
              <w:t>кциона</w:t>
            </w:r>
          </w:p>
        </w:tc>
      </w:tr>
      <w:tr w:rsidR="009B12FB"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1.3.</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both"/>
            </w:pPr>
            <w:r w:rsidRPr="00E950BE">
              <w:rPr>
                <w:iCs/>
                <w:color w:val="000000"/>
              </w:rPr>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rPr>
                <w:rFonts w:eastAsia="Calibri"/>
                <w:iCs/>
              </w:rPr>
              <w:t>не устанавливается</w:t>
            </w:r>
          </w:p>
        </w:tc>
      </w:tr>
      <w:tr w:rsidR="009B12FB"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1.4.</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both"/>
            </w:pPr>
            <w:r w:rsidRPr="00E950BE">
              <w:rPr>
                <w:bCs/>
              </w:rPr>
              <w:t xml:space="preserve">Товар должен быть новым товаром (товаром, который не был в употреблении, в ремонте, в том </w:t>
            </w:r>
            <w:proofErr w:type="gramStart"/>
            <w:r w:rsidRPr="00E950BE">
              <w:rPr>
                <w:bCs/>
              </w:rPr>
              <w:t>числе</w:t>
            </w:r>
            <w:proofErr w:type="gramEnd"/>
            <w:r w:rsidRPr="00E950BE">
              <w:rPr>
                <w:bCs/>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Устанавливается</w:t>
            </w:r>
          </w:p>
        </w:tc>
      </w:tr>
      <w:tr w:rsidR="009B12FB"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1.5.</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both"/>
              <w:rPr>
                <w:bCs/>
              </w:rPr>
            </w:pPr>
            <w:r w:rsidRPr="00E950BE">
              <w:rPr>
                <w:iCs/>
                <w:color w:val="000000"/>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rPr>
                <w:bCs/>
              </w:rPr>
              <w:t xml:space="preserve">согласно приложению № 1 </w:t>
            </w:r>
            <w:r w:rsidRPr="00E950BE">
              <w:rPr>
                <w:bCs/>
                <w:color w:val="000000"/>
              </w:rPr>
              <w:t>к извещению и документации о проведен</w:t>
            </w:r>
            <w:proofErr w:type="gramStart"/>
            <w:r w:rsidRPr="00E950BE">
              <w:rPr>
                <w:bCs/>
                <w:color w:val="000000"/>
              </w:rPr>
              <w:t>ии ау</w:t>
            </w:r>
            <w:proofErr w:type="gramEnd"/>
            <w:r w:rsidRPr="00E950BE">
              <w:rPr>
                <w:bCs/>
                <w:color w:val="000000"/>
              </w:rPr>
              <w:t>кциона в соответствии с пунктом 2.3. настоящей документации</w:t>
            </w:r>
          </w:p>
        </w:tc>
      </w:tr>
      <w:tr w:rsidR="009B12FB"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1.6.</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b/>
                <w:bCs/>
              </w:rPr>
            </w:pPr>
            <w:r w:rsidRPr="00E950BE">
              <w:rPr>
                <w:b/>
                <w:bCs/>
              </w:rPr>
              <w:t xml:space="preserve">Гарантийный срок товаров (гарантийные обязательства качества) </w:t>
            </w:r>
          </w:p>
        </w:tc>
      </w:tr>
      <w:tr w:rsidR="009B12FB" w:rsidRPr="00E950BE" w:rsidTr="00224D94">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pPr>
            <w:r w:rsidRPr="00E950BE">
              <w:rPr>
                <w:bCs/>
              </w:rPr>
              <w:t>Требования к гарантийному сроку товара (гарантийные обязательства):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w:t>
            </w:r>
            <w:proofErr w:type="gramStart"/>
            <w:r w:rsidRPr="00E950BE">
              <w:rPr>
                <w:rFonts w:eastAsia="Calibri"/>
                <w:iCs/>
              </w:rPr>
              <w:t>ии ау</w:t>
            </w:r>
            <w:proofErr w:type="gramEnd"/>
            <w:r w:rsidRPr="00E950BE">
              <w:rPr>
                <w:rFonts w:eastAsia="Calibri"/>
                <w:iCs/>
              </w:rPr>
              <w:t>кциона</w:t>
            </w:r>
          </w:p>
        </w:tc>
      </w:tr>
      <w:tr w:rsidR="009B12FB"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Требования к объему предоставления гарантий качества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w:t>
            </w:r>
            <w:proofErr w:type="gramStart"/>
            <w:r w:rsidRPr="00E950BE">
              <w:rPr>
                <w:rFonts w:eastAsia="Calibri"/>
                <w:iCs/>
              </w:rPr>
              <w:t>ии ау</w:t>
            </w:r>
            <w:proofErr w:type="gramEnd"/>
            <w:r w:rsidRPr="00E950BE">
              <w:rPr>
                <w:rFonts w:eastAsia="Calibri"/>
                <w:iCs/>
              </w:rPr>
              <w:t>кциона</w:t>
            </w:r>
          </w:p>
        </w:tc>
      </w:tr>
      <w:tr w:rsidR="009B12FB"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Требования к гарантийному обслуживанию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w:t>
            </w:r>
            <w:proofErr w:type="gramStart"/>
            <w:r w:rsidRPr="00E950BE">
              <w:rPr>
                <w:rFonts w:eastAsia="Calibri"/>
                <w:iCs/>
              </w:rPr>
              <w:t>ии ау</w:t>
            </w:r>
            <w:proofErr w:type="gramEnd"/>
            <w:r w:rsidRPr="00E950BE">
              <w:rPr>
                <w:rFonts w:eastAsia="Calibri"/>
                <w:iCs/>
              </w:rPr>
              <w:t>кциона</w:t>
            </w:r>
          </w:p>
        </w:tc>
      </w:tr>
      <w:tr w:rsidR="009B12FB"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Требования к расходам на эксплуатацию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w:t>
            </w:r>
            <w:proofErr w:type="gramStart"/>
            <w:r w:rsidRPr="00E950BE">
              <w:rPr>
                <w:rFonts w:eastAsia="Calibri"/>
                <w:iCs/>
              </w:rPr>
              <w:t>ии ау</w:t>
            </w:r>
            <w:proofErr w:type="gramEnd"/>
            <w:r w:rsidRPr="00E950BE">
              <w:rPr>
                <w:rFonts w:eastAsia="Calibri"/>
                <w:iCs/>
              </w:rPr>
              <w:t>кциона</w:t>
            </w:r>
          </w:p>
        </w:tc>
      </w:tr>
      <w:tr w:rsidR="009B12FB"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Требования к обязанности осуществления монтажа и наладки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w:t>
            </w:r>
            <w:proofErr w:type="gramStart"/>
            <w:r w:rsidRPr="00E950BE">
              <w:rPr>
                <w:rFonts w:eastAsia="Calibri"/>
                <w:iCs/>
              </w:rPr>
              <w:t>ии ау</w:t>
            </w:r>
            <w:proofErr w:type="gramEnd"/>
            <w:r w:rsidRPr="00E950BE">
              <w:rPr>
                <w:rFonts w:eastAsia="Calibri"/>
                <w:iCs/>
              </w:rPr>
              <w:t>кциона</w:t>
            </w:r>
          </w:p>
        </w:tc>
      </w:tr>
      <w:tr w:rsidR="009B12FB"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 xml:space="preserve">Требования к обучению лиц, </w:t>
            </w:r>
            <w:r w:rsidR="00622259" w:rsidRPr="00E950BE">
              <w:rPr>
                <w:bCs/>
              </w:rPr>
              <w:t>осуществляющих использование</w:t>
            </w:r>
            <w:r w:rsidRPr="00E950BE">
              <w:rPr>
                <w:bCs/>
              </w:rPr>
              <w:t xml:space="preserve"> и обслуживание товара: </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w:t>
            </w:r>
            <w:proofErr w:type="gramStart"/>
            <w:r w:rsidRPr="00E950BE">
              <w:rPr>
                <w:rFonts w:eastAsia="Calibri"/>
                <w:iCs/>
              </w:rPr>
              <w:t>ии ау</w:t>
            </w:r>
            <w:proofErr w:type="gramEnd"/>
            <w:r w:rsidRPr="00E950BE">
              <w:rPr>
                <w:rFonts w:eastAsia="Calibri"/>
                <w:iCs/>
              </w:rPr>
              <w:t>кциона</w:t>
            </w:r>
          </w:p>
        </w:tc>
      </w:tr>
      <w:tr w:rsidR="009B12FB"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1.7.</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bCs/>
              </w:rPr>
            </w:pPr>
            <w:r w:rsidRPr="00E950BE">
              <w:rPr>
                <w:b/>
              </w:rPr>
              <w:t>Гарантийные обязательства Поставщика и Производителя, если объектом закупки (предметом договора) являются машины и оборудование, в том числе новые, предусмотренные технической документацией на товар</w:t>
            </w:r>
          </w:p>
        </w:tc>
      </w:tr>
      <w:tr w:rsidR="009B12FB" w:rsidRPr="00E950BE" w:rsidTr="00224D94">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pPr>
            <w:r w:rsidRPr="00E950BE">
              <w:rPr>
                <w:bCs/>
              </w:rPr>
              <w:t>Требования к гарантийному сроку товара (гарантийные обязательства):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w:t>
            </w:r>
            <w:proofErr w:type="gramStart"/>
            <w:r w:rsidRPr="00E950BE">
              <w:rPr>
                <w:rFonts w:eastAsia="Calibri"/>
                <w:iCs/>
              </w:rPr>
              <w:t>ии ау</w:t>
            </w:r>
            <w:proofErr w:type="gramEnd"/>
            <w:r w:rsidRPr="00E950BE">
              <w:rPr>
                <w:rFonts w:eastAsia="Calibri"/>
                <w:iCs/>
              </w:rPr>
              <w:t>кциона</w:t>
            </w:r>
          </w:p>
        </w:tc>
      </w:tr>
      <w:tr w:rsidR="009B12FB"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Требования к объему предоставления гарантий качества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w:t>
            </w:r>
            <w:proofErr w:type="gramStart"/>
            <w:r w:rsidRPr="00E950BE">
              <w:rPr>
                <w:rFonts w:eastAsia="Calibri"/>
                <w:iCs/>
              </w:rPr>
              <w:t>ии ау</w:t>
            </w:r>
            <w:proofErr w:type="gramEnd"/>
            <w:r w:rsidRPr="00E950BE">
              <w:rPr>
                <w:rFonts w:eastAsia="Calibri"/>
                <w:iCs/>
              </w:rPr>
              <w:t>кциона</w:t>
            </w:r>
          </w:p>
        </w:tc>
      </w:tr>
      <w:tr w:rsidR="009B12FB"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Требования к гарантийному обслуживанию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 xml:space="preserve">согласно приложению № 2 к извещению и </w:t>
            </w:r>
            <w:r w:rsidRPr="00E950BE">
              <w:rPr>
                <w:rFonts w:eastAsia="Calibri"/>
                <w:iCs/>
              </w:rPr>
              <w:lastRenderedPageBreak/>
              <w:t>документации о проведен</w:t>
            </w:r>
            <w:proofErr w:type="gramStart"/>
            <w:r w:rsidRPr="00E950BE">
              <w:rPr>
                <w:rFonts w:eastAsia="Calibri"/>
                <w:iCs/>
              </w:rPr>
              <w:t>ии ау</w:t>
            </w:r>
            <w:proofErr w:type="gramEnd"/>
            <w:r w:rsidRPr="00E950BE">
              <w:rPr>
                <w:rFonts w:eastAsia="Calibri"/>
                <w:iCs/>
              </w:rPr>
              <w:t>кциона</w:t>
            </w:r>
          </w:p>
        </w:tc>
      </w:tr>
      <w:tr w:rsidR="009B12FB"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Требования к расходам на эксплуатацию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center"/>
            </w:pPr>
            <w:r w:rsidRPr="00E950BE">
              <w:rPr>
                <w:rFonts w:eastAsia="Calibri"/>
                <w:iCs/>
              </w:rPr>
              <w:t>согласно приложению № 2 к извещению и документации о проведен</w:t>
            </w:r>
            <w:proofErr w:type="gramStart"/>
            <w:r w:rsidRPr="00E950BE">
              <w:rPr>
                <w:rFonts w:eastAsia="Calibri"/>
                <w:iCs/>
              </w:rPr>
              <w:t>ии ау</w:t>
            </w:r>
            <w:proofErr w:type="gramEnd"/>
            <w:r w:rsidRPr="00E950BE">
              <w:rPr>
                <w:rFonts w:eastAsia="Calibri"/>
                <w:iCs/>
              </w:rPr>
              <w:t>кциона</w:t>
            </w:r>
          </w:p>
        </w:tc>
      </w:tr>
      <w:tr w:rsidR="009B12FB" w:rsidRPr="00E950BE" w:rsidTr="00224D94">
        <w:trPr>
          <w:trHeight w:val="418"/>
        </w:trPr>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9B12FB" w:rsidRPr="00E950BE" w:rsidRDefault="00FB5899">
            <w:pPr>
              <w:jc w:val="both"/>
              <w:rPr>
                <w:bCs/>
              </w:rPr>
            </w:pPr>
            <w:r w:rsidRPr="00E950BE">
              <w:rPr>
                <w:bCs/>
              </w:rPr>
              <w:t>Требования к обязанности осуществления монтажа и наладки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bCs/>
              </w:rPr>
            </w:pPr>
            <w:r w:rsidRPr="00E950BE">
              <w:rPr>
                <w:rFonts w:eastAsia="Calibri"/>
                <w:iCs/>
              </w:rPr>
              <w:t>согласно приложению № 2 к извещению и документации о проведен</w:t>
            </w:r>
            <w:proofErr w:type="gramStart"/>
            <w:r w:rsidRPr="00E950BE">
              <w:rPr>
                <w:rFonts w:eastAsia="Calibri"/>
                <w:iCs/>
              </w:rPr>
              <w:t>ии ау</w:t>
            </w:r>
            <w:proofErr w:type="gramEnd"/>
            <w:r w:rsidRPr="00E950BE">
              <w:rPr>
                <w:rFonts w:eastAsia="Calibri"/>
                <w:iCs/>
              </w:rPr>
              <w:t>кциона</w:t>
            </w:r>
          </w:p>
        </w:tc>
      </w:tr>
      <w:tr w:rsidR="009B12FB"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b/>
              </w:rPr>
            </w:pPr>
            <w:r w:rsidRPr="00E950BE">
              <w:rPr>
                <w:b/>
              </w:rPr>
              <w:t>2</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b/>
              </w:rPr>
            </w:pPr>
            <w:r w:rsidRPr="00E950BE">
              <w:rPr>
                <w:b/>
                <w:color w:val="000000"/>
              </w:rPr>
              <w:t>Требования к заявке на участие в аукционе</w:t>
            </w:r>
          </w:p>
        </w:tc>
      </w:tr>
      <w:tr w:rsidR="009B12FB"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2.1.</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rPr>
                <w:color w:val="000000"/>
              </w:rPr>
            </w:pPr>
            <w:r w:rsidRPr="00E950BE">
              <w:rPr>
                <w:color w:val="000000"/>
              </w:rPr>
              <w:t xml:space="preserve">Форма заявки на участие в аукционе </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pStyle w:val="Standard"/>
              <w:jc w:val="center"/>
              <w:rPr>
                <w:rFonts w:ascii="Times New Roman" w:hAnsi="Times New Roman" w:cs="Times New Roman"/>
                <w:bCs/>
                <w:iCs/>
                <w:color w:val="000000"/>
                <w:sz w:val="20"/>
                <w:szCs w:val="20"/>
              </w:rPr>
            </w:pPr>
            <w:r w:rsidRPr="00E950BE">
              <w:rPr>
                <w:rFonts w:ascii="Times New Roman" w:hAnsi="Times New Roman" w:cs="Times New Roman"/>
                <w:color w:val="000000"/>
                <w:sz w:val="20"/>
                <w:szCs w:val="20"/>
              </w:rPr>
              <w:t>Заявка на участие в аукционе в электронной форме подается в</w:t>
            </w:r>
            <w:r w:rsidRPr="00E950BE">
              <w:rPr>
                <w:rFonts w:ascii="Times New Roman" w:hAnsi="Times New Roman" w:cs="Times New Roman"/>
                <w:bCs/>
                <w:iCs/>
                <w:color w:val="000000"/>
                <w:sz w:val="20"/>
                <w:szCs w:val="20"/>
              </w:rPr>
              <w:t xml:space="preserve"> форме электронного документа.</w:t>
            </w:r>
          </w:p>
          <w:p w:rsidR="009B12FB" w:rsidRPr="00E950BE" w:rsidRDefault="00FB5899">
            <w:pPr>
              <w:pStyle w:val="Standard"/>
              <w:ind w:firstLine="567"/>
              <w:jc w:val="center"/>
              <w:rPr>
                <w:rFonts w:ascii="Times New Roman" w:hAnsi="Times New Roman" w:cs="Times New Roman"/>
                <w:b/>
                <w:color w:val="000000"/>
                <w:sz w:val="20"/>
                <w:szCs w:val="20"/>
              </w:rPr>
            </w:pPr>
            <w:r w:rsidRPr="00E950BE">
              <w:rPr>
                <w:rFonts w:ascii="Times New Roman" w:hAnsi="Times New Roman" w:cs="Times New Roman"/>
                <w:color w:val="000000"/>
                <w:sz w:val="20"/>
                <w:szCs w:val="20"/>
              </w:rPr>
              <w:t>Заявка на участие в аукционе в электронной форме состоит из двух частей, согласно пункту 2.2. настоящей документации.</w:t>
            </w:r>
          </w:p>
        </w:tc>
      </w:tr>
      <w:tr w:rsidR="009B12FB"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t>2.2.</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FB5899">
            <w:pPr>
              <w:jc w:val="center"/>
            </w:pPr>
            <w:r w:rsidRPr="00E950BE">
              <w:rPr>
                <w:b/>
                <w:color w:val="000000"/>
              </w:rPr>
              <w:t>Требования к содержанию, оформлению и составу заявки на участи</w:t>
            </w:r>
            <w:r w:rsidR="00EC666A">
              <w:rPr>
                <w:b/>
                <w:color w:val="000000"/>
              </w:rPr>
              <w:t>е</w:t>
            </w:r>
            <w:r w:rsidRPr="00E950BE">
              <w:rPr>
                <w:b/>
                <w:color w:val="000000"/>
              </w:rPr>
              <w:t xml:space="preserve"> в аукционе </w:t>
            </w:r>
          </w:p>
        </w:tc>
      </w:tr>
      <w:tr w:rsidR="009B12FB" w:rsidRPr="00E950BE" w:rsidTr="007178BA">
        <w:trPr>
          <w:trHeight w:val="557"/>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9B12FB">
            <w:pPr>
              <w:jc w:val="center"/>
              <w:rPr>
                <w:b/>
              </w:rPr>
            </w:pP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12FB" w:rsidRPr="00E950BE" w:rsidRDefault="005B67DD">
            <w:pPr>
              <w:pStyle w:val="Standard"/>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Заявка</w:t>
            </w:r>
            <w:r w:rsidR="00FB5899" w:rsidRPr="00E950BE">
              <w:rPr>
                <w:rFonts w:ascii="Times New Roman" w:hAnsi="Times New Roman" w:cs="Times New Roman"/>
                <w:color w:val="000000"/>
                <w:sz w:val="20"/>
                <w:szCs w:val="20"/>
              </w:rPr>
              <w:t xml:space="preserve"> должна содержать предложение</w:t>
            </w:r>
            <w:r w:rsidR="00950701">
              <w:rPr>
                <w:rFonts w:ascii="Times New Roman" w:hAnsi="Times New Roman" w:cs="Times New Roman"/>
                <w:color w:val="000000"/>
                <w:sz w:val="20"/>
                <w:szCs w:val="20"/>
              </w:rPr>
              <w:t xml:space="preserve"> участника конкурентной закупки </w:t>
            </w:r>
            <w:r w:rsidR="00FB5899" w:rsidRPr="00E950BE">
              <w:rPr>
                <w:rFonts w:ascii="Times New Roman" w:hAnsi="Times New Roman" w:cs="Times New Roman"/>
                <w:color w:val="000000"/>
                <w:sz w:val="20"/>
                <w:szCs w:val="20"/>
              </w:rPr>
              <w:t>в отношении предмета такой закупки:</w:t>
            </w:r>
          </w:p>
          <w:p w:rsidR="009B12FB" w:rsidRPr="00E950BE" w:rsidRDefault="00FB5899">
            <w:pPr>
              <w:pStyle w:val="Standard"/>
              <w:ind w:firstLine="567"/>
              <w:jc w:val="both"/>
              <w:rPr>
                <w:rFonts w:ascii="Times New Roman" w:hAnsi="Times New Roman" w:cs="Times New Roman"/>
                <w:bCs/>
                <w:iCs/>
                <w:color w:val="auto"/>
                <w:sz w:val="20"/>
                <w:szCs w:val="20"/>
              </w:rPr>
            </w:pPr>
            <w:r w:rsidRPr="00E950BE">
              <w:rPr>
                <w:rFonts w:ascii="Times New Roman" w:hAnsi="Times New Roman" w:cs="Times New Roman"/>
                <w:color w:val="000000"/>
                <w:sz w:val="20"/>
                <w:szCs w:val="20"/>
              </w:rPr>
              <w:t xml:space="preserve">- </w:t>
            </w:r>
            <w:r w:rsidRPr="00E950BE">
              <w:rPr>
                <w:rFonts w:ascii="Times New Roman" w:hAnsi="Times New Roman" w:cs="Times New Roman"/>
                <w:bCs/>
                <w:iCs/>
                <w:color w:val="000000"/>
                <w:sz w:val="20"/>
                <w:szCs w:val="20"/>
              </w:rPr>
              <w:t xml:space="preserve">конкретные показатели </w:t>
            </w:r>
            <w:r w:rsidRPr="00E950BE">
              <w:rPr>
                <w:rFonts w:ascii="Times New Roman" w:hAnsi="Times New Roman" w:cs="Times New Roman"/>
                <w:iCs/>
                <w:color w:val="000000"/>
                <w:sz w:val="20"/>
                <w:szCs w:val="20"/>
              </w:rPr>
              <w:t xml:space="preserve">товара (в том числе поставляемого или используемого в процессе выполнения работ, оказания услуг), его функциональные, технические и качественные характеристики, соответствующие значениям, установленным документацией об аукционе в электронной форме, </w:t>
            </w:r>
            <w:proofErr w:type="gramStart"/>
            <w:r w:rsidRPr="00E950BE">
              <w:rPr>
                <w:rFonts w:ascii="Times New Roman" w:hAnsi="Times New Roman" w:cs="Times New Roman"/>
                <w:iCs/>
                <w:color w:val="000000"/>
                <w:sz w:val="20"/>
                <w:szCs w:val="20"/>
              </w:rPr>
              <w:t>включающие</w:t>
            </w:r>
            <w:proofErr w:type="gramEnd"/>
            <w:r w:rsidRPr="00E950BE">
              <w:rPr>
                <w:rFonts w:ascii="Times New Roman" w:hAnsi="Times New Roman" w:cs="Times New Roman"/>
                <w:iCs/>
                <w:color w:val="000000"/>
                <w:sz w:val="20"/>
                <w:szCs w:val="20"/>
              </w:rPr>
              <w:t xml:space="preserve"> </w:t>
            </w:r>
            <w:r w:rsidRPr="00E950BE">
              <w:rPr>
                <w:rFonts w:ascii="Times New Roman" w:hAnsi="Times New Roman" w:cs="Times New Roman"/>
                <w:sz w:val="20"/>
                <w:szCs w:val="20"/>
              </w:rPr>
              <w:t xml:space="preserve">в том числе </w:t>
            </w:r>
            <w:r w:rsidRPr="00E950BE">
              <w:rPr>
                <w:rFonts w:ascii="Times New Roman" w:hAnsi="Times New Roman" w:cs="Times New Roman"/>
                <w:iCs/>
                <w:color w:val="000000"/>
                <w:sz w:val="20"/>
                <w:szCs w:val="20"/>
              </w:rPr>
              <w:t xml:space="preserve">указание на товарный знак (его словесное обозначение) (при его наличии), </w:t>
            </w:r>
            <w:r w:rsidRPr="00E950BE">
              <w:rPr>
                <w:rFonts w:ascii="Times New Roman" w:hAnsi="Times New Roman" w:cs="Times New Roman"/>
                <w:sz w:val="20"/>
                <w:szCs w:val="20"/>
              </w:rPr>
              <w:t xml:space="preserve">знак обслуживания (при наличии), фирменное наименование (при </w:t>
            </w:r>
            <w:r w:rsidRPr="00E950BE">
              <w:rPr>
                <w:rFonts w:ascii="Times New Roman" w:hAnsi="Times New Roman" w:cs="Times New Roman"/>
                <w:color w:val="auto"/>
                <w:sz w:val="20"/>
                <w:szCs w:val="20"/>
              </w:rPr>
              <w:t>наличии), патенты (при наличии), промышленные образцы (при наличии)</w:t>
            </w:r>
            <w:r w:rsidRPr="00E950BE">
              <w:rPr>
                <w:rFonts w:ascii="Times New Roman" w:hAnsi="Times New Roman" w:cs="Times New Roman"/>
                <w:bCs/>
                <w:iCs/>
                <w:color w:val="auto"/>
                <w:sz w:val="20"/>
                <w:szCs w:val="20"/>
              </w:rPr>
              <w:t xml:space="preserve"> и страну происхождения товара.</w:t>
            </w:r>
          </w:p>
          <w:p w:rsidR="009B12FB" w:rsidRPr="00E950BE" w:rsidRDefault="00FB5899">
            <w:pPr>
              <w:pStyle w:val="Standard"/>
              <w:ind w:firstLine="567"/>
              <w:jc w:val="both"/>
              <w:rPr>
                <w:rFonts w:ascii="Times New Roman" w:hAnsi="Times New Roman" w:cs="Times New Roman"/>
                <w:color w:val="auto"/>
                <w:sz w:val="20"/>
                <w:szCs w:val="20"/>
              </w:rPr>
            </w:pPr>
            <w:r w:rsidRPr="00190C8C">
              <w:rPr>
                <w:rFonts w:ascii="Times New Roman" w:hAnsi="Times New Roman" w:cs="Times New Roman"/>
                <w:bCs/>
                <w:iCs/>
                <w:color w:val="auto"/>
                <w:sz w:val="20"/>
                <w:szCs w:val="20"/>
              </w:rPr>
              <w:t xml:space="preserve">-  </w:t>
            </w:r>
            <w:r w:rsidRPr="00190C8C">
              <w:rPr>
                <w:rFonts w:ascii="Times New Roman" w:hAnsi="Times New Roman" w:cs="Times New Roman"/>
                <w:color w:val="auto"/>
                <w:sz w:val="20"/>
                <w:szCs w:val="20"/>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r w:rsidR="00A97FE4">
              <w:rPr>
                <w:rFonts w:ascii="Times New Roman" w:hAnsi="Times New Roman" w:cs="Times New Roman"/>
                <w:color w:val="auto"/>
                <w:sz w:val="20"/>
                <w:szCs w:val="20"/>
              </w:rPr>
              <w:t>.</w:t>
            </w:r>
            <w:r w:rsidRPr="00E950BE">
              <w:rPr>
                <w:rFonts w:ascii="Times New Roman" w:hAnsi="Times New Roman" w:cs="Times New Roman"/>
                <w:color w:val="auto"/>
                <w:sz w:val="20"/>
                <w:szCs w:val="20"/>
              </w:rPr>
              <w:t xml:space="preserve"> </w:t>
            </w:r>
            <w:r w:rsidR="00A97FE4" w:rsidRPr="00A97FE4">
              <w:rPr>
                <w:rFonts w:ascii="Times New Roman" w:hAnsi="Times New Roman" w:cs="Times New Roman"/>
                <w:color w:val="auto"/>
                <w:sz w:val="20"/>
                <w:szCs w:val="20"/>
              </w:rPr>
              <w:t>Заявка, не содержащая наименование страны происхождения товара, рассматривается комиссией по закупкам как заявка, содержащая предложение о поставке иностранных товаров</w:t>
            </w:r>
            <w:r w:rsidR="00A97FE4">
              <w:rPr>
                <w:rFonts w:ascii="Times New Roman" w:hAnsi="Times New Roman" w:cs="Times New Roman"/>
                <w:color w:val="auto"/>
                <w:sz w:val="20"/>
                <w:szCs w:val="20"/>
              </w:rPr>
              <w:t>.</w:t>
            </w:r>
          </w:p>
          <w:p w:rsidR="009B12FB" w:rsidRPr="00E950BE" w:rsidRDefault="005B67DD">
            <w:pPr>
              <w:pStyle w:val="Standard"/>
              <w:ind w:firstLine="567"/>
              <w:jc w:val="both"/>
              <w:rPr>
                <w:rFonts w:ascii="Times New Roman" w:hAnsi="Times New Roman" w:cs="Times New Roman"/>
                <w:color w:val="000000"/>
                <w:sz w:val="20"/>
                <w:szCs w:val="20"/>
              </w:rPr>
            </w:pPr>
            <w:r>
              <w:rPr>
                <w:rFonts w:ascii="Times New Roman" w:hAnsi="Times New Roman" w:cs="Times New Roman"/>
                <w:b/>
                <w:i/>
                <w:color w:val="000000"/>
                <w:sz w:val="20"/>
                <w:szCs w:val="20"/>
              </w:rPr>
              <w:t>З</w:t>
            </w:r>
            <w:r>
              <w:rPr>
                <w:rFonts w:ascii="Times New Roman" w:hAnsi="Times New Roman" w:cs="Times New Roman"/>
                <w:color w:val="000000"/>
                <w:sz w:val="20"/>
                <w:szCs w:val="20"/>
              </w:rPr>
              <w:t>аявка</w:t>
            </w:r>
            <w:r w:rsidR="00FB5899" w:rsidRPr="00E950BE">
              <w:rPr>
                <w:rFonts w:ascii="Times New Roman" w:hAnsi="Times New Roman" w:cs="Times New Roman"/>
                <w:color w:val="000000"/>
                <w:sz w:val="20"/>
                <w:szCs w:val="20"/>
              </w:rPr>
              <w:t xml:space="preserve"> должна содержать следующие информацию и документы:</w:t>
            </w:r>
          </w:p>
          <w:p w:rsidR="009B12FB" w:rsidRPr="00E950BE" w:rsidRDefault="00FB5899">
            <w:pPr>
              <w:pStyle w:val="Standard"/>
              <w:ind w:firstLine="540"/>
              <w:jc w:val="both"/>
              <w:rPr>
                <w:rFonts w:ascii="Times New Roman" w:hAnsi="Times New Roman" w:cs="Times New Roman"/>
                <w:color w:val="auto"/>
                <w:sz w:val="20"/>
                <w:szCs w:val="20"/>
              </w:rPr>
            </w:pPr>
            <w:r w:rsidRPr="00E950BE">
              <w:rPr>
                <w:rFonts w:ascii="Times New Roman" w:hAnsi="Times New Roman" w:cs="Times New Roman"/>
                <w:b/>
                <w:color w:val="auto"/>
                <w:sz w:val="20"/>
                <w:szCs w:val="20"/>
              </w:rPr>
              <w:t>1)</w:t>
            </w:r>
            <w:r w:rsidRPr="00E950BE">
              <w:rPr>
                <w:rFonts w:ascii="Times New Roman" w:hAnsi="Times New Roman" w:cs="Times New Roman"/>
                <w:color w:val="auto"/>
                <w:sz w:val="20"/>
                <w:szCs w:val="20"/>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w:t>
            </w:r>
          </w:p>
          <w:p w:rsidR="009B12FB" w:rsidRDefault="00FB5899">
            <w:pPr>
              <w:pStyle w:val="Standard"/>
              <w:ind w:firstLine="540"/>
              <w:jc w:val="both"/>
              <w:rPr>
                <w:rFonts w:ascii="Times New Roman" w:hAnsi="Times New Roman" w:cs="Times New Roman"/>
                <w:color w:val="auto"/>
                <w:sz w:val="20"/>
                <w:szCs w:val="20"/>
              </w:rPr>
            </w:pPr>
            <w:r w:rsidRPr="00E950BE">
              <w:rPr>
                <w:rFonts w:ascii="Times New Roman" w:hAnsi="Times New Roman" w:cs="Times New Roman"/>
                <w:b/>
                <w:color w:val="auto"/>
                <w:sz w:val="20"/>
                <w:szCs w:val="20"/>
              </w:rPr>
              <w:t>2)</w:t>
            </w:r>
            <w:r w:rsidRPr="00E950BE">
              <w:rPr>
                <w:rFonts w:ascii="Times New Roman" w:hAnsi="Times New Roman" w:cs="Times New Roman"/>
                <w:color w:val="auto"/>
                <w:sz w:val="20"/>
                <w:szCs w:val="20"/>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w:t>
            </w:r>
          </w:p>
          <w:p w:rsidR="00190C8C" w:rsidRPr="00190C8C" w:rsidRDefault="00CE677C">
            <w:pPr>
              <w:pStyle w:val="Standard"/>
              <w:ind w:firstLine="540"/>
              <w:jc w:val="both"/>
              <w:rPr>
                <w:rFonts w:ascii="Times New Roman" w:hAnsi="Times New Roman" w:cs="Times New Roman"/>
                <w:color w:val="auto"/>
                <w:sz w:val="20"/>
                <w:szCs w:val="20"/>
              </w:rPr>
            </w:pPr>
            <w:r w:rsidRPr="00BB7537">
              <w:rPr>
                <w:rFonts w:ascii="Times New Roman" w:eastAsia="Calibri" w:hAnsi="Times New Roman" w:cs="Times New Roman"/>
                <w:b/>
                <w:color w:val="000000"/>
                <w:kern w:val="3"/>
                <w:sz w:val="20"/>
                <w:szCs w:val="20"/>
              </w:rPr>
              <w:t>3</w:t>
            </w:r>
            <w:r w:rsidR="00190C8C" w:rsidRPr="00BB7537">
              <w:rPr>
                <w:rFonts w:ascii="Times New Roman" w:eastAsia="Calibri" w:hAnsi="Times New Roman" w:cs="Times New Roman"/>
                <w:b/>
                <w:color w:val="000000"/>
                <w:kern w:val="3"/>
                <w:sz w:val="20"/>
                <w:szCs w:val="20"/>
              </w:rPr>
              <w:t>)</w:t>
            </w:r>
            <w:r w:rsidR="00190C8C" w:rsidRPr="00190C8C">
              <w:rPr>
                <w:rFonts w:ascii="Times New Roman" w:eastAsia="Calibri" w:hAnsi="Times New Roman" w:cs="Times New Roman"/>
                <w:color w:val="000000"/>
                <w:kern w:val="3"/>
                <w:sz w:val="20"/>
                <w:szCs w:val="20"/>
              </w:rPr>
              <w:t xml:space="preserve"> номер контактного телефона, адрес электронной почты участника закупки (при наличии);</w:t>
            </w:r>
          </w:p>
          <w:p w:rsidR="009B12FB" w:rsidRPr="00E950BE" w:rsidRDefault="00CE677C">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4</w:t>
            </w:r>
            <w:r w:rsidR="00FB5899" w:rsidRPr="00E950BE">
              <w:rPr>
                <w:rFonts w:ascii="Times New Roman" w:hAnsi="Times New Roman" w:cs="Times New Roman"/>
                <w:b/>
                <w:color w:val="auto"/>
                <w:sz w:val="20"/>
                <w:szCs w:val="20"/>
              </w:rPr>
              <w:t>)</w:t>
            </w:r>
            <w:r w:rsidR="00FB5899" w:rsidRPr="00E950BE">
              <w:rPr>
                <w:rFonts w:ascii="Times New Roman" w:hAnsi="Times New Roman" w:cs="Times New Roman"/>
                <w:color w:val="auto"/>
                <w:sz w:val="20"/>
                <w:szCs w:val="20"/>
              </w:rPr>
              <w:t xml:space="preserve">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9B12FB" w:rsidRPr="00E950BE" w:rsidRDefault="00CE677C">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5</w:t>
            </w:r>
            <w:r w:rsidR="00FB5899" w:rsidRPr="00E950BE">
              <w:rPr>
                <w:rFonts w:ascii="Times New Roman" w:hAnsi="Times New Roman" w:cs="Times New Roman"/>
                <w:b/>
                <w:color w:val="auto"/>
                <w:sz w:val="20"/>
                <w:szCs w:val="20"/>
              </w:rPr>
              <w:t>)</w:t>
            </w:r>
            <w:r w:rsidR="00FB5899" w:rsidRPr="00E950BE">
              <w:rPr>
                <w:rFonts w:ascii="Times New Roman" w:hAnsi="Times New Roman" w:cs="Times New Roman"/>
                <w:color w:val="auto"/>
                <w:sz w:val="20"/>
                <w:szCs w:val="20"/>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w:t>
            </w:r>
            <w:r w:rsidR="00950701">
              <w:rPr>
                <w:rFonts w:ascii="Times New Roman" w:hAnsi="Times New Roman" w:cs="Times New Roman"/>
                <w:color w:val="auto"/>
                <w:sz w:val="20"/>
                <w:szCs w:val="20"/>
              </w:rPr>
              <w:t xml:space="preserve">ьного органа юридического лица </w:t>
            </w:r>
            <w:r w:rsidR="00FB5899" w:rsidRPr="00E950BE">
              <w:rPr>
                <w:rFonts w:ascii="Times New Roman" w:hAnsi="Times New Roman" w:cs="Times New Roman"/>
                <w:color w:val="auto"/>
                <w:sz w:val="20"/>
                <w:szCs w:val="20"/>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FB5899" w:rsidRPr="00E950BE">
              <w:rPr>
                <w:rFonts w:ascii="Times New Roman" w:hAnsi="Times New Roman" w:cs="Times New Roman"/>
                <w:iCs/>
                <w:color w:val="auto"/>
                <w:sz w:val="20"/>
                <w:szCs w:val="20"/>
              </w:rPr>
              <w:t>;</w:t>
            </w:r>
          </w:p>
          <w:p w:rsidR="009B12FB" w:rsidRPr="00E950BE" w:rsidRDefault="00CE677C">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6</w:t>
            </w:r>
            <w:r w:rsidR="00FB5899" w:rsidRPr="00E950BE">
              <w:rPr>
                <w:rFonts w:ascii="Times New Roman" w:hAnsi="Times New Roman" w:cs="Times New Roman"/>
                <w:b/>
                <w:color w:val="auto"/>
                <w:sz w:val="20"/>
                <w:szCs w:val="20"/>
              </w:rPr>
              <w:t>)</w:t>
            </w:r>
            <w:r w:rsidR="00FB5899" w:rsidRPr="00E950BE">
              <w:rPr>
                <w:rFonts w:ascii="Times New Roman" w:hAnsi="Times New Roman" w:cs="Times New Roman"/>
                <w:color w:val="auto"/>
                <w:sz w:val="20"/>
                <w:szCs w:val="20"/>
              </w:rPr>
              <w:t xml:space="preserve"> </w:t>
            </w:r>
            <w:r w:rsidR="00FB5899" w:rsidRPr="00E950BE">
              <w:rPr>
                <w:rFonts w:ascii="Times New Roman" w:hAnsi="Times New Roman" w:cs="Times New Roman"/>
                <w:iCs/>
                <w:color w:val="auto"/>
                <w:sz w:val="20"/>
                <w:szCs w:val="20"/>
              </w:rPr>
              <w:t xml:space="preserve">копии документов, подтверждающих полномочия лица на осуществление действий от имени участника закупки </w:t>
            </w:r>
            <w:r w:rsidR="00FB5899" w:rsidRPr="00E950BE">
              <w:rPr>
                <w:rFonts w:ascii="Times New Roman" w:hAnsi="Times New Roman" w:cs="Times New Roman"/>
                <w:color w:val="auto"/>
                <w:sz w:val="20"/>
                <w:szCs w:val="20"/>
              </w:rPr>
              <w:t>от имени участника конкурентной закупки</w:t>
            </w:r>
            <w:r w:rsidR="00FB5899" w:rsidRPr="00E950BE">
              <w:rPr>
                <w:rFonts w:ascii="Times New Roman" w:hAnsi="Times New Roman" w:cs="Times New Roman"/>
                <w:iCs/>
                <w:color w:val="auto"/>
                <w:sz w:val="20"/>
                <w:szCs w:val="20"/>
              </w:rPr>
              <w:t>. В случае</w:t>
            </w:r>
            <w:proofErr w:type="gramStart"/>
            <w:r w:rsidR="00FB5899" w:rsidRPr="00E950BE">
              <w:rPr>
                <w:rFonts w:ascii="Times New Roman" w:hAnsi="Times New Roman" w:cs="Times New Roman"/>
                <w:iCs/>
                <w:color w:val="auto"/>
                <w:sz w:val="20"/>
                <w:szCs w:val="20"/>
              </w:rPr>
              <w:t>,</w:t>
            </w:r>
            <w:proofErr w:type="gramEnd"/>
            <w:r w:rsidR="00FB5899" w:rsidRPr="00E950BE">
              <w:rPr>
                <w:rFonts w:ascii="Times New Roman" w:hAnsi="Times New Roman" w:cs="Times New Roman"/>
                <w:iCs/>
                <w:color w:val="auto"/>
                <w:sz w:val="20"/>
                <w:szCs w:val="20"/>
              </w:rPr>
              <w:t xml:space="preserve"> если от имени участника закупки действует иное лицо, заявка на участие в аукционе должна содержать копию (скан) доверенности на осуществление действий от имени участника закупки </w:t>
            </w:r>
            <w:r w:rsidR="00FB5899" w:rsidRPr="00E950BE">
              <w:rPr>
                <w:rFonts w:ascii="Times New Roman" w:hAnsi="Times New Roman" w:cs="Times New Roman"/>
                <w:color w:val="auto"/>
                <w:sz w:val="20"/>
                <w:szCs w:val="20"/>
              </w:rPr>
              <w:t>конкурентной закупки</w:t>
            </w:r>
            <w:r w:rsidR="00FB5899" w:rsidRPr="00E950BE">
              <w:rPr>
                <w:rFonts w:ascii="Times New Roman" w:hAnsi="Times New Roman" w:cs="Times New Roman"/>
                <w:iCs/>
                <w:color w:val="auto"/>
                <w:sz w:val="20"/>
                <w:szCs w:val="20"/>
              </w:rPr>
              <w:t>,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w:t>
            </w:r>
            <w:proofErr w:type="gramStart"/>
            <w:r w:rsidR="00FB5899" w:rsidRPr="00E950BE">
              <w:rPr>
                <w:rFonts w:ascii="Times New Roman" w:hAnsi="Times New Roman" w:cs="Times New Roman"/>
                <w:iCs/>
                <w:color w:val="auto"/>
                <w:sz w:val="20"/>
                <w:szCs w:val="20"/>
              </w:rPr>
              <w:t>,</w:t>
            </w:r>
            <w:proofErr w:type="gramEnd"/>
            <w:r w:rsidR="00FB5899" w:rsidRPr="00E950BE">
              <w:rPr>
                <w:rFonts w:ascii="Times New Roman" w:hAnsi="Times New Roman" w:cs="Times New Roman"/>
                <w:iCs/>
                <w:color w:val="auto"/>
                <w:sz w:val="20"/>
                <w:szCs w:val="20"/>
              </w:rPr>
              <w:t xml:space="preserve"> если указанная доверенность подписана лицом, уполномоченным руководителем участника закупки, заявка на участие в аукционе в электронной форме должна содержать также документ, подтверждающий полномочия такого лица, </w:t>
            </w:r>
            <w:r w:rsidR="00FB5899" w:rsidRPr="00E950BE">
              <w:rPr>
                <w:rFonts w:ascii="Times New Roman" w:hAnsi="Times New Roman" w:cs="Times New Roman"/>
                <w:color w:val="auto"/>
                <w:sz w:val="20"/>
                <w:szCs w:val="20"/>
              </w:rPr>
              <w:t>за исключением случаев подписания заявки:</w:t>
            </w:r>
          </w:p>
          <w:p w:rsidR="009B12FB" w:rsidRPr="00E950BE" w:rsidRDefault="00FB5899">
            <w:pPr>
              <w:pStyle w:val="Standard"/>
              <w:ind w:firstLine="540"/>
              <w:jc w:val="both"/>
              <w:rPr>
                <w:rFonts w:ascii="Times New Roman" w:hAnsi="Times New Roman" w:cs="Times New Roman"/>
                <w:color w:val="auto"/>
                <w:sz w:val="20"/>
                <w:szCs w:val="20"/>
              </w:rPr>
            </w:pPr>
            <w:r w:rsidRPr="00E950BE">
              <w:rPr>
                <w:rFonts w:ascii="Times New Roman" w:hAnsi="Times New Roman" w:cs="Times New Roman"/>
                <w:color w:val="auto"/>
                <w:sz w:val="20"/>
                <w:szCs w:val="20"/>
              </w:rPr>
              <w:t>а) индивидуальным предпринимателем, если участником такой закупки является индивидуальный предприниматель;</w:t>
            </w:r>
          </w:p>
          <w:p w:rsidR="009B12FB" w:rsidRPr="00E950BE" w:rsidRDefault="00FB5899">
            <w:pPr>
              <w:pStyle w:val="Standard"/>
              <w:ind w:firstLine="540"/>
              <w:jc w:val="both"/>
              <w:rPr>
                <w:rFonts w:ascii="Times New Roman" w:hAnsi="Times New Roman" w:cs="Times New Roman"/>
                <w:color w:val="auto"/>
                <w:sz w:val="20"/>
                <w:szCs w:val="20"/>
              </w:rPr>
            </w:pPr>
            <w:r w:rsidRPr="00E950BE">
              <w:rPr>
                <w:rFonts w:ascii="Times New Roman" w:hAnsi="Times New Roman" w:cs="Times New Roman"/>
                <w:color w:val="auto"/>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9B12FB" w:rsidRPr="00E950BE" w:rsidRDefault="00CE677C">
            <w:pPr>
              <w:pStyle w:val="Standard"/>
              <w:ind w:firstLine="540"/>
              <w:jc w:val="both"/>
              <w:rPr>
                <w:rFonts w:ascii="Times New Roman" w:hAnsi="Times New Roman" w:cs="Times New Roman"/>
                <w:color w:val="auto"/>
                <w:sz w:val="20"/>
                <w:szCs w:val="20"/>
              </w:rPr>
            </w:pPr>
            <w:proofErr w:type="gramStart"/>
            <w:r>
              <w:rPr>
                <w:rFonts w:ascii="Times New Roman" w:hAnsi="Times New Roman" w:cs="Times New Roman"/>
                <w:b/>
                <w:color w:val="auto"/>
                <w:sz w:val="20"/>
                <w:szCs w:val="20"/>
              </w:rPr>
              <w:t>7</w:t>
            </w:r>
            <w:r w:rsidR="00FB5899" w:rsidRPr="00E950BE">
              <w:rPr>
                <w:rFonts w:ascii="Times New Roman" w:hAnsi="Times New Roman" w:cs="Times New Roman"/>
                <w:b/>
                <w:color w:val="auto"/>
                <w:sz w:val="20"/>
                <w:szCs w:val="20"/>
              </w:rPr>
              <w:t>)</w:t>
            </w:r>
            <w:r w:rsidR="00FB5899" w:rsidRPr="00E950BE">
              <w:rPr>
                <w:rFonts w:ascii="Times New Roman" w:hAnsi="Times New Roman" w:cs="Times New Roman"/>
                <w:color w:val="auto"/>
                <w:sz w:val="20"/>
                <w:szCs w:val="20"/>
              </w:rPr>
              <w:t xml:space="preserve">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w:t>
            </w:r>
            <w:proofErr w:type="gramEnd"/>
            <w:r w:rsidR="00FB5899" w:rsidRPr="00E950BE">
              <w:rPr>
                <w:rFonts w:ascii="Times New Roman" w:hAnsi="Times New Roman" w:cs="Times New Roman"/>
                <w:color w:val="auto"/>
                <w:sz w:val="20"/>
                <w:szCs w:val="20"/>
              </w:rPr>
              <w:t xml:space="preserve"> или страницы сайта в информационно-телекоммуникационной сети «Интернет», на которых размещены эти информация и документы):</w:t>
            </w:r>
          </w:p>
          <w:p w:rsidR="009B12FB" w:rsidRPr="00E950BE" w:rsidRDefault="00CE677C">
            <w:pPr>
              <w:pStyle w:val="Standard"/>
              <w:ind w:firstLine="540"/>
              <w:jc w:val="both"/>
              <w:rPr>
                <w:rFonts w:ascii="Times New Roman" w:hAnsi="Times New Roman" w:cs="Times New Roman"/>
                <w:color w:val="auto"/>
                <w:sz w:val="20"/>
                <w:szCs w:val="20"/>
              </w:rPr>
            </w:pPr>
            <w:proofErr w:type="gramStart"/>
            <w:r>
              <w:rPr>
                <w:rFonts w:ascii="Times New Roman" w:hAnsi="Times New Roman" w:cs="Times New Roman"/>
                <w:b/>
                <w:color w:val="auto"/>
                <w:sz w:val="20"/>
                <w:szCs w:val="20"/>
              </w:rPr>
              <w:t>8</w:t>
            </w:r>
            <w:r w:rsidR="00FB5899" w:rsidRPr="00E950BE">
              <w:rPr>
                <w:rFonts w:ascii="Times New Roman" w:hAnsi="Times New Roman" w:cs="Times New Roman"/>
                <w:b/>
                <w:color w:val="auto"/>
                <w:sz w:val="20"/>
                <w:szCs w:val="20"/>
              </w:rPr>
              <w:t>)</w:t>
            </w:r>
            <w:r w:rsidR="00FB5899" w:rsidRPr="00E950BE">
              <w:rPr>
                <w:rFonts w:ascii="Times New Roman" w:hAnsi="Times New Roman" w:cs="Times New Roman"/>
                <w:color w:val="auto"/>
                <w:sz w:val="20"/>
                <w:szCs w:val="20"/>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w:t>
            </w:r>
            <w:r w:rsidR="00FB5899" w:rsidRPr="00E950BE">
              <w:rPr>
                <w:rFonts w:ascii="Times New Roman" w:hAnsi="Times New Roman" w:cs="Times New Roman"/>
                <w:color w:val="auto"/>
                <w:sz w:val="20"/>
                <w:szCs w:val="20"/>
              </w:rPr>
              <w:lastRenderedPageBreak/>
              <w:t>заявок установлено заказчиком в извещении об осуществлении такой закупки, документации о</w:t>
            </w:r>
            <w:proofErr w:type="gramEnd"/>
            <w:r w:rsidR="00FB5899" w:rsidRPr="00E950BE">
              <w:rPr>
                <w:rFonts w:ascii="Times New Roman" w:hAnsi="Times New Roman" w:cs="Times New Roman"/>
                <w:color w:val="auto"/>
                <w:sz w:val="20"/>
                <w:szCs w:val="20"/>
              </w:rPr>
              <w:t xml:space="preserve">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9B12FB" w:rsidRPr="00E950BE" w:rsidRDefault="00CE677C">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9</w:t>
            </w:r>
            <w:r w:rsidR="00FB5899" w:rsidRPr="00E950BE">
              <w:rPr>
                <w:rFonts w:ascii="Times New Roman" w:hAnsi="Times New Roman" w:cs="Times New Roman"/>
                <w:b/>
                <w:color w:val="auto"/>
                <w:sz w:val="20"/>
                <w:szCs w:val="20"/>
              </w:rPr>
              <w:t>)</w:t>
            </w:r>
            <w:r w:rsidR="00FB5899" w:rsidRPr="00E950BE">
              <w:rPr>
                <w:rFonts w:ascii="Times New Roman" w:hAnsi="Times New Roman" w:cs="Times New Roman"/>
                <w:color w:val="auto"/>
                <w:sz w:val="20"/>
                <w:szCs w:val="20"/>
              </w:rPr>
              <w:t xml:space="preserve">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w:t>
            </w:r>
          </w:p>
          <w:p w:rsidR="009B12FB" w:rsidRPr="00E950BE" w:rsidRDefault="00FB5899">
            <w:pPr>
              <w:pStyle w:val="Standard"/>
              <w:ind w:firstLine="540"/>
              <w:jc w:val="both"/>
              <w:rPr>
                <w:rFonts w:ascii="Times New Roman" w:hAnsi="Times New Roman" w:cs="Times New Roman"/>
                <w:color w:val="auto"/>
                <w:sz w:val="20"/>
                <w:szCs w:val="20"/>
              </w:rPr>
            </w:pPr>
            <w:r w:rsidRPr="00E950BE">
              <w:rPr>
                <w:rFonts w:ascii="Times New Roman" w:hAnsi="Times New Roman" w:cs="Times New Roman"/>
                <w:color w:val="auto"/>
                <w:sz w:val="20"/>
                <w:szCs w:val="20"/>
              </w:rPr>
              <w:t xml:space="preserve">а) реквизиты специального </w:t>
            </w:r>
            <w:r w:rsidRPr="00D41E36">
              <w:rPr>
                <w:rFonts w:ascii="Times New Roman" w:hAnsi="Times New Roman" w:cs="Times New Roman"/>
                <w:color w:val="auto"/>
                <w:sz w:val="20"/>
                <w:szCs w:val="20"/>
              </w:rPr>
              <w:t>банковского</w:t>
            </w:r>
            <w:r w:rsidRPr="00E950BE">
              <w:rPr>
                <w:rFonts w:ascii="Times New Roman" w:hAnsi="Times New Roman" w:cs="Times New Roman"/>
                <w:color w:val="auto"/>
                <w:sz w:val="20"/>
                <w:szCs w:val="20"/>
              </w:rPr>
              <w:t xml:space="preserve">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9B12FB" w:rsidRPr="00E950BE" w:rsidRDefault="00FB5899">
            <w:pPr>
              <w:pStyle w:val="Standard"/>
              <w:ind w:firstLine="540"/>
              <w:jc w:val="both"/>
              <w:rPr>
                <w:rFonts w:ascii="Times New Roman" w:hAnsi="Times New Roman" w:cs="Times New Roman"/>
                <w:color w:val="auto"/>
                <w:sz w:val="20"/>
                <w:szCs w:val="20"/>
              </w:rPr>
            </w:pPr>
            <w:r w:rsidRPr="00E950BE">
              <w:rPr>
                <w:rFonts w:ascii="Times New Roman" w:hAnsi="Times New Roman" w:cs="Times New Roman"/>
                <w:color w:val="auto"/>
                <w:sz w:val="20"/>
                <w:szCs w:val="20"/>
              </w:rPr>
              <w:t>б) банковская</w:t>
            </w:r>
            <w:r w:rsidR="00100C06">
              <w:rPr>
                <w:rFonts w:ascii="Times New Roman" w:hAnsi="Times New Roman" w:cs="Times New Roman"/>
                <w:color w:val="000000"/>
                <w:sz w:val="20"/>
                <w:szCs w:val="20"/>
              </w:rPr>
              <w:t>/независимая</w:t>
            </w:r>
            <w:r w:rsidRPr="00E950BE">
              <w:rPr>
                <w:rFonts w:ascii="Times New Roman" w:hAnsi="Times New Roman" w:cs="Times New Roman"/>
                <w:color w:val="auto"/>
                <w:sz w:val="20"/>
                <w:szCs w:val="20"/>
              </w:rPr>
              <w:t xml:space="preserve"> гарантия или ее копия, если в качестве обеспечения заявки на участие в конкурентной закупке участником такой закупки предоставляется </w:t>
            </w:r>
            <w:r w:rsidRPr="00B27145">
              <w:rPr>
                <w:rFonts w:ascii="Times New Roman" w:hAnsi="Times New Roman" w:cs="Times New Roman"/>
                <w:color w:val="auto"/>
                <w:sz w:val="20"/>
                <w:szCs w:val="20"/>
              </w:rPr>
              <w:t>банковская</w:t>
            </w:r>
            <w:r w:rsidR="00B27145" w:rsidRPr="00B27145">
              <w:t>/</w:t>
            </w:r>
            <w:r w:rsidR="00B27145" w:rsidRPr="00B27145">
              <w:rPr>
                <w:rFonts w:ascii="Times New Roman" w:hAnsi="Times New Roman" w:cs="Times New Roman"/>
                <w:color w:val="auto"/>
                <w:sz w:val="20"/>
                <w:szCs w:val="20"/>
              </w:rPr>
              <w:t>независимая</w:t>
            </w:r>
            <w:r w:rsidRPr="00B27145">
              <w:rPr>
                <w:rFonts w:ascii="Times New Roman" w:hAnsi="Times New Roman" w:cs="Times New Roman"/>
                <w:color w:val="auto"/>
                <w:sz w:val="20"/>
                <w:szCs w:val="20"/>
              </w:rPr>
              <w:t xml:space="preserve"> гарантия</w:t>
            </w:r>
            <w:r w:rsidRPr="00E950BE">
              <w:rPr>
                <w:rFonts w:ascii="Times New Roman" w:hAnsi="Times New Roman" w:cs="Times New Roman"/>
                <w:color w:val="auto"/>
                <w:sz w:val="20"/>
                <w:szCs w:val="20"/>
              </w:rPr>
              <w:t>;</w:t>
            </w:r>
          </w:p>
          <w:p w:rsidR="009B12FB" w:rsidRPr="00E950BE" w:rsidRDefault="00CE677C">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10</w:t>
            </w:r>
            <w:r w:rsidR="00FB5899" w:rsidRPr="00E950BE">
              <w:rPr>
                <w:rFonts w:ascii="Times New Roman" w:hAnsi="Times New Roman" w:cs="Times New Roman"/>
                <w:b/>
                <w:color w:val="auto"/>
                <w:sz w:val="20"/>
                <w:szCs w:val="20"/>
              </w:rPr>
              <w:t>)</w:t>
            </w:r>
            <w:r w:rsidR="00FB5899" w:rsidRPr="00E950BE">
              <w:rPr>
                <w:rFonts w:ascii="Times New Roman" w:hAnsi="Times New Roman" w:cs="Times New Roman"/>
                <w:color w:val="auto"/>
                <w:sz w:val="20"/>
                <w:szCs w:val="20"/>
              </w:rPr>
              <w:t xml:space="preserve"> декларация, подтверждающая на дату подачи заявки на участие в конкурентной закупке:</w:t>
            </w:r>
          </w:p>
          <w:p w:rsidR="009B12FB" w:rsidRPr="00E950BE" w:rsidRDefault="00FB5899">
            <w:pPr>
              <w:pStyle w:val="Standard"/>
              <w:ind w:firstLine="540"/>
              <w:jc w:val="both"/>
              <w:rPr>
                <w:rFonts w:ascii="Times New Roman" w:hAnsi="Times New Roman" w:cs="Times New Roman"/>
                <w:color w:val="auto"/>
                <w:sz w:val="20"/>
                <w:szCs w:val="20"/>
              </w:rPr>
            </w:pPr>
            <w:r w:rsidRPr="00E950BE">
              <w:rPr>
                <w:rFonts w:ascii="Times New Roman" w:hAnsi="Times New Roman" w:cs="Times New Roman"/>
                <w:color w:val="auto"/>
                <w:sz w:val="20"/>
                <w:szCs w:val="20"/>
              </w:rPr>
              <w:t xml:space="preserve">а) </w:t>
            </w:r>
            <w:proofErr w:type="spellStart"/>
            <w:r w:rsidRPr="00E950BE">
              <w:rPr>
                <w:rFonts w:ascii="Times New Roman" w:hAnsi="Times New Roman" w:cs="Times New Roman"/>
                <w:color w:val="auto"/>
                <w:sz w:val="20"/>
                <w:szCs w:val="20"/>
              </w:rPr>
              <w:t>непроведение</w:t>
            </w:r>
            <w:proofErr w:type="spellEnd"/>
            <w:r w:rsidRPr="00E950BE">
              <w:rPr>
                <w:rFonts w:ascii="Times New Roman" w:hAnsi="Times New Roman" w:cs="Times New Roman"/>
                <w:color w:val="auto"/>
                <w:sz w:val="20"/>
                <w:szCs w:val="20"/>
              </w:rPr>
              <w:t xml:space="preserve"> ликвидации участника конкурентной закупки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9B12FB" w:rsidRPr="00E950BE" w:rsidRDefault="00FB5899">
            <w:pPr>
              <w:pStyle w:val="Standard"/>
              <w:ind w:firstLine="540"/>
              <w:jc w:val="both"/>
              <w:rPr>
                <w:rFonts w:ascii="Times New Roman" w:hAnsi="Times New Roman" w:cs="Times New Roman"/>
                <w:color w:val="auto"/>
                <w:sz w:val="20"/>
                <w:szCs w:val="20"/>
              </w:rPr>
            </w:pPr>
            <w:r w:rsidRPr="00E950BE">
              <w:rPr>
                <w:rFonts w:ascii="Times New Roman" w:hAnsi="Times New Roman" w:cs="Times New Roman"/>
                <w:color w:val="auto"/>
                <w:sz w:val="20"/>
                <w:szCs w:val="20"/>
              </w:rPr>
              <w:t xml:space="preserve">б) </w:t>
            </w:r>
            <w:proofErr w:type="spellStart"/>
            <w:r w:rsidRPr="00E950BE">
              <w:rPr>
                <w:rFonts w:ascii="Times New Roman" w:hAnsi="Times New Roman" w:cs="Times New Roman"/>
                <w:color w:val="auto"/>
                <w:sz w:val="20"/>
                <w:szCs w:val="20"/>
              </w:rPr>
              <w:t>неприостановление</w:t>
            </w:r>
            <w:proofErr w:type="spellEnd"/>
            <w:r w:rsidRPr="00E950BE">
              <w:rPr>
                <w:rFonts w:ascii="Times New Roman" w:hAnsi="Times New Roman" w:cs="Times New Roman"/>
                <w:color w:val="auto"/>
                <w:sz w:val="20"/>
                <w:szCs w:val="20"/>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rsidR="009B12FB" w:rsidRPr="00E950BE" w:rsidRDefault="00FB5899">
            <w:pPr>
              <w:pStyle w:val="Standard"/>
              <w:ind w:firstLine="540"/>
              <w:jc w:val="both"/>
              <w:rPr>
                <w:rFonts w:ascii="Times New Roman" w:hAnsi="Times New Roman" w:cs="Times New Roman"/>
                <w:color w:val="auto"/>
                <w:sz w:val="20"/>
                <w:szCs w:val="20"/>
              </w:rPr>
            </w:pPr>
            <w:proofErr w:type="gramStart"/>
            <w:r w:rsidRPr="00E950BE">
              <w:rPr>
                <w:rFonts w:ascii="Times New Roman" w:hAnsi="Times New Roman" w:cs="Times New Roman"/>
                <w:color w:val="auto"/>
                <w:sz w:val="20"/>
                <w:szCs w:val="20"/>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E950BE">
              <w:rPr>
                <w:rFonts w:ascii="Times New Roman" w:hAnsi="Times New Roman" w:cs="Times New Roman"/>
                <w:color w:val="auto"/>
                <w:sz w:val="20"/>
                <w:szCs w:val="20"/>
              </w:rPr>
              <w:t xml:space="preserve"> признании обязанности </w:t>
            </w:r>
            <w:proofErr w:type="gramStart"/>
            <w:r w:rsidRPr="00E950BE">
              <w:rPr>
                <w:rFonts w:ascii="Times New Roman" w:hAnsi="Times New Roman" w:cs="Times New Roman"/>
                <w:color w:val="auto"/>
                <w:sz w:val="20"/>
                <w:szCs w:val="20"/>
              </w:rPr>
              <w:t>заявителя</w:t>
            </w:r>
            <w:proofErr w:type="gramEnd"/>
            <w:r w:rsidRPr="00E950BE">
              <w:rPr>
                <w:rFonts w:ascii="Times New Roman" w:hAnsi="Times New Roman" w:cs="Times New Roman"/>
                <w:color w:val="auto"/>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950BE">
              <w:rPr>
                <w:rFonts w:ascii="Times New Roman" w:hAnsi="Times New Roman" w:cs="Times New Roman"/>
                <w:color w:val="auto"/>
                <w:sz w:val="20"/>
                <w:szCs w:val="20"/>
              </w:rPr>
              <w:t>указанных</w:t>
            </w:r>
            <w:proofErr w:type="gramEnd"/>
            <w:r w:rsidRPr="00E950BE">
              <w:rPr>
                <w:rFonts w:ascii="Times New Roman" w:hAnsi="Times New Roman" w:cs="Times New Roman"/>
                <w:color w:val="auto"/>
                <w:sz w:val="20"/>
                <w:szCs w:val="20"/>
              </w:rPr>
              <w:t xml:space="preserve"> недоимки, задолженности и решение по данному заявлению на дату рассмотрения заявки на участие в конкурентной закупке не принято;</w:t>
            </w:r>
          </w:p>
          <w:p w:rsidR="009B12FB" w:rsidRPr="00E950BE" w:rsidRDefault="00FB5899">
            <w:pPr>
              <w:pStyle w:val="Standard"/>
              <w:ind w:firstLine="540"/>
              <w:jc w:val="both"/>
              <w:rPr>
                <w:rFonts w:ascii="Times New Roman" w:hAnsi="Times New Roman" w:cs="Times New Roman"/>
                <w:color w:val="auto"/>
                <w:sz w:val="20"/>
                <w:szCs w:val="20"/>
              </w:rPr>
            </w:pPr>
            <w:proofErr w:type="gramStart"/>
            <w:r w:rsidRPr="00E950BE">
              <w:rPr>
                <w:rFonts w:ascii="Times New Roman" w:hAnsi="Times New Roman" w:cs="Times New Roman"/>
                <w:color w:val="auto"/>
                <w:sz w:val="20"/>
                <w:szCs w:val="20"/>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sidRPr="00E950BE">
              <w:rPr>
                <w:rFonts w:ascii="Times New Roman" w:hAnsi="Times New Roman" w:cs="Times New Roman"/>
                <w:color w:val="auto"/>
                <w:sz w:val="20"/>
                <w:szCs w:val="20"/>
              </w:rPr>
              <w:t xml:space="preserve"> </w:t>
            </w:r>
            <w:proofErr w:type="gramStart"/>
            <w:r w:rsidRPr="00E950BE">
              <w:rPr>
                <w:rFonts w:ascii="Times New Roman" w:hAnsi="Times New Roman" w:cs="Times New Roman"/>
                <w:color w:val="auto"/>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9B12FB" w:rsidRPr="00E950BE" w:rsidRDefault="00FB5899">
            <w:pPr>
              <w:pStyle w:val="Standard"/>
              <w:ind w:firstLine="540"/>
              <w:jc w:val="both"/>
              <w:rPr>
                <w:rFonts w:ascii="Times New Roman" w:hAnsi="Times New Roman" w:cs="Times New Roman"/>
                <w:color w:val="auto"/>
                <w:sz w:val="20"/>
                <w:szCs w:val="20"/>
              </w:rPr>
            </w:pPr>
            <w:r w:rsidRPr="00E950BE">
              <w:rPr>
                <w:rFonts w:ascii="Times New Roman" w:hAnsi="Times New Roman" w:cs="Times New Roman"/>
                <w:color w:val="auto"/>
                <w:sz w:val="20"/>
                <w:szCs w:val="20"/>
              </w:rPr>
              <w:t>д) отсутствие фактов привлечения в течение двух лет до момента подачи заявки на участие в конкурентной закупке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B12FB" w:rsidRPr="00E950BE" w:rsidRDefault="00FB5899">
            <w:pPr>
              <w:pStyle w:val="Standard"/>
              <w:ind w:firstLine="540"/>
              <w:jc w:val="both"/>
              <w:rPr>
                <w:rFonts w:ascii="Times New Roman" w:hAnsi="Times New Roman" w:cs="Times New Roman"/>
                <w:color w:val="auto"/>
                <w:sz w:val="20"/>
                <w:szCs w:val="20"/>
              </w:rPr>
            </w:pPr>
            <w:proofErr w:type="gramStart"/>
            <w:r w:rsidRPr="00E950BE">
              <w:rPr>
                <w:rFonts w:ascii="Times New Roman" w:hAnsi="Times New Roman" w:cs="Times New Roman"/>
                <w:color w:val="auto"/>
                <w:sz w:val="20"/>
                <w:szCs w:val="20"/>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proofErr w:type="gramEnd"/>
            <w:r w:rsidRPr="00E950BE">
              <w:rPr>
                <w:rFonts w:ascii="Times New Roman" w:hAnsi="Times New Roman" w:cs="Times New Roman"/>
                <w:color w:val="auto"/>
                <w:sz w:val="20"/>
                <w:szCs w:val="20"/>
              </w:rPr>
              <w:t xml:space="preserve"> </w:t>
            </w:r>
            <w:proofErr w:type="gramStart"/>
            <w:r w:rsidRPr="00E950BE">
              <w:rPr>
                <w:rFonts w:ascii="Times New Roman" w:hAnsi="Times New Roman" w:cs="Times New Roman"/>
                <w:color w:val="auto"/>
                <w:sz w:val="20"/>
                <w:szCs w:val="20"/>
              </w:rPr>
              <w:t>информационно-телекоммуникационной сети «Интернет», на которых размещены эти информация и документы);</w:t>
            </w:r>
            <w:proofErr w:type="gramEnd"/>
          </w:p>
          <w:p w:rsidR="009B12FB" w:rsidRPr="00E950BE" w:rsidRDefault="00FB5899">
            <w:pPr>
              <w:pStyle w:val="Standard"/>
              <w:ind w:firstLine="540"/>
              <w:jc w:val="both"/>
              <w:rPr>
                <w:rFonts w:ascii="Times New Roman" w:hAnsi="Times New Roman" w:cs="Times New Roman"/>
                <w:color w:val="auto"/>
                <w:sz w:val="20"/>
                <w:szCs w:val="20"/>
              </w:rPr>
            </w:pPr>
            <w:r w:rsidRPr="00E950BE">
              <w:rPr>
                <w:rFonts w:ascii="Times New Roman" w:hAnsi="Times New Roman" w:cs="Times New Roman"/>
                <w:color w:val="auto"/>
                <w:sz w:val="20"/>
                <w:szCs w:val="20"/>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B12FB" w:rsidRPr="00E950BE" w:rsidRDefault="00FB5899">
            <w:pPr>
              <w:pStyle w:val="Standard"/>
              <w:ind w:firstLine="540"/>
              <w:jc w:val="both"/>
              <w:rPr>
                <w:rFonts w:ascii="Times New Roman" w:hAnsi="Times New Roman" w:cs="Times New Roman"/>
                <w:color w:val="auto"/>
                <w:sz w:val="20"/>
                <w:szCs w:val="20"/>
              </w:rPr>
            </w:pPr>
            <w:r w:rsidRPr="00E950BE">
              <w:rPr>
                <w:rFonts w:ascii="Times New Roman" w:hAnsi="Times New Roman" w:cs="Times New Roman"/>
                <w:color w:val="auto"/>
                <w:sz w:val="20"/>
                <w:szCs w:val="20"/>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9B12FB" w:rsidRDefault="00CE677C">
            <w:pPr>
              <w:pStyle w:val="Standard"/>
              <w:ind w:firstLine="601"/>
              <w:jc w:val="both"/>
              <w:rPr>
                <w:rFonts w:ascii="Times New Roman" w:hAnsi="Times New Roman" w:cs="Times New Roman"/>
                <w:iCs/>
                <w:color w:val="auto"/>
                <w:sz w:val="20"/>
                <w:szCs w:val="20"/>
              </w:rPr>
            </w:pPr>
            <w:r>
              <w:rPr>
                <w:rFonts w:ascii="Times New Roman" w:hAnsi="Times New Roman" w:cs="Times New Roman"/>
                <w:b/>
                <w:color w:val="auto"/>
                <w:sz w:val="20"/>
                <w:szCs w:val="20"/>
              </w:rPr>
              <w:t>11</w:t>
            </w:r>
            <w:r w:rsidR="00FB5899" w:rsidRPr="00E950BE">
              <w:rPr>
                <w:rFonts w:ascii="Times New Roman" w:hAnsi="Times New Roman" w:cs="Times New Roman"/>
                <w:color w:val="auto"/>
                <w:sz w:val="20"/>
                <w:szCs w:val="20"/>
              </w:rPr>
              <w:t xml:space="preserve">) </w:t>
            </w:r>
            <w:r w:rsidR="00FB5899" w:rsidRPr="00E950BE">
              <w:rPr>
                <w:rFonts w:ascii="Times New Roman" w:hAnsi="Times New Roman" w:cs="Times New Roman"/>
                <w:iCs/>
                <w:color w:val="auto"/>
                <w:sz w:val="20"/>
                <w:szCs w:val="20"/>
              </w:rPr>
              <w:t>копии учредительного документа участника закупки (для юридических лиц).</w:t>
            </w:r>
          </w:p>
          <w:p w:rsidR="001F2458" w:rsidRDefault="00CE677C">
            <w:pPr>
              <w:pStyle w:val="Standard"/>
              <w:ind w:firstLine="601"/>
              <w:jc w:val="both"/>
              <w:rPr>
                <w:rFonts w:ascii="Times New Roman" w:hAnsi="Times New Roman" w:cs="Times New Roman"/>
                <w:color w:val="000000"/>
                <w:sz w:val="20"/>
                <w:szCs w:val="20"/>
              </w:rPr>
            </w:pPr>
            <w:proofErr w:type="gramStart"/>
            <w:r>
              <w:rPr>
                <w:rFonts w:ascii="Times New Roman" w:hAnsi="Times New Roman" w:cs="Times New Roman"/>
                <w:b/>
                <w:iCs/>
                <w:color w:val="auto"/>
                <w:sz w:val="20"/>
                <w:szCs w:val="20"/>
              </w:rPr>
              <w:t>12</w:t>
            </w:r>
            <w:r w:rsidR="001F2458" w:rsidRPr="001F2458">
              <w:rPr>
                <w:rFonts w:ascii="Times New Roman" w:hAnsi="Times New Roman" w:cs="Times New Roman"/>
                <w:b/>
                <w:iCs/>
                <w:color w:val="auto"/>
                <w:sz w:val="20"/>
                <w:szCs w:val="20"/>
              </w:rPr>
              <w:t>)</w:t>
            </w:r>
            <w:r w:rsidR="001F2458">
              <w:rPr>
                <w:rFonts w:ascii="Times New Roman" w:hAnsi="Times New Roman" w:cs="Times New Roman"/>
                <w:iCs/>
                <w:color w:val="auto"/>
                <w:sz w:val="20"/>
                <w:szCs w:val="20"/>
              </w:rPr>
              <w:t xml:space="preserve"> </w:t>
            </w:r>
            <w:r w:rsidR="001F2458" w:rsidRPr="001F2458">
              <w:rPr>
                <w:rFonts w:ascii="Times New Roman" w:hAnsi="Times New Roman" w:cs="Times New Roman"/>
                <w:color w:val="000000"/>
                <w:sz w:val="20"/>
                <w:szCs w:val="20"/>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 копия регистрационного удостоверения на медицинское изделие и/или сведения о данном регистрационном удостоверении его</w:t>
            </w:r>
            <w:proofErr w:type="gramEnd"/>
            <w:r w:rsidR="001F2458" w:rsidRPr="001F2458">
              <w:rPr>
                <w:rFonts w:ascii="Times New Roman" w:hAnsi="Times New Roman" w:cs="Times New Roman"/>
                <w:color w:val="000000"/>
                <w:sz w:val="20"/>
                <w:szCs w:val="20"/>
              </w:rPr>
              <w:t xml:space="preserve"> </w:t>
            </w:r>
            <w:proofErr w:type="gramStart"/>
            <w:r w:rsidR="001F2458" w:rsidRPr="001F2458">
              <w:rPr>
                <w:rFonts w:ascii="Times New Roman" w:hAnsi="Times New Roman" w:cs="Times New Roman"/>
                <w:color w:val="000000"/>
                <w:sz w:val="20"/>
                <w:szCs w:val="20"/>
              </w:rPr>
              <w:t>номере</w:t>
            </w:r>
            <w:proofErr w:type="gramEnd"/>
            <w:r w:rsidR="001F2458" w:rsidRPr="001F2458">
              <w:rPr>
                <w:rFonts w:ascii="Times New Roman" w:hAnsi="Times New Roman" w:cs="Times New Roman"/>
                <w:color w:val="000000"/>
                <w:sz w:val="20"/>
                <w:szCs w:val="20"/>
              </w:rPr>
              <w:t xml:space="preserve"> и дате, которое разрешает обращение данного медицинского изделий на территории Российской Федерации в соответствии с требованиями статьи 38 </w:t>
            </w:r>
            <w:r w:rsidR="001F2458" w:rsidRPr="001F2458">
              <w:rPr>
                <w:rFonts w:ascii="Times New Roman" w:hAnsi="Times New Roman" w:cs="Times New Roman"/>
                <w:color w:val="000000"/>
                <w:sz w:val="20"/>
                <w:szCs w:val="20"/>
              </w:rPr>
              <w:lastRenderedPageBreak/>
              <w:t>Федерального закона от 21.11.2011 N 323-ФЗ "Об основах охраны здоровья граждан в Российской Федерации"</w:t>
            </w:r>
          </w:p>
          <w:p w:rsidR="001F2458" w:rsidRDefault="00CE677C">
            <w:pPr>
              <w:pStyle w:val="Standard"/>
              <w:ind w:firstLine="601"/>
              <w:jc w:val="both"/>
              <w:rPr>
                <w:rFonts w:ascii="Times New Roman" w:hAnsi="Times New Roman" w:cs="Times New Roman"/>
                <w:iCs/>
                <w:color w:val="auto"/>
                <w:sz w:val="20"/>
                <w:szCs w:val="20"/>
              </w:rPr>
            </w:pPr>
            <w:r>
              <w:rPr>
                <w:rFonts w:ascii="Times New Roman" w:hAnsi="Times New Roman" w:cs="Times New Roman"/>
                <w:b/>
                <w:color w:val="000000"/>
                <w:sz w:val="20"/>
                <w:szCs w:val="20"/>
              </w:rPr>
              <w:t>13</w:t>
            </w:r>
            <w:r w:rsidR="001F2458" w:rsidRPr="001F2458">
              <w:rPr>
                <w:rFonts w:ascii="Times New Roman" w:hAnsi="Times New Roman" w:cs="Times New Roman"/>
                <w:b/>
                <w:color w:val="000000"/>
                <w:sz w:val="20"/>
                <w:szCs w:val="20"/>
              </w:rPr>
              <w:t>)</w:t>
            </w:r>
            <w:r w:rsidR="001F2458">
              <w:rPr>
                <w:rFonts w:ascii="Times New Roman" w:hAnsi="Times New Roman" w:cs="Times New Roman"/>
                <w:color w:val="000000"/>
                <w:sz w:val="20"/>
                <w:szCs w:val="20"/>
              </w:rPr>
              <w:t xml:space="preserve"> </w:t>
            </w:r>
            <w:r w:rsidR="001F2458" w:rsidRPr="001F2458">
              <w:rPr>
                <w:rFonts w:ascii="Times New Roman" w:hAnsi="Times New Roman" w:cs="Times New Roman"/>
                <w:color w:val="000000"/>
                <w:sz w:val="20"/>
                <w:szCs w:val="20"/>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roofErr w:type="gramStart"/>
            <w:r w:rsidR="001F2458" w:rsidRPr="001F2458">
              <w:rPr>
                <w:rFonts w:ascii="Times New Roman" w:hAnsi="Times New Roman" w:cs="Times New Roman"/>
                <w:color w:val="000000"/>
                <w:sz w:val="20"/>
                <w:szCs w:val="20"/>
              </w:rPr>
              <w:t xml:space="preserve"> )</w:t>
            </w:r>
            <w:proofErr w:type="gramEnd"/>
            <w:r w:rsidR="001F2458" w:rsidRPr="001F2458">
              <w:rPr>
                <w:rFonts w:ascii="Times New Roman" w:hAnsi="Times New Roman" w:cs="Times New Roman"/>
                <w:color w:val="000000"/>
                <w:sz w:val="20"/>
                <w:szCs w:val="20"/>
              </w:rPr>
              <w:t xml:space="preserve"> (Декларация о нахождении радиоэлектронной продукции в Едином реестре российской радиоэлектронной продукции (с указанием наименования предлагаемых товаров, номера реестровой записи, информации о заявителе, </w:t>
            </w:r>
            <w:proofErr w:type="gramStart"/>
            <w:r w:rsidR="001F2458" w:rsidRPr="001F2458">
              <w:rPr>
                <w:rFonts w:ascii="Times New Roman" w:hAnsi="Times New Roman" w:cs="Times New Roman"/>
                <w:color w:val="000000"/>
                <w:sz w:val="20"/>
                <w:szCs w:val="20"/>
              </w:rPr>
              <w:t>подавшим</w:t>
            </w:r>
            <w:proofErr w:type="gramEnd"/>
            <w:r w:rsidR="001F2458" w:rsidRPr="001F2458">
              <w:rPr>
                <w:rFonts w:ascii="Times New Roman" w:hAnsi="Times New Roman" w:cs="Times New Roman"/>
                <w:color w:val="000000"/>
                <w:sz w:val="20"/>
                <w:szCs w:val="20"/>
              </w:rPr>
              <w:t xml:space="preserve"> заявление на включение сведений в реестр (наименование, ИНН)). Декларация прикладывается, только в том, случае, если товар включен в реестр радиоэлектронной продукции на основании Постановления Правительства от 10 июля 2019 г. N 878. </w:t>
            </w:r>
            <w:proofErr w:type="gramStart"/>
            <w:r w:rsidR="001F2458" w:rsidRPr="001F2458">
              <w:rPr>
                <w:rFonts w:ascii="Times New Roman" w:hAnsi="Times New Roman" w:cs="Times New Roman"/>
                <w:color w:val="000000"/>
                <w:sz w:val="20"/>
                <w:szCs w:val="20"/>
              </w:rPr>
              <w:t>В случае отсутствия товара в реестре радиоэлектронной продукции, данные товары, предлагаемые участником закупки, считаются товарами иностранного происхождения);</w:t>
            </w:r>
            <w:proofErr w:type="gramEnd"/>
          </w:p>
          <w:p w:rsidR="00B140C4" w:rsidRDefault="00C97911" w:rsidP="002221A6">
            <w:pPr>
              <w:pStyle w:val="Standard"/>
              <w:ind w:firstLine="601"/>
              <w:jc w:val="both"/>
              <w:rPr>
                <w:rFonts w:eastAsia="Calibri"/>
                <w:color w:val="000000"/>
                <w:sz w:val="20"/>
                <w:lang w:eastAsia="en-US"/>
              </w:rPr>
            </w:pPr>
            <w:r>
              <w:rPr>
                <w:rFonts w:ascii="Times New Roman" w:hAnsi="Times New Roman" w:cs="Times New Roman"/>
                <w:iCs/>
                <w:color w:val="auto"/>
                <w:sz w:val="20"/>
                <w:szCs w:val="20"/>
              </w:rPr>
              <w:t xml:space="preserve">Подавая заявку, участник подтверждает соответствие всем требованиям настоящей документации </w:t>
            </w:r>
            <w:r w:rsidRPr="001F2458">
              <w:rPr>
                <w:rFonts w:eastAsia="Calibri"/>
                <w:color w:val="000000"/>
                <w:sz w:val="20"/>
                <w:lang w:eastAsia="en-US"/>
              </w:rPr>
              <w:t>и согласие со всеми условиями настоящей документации.</w:t>
            </w:r>
          </w:p>
          <w:p w:rsidR="00C33B8A" w:rsidRDefault="000645E0" w:rsidP="00A66C50">
            <w:pPr>
              <w:pStyle w:val="Standard"/>
              <w:ind w:firstLine="601"/>
              <w:jc w:val="both"/>
              <w:rPr>
                <w:rFonts w:eastAsia="Calibri"/>
                <w:b/>
                <w:color w:val="000000"/>
                <w:sz w:val="20"/>
                <w:u w:val="single"/>
                <w:lang w:eastAsia="en-US"/>
              </w:rPr>
            </w:pPr>
            <w:r w:rsidRPr="00A66C50">
              <w:rPr>
                <w:rFonts w:eastAsia="Calibri"/>
                <w:b/>
                <w:color w:val="000000"/>
                <w:sz w:val="20"/>
                <w:u w:val="single"/>
                <w:lang w:eastAsia="en-US"/>
              </w:rPr>
              <w:t>14) По постановлению Правительства РФ от 23.12.2024г. № 1875 пакет документов, подтверждающий страну происхождения</w:t>
            </w:r>
            <w:r w:rsidR="00C33B8A" w:rsidRPr="00A66C50">
              <w:rPr>
                <w:rFonts w:eastAsia="Calibri"/>
                <w:b/>
                <w:color w:val="000000"/>
                <w:sz w:val="20"/>
                <w:u w:val="single"/>
                <w:lang w:eastAsia="en-US"/>
              </w:rPr>
              <w:t xml:space="preserve"> товара</w:t>
            </w:r>
            <w:r w:rsidR="00A66C50">
              <w:rPr>
                <w:rFonts w:eastAsia="Calibri"/>
                <w:b/>
                <w:color w:val="000000"/>
                <w:sz w:val="20"/>
                <w:u w:val="single"/>
                <w:lang w:eastAsia="en-US"/>
              </w:rPr>
              <w:t>, работы, услуги</w:t>
            </w:r>
            <w:proofErr w:type="gramStart"/>
            <w:r w:rsidR="00A66C50">
              <w:rPr>
                <w:rFonts w:eastAsia="Calibri"/>
                <w:b/>
                <w:color w:val="000000"/>
                <w:sz w:val="20"/>
                <w:u w:val="single"/>
                <w:lang w:eastAsia="en-US"/>
              </w:rPr>
              <w:t>.</w:t>
            </w:r>
            <w:r w:rsidR="007A5B78">
              <w:rPr>
                <w:rFonts w:eastAsia="Calibri"/>
                <w:b/>
                <w:color w:val="000000"/>
                <w:sz w:val="20"/>
                <w:u w:val="single"/>
                <w:lang w:eastAsia="en-US"/>
              </w:rPr>
              <w:t>(</w:t>
            </w:r>
            <w:proofErr w:type="gramEnd"/>
            <w:r w:rsidR="007A5B78">
              <w:rPr>
                <w:rFonts w:eastAsia="Calibri"/>
                <w:b/>
                <w:color w:val="000000"/>
                <w:sz w:val="20"/>
                <w:u w:val="single"/>
                <w:lang w:eastAsia="en-US"/>
              </w:rPr>
              <w:t>при необходимости)</w:t>
            </w:r>
          </w:p>
          <w:p w:rsidR="00E61512" w:rsidRPr="00A41664" w:rsidRDefault="007178BA" w:rsidP="00A41664">
            <w:pPr>
              <w:pStyle w:val="Standard"/>
              <w:ind w:firstLine="601"/>
              <w:jc w:val="both"/>
              <w:rPr>
                <w:rFonts w:eastAsia="Calibri"/>
                <w:b/>
                <w:color w:val="000000"/>
                <w:sz w:val="20"/>
                <w:u w:val="single"/>
                <w:lang w:eastAsia="en-US"/>
              </w:rPr>
            </w:pPr>
            <w:r>
              <w:rPr>
                <w:rFonts w:ascii="Times New Roman" w:hAnsi="Times New Roman" w:cs="Times New Roman"/>
                <w:iCs/>
                <w:color w:val="auto"/>
                <w:sz w:val="20"/>
                <w:szCs w:val="20"/>
              </w:rPr>
              <w:t xml:space="preserve">Подавая заявку, участник подтверждает соответствие всем требованиям настоящей документации </w:t>
            </w:r>
            <w:r w:rsidRPr="001F2458">
              <w:rPr>
                <w:rFonts w:eastAsia="Calibri"/>
                <w:color w:val="000000"/>
                <w:sz w:val="20"/>
                <w:lang w:eastAsia="en-US"/>
              </w:rPr>
              <w:t>и согласие со всеми условиями настоящей документации.</w:t>
            </w:r>
          </w:p>
        </w:tc>
      </w:tr>
      <w:tr w:rsidR="001A04BE" w:rsidRPr="00E950BE" w:rsidTr="007178BA">
        <w:trPr>
          <w:trHeight w:val="557"/>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BE" w:rsidRPr="00E950BE" w:rsidRDefault="001A04BE">
            <w:pPr>
              <w:jc w:val="center"/>
              <w:rPr>
                <w:b/>
              </w:rPr>
            </w:pP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A04BE" w:rsidRPr="001A04BE" w:rsidRDefault="001A04BE">
            <w:pPr>
              <w:pStyle w:val="Standard"/>
              <w:ind w:firstLine="567"/>
              <w:jc w:val="both"/>
              <w:rPr>
                <w:rFonts w:ascii="Times New Roman" w:hAnsi="Times New Roman" w:cs="Times New Roman"/>
                <w:b/>
                <w:color w:val="000000"/>
                <w:sz w:val="20"/>
                <w:szCs w:val="20"/>
              </w:rPr>
            </w:pPr>
            <w:r w:rsidRPr="001A04BE">
              <w:rPr>
                <w:rFonts w:ascii="Times New Roman" w:hAnsi="Times New Roman" w:cs="Times New Roman"/>
                <w:b/>
                <w:color w:val="000000"/>
                <w:sz w:val="20"/>
                <w:szCs w:val="20"/>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w:t>
            </w:r>
            <w:r>
              <w:rPr>
                <w:rFonts w:ascii="Times New Roman" w:hAnsi="Times New Roman" w:cs="Times New Roman"/>
                <w:b/>
                <w:color w:val="000000"/>
                <w:sz w:val="20"/>
                <w:szCs w:val="20"/>
              </w:rPr>
              <w:t>ых и качественных характеристик</w:t>
            </w:r>
          </w:p>
        </w:tc>
      </w:tr>
      <w:tr w:rsidR="001A04BE" w:rsidRPr="00E950BE" w:rsidTr="007178BA">
        <w:trPr>
          <w:trHeight w:val="557"/>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04BE" w:rsidRPr="00E950BE" w:rsidRDefault="001A04BE">
            <w:pPr>
              <w:jc w:val="center"/>
              <w:rPr>
                <w:b/>
              </w:rPr>
            </w:pP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A04BE" w:rsidRDefault="001A04BE" w:rsidP="001A04BE">
            <w:pPr>
              <w:jc w:val="both"/>
            </w:pPr>
            <w:proofErr w:type="gramStart"/>
            <w:r>
              <w:t>Предоставляемые Участником закупки значения минимальных и (или) максимальных показателей характеристик товара не должны допускать разночтения или двусмысленное толкование и не должны сопровождаться словами «эквивалент», «аналог», «хуже», «лучше», «выше», «ниже», «шире», «уже», «свыше», «не более», «не менее», «более», «менее», «или», «либо», «от», «до», «≥» (больше или равно), «≤» (меньше или равно), то есть должны быть конкретными, за исключением случаев указания остаточного срока годности</w:t>
            </w:r>
            <w:proofErr w:type="gramEnd"/>
            <w:r>
              <w:t xml:space="preserve"> (срока хранения) и срока гарантии.</w:t>
            </w:r>
          </w:p>
          <w:p w:rsidR="001A04BE" w:rsidRDefault="001A04BE" w:rsidP="001A04BE">
            <w:pPr>
              <w:jc w:val="both"/>
            </w:pPr>
            <w:r>
              <w:t xml:space="preserve">При предоставлении участниками закупок сведений по показателям </w:t>
            </w:r>
            <w:proofErr w:type="gramStart"/>
            <w:r>
              <w:t>характеристик, установленных в описании объекта закупки также следует</w:t>
            </w:r>
            <w:proofErr w:type="gramEnd"/>
            <w:r>
              <w:t xml:space="preserve"> руководствоваться правилами, указанными ниже:</w:t>
            </w:r>
          </w:p>
          <w:p w:rsidR="001A04BE" w:rsidRDefault="001A04BE" w:rsidP="001A04BE">
            <w:pPr>
              <w:jc w:val="both"/>
              <w:rPr>
                <w:u w:val="single"/>
              </w:rPr>
            </w:pPr>
            <w:r>
              <w:rPr>
                <w:u w:val="single"/>
              </w:rPr>
              <w:t>Минимальные и (или) максимальные показатели:</w:t>
            </w:r>
          </w:p>
          <w:p w:rsidR="001A04BE" w:rsidRDefault="001A04BE" w:rsidP="001A04BE">
            <w:pPr>
              <w:jc w:val="both"/>
            </w:pPr>
            <w:r>
              <w:t>Если значение показателя установлено как верхний и/или нижний предел, сопровождаясь при этом соответственно словами «не менее», «не более», «от», «до», участником закупки в предложении указывается конкретное значение. Например,</w:t>
            </w:r>
          </w:p>
          <w:p w:rsidR="001A04BE" w:rsidRDefault="001A04BE" w:rsidP="001A04BE">
            <w:pPr>
              <w:jc w:val="both"/>
            </w:pPr>
            <w:r>
              <w:t>1) «Беспроводной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w:t>
            </w:r>
          </w:p>
          <w:p w:rsidR="001A04BE" w:rsidRDefault="001A04BE" w:rsidP="001A04BE">
            <w:pPr>
              <w:jc w:val="both"/>
            </w:pPr>
            <w:r>
              <w:t xml:space="preserve">2) «Сок 100% яблочный в упаковке емкостью не менее 0,9л и не более 2л». </w:t>
            </w:r>
            <w:proofErr w:type="gramStart"/>
            <w:r>
              <w:t>Предложение участника – «Сок 100% яблочный в упаковке емкостью 1л.»)</w:t>
            </w:r>
            <w:proofErr w:type="gramEnd"/>
          </w:p>
          <w:p w:rsidR="001A04BE" w:rsidRDefault="001A04BE" w:rsidP="001A04BE">
            <w:pPr>
              <w:jc w:val="both"/>
            </w:pPr>
            <w:r>
              <w:t>Если устанавливается показатель, значение которого сопровождается фразой «не менее»,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 Например,</w:t>
            </w:r>
          </w:p>
          <w:p w:rsidR="001A04BE" w:rsidRDefault="001A04BE" w:rsidP="001A04BE">
            <w:pPr>
              <w:jc w:val="both"/>
            </w:pPr>
            <w:r>
              <w:t xml:space="preserve">1) «В кабинете должны быть установлены светодиодные светильники, имеющие следующие параметры: мощность не менее 45 Вт, угол луча не менее 165 градусов». </w:t>
            </w:r>
            <w:proofErr w:type="gramStart"/>
            <w:r>
              <w:t>Предложение участника – «В кабинете устанавливаются светодиодные светильники, имеющие следующие параметры: мощность 60 Вт, угол луча 165 градусов»).</w:t>
            </w:r>
            <w:proofErr w:type="gramEnd"/>
          </w:p>
          <w:p w:rsidR="001A04BE" w:rsidRDefault="001A04BE" w:rsidP="001A04BE">
            <w:pPr>
              <w:jc w:val="both"/>
            </w:pPr>
            <w:proofErr w:type="gramStart"/>
            <w:r>
              <w:t>Если устанавливается показатель, значение которого сопровождается фразой «не более»,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w:t>
            </w:r>
            <w:proofErr w:type="gramEnd"/>
            <w:r>
              <w:t xml:space="preserve"> Пример: «Продолжительность сканирования не более 0,5 сек, уровень шума не более 15 </w:t>
            </w:r>
            <w:proofErr w:type="spellStart"/>
            <w:r>
              <w:t>Дб</w:t>
            </w:r>
            <w:proofErr w:type="spellEnd"/>
            <w:r>
              <w:t>». Предложение участника -</w:t>
            </w:r>
          </w:p>
          <w:p w:rsidR="001A04BE" w:rsidRDefault="001A04BE" w:rsidP="001A04BE">
            <w:pPr>
              <w:jc w:val="both"/>
            </w:pPr>
            <w:proofErr w:type="gramStart"/>
            <w:r>
              <w:t xml:space="preserve">«Продолжительность сканирования 0,5 сек, уровень шума 14 </w:t>
            </w:r>
            <w:proofErr w:type="spellStart"/>
            <w:r>
              <w:t>Дб</w:t>
            </w:r>
            <w:proofErr w:type="spellEnd"/>
            <w:r>
              <w:t>».)</w:t>
            </w:r>
            <w:proofErr w:type="gramEnd"/>
          </w:p>
          <w:p w:rsidR="001A04BE" w:rsidRDefault="001A04BE" w:rsidP="001A04BE">
            <w:pPr>
              <w:jc w:val="both"/>
            </w:pPr>
            <w:r>
              <w:t>В случае</w:t>
            </w:r>
            <w:proofErr w:type="gramStart"/>
            <w:r>
              <w:t>,</w:t>
            </w:r>
            <w:proofErr w:type="gramEnd"/>
            <w:r>
              <w:t xml:space="preserve"> если требование к показателю сопровождается словом «≥» (больше или равно), то участнику закупки следует указать значение такого показателя больше величины, или равную ей, указанной в описании объекта закупки, а в случае если словом «≤» (меньше или равно), то участнику закупки следует указать значение такого показателя меньше величины, или равную ей, указанной в описании объекта закупки. Пример: «Длительность непрерывной работы аккумулятора ≥ 4 часов». </w:t>
            </w:r>
            <w:proofErr w:type="gramStart"/>
            <w:r>
              <w:t>Предложение участника – «Длительность непрерывной работы аккумулятора 6 часов», «Длительность непрерывной работы аккумулятора 4 часа».)</w:t>
            </w:r>
            <w:proofErr w:type="gramEnd"/>
          </w:p>
          <w:p w:rsidR="001A04BE" w:rsidRDefault="001A04BE" w:rsidP="001A04BE">
            <w:pPr>
              <w:jc w:val="both"/>
            </w:pPr>
            <w:r>
              <w:t>В случае</w:t>
            </w:r>
            <w:proofErr w:type="gramStart"/>
            <w:r>
              <w:t>,</w:t>
            </w:r>
            <w:proofErr w:type="gramEnd"/>
            <w:r>
              <w:t xml:space="preserve"> если требование к показателю сопровождается словом «более», то участнику закупки следует указать значение такого показателя больше величины, указанной в описании объекта закупки, а в случае если словом «менее», то участнику закупки следует указать значение такого показателя меньше величины, указанной в описании объекта закупки. Пример: «Длительность непрерывной работы аккумулятора более 4 часов». </w:t>
            </w:r>
            <w:proofErr w:type="gramStart"/>
            <w:r>
              <w:t>Предложение участника – «Длительность непрерывной работы аккумулятора 6 часов».)</w:t>
            </w:r>
            <w:proofErr w:type="gramEnd"/>
          </w:p>
          <w:p w:rsidR="001A04BE" w:rsidRDefault="001A04BE" w:rsidP="001A04BE">
            <w:pPr>
              <w:jc w:val="both"/>
              <w:rPr>
                <w:u w:val="single"/>
              </w:rPr>
            </w:pPr>
            <w:r>
              <w:rPr>
                <w:u w:val="single"/>
              </w:rPr>
              <w:t>Показатели, которые не изменяются:</w:t>
            </w:r>
          </w:p>
          <w:p w:rsidR="001A04BE" w:rsidRDefault="001A04BE" w:rsidP="001A04BE">
            <w:pPr>
              <w:jc w:val="both"/>
            </w:pPr>
            <w:r>
              <w:t>В случае</w:t>
            </w:r>
            <w:proofErr w:type="gramStart"/>
            <w:r>
              <w:t>,</w:t>
            </w:r>
            <w:proofErr w:type="gramEnd"/>
            <w:r>
              <w:t xml:space="preserve"> если характеристики товара отнесены к «показателям, которые не изменяются:» (в </w:t>
            </w:r>
            <w:r>
              <w:lastRenderedPageBreak/>
              <w:t>соответствующей графе установлено слово «наличие»), в контракт включаются показатели характеристик, установленные заказчиком в неизменном виде.</w:t>
            </w:r>
          </w:p>
          <w:p w:rsidR="001A04BE" w:rsidRDefault="001A04BE" w:rsidP="001A04BE">
            <w:pPr>
              <w:jc w:val="both"/>
            </w:pPr>
            <w:r>
              <w:t>- Запрещается участнику закупки изменять показатели, которые не изменяются. В случае</w:t>
            </w:r>
            <w:proofErr w:type="gramStart"/>
            <w:r>
              <w:t>,</w:t>
            </w:r>
            <w:proofErr w:type="gramEnd"/>
            <w:r>
              <w:t xml:space="preserve"> если участником закупки в нарушение положений извещения и документации о проведении аукциона изменены значения неизменных показателей и данные значения не соответствуют значениям, установленным в описании объекта закупки, такая заявка признается несоответствующей требованиям, указанным в извещения и документации о проведении аукциона.</w:t>
            </w:r>
          </w:p>
          <w:p w:rsidR="001A04BE" w:rsidRDefault="001A04BE" w:rsidP="001A04BE">
            <w:pPr>
              <w:jc w:val="both"/>
              <w:rPr>
                <w:u w:val="single"/>
              </w:rPr>
            </w:pPr>
            <w:r>
              <w:rPr>
                <w:u w:val="single"/>
              </w:rPr>
              <w:t>Показатели, указанные в диапазоне:</w:t>
            </w:r>
          </w:p>
          <w:p w:rsidR="001A04BE" w:rsidRDefault="001A04BE" w:rsidP="001A04BE">
            <w:pPr>
              <w:jc w:val="both"/>
            </w:pPr>
            <w:r>
              <w:t>- В случае</w:t>
            </w:r>
            <w:proofErr w:type="gramStart"/>
            <w:r>
              <w:t>,</w:t>
            </w:r>
            <w:proofErr w:type="gramEnd"/>
            <w:r>
              <w:t xml:space="preserve"> если в описании объекта закупки Заказчиком установлены показатели, указанные в диапазоне, участнику необходимо указать показатели также в диапазоне.</w:t>
            </w:r>
          </w:p>
          <w:p w:rsidR="001A04BE" w:rsidRDefault="001A04BE" w:rsidP="001A04BE">
            <w:pPr>
              <w:jc w:val="both"/>
            </w:pPr>
            <w:r>
              <w:t>- Если устанавливается диапазонный показатель, который сопровождается словами «не более», «не шире»,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«не более», «не шире». Пример: «Диапазон рабочих температур не более -400С - +500С». Участник закупки указывает одно из следующих предложений со следующими показателями:</w:t>
            </w:r>
          </w:p>
          <w:p w:rsidR="001A04BE" w:rsidRDefault="001A04BE" w:rsidP="001A04BE">
            <w:pPr>
              <w:jc w:val="both"/>
            </w:pPr>
            <w:r>
              <w:t>«Диапазон рабочих температур -400С - +500С»</w:t>
            </w:r>
            <w:proofErr w:type="gramStart"/>
            <w:r>
              <w:t>.</w:t>
            </w:r>
            <w:proofErr w:type="gramEnd"/>
            <w:r>
              <w:t xml:space="preserve"> </w:t>
            </w:r>
            <w:proofErr w:type="gramStart"/>
            <w:r>
              <w:t>и</w:t>
            </w:r>
            <w:proofErr w:type="gramEnd"/>
            <w:r>
              <w:t>ли</w:t>
            </w:r>
          </w:p>
          <w:p w:rsidR="001A04BE" w:rsidRDefault="001A04BE" w:rsidP="001A04BE">
            <w:pPr>
              <w:jc w:val="both"/>
            </w:pPr>
            <w:r>
              <w:t>«Диапазон рабочих температур -350С - +400С».</w:t>
            </w:r>
          </w:p>
          <w:p w:rsidR="001A04BE" w:rsidRDefault="001A04BE" w:rsidP="001A04BE">
            <w:pPr>
              <w:jc w:val="both"/>
            </w:pPr>
            <w:r>
              <w:t>- Если устанавливается диапазонный показатель, который сопровождается словами «не менее», «не уже»,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«не менее», «не уже». Пример: «Диапазон рабочих температур не менее -200С - +400С». Участник закупки указывает одно из следующих предложений со следующими показателями:</w:t>
            </w:r>
          </w:p>
          <w:p w:rsidR="001A04BE" w:rsidRDefault="001A04BE" w:rsidP="001A04BE">
            <w:pPr>
              <w:jc w:val="both"/>
            </w:pPr>
            <w:r>
              <w:t>«Диапазон рабочих температур -200С - +400С»</w:t>
            </w:r>
            <w:proofErr w:type="gramStart"/>
            <w:r>
              <w:t>.</w:t>
            </w:r>
            <w:proofErr w:type="gramEnd"/>
            <w:r>
              <w:t xml:space="preserve"> </w:t>
            </w:r>
            <w:proofErr w:type="gramStart"/>
            <w:r>
              <w:t>и</w:t>
            </w:r>
            <w:proofErr w:type="gramEnd"/>
            <w:r>
              <w:t>ли</w:t>
            </w:r>
          </w:p>
          <w:p w:rsidR="001A04BE" w:rsidRDefault="001A04BE" w:rsidP="001A04BE">
            <w:pPr>
              <w:jc w:val="both"/>
            </w:pPr>
            <w:r>
              <w:t>«Диапазон рабочих температур -400С - +500С».</w:t>
            </w:r>
          </w:p>
          <w:p w:rsidR="001A04BE" w:rsidRDefault="001A04BE" w:rsidP="001A04BE">
            <w:pPr>
              <w:jc w:val="both"/>
            </w:pPr>
            <w:proofErr w:type="gramStart"/>
            <w:r>
              <w:t>- Если устанавливается диапазонный показатель, который сопровождается словами «шире», «уже», «более», «менее»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w:t>
            </w:r>
            <w:proofErr w:type="gramEnd"/>
            <w:r>
              <w:t xml:space="preserve"> Пример: «Диапазон рабочих температур шире -400</w:t>
            </w:r>
            <w:proofErr w:type="gramStart"/>
            <w:r>
              <w:t>&gt;С</w:t>
            </w:r>
            <w:proofErr w:type="gramEnd"/>
            <w:r>
              <w:t xml:space="preserve"> - +500С». Предложение участника: «Диапазон рабочих температур -450С - +550С».</w:t>
            </w:r>
          </w:p>
          <w:p w:rsidR="001A04BE" w:rsidRDefault="001A04BE" w:rsidP="001A04BE">
            <w:pPr>
              <w:jc w:val="both"/>
            </w:pPr>
            <w:r>
              <w:t>- В случае</w:t>
            </w:r>
            <w:proofErr w:type="gramStart"/>
            <w:r>
              <w:t>,</w:t>
            </w:r>
            <w:proofErr w:type="gramEnd"/>
            <w:r>
              <w:t xml:space="preserve"> если устанавливается диапазонный показатель, который сопровождается словами «не выше», «не ниже», «участнику закупки следует указать значение показателя в диапазонном значении, которое будет больше/меньше, либо равно предельным величинам диапазона, установленных в описании объекта закупки. Пример: </w:t>
            </w:r>
          </w:p>
          <w:p w:rsidR="001A04BE" w:rsidRDefault="001A04BE" w:rsidP="001A04BE">
            <w:pPr>
              <w:jc w:val="both"/>
            </w:pPr>
            <w:r>
              <w:t>«Диапазон действия вещества не выше 00</w:t>
            </w:r>
            <w:proofErr w:type="gramStart"/>
            <w:r>
              <w:t>&gt;С</w:t>
            </w:r>
            <w:proofErr w:type="gramEnd"/>
            <w:r>
              <w:t xml:space="preserve"> – и не ниже +250С».</w:t>
            </w:r>
          </w:p>
          <w:p w:rsidR="001A04BE" w:rsidRDefault="001A04BE" w:rsidP="001A04BE">
            <w:pPr>
              <w:jc w:val="both"/>
            </w:pPr>
            <w:r>
              <w:t>Участник закупки указывает одно из следующих предложений со следующими показателями:</w:t>
            </w:r>
          </w:p>
          <w:p w:rsidR="001A04BE" w:rsidRDefault="001A04BE" w:rsidP="001A04BE">
            <w:pPr>
              <w:jc w:val="both"/>
            </w:pPr>
            <w:r>
              <w:t>1) «Диапазон действия вещества 00С - +250С» или</w:t>
            </w:r>
          </w:p>
          <w:p w:rsidR="001A04BE" w:rsidRDefault="001A04BE" w:rsidP="001A04BE">
            <w:pPr>
              <w:jc w:val="both"/>
            </w:pPr>
            <w:r>
              <w:t>2) «Диапазон действия вещества -20</w:t>
            </w:r>
            <w:proofErr w:type="gramStart"/>
            <w:r>
              <w:t>&gt;С</w:t>
            </w:r>
            <w:proofErr w:type="gramEnd"/>
            <w:r>
              <w:t xml:space="preserve"> – +280С».</w:t>
            </w:r>
          </w:p>
          <w:p w:rsidR="001A04BE" w:rsidRDefault="001A04BE" w:rsidP="001A04BE">
            <w:pPr>
              <w:jc w:val="both"/>
              <w:rPr>
                <w:u w:val="single"/>
              </w:rPr>
            </w:pPr>
            <w:r>
              <w:rPr>
                <w:u w:val="single"/>
              </w:rPr>
              <w:t>Иные показатели:</w:t>
            </w:r>
          </w:p>
          <w:p w:rsidR="001A04BE" w:rsidRDefault="001A04BE" w:rsidP="001A04BE">
            <w:pPr>
              <w:jc w:val="both"/>
            </w:pPr>
            <w:r>
              <w:t xml:space="preserve">- Если два и более показателя перечислены с использованием союза «или», то участник закупки должен выбрать один показатель и без союза «или». Пример: «Цвет белый или желтый». </w:t>
            </w:r>
            <w:proofErr w:type="gramStart"/>
            <w:r>
              <w:t>Предложение участника закупки «Цвет белый»).</w:t>
            </w:r>
            <w:proofErr w:type="gramEnd"/>
          </w:p>
          <w:p w:rsidR="001A04BE" w:rsidRDefault="001A04BE" w:rsidP="001A04BE">
            <w:pPr>
              <w:jc w:val="both"/>
            </w:pPr>
            <w:r>
              <w:t xml:space="preserve">- Если устанавливаются показатели со словами «не менее», «не более» и разделены союзом «или», участнику закупки при подготовке заявки необходимо указать один конкретный показатель без слов «не менее», «не более», а также без союза «или». Пример: «Состав дезинфицирующего вещества: «изопропиловый спирт не менее 70% или группа </w:t>
            </w:r>
            <w:proofErr w:type="spellStart"/>
            <w:r>
              <w:t>пропиловых</w:t>
            </w:r>
            <w:proofErr w:type="spellEnd"/>
            <w:r>
              <w:t xml:space="preserve"> спиртов не менее 70%.»</w:t>
            </w:r>
          </w:p>
          <w:p w:rsidR="001A04BE" w:rsidRDefault="001A04BE" w:rsidP="001A04BE">
            <w:pPr>
              <w:jc w:val="both"/>
            </w:pPr>
            <w:r>
              <w:t>Участник закупки указывает одно из следующих предложений со следующими показателями:</w:t>
            </w:r>
          </w:p>
          <w:p w:rsidR="001A04BE" w:rsidRDefault="001A04BE" w:rsidP="001A04BE">
            <w:pPr>
              <w:jc w:val="both"/>
            </w:pPr>
            <w:r>
              <w:t>1) «Состав дезинфицирующего вещества: «изопропиловый спирт 70%»; или</w:t>
            </w:r>
          </w:p>
          <w:p w:rsidR="001A04BE" w:rsidRDefault="001A04BE" w:rsidP="001A04BE">
            <w:pPr>
              <w:jc w:val="both"/>
            </w:pPr>
            <w:r>
              <w:t xml:space="preserve">2) «Состав дезинфицирующего вещества: группа </w:t>
            </w:r>
            <w:proofErr w:type="spellStart"/>
            <w:r>
              <w:t>пропиловых</w:t>
            </w:r>
            <w:proofErr w:type="spellEnd"/>
            <w:r>
              <w:t xml:space="preserve"> спиртов 70%».</w:t>
            </w:r>
          </w:p>
          <w:p w:rsidR="001A04BE" w:rsidRDefault="001A04BE" w:rsidP="001A04BE">
            <w:pPr>
              <w:jc w:val="both"/>
            </w:pPr>
            <w:r>
              <w:t>Правила заполнения заявки для показателей, которые указаны в КТРУ (каталога товаров, работ, услуг):</w:t>
            </w:r>
          </w:p>
          <w:p w:rsidR="001A04BE" w:rsidRDefault="001A04BE" w:rsidP="001A04BE">
            <w:pPr>
              <w:jc w:val="both"/>
            </w:pPr>
            <w:r>
              <w:t>Если показатели характеристик используются Заказчиком из каталога товаров, работ, услуг участнику закупки следует руководствоваться следующим:</w:t>
            </w:r>
          </w:p>
          <w:p w:rsidR="001A04BE" w:rsidRDefault="001A04BE" w:rsidP="001A04BE">
            <w:pPr>
              <w:jc w:val="both"/>
            </w:pPr>
            <w:r>
              <w:t>В минимальных и (или) максимальных параметрах: должно быть указание на конкретное значение характеристик.</w:t>
            </w:r>
          </w:p>
          <w:p w:rsidR="001A04BE" w:rsidRDefault="001A04BE" w:rsidP="001A04BE">
            <w:pPr>
              <w:jc w:val="both"/>
            </w:pPr>
            <w:r>
              <w:t>Показатели, которые не изменяются: следует руководствоваться инструкцией указанной выше.</w:t>
            </w:r>
          </w:p>
          <w:p w:rsidR="001A04BE" w:rsidRDefault="001A04BE" w:rsidP="001A04BE">
            <w:pPr>
              <w:jc w:val="both"/>
            </w:pPr>
            <w:r>
              <w:t>Показатели, указанные в диапазоне: показатели должны быть указаны, соответствующие значениям диапазона.</w:t>
            </w:r>
          </w:p>
          <w:p w:rsidR="001A04BE" w:rsidRDefault="001A04BE" w:rsidP="001A04BE">
            <w:pPr>
              <w:jc w:val="both"/>
            </w:pPr>
            <w:r>
              <w:t>В случае</w:t>
            </w:r>
            <w:proofErr w:type="gramStart"/>
            <w:r>
              <w:t>,</w:t>
            </w:r>
            <w:proofErr w:type="gramEnd"/>
            <w:r>
              <w:t xml:space="preserve"> если в описании объекта закупки «Характеристики товаров (материалов), используемых при выполнении работ» Заказчиком дополнительно указаны правила заполнения первой части заявки, участнику при подготовке заявки необходимо руководствоваться положениями настоящей инструкции и дополнительной информацией указанной в Описании объекта закупки «Характеристики товаров (материалов), используемых при выполнении работ».</w:t>
            </w:r>
          </w:p>
          <w:p w:rsidR="001A04BE" w:rsidRPr="001A04BE" w:rsidRDefault="001A04BE" w:rsidP="001A04BE">
            <w:pPr>
              <w:pStyle w:val="Standard"/>
              <w:ind w:firstLine="567"/>
              <w:jc w:val="both"/>
              <w:rPr>
                <w:rFonts w:ascii="Times New Roman" w:hAnsi="Times New Roman" w:cs="Times New Roman"/>
                <w:color w:val="000000"/>
                <w:sz w:val="20"/>
                <w:szCs w:val="20"/>
              </w:rPr>
            </w:pPr>
            <w:r w:rsidRPr="001A04BE">
              <w:rPr>
                <w:rFonts w:ascii="Times New Roman" w:hAnsi="Times New Roman" w:cs="Times New Roman"/>
                <w:sz w:val="20"/>
                <w:szCs w:val="20"/>
              </w:rPr>
              <w:t>В случае</w:t>
            </w:r>
            <w:proofErr w:type="gramStart"/>
            <w:r w:rsidRPr="001A04BE">
              <w:rPr>
                <w:rFonts w:ascii="Times New Roman" w:hAnsi="Times New Roman" w:cs="Times New Roman"/>
                <w:sz w:val="20"/>
                <w:szCs w:val="20"/>
              </w:rPr>
              <w:t>,</w:t>
            </w:r>
            <w:proofErr w:type="gramEnd"/>
            <w:r w:rsidRPr="001A04BE">
              <w:rPr>
                <w:rFonts w:ascii="Times New Roman" w:hAnsi="Times New Roman" w:cs="Times New Roman"/>
                <w:sz w:val="20"/>
                <w:szCs w:val="20"/>
              </w:rPr>
              <w:t xml:space="preserve"> если в описании объекта закупки «Характеристики товаров (материалов), используемых при выполнении работ» Заказчиком установлены показатели характеристик товара, которые не описаны в настоящей инструкции по заполнению заявки, участник закупки указывает значения показателей характеристик товара в соответствии с установленными требованиями заказчика.»</w:t>
            </w:r>
          </w:p>
        </w:tc>
      </w:tr>
      <w:tr w:rsidR="00B57D45" w:rsidRPr="00E950BE" w:rsidTr="00224D94">
        <w:trPr>
          <w:trHeight w:val="94"/>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p>
        </w:tc>
        <w:tc>
          <w:tcPr>
            <w:tcW w:w="4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pPr>
            <w:r w:rsidRPr="00E950BE">
              <w:t xml:space="preserve">Инструкция по заполнению заявки участника </w:t>
            </w:r>
          </w:p>
        </w:tc>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pPr>
            <w:r w:rsidRPr="00E950BE">
              <w:t>Заявка участника заполняется и оформляется с учето</w:t>
            </w:r>
            <w:r>
              <w:t>м требований п. 2.1., 2.2.</w:t>
            </w:r>
            <w:r w:rsidRPr="00E950BE">
              <w:t xml:space="preserve"> настоящей Документации</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 xml:space="preserve">Условия исполнения Договора </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r w:rsidRPr="00E950BE">
              <w:t>Место поставки товара (выполнения работ, оказания услуг)</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B57D45" w:rsidRPr="00E950BE" w:rsidRDefault="00B57D45">
            <w:r w:rsidRPr="00E950BE">
              <w:rPr>
                <w:bCs/>
              </w:rPr>
              <w:t xml:space="preserve">согласно приложению № 2 </w:t>
            </w:r>
            <w:r w:rsidRPr="00E950BE">
              <w:rPr>
                <w:bCs/>
                <w:color w:val="000000"/>
              </w:rPr>
              <w:t>к извещению и документации о проведен</w:t>
            </w:r>
            <w:proofErr w:type="gramStart"/>
            <w:r w:rsidRPr="00E950BE">
              <w:rPr>
                <w:bCs/>
                <w:color w:val="000000"/>
              </w:rPr>
              <w:t>ии ау</w:t>
            </w:r>
            <w:proofErr w:type="gramEnd"/>
            <w:r w:rsidRPr="00E950BE">
              <w:rPr>
                <w:bCs/>
                <w:color w:val="000000"/>
              </w:rPr>
              <w:t>кциона</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rPr>
                <w:rFonts w:eastAsia="Calibri"/>
                <w:iCs/>
              </w:rPr>
            </w:pPr>
            <w:r w:rsidRPr="00E950BE">
              <w:rPr>
                <w:rFonts w:eastAsia="Calibri"/>
                <w:iCs/>
              </w:rPr>
              <w:t>Условия поставки товара (выполнения работ, оказания услуг)</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B57D45" w:rsidRPr="00E950BE" w:rsidRDefault="00B57D45">
            <w:r w:rsidRPr="00E950BE">
              <w:rPr>
                <w:bCs/>
              </w:rPr>
              <w:t xml:space="preserve">согласно приложению № 2 </w:t>
            </w:r>
            <w:r w:rsidRPr="00E950BE">
              <w:rPr>
                <w:bCs/>
                <w:color w:val="000000"/>
              </w:rPr>
              <w:t>к извещению и документации о проведен</w:t>
            </w:r>
            <w:proofErr w:type="gramStart"/>
            <w:r w:rsidRPr="00E950BE">
              <w:rPr>
                <w:bCs/>
                <w:color w:val="000000"/>
              </w:rPr>
              <w:t>ии ау</w:t>
            </w:r>
            <w:proofErr w:type="gramEnd"/>
            <w:r w:rsidRPr="00E950BE">
              <w:rPr>
                <w:bCs/>
                <w:color w:val="000000"/>
              </w:rPr>
              <w:t>кциона</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rPr>
                <w:rFonts w:eastAsia="Calibri"/>
                <w:iCs/>
              </w:rPr>
            </w:pPr>
            <w:r w:rsidRPr="00E950BE">
              <w:rPr>
                <w:rFonts w:eastAsia="Calibri"/>
                <w:iCs/>
              </w:rPr>
              <w:t xml:space="preserve">Сроки (периоды) поставки товара (выполнения работ, оказания услуг) </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B57D45" w:rsidRPr="00E950BE" w:rsidRDefault="00B57D45">
            <w:r w:rsidRPr="00E950BE">
              <w:rPr>
                <w:bCs/>
              </w:rPr>
              <w:t xml:space="preserve">согласно приложению № 2 </w:t>
            </w:r>
            <w:r w:rsidRPr="00E950BE">
              <w:rPr>
                <w:bCs/>
                <w:color w:val="000000"/>
              </w:rPr>
              <w:t>к извещению и документации о проведен</w:t>
            </w:r>
            <w:proofErr w:type="gramStart"/>
            <w:r w:rsidRPr="00E950BE">
              <w:rPr>
                <w:bCs/>
                <w:color w:val="000000"/>
              </w:rPr>
              <w:t>ии ау</w:t>
            </w:r>
            <w:proofErr w:type="gramEnd"/>
            <w:r w:rsidRPr="00E950BE">
              <w:rPr>
                <w:bCs/>
                <w:color w:val="000000"/>
              </w:rPr>
              <w:t>кциона</w:t>
            </w:r>
          </w:p>
        </w:tc>
      </w:tr>
      <w:tr w:rsidR="00B57D45"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3.</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Цена Договора</w:t>
            </w:r>
          </w:p>
        </w:tc>
      </w:tr>
      <w:tr w:rsidR="00B57D45" w:rsidRPr="00E950BE" w:rsidTr="00224D94">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r w:rsidRPr="00E950BE">
              <w:t>Начальная (максимальная) цена договора: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1C03CF" w:rsidRDefault="006304F7" w:rsidP="006304F7">
            <w:pPr>
              <w:rPr>
                <w:b/>
                <w:color w:val="244061"/>
                <w:highlight w:val="yellow"/>
              </w:rPr>
            </w:pPr>
            <w:r w:rsidRPr="006304F7">
              <w:rPr>
                <w:b/>
                <w:color w:val="244061"/>
              </w:rPr>
              <w:t xml:space="preserve">6 272 815,00 </w:t>
            </w:r>
            <w:r w:rsidR="00A41664">
              <w:rPr>
                <w:b/>
                <w:color w:val="244061"/>
              </w:rPr>
              <w:t>(</w:t>
            </w:r>
            <w:r>
              <w:rPr>
                <w:b/>
                <w:color w:val="244061"/>
              </w:rPr>
              <w:t>шесть миллионов двести семьдесят две тысячи восемьсот пятнадцать) рублей</w:t>
            </w:r>
            <w:r w:rsidR="00EE351D">
              <w:rPr>
                <w:b/>
                <w:color w:val="244061"/>
              </w:rPr>
              <w:t xml:space="preserve"> 0</w:t>
            </w:r>
            <w:r w:rsidR="00A41664">
              <w:rPr>
                <w:b/>
                <w:color w:val="244061"/>
              </w:rPr>
              <w:t>0 копеек</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rPr>
                <w:color w:val="000000"/>
              </w:rPr>
            </w:pPr>
            <w:r w:rsidRPr="00E950BE">
              <w:rPr>
                <w:color w:val="000000"/>
              </w:rPr>
              <w:t>Цена единицы товара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pPr>
            <w:r w:rsidRPr="00E950BE">
              <w:rPr>
                <w:bCs/>
              </w:rPr>
              <w:t>согласно приложению № 3 к извещению и документацию о проведение аукциона.</w:t>
            </w:r>
          </w:p>
        </w:tc>
      </w:tr>
      <w:tr w:rsidR="00B57D45" w:rsidRPr="00E950BE" w:rsidTr="00224D94">
        <w:trPr>
          <w:trHeight w:val="1272"/>
        </w:trPr>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roofErr w:type="gramStart"/>
            <w:r w:rsidRPr="00E950BE">
              <w:t>Порядок формирования цены Договора (сведения о включенных (не включенных) в цену товаров (работ, услуг) расходов на перевозку, страхование, уплату таможенных пошлин, налогов и других обязательных платежей):</w:t>
            </w:r>
            <w:proofErr w:type="gramEnd"/>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pPr>
            <w:r w:rsidRPr="00E950BE">
              <w:rPr>
                <w:bCs/>
              </w:rPr>
              <w:t>согласно приложению № 2 к извещению и документацию о проведен</w:t>
            </w:r>
            <w:proofErr w:type="gramStart"/>
            <w:r w:rsidRPr="00E950BE">
              <w:rPr>
                <w:bCs/>
              </w:rPr>
              <w:t>ии ау</w:t>
            </w:r>
            <w:proofErr w:type="gramEnd"/>
            <w:r w:rsidRPr="00E950BE">
              <w:rPr>
                <w:bCs/>
              </w:rPr>
              <w:t>кциона.</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rPr>
                <w:rFonts w:eastAsia="Calibri"/>
                <w:iCs/>
              </w:rPr>
            </w:pPr>
            <w:r w:rsidRPr="00E950BE">
              <w:t>Источник финансирования:</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AB401B" w:rsidRDefault="009A0018" w:rsidP="00EE2642">
            <w:pPr>
              <w:rPr>
                <w:color w:val="365F91" w:themeColor="accent1" w:themeShade="BF"/>
              </w:rPr>
            </w:pPr>
            <w:r w:rsidRPr="009A0018">
              <w:rPr>
                <w:b/>
                <w:color w:val="365F91"/>
              </w:rPr>
              <w:t>за счет средств территориального фонда обязательного медицинского страхования, средств субсидии на выполнение государственного задания</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r w:rsidRPr="00E950BE">
              <w:t>Форма, сроки и порядок оплаты товара, работы, услуги</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rFonts w:eastAsia="Calibri"/>
                <w:iCs/>
              </w:rPr>
            </w:pPr>
            <w:r w:rsidRPr="00E950BE">
              <w:rPr>
                <w:bCs/>
              </w:rPr>
              <w:t>согласно приложению № 2 к извещению и документацию о проведен</w:t>
            </w:r>
            <w:proofErr w:type="gramStart"/>
            <w:r w:rsidRPr="00E950BE">
              <w:rPr>
                <w:bCs/>
              </w:rPr>
              <w:t>ии ау</w:t>
            </w:r>
            <w:proofErr w:type="gramEnd"/>
            <w:r w:rsidRPr="00E950BE">
              <w:rPr>
                <w:bCs/>
              </w:rPr>
              <w:t>кциона.</w:t>
            </w:r>
          </w:p>
        </w:tc>
      </w:tr>
      <w:tr w:rsidR="00B57D45"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4</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r w:rsidRPr="00E950BE">
              <w:rPr>
                <w:b/>
              </w:rPr>
              <w:t>Сроки и порядок подачи заявок на участие в аукционе</w:t>
            </w:r>
          </w:p>
        </w:tc>
      </w:tr>
      <w:tr w:rsidR="00B57D45" w:rsidRPr="00E950BE" w:rsidTr="00224D94">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r w:rsidRPr="00E950BE">
              <w:t>4.1.</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rPr>
                <w:bCs/>
              </w:rPr>
            </w:pPr>
            <w:r w:rsidRPr="00E950BE">
              <w:rPr>
                <w:bCs/>
              </w:rPr>
              <w:t>Дата начала подачи заявок на участие:</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rsidP="00D26C85">
            <w:pPr>
              <w:rPr>
                <w:bCs/>
                <w:color w:val="000000"/>
              </w:rPr>
            </w:pPr>
            <w:r w:rsidRPr="00E950BE">
              <w:rPr>
                <w:bCs/>
                <w:color w:val="000000"/>
              </w:rPr>
              <w:t>С момента размещения извещения на Официальном сайте Единой информационной системы (далее ЕИС) в сфере закупок (</w:t>
            </w:r>
            <w:r w:rsidRPr="00E950BE">
              <w:rPr>
                <w:lang w:val="en-US"/>
              </w:rPr>
              <w:t>http</w:t>
            </w:r>
            <w:r w:rsidRPr="00E950BE">
              <w:t>://</w:t>
            </w:r>
            <w:proofErr w:type="spellStart"/>
            <w:r w:rsidRPr="00E950BE">
              <w:rPr>
                <w:lang w:val="en-US"/>
              </w:rPr>
              <w:t>zakupki</w:t>
            </w:r>
            <w:proofErr w:type="spellEnd"/>
            <w:r w:rsidRPr="00E950BE">
              <w:t>.</w:t>
            </w:r>
            <w:proofErr w:type="spellStart"/>
            <w:r w:rsidRPr="00E950BE">
              <w:rPr>
                <w:lang w:val="en-US"/>
              </w:rPr>
              <w:t>gov</w:t>
            </w:r>
            <w:proofErr w:type="spellEnd"/>
            <w:r w:rsidRPr="00E950BE">
              <w:t>.</w:t>
            </w:r>
            <w:proofErr w:type="spellStart"/>
            <w:r w:rsidRPr="00E950BE">
              <w:rPr>
                <w:lang w:val="en-US"/>
              </w:rPr>
              <w:t>ru</w:t>
            </w:r>
            <w:proofErr w:type="spellEnd"/>
            <w:r w:rsidRPr="00E950BE">
              <w:rPr>
                <w:bCs/>
                <w:color w:val="000000"/>
              </w:rPr>
              <w:t>) в сети интернет</w:t>
            </w:r>
          </w:p>
          <w:p w:rsidR="00B57D45" w:rsidRPr="001C03CF" w:rsidRDefault="006304F7" w:rsidP="006304F7">
            <w:pPr>
              <w:rPr>
                <w:b/>
                <w:bCs/>
                <w:color w:val="244061"/>
              </w:rPr>
            </w:pPr>
            <w:r>
              <w:rPr>
                <w:b/>
                <w:bCs/>
                <w:color w:val="244061"/>
              </w:rPr>
              <w:t>1</w:t>
            </w:r>
            <w:r w:rsidR="00362EC8">
              <w:rPr>
                <w:b/>
                <w:bCs/>
                <w:color w:val="244061"/>
              </w:rPr>
              <w:t>8</w:t>
            </w:r>
            <w:r w:rsidR="00D619C5">
              <w:rPr>
                <w:b/>
                <w:bCs/>
                <w:color w:val="244061"/>
              </w:rPr>
              <w:t xml:space="preserve"> </w:t>
            </w:r>
            <w:r>
              <w:rPr>
                <w:b/>
                <w:bCs/>
                <w:color w:val="244061"/>
              </w:rPr>
              <w:t>но</w:t>
            </w:r>
            <w:r w:rsidR="00D619C5">
              <w:rPr>
                <w:b/>
                <w:bCs/>
                <w:color w:val="244061"/>
              </w:rPr>
              <w:t>ября</w:t>
            </w:r>
            <w:r w:rsidR="00D67E8A">
              <w:rPr>
                <w:b/>
                <w:bCs/>
                <w:color w:val="244061"/>
              </w:rPr>
              <w:t xml:space="preserve"> </w:t>
            </w:r>
            <w:r w:rsidR="009E1BA7">
              <w:rPr>
                <w:b/>
                <w:bCs/>
                <w:color w:val="244061"/>
              </w:rPr>
              <w:t>2025</w:t>
            </w:r>
            <w:r w:rsidR="00B57D45" w:rsidRPr="001C03CF">
              <w:rPr>
                <w:b/>
                <w:bCs/>
                <w:color w:val="244061"/>
              </w:rPr>
              <w:t xml:space="preserve">г. </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rPr>
                <w:bCs/>
              </w:rPr>
            </w:pPr>
            <w:r w:rsidRPr="00E950BE">
              <w:rPr>
                <w:bCs/>
              </w:rPr>
              <w:t>Дата и время окончания подачи заявок на участие:</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1C03CF" w:rsidRDefault="00B015AE" w:rsidP="00D619C5">
            <w:pPr>
              <w:rPr>
                <w:color w:val="244061"/>
              </w:rPr>
            </w:pPr>
            <w:r>
              <w:rPr>
                <w:b/>
                <w:bCs/>
                <w:color w:val="244061"/>
              </w:rPr>
              <w:t>4</w:t>
            </w:r>
            <w:r w:rsidR="009C7541">
              <w:rPr>
                <w:b/>
                <w:bCs/>
                <w:color w:val="244061"/>
              </w:rPr>
              <w:t xml:space="preserve"> </w:t>
            </w:r>
            <w:r w:rsidR="006304F7">
              <w:rPr>
                <w:b/>
                <w:bCs/>
                <w:color w:val="244061"/>
              </w:rPr>
              <w:t>дека</w:t>
            </w:r>
            <w:r w:rsidR="003742C7">
              <w:rPr>
                <w:b/>
                <w:bCs/>
                <w:color w:val="244061"/>
              </w:rPr>
              <w:t>бря</w:t>
            </w:r>
            <w:r w:rsidR="00AB401B">
              <w:rPr>
                <w:b/>
                <w:bCs/>
                <w:color w:val="244061"/>
              </w:rPr>
              <w:t xml:space="preserve"> </w:t>
            </w:r>
            <w:r w:rsidR="00AB401B" w:rsidRPr="000E57DF">
              <w:rPr>
                <w:b/>
                <w:bCs/>
                <w:color w:val="244061"/>
              </w:rPr>
              <w:t>2025г</w:t>
            </w:r>
            <w:r w:rsidR="00AB401B">
              <w:rPr>
                <w:b/>
                <w:bCs/>
                <w:color w:val="244061"/>
              </w:rPr>
              <w:t>. в 10</w:t>
            </w:r>
            <w:r w:rsidR="00AB401B" w:rsidRPr="001C03CF">
              <w:rPr>
                <w:b/>
                <w:bCs/>
                <w:color w:val="244061"/>
              </w:rPr>
              <w:t xml:space="preserve"> часов 00 минут (время местное)</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rsidP="00EB421C">
            <w:pPr>
              <w:jc w:val="center"/>
              <w:rPr>
                <w:b/>
              </w:rPr>
            </w:pPr>
            <w:r w:rsidRPr="00E950BE">
              <w:rPr>
                <w:b/>
              </w:rPr>
              <w:t>Порядок подачи заявки на участие в закупке</w:t>
            </w:r>
          </w:p>
          <w:p w:rsidR="00B57D45" w:rsidRPr="00E950BE" w:rsidRDefault="00B57D45">
            <w:pPr>
              <w:pStyle w:val="Standard"/>
              <w:ind w:firstLine="567"/>
              <w:jc w:val="both"/>
              <w:rPr>
                <w:sz w:val="20"/>
                <w:szCs w:val="20"/>
              </w:rPr>
            </w:pPr>
            <w:r w:rsidRPr="00E950BE">
              <w:rPr>
                <w:rFonts w:ascii="Times New Roman" w:hAnsi="Times New Roman" w:cs="Times New Roman"/>
                <w:sz w:val="20"/>
                <w:szCs w:val="20"/>
              </w:rPr>
              <w:t>Заявка на участие в аукционе представляется согласно требованиям к форме, содержанию, оформлению и составу заявки на участие в аукционе, установленной заказчиком в аукционной документации.</w:t>
            </w:r>
          </w:p>
          <w:p w:rsidR="00B57D45" w:rsidRPr="00E950BE" w:rsidRDefault="00B57D45">
            <w:pPr>
              <w:pStyle w:val="Standard"/>
              <w:ind w:firstLine="567"/>
              <w:jc w:val="both"/>
              <w:rPr>
                <w:rFonts w:ascii="Times New Roman" w:hAnsi="Times New Roman" w:cs="Times New Roman"/>
                <w:bCs/>
                <w:iCs/>
                <w:color w:val="000000"/>
                <w:sz w:val="20"/>
                <w:szCs w:val="20"/>
              </w:rPr>
            </w:pPr>
            <w:r w:rsidRPr="00E950BE">
              <w:rPr>
                <w:rFonts w:ascii="Times New Roman" w:hAnsi="Times New Roman" w:cs="Times New Roman"/>
                <w:bCs/>
                <w:iCs/>
                <w:color w:val="000000"/>
                <w:sz w:val="20"/>
                <w:szCs w:val="20"/>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B57D45" w:rsidRPr="00E950BE" w:rsidRDefault="00B57D45">
            <w:pPr>
              <w:pStyle w:val="Standard"/>
              <w:ind w:firstLine="567"/>
              <w:jc w:val="both"/>
              <w:rPr>
                <w:sz w:val="20"/>
                <w:szCs w:val="20"/>
              </w:rPr>
            </w:pPr>
            <w:r w:rsidRPr="00E950BE">
              <w:rPr>
                <w:rFonts w:ascii="Times New Roman" w:hAnsi="Times New Roman" w:cs="Times New Roman"/>
                <w:bCs/>
                <w:iCs/>
                <w:color w:val="000000"/>
                <w:sz w:val="20"/>
                <w:szCs w:val="20"/>
              </w:rPr>
              <w:t>Заявка подается оператору электронной торговой площадки в форме электронного документа в срок, установленны</w:t>
            </w:r>
            <w:r w:rsidRPr="00E950BE">
              <w:rPr>
                <w:rFonts w:ascii="Times New Roman" w:hAnsi="Times New Roman" w:cs="Times New Roman"/>
                <w:iCs/>
                <w:color w:val="000000"/>
                <w:sz w:val="20"/>
                <w:szCs w:val="20"/>
              </w:rPr>
              <w:t>й аукционной документацией</w:t>
            </w:r>
            <w:r w:rsidRPr="00E950BE">
              <w:rPr>
                <w:rFonts w:ascii="Times New Roman" w:hAnsi="Times New Roman" w:cs="Times New Roman"/>
                <w:bCs/>
                <w:iCs/>
                <w:color w:val="000000"/>
                <w:sz w:val="20"/>
                <w:szCs w:val="20"/>
              </w:rPr>
              <w:t>.</w:t>
            </w:r>
          </w:p>
          <w:p w:rsidR="00B57D45" w:rsidRPr="00E950BE" w:rsidRDefault="00B57D45">
            <w:pPr>
              <w:pStyle w:val="Standard"/>
              <w:ind w:firstLine="567"/>
              <w:jc w:val="both"/>
              <w:rPr>
                <w:rFonts w:ascii="Times New Roman" w:hAnsi="Times New Roman" w:cs="Times New Roman"/>
                <w:bCs/>
                <w:iCs/>
                <w:color w:val="000000"/>
                <w:sz w:val="20"/>
                <w:szCs w:val="20"/>
              </w:rPr>
            </w:pPr>
            <w:r w:rsidRPr="00E950BE">
              <w:rPr>
                <w:rFonts w:ascii="Times New Roman" w:hAnsi="Times New Roman" w:cs="Times New Roman"/>
                <w:bCs/>
                <w:iCs/>
                <w:color w:val="000000"/>
                <w:sz w:val="20"/>
                <w:szCs w:val="20"/>
              </w:rPr>
              <w:t>Заявка на участие в аукционе должна содержать документы и информацию, установленные в документации о закупке.</w:t>
            </w:r>
          </w:p>
          <w:p w:rsidR="00B57D45" w:rsidRPr="00E950BE" w:rsidRDefault="00B57D45">
            <w:pPr>
              <w:pStyle w:val="Standard"/>
              <w:ind w:firstLine="567"/>
              <w:jc w:val="both"/>
              <w:rPr>
                <w:sz w:val="20"/>
                <w:szCs w:val="20"/>
              </w:rPr>
            </w:pPr>
            <w:r w:rsidRPr="00E950BE">
              <w:rPr>
                <w:rFonts w:ascii="Times New Roman" w:hAnsi="Times New Roman" w:cs="Times New Roman"/>
                <w:color w:val="000000"/>
                <w:sz w:val="20"/>
                <w:szCs w:val="20"/>
              </w:rPr>
              <w:t xml:space="preserve">По условиям </w:t>
            </w:r>
            <w:r w:rsidRPr="00E950BE">
              <w:rPr>
                <w:rFonts w:ascii="Times New Roman" w:hAnsi="Times New Roman" w:cs="Times New Roman"/>
                <w:bCs/>
                <w:iCs/>
                <w:color w:val="000000"/>
                <w:sz w:val="20"/>
                <w:szCs w:val="20"/>
              </w:rPr>
              <w:t>аукционной документации</w:t>
            </w:r>
            <w:r w:rsidRPr="00E950BE">
              <w:rPr>
                <w:rFonts w:ascii="Times New Roman" w:hAnsi="Times New Roman" w:cs="Times New Roman"/>
                <w:color w:val="000000"/>
                <w:sz w:val="20"/>
                <w:szCs w:val="20"/>
              </w:rPr>
              <w:t>, участник выражает свое согласие со всеми условиями закупки и не может отказаться от заключения договора после завершения процедуры закупки.</w:t>
            </w:r>
          </w:p>
          <w:p w:rsidR="00B57D45" w:rsidRPr="00E950BE" w:rsidRDefault="00B57D45">
            <w:pPr>
              <w:jc w:val="both"/>
              <w:rPr>
                <w:bCs/>
                <w:iCs/>
                <w:color w:val="000000"/>
              </w:rPr>
            </w:pPr>
            <w:r w:rsidRPr="00E950BE">
              <w:rPr>
                <w:bCs/>
                <w:iCs/>
                <w:color w:val="000000"/>
              </w:rPr>
              <w:t>Заявка в электронной форме на участие в аукционе подается участником закупки оператору электронной торговой площадки.</w:t>
            </w:r>
          </w:p>
          <w:p w:rsidR="00B57D45" w:rsidRPr="00E950BE" w:rsidRDefault="00B57D45">
            <w:pPr>
              <w:pStyle w:val="Standard"/>
              <w:ind w:firstLine="510"/>
              <w:jc w:val="both"/>
              <w:rPr>
                <w:rFonts w:ascii="Times New Roman" w:hAnsi="Times New Roman" w:cs="Times New Roman"/>
                <w:sz w:val="20"/>
                <w:szCs w:val="20"/>
              </w:rPr>
            </w:pPr>
            <w:r w:rsidRPr="00E950BE">
              <w:rPr>
                <w:rFonts w:ascii="Times New Roman" w:hAnsi="Times New Roman" w:cs="Times New Roman"/>
                <w:bCs/>
                <w:iCs/>
                <w:color w:val="000000"/>
                <w:sz w:val="20"/>
                <w:szCs w:val="20"/>
              </w:rPr>
              <w:t xml:space="preserve">Участник закупки вправе подать только одну заявку </w:t>
            </w:r>
            <w:proofErr w:type="gramStart"/>
            <w:r w:rsidRPr="00E950BE">
              <w:rPr>
                <w:rFonts w:ascii="Times New Roman" w:hAnsi="Times New Roman" w:cs="Times New Roman"/>
                <w:bCs/>
                <w:iCs/>
                <w:color w:val="000000"/>
                <w:sz w:val="20"/>
                <w:szCs w:val="20"/>
              </w:rPr>
              <w:t xml:space="preserve">на участие в аукционе </w:t>
            </w:r>
            <w:r w:rsidRPr="00E950BE">
              <w:rPr>
                <w:rFonts w:ascii="Times New Roman" w:hAnsi="Times New Roman" w:cs="Times New Roman"/>
                <w:sz w:val="20"/>
                <w:szCs w:val="20"/>
              </w:rPr>
              <w:t>в любое время с момента размещения извещения о проведении</w:t>
            </w:r>
            <w:proofErr w:type="gramEnd"/>
            <w:r w:rsidRPr="00E950BE">
              <w:rPr>
                <w:rFonts w:ascii="Times New Roman" w:hAnsi="Times New Roman" w:cs="Times New Roman"/>
                <w:sz w:val="20"/>
                <w:szCs w:val="20"/>
              </w:rPr>
              <w:t xml:space="preserve"> аукциона до предусмотренных документацией об аукционе даты и времени окончания срока подачи заявок на участие в таком аукционе</w:t>
            </w:r>
            <w:r w:rsidRPr="00E950BE">
              <w:rPr>
                <w:rFonts w:ascii="Times New Roman" w:hAnsi="Times New Roman" w:cs="Times New Roman"/>
                <w:iCs/>
                <w:color w:val="000000"/>
                <w:sz w:val="20"/>
                <w:szCs w:val="20"/>
              </w:rPr>
              <w:t>.</w:t>
            </w:r>
          </w:p>
          <w:p w:rsidR="00B57D45" w:rsidRPr="00E950BE" w:rsidRDefault="00B57D45">
            <w:pPr>
              <w:pStyle w:val="Standard"/>
              <w:ind w:firstLine="510"/>
              <w:jc w:val="both"/>
              <w:rPr>
                <w:rFonts w:ascii="Times New Roman" w:hAnsi="Times New Roman" w:cs="Times New Roman"/>
                <w:sz w:val="20"/>
                <w:szCs w:val="20"/>
              </w:rPr>
            </w:pPr>
            <w:r w:rsidRPr="00E950BE">
              <w:rPr>
                <w:rFonts w:ascii="Times New Roman" w:hAnsi="Times New Roman" w:cs="Times New Roman"/>
                <w:iCs/>
                <w:color w:val="000000"/>
                <w:sz w:val="20"/>
                <w:szCs w:val="20"/>
              </w:rPr>
              <w:t xml:space="preserve">Участник закупки вправе отозвать заявку на участие в аукционе в любое время до момента окончания срока подачи заявок, </w:t>
            </w:r>
            <w:r w:rsidRPr="00E950BE">
              <w:rPr>
                <w:rFonts w:ascii="Times New Roman" w:hAnsi="Times New Roman" w:cs="Times New Roman"/>
                <w:sz w:val="20"/>
                <w:szCs w:val="20"/>
              </w:rPr>
              <w:t>направив об этом уведомление оператору электронной площадки.</w:t>
            </w:r>
          </w:p>
          <w:p w:rsidR="00B57D45" w:rsidRPr="00E950BE" w:rsidRDefault="00B57D45">
            <w:pPr>
              <w:jc w:val="both"/>
            </w:pPr>
            <w:proofErr w:type="gramStart"/>
            <w:r w:rsidRPr="00E950BE">
              <w:rPr>
                <w:color w:val="000000"/>
              </w:rPr>
              <w:t>Ответственность за достоверность документов и информации, предоставляемых в составе заявки на участие в аукционе,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настоящим пунктом, за замену указанных в настоящем пункте документов</w:t>
            </w:r>
            <w:proofErr w:type="gramEnd"/>
            <w:r w:rsidRPr="00E950BE">
              <w:rPr>
                <w:color w:val="000000"/>
              </w:rPr>
              <w:t xml:space="preserve">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tc>
      </w:tr>
      <w:tr w:rsidR="00B57D45" w:rsidRPr="00E950BE" w:rsidTr="00224D94">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r w:rsidRPr="00E950BE">
              <w:t>4.2.</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rsidP="00EB421C">
            <w:pPr>
              <w:jc w:val="center"/>
              <w:rPr>
                <w:b/>
              </w:rPr>
            </w:pPr>
            <w:r w:rsidRPr="00E950BE">
              <w:rPr>
                <w:b/>
              </w:rPr>
              <w:t>Порядок проведения аукциона</w:t>
            </w:r>
          </w:p>
          <w:p w:rsidR="00B57D45" w:rsidRPr="00E950BE" w:rsidRDefault="00B57D45">
            <w:pPr>
              <w:pStyle w:val="Standard"/>
              <w:jc w:val="both"/>
              <w:rPr>
                <w:rFonts w:ascii="Times New Roman" w:hAnsi="Times New Roman" w:cs="Times New Roman"/>
                <w:bCs/>
                <w:iCs/>
                <w:color w:val="000000"/>
                <w:sz w:val="20"/>
                <w:szCs w:val="20"/>
              </w:rPr>
            </w:pPr>
            <w:r w:rsidRPr="00E950BE">
              <w:rPr>
                <w:rFonts w:ascii="Times New Roman" w:hAnsi="Times New Roman" w:cs="Times New Roman"/>
                <w:bCs/>
                <w:iCs/>
                <w:color w:val="000000"/>
                <w:sz w:val="20"/>
                <w:szCs w:val="20"/>
              </w:rPr>
              <w:t xml:space="preserve">В аукционе могут участвовать только участники процедуры закупки, аккредитованные на электронной </w:t>
            </w:r>
            <w:r w:rsidRPr="00E950BE">
              <w:rPr>
                <w:rFonts w:ascii="Times New Roman" w:hAnsi="Times New Roman" w:cs="Times New Roman"/>
                <w:bCs/>
                <w:iCs/>
                <w:color w:val="000000"/>
                <w:sz w:val="20"/>
                <w:szCs w:val="20"/>
              </w:rPr>
              <w:lastRenderedPageBreak/>
              <w:t>торговой площадке, предоставившие обеспечение заявки на участие в таком аукционе, если извещением и документацией о закупке установлено такое требование и допущенные к участию в аукционе.</w:t>
            </w:r>
          </w:p>
          <w:p w:rsidR="00B57D45" w:rsidRPr="00E950BE" w:rsidRDefault="00B57D45">
            <w:pPr>
              <w:pStyle w:val="Standard"/>
              <w:ind w:firstLine="567"/>
              <w:jc w:val="both"/>
              <w:rPr>
                <w:sz w:val="20"/>
                <w:szCs w:val="20"/>
              </w:rPr>
            </w:pPr>
            <w:r w:rsidRPr="00E950BE">
              <w:rPr>
                <w:rFonts w:ascii="Times New Roman" w:hAnsi="Times New Roman" w:cs="Times New Roman"/>
                <w:bCs/>
                <w:iCs/>
                <w:color w:val="000000"/>
                <w:sz w:val="20"/>
                <w:szCs w:val="20"/>
              </w:rPr>
              <w:t xml:space="preserve">Аукцион проводится на электронной торговой площадке в день и время, указанные в извещении </w:t>
            </w:r>
            <w:r w:rsidRPr="00E950BE">
              <w:rPr>
                <w:rFonts w:ascii="Times New Roman" w:hAnsi="Times New Roman" w:cs="Times New Roman"/>
                <w:iCs/>
                <w:color w:val="000000"/>
                <w:sz w:val="20"/>
                <w:szCs w:val="20"/>
              </w:rPr>
              <w:t>о проведен</w:t>
            </w:r>
            <w:proofErr w:type="gramStart"/>
            <w:r w:rsidRPr="00E950BE">
              <w:rPr>
                <w:rFonts w:ascii="Times New Roman" w:hAnsi="Times New Roman" w:cs="Times New Roman"/>
                <w:iCs/>
                <w:color w:val="000000"/>
                <w:sz w:val="20"/>
                <w:szCs w:val="20"/>
              </w:rPr>
              <w:t>ии ау</w:t>
            </w:r>
            <w:proofErr w:type="gramEnd"/>
            <w:r w:rsidRPr="00E950BE">
              <w:rPr>
                <w:rFonts w:ascii="Times New Roman" w:hAnsi="Times New Roman" w:cs="Times New Roman"/>
                <w:iCs/>
                <w:color w:val="000000"/>
                <w:sz w:val="20"/>
                <w:szCs w:val="20"/>
              </w:rPr>
              <w:t>кциона, документации об аукционе</w:t>
            </w:r>
            <w:r w:rsidRPr="00E950BE">
              <w:rPr>
                <w:rFonts w:ascii="Times New Roman" w:hAnsi="Times New Roman" w:cs="Times New Roman"/>
                <w:bCs/>
                <w:iCs/>
                <w:color w:val="000000"/>
                <w:sz w:val="20"/>
                <w:szCs w:val="20"/>
              </w:rPr>
              <w:t xml:space="preserve">. </w:t>
            </w:r>
            <w:r w:rsidRPr="00E950BE">
              <w:rPr>
                <w:rFonts w:ascii="Times New Roman" w:hAnsi="Times New Roman" w:cs="Times New Roman"/>
                <w:color w:val="000000"/>
                <w:sz w:val="20"/>
                <w:szCs w:val="20"/>
              </w:rPr>
              <w:t>Днем проведения электронного аукциона является рабочий день.</w:t>
            </w:r>
          </w:p>
          <w:p w:rsidR="00B57D45" w:rsidRPr="00E950BE" w:rsidRDefault="00B57D45">
            <w:pPr>
              <w:pStyle w:val="Standard"/>
              <w:jc w:val="both"/>
              <w:rPr>
                <w:sz w:val="20"/>
                <w:szCs w:val="20"/>
              </w:rPr>
            </w:pPr>
            <w:r w:rsidRPr="00E950BE">
              <w:rPr>
                <w:rFonts w:ascii="Times New Roman" w:hAnsi="Times New Roman" w:cs="Times New Roman"/>
                <w:bCs/>
                <w:color w:val="000000"/>
                <w:sz w:val="20"/>
                <w:szCs w:val="20"/>
              </w:rPr>
              <w:t>Аукцион в электронной форме</w:t>
            </w:r>
            <w:r w:rsidRPr="00E950BE">
              <w:rPr>
                <w:rFonts w:ascii="Times New Roman" w:hAnsi="Times New Roman" w:cs="Times New Roman"/>
                <w:color w:val="000000"/>
                <w:sz w:val="20"/>
                <w:szCs w:val="20"/>
              </w:rPr>
              <w:t xml:space="preserve"> включает в себя порядок подачи его участниками предложений о цене договора с учетом следующих требований:</w:t>
            </w:r>
          </w:p>
          <w:p w:rsidR="00B57D45" w:rsidRPr="00E950BE" w:rsidRDefault="00B57D45">
            <w:pPr>
              <w:pStyle w:val="Standard"/>
              <w:ind w:firstLine="737"/>
              <w:jc w:val="both"/>
              <w:rPr>
                <w:rFonts w:ascii="Times New Roman" w:hAnsi="Times New Roman" w:cs="Times New Roman"/>
                <w:color w:val="000000"/>
                <w:sz w:val="20"/>
                <w:szCs w:val="20"/>
              </w:rPr>
            </w:pPr>
            <w:r w:rsidRPr="00E950BE">
              <w:rPr>
                <w:rFonts w:ascii="Times New Roman" w:hAnsi="Times New Roman" w:cs="Times New Roman"/>
                <w:color w:val="000000"/>
                <w:sz w:val="20"/>
                <w:szCs w:val="20"/>
              </w:rPr>
              <w:t>1) «шаг аукциона» составляет от 0,5 процента до пяти процентов начальной (максимальной) цены договора;</w:t>
            </w:r>
          </w:p>
          <w:p w:rsidR="00B57D45" w:rsidRPr="00E950BE" w:rsidRDefault="00B57D45">
            <w:pPr>
              <w:pStyle w:val="Standard"/>
              <w:ind w:firstLine="737"/>
              <w:jc w:val="both"/>
              <w:rPr>
                <w:rFonts w:ascii="Times New Roman" w:hAnsi="Times New Roman" w:cs="Times New Roman"/>
                <w:color w:val="000000"/>
                <w:sz w:val="20"/>
                <w:szCs w:val="20"/>
              </w:rPr>
            </w:pPr>
            <w:r w:rsidRPr="00E950BE">
              <w:rPr>
                <w:rFonts w:ascii="Times New Roman" w:hAnsi="Times New Roman" w:cs="Times New Roman"/>
                <w:color w:val="000000"/>
                <w:sz w:val="20"/>
                <w:szCs w:val="20"/>
              </w:rPr>
              <w:t>2) снижение текущего минимального предложения о цене договора осуществляется на величину в пределах «шага аукциона»;</w:t>
            </w:r>
          </w:p>
          <w:p w:rsidR="00B57D45" w:rsidRPr="00E950BE" w:rsidRDefault="00B57D45">
            <w:pPr>
              <w:pStyle w:val="Standard"/>
              <w:ind w:firstLine="737"/>
              <w:jc w:val="both"/>
              <w:rPr>
                <w:rFonts w:ascii="Times New Roman" w:hAnsi="Times New Roman" w:cs="Times New Roman"/>
                <w:color w:val="000000"/>
                <w:sz w:val="20"/>
                <w:szCs w:val="20"/>
              </w:rPr>
            </w:pPr>
            <w:r w:rsidRPr="00E950BE">
              <w:rPr>
                <w:rFonts w:ascii="Times New Roman" w:hAnsi="Times New Roman" w:cs="Times New Roman"/>
                <w:color w:val="000000"/>
                <w:sz w:val="20"/>
                <w:szCs w:val="20"/>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B57D45" w:rsidRPr="00E950BE" w:rsidRDefault="00B57D45">
            <w:pPr>
              <w:pStyle w:val="Standard"/>
              <w:ind w:firstLine="680"/>
              <w:jc w:val="both"/>
              <w:rPr>
                <w:rFonts w:ascii="Times New Roman" w:hAnsi="Times New Roman" w:cs="Times New Roman"/>
                <w:color w:val="000000"/>
                <w:sz w:val="20"/>
                <w:szCs w:val="20"/>
              </w:rPr>
            </w:pPr>
            <w:r w:rsidRPr="00E950BE">
              <w:rPr>
                <w:rFonts w:ascii="Times New Roman" w:hAnsi="Times New Roman" w:cs="Times New Roman"/>
                <w:color w:val="000000"/>
                <w:sz w:val="20"/>
                <w:szCs w:val="20"/>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B57D45" w:rsidRPr="00E950BE" w:rsidRDefault="00B57D45">
            <w:pPr>
              <w:pStyle w:val="Standard"/>
              <w:ind w:firstLine="680"/>
              <w:jc w:val="both"/>
              <w:rPr>
                <w:rFonts w:ascii="Times New Roman" w:hAnsi="Times New Roman" w:cs="Times New Roman"/>
                <w:color w:val="000000"/>
                <w:sz w:val="20"/>
                <w:szCs w:val="20"/>
              </w:rPr>
            </w:pPr>
            <w:r w:rsidRPr="00E950BE">
              <w:rPr>
                <w:rFonts w:ascii="Times New Roman" w:hAnsi="Times New Roman" w:cs="Times New Roman"/>
                <w:color w:val="000000"/>
                <w:sz w:val="20"/>
                <w:szCs w:val="20"/>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B57D45" w:rsidRPr="00E950BE" w:rsidRDefault="00B57D45">
            <w:pPr>
              <w:pStyle w:val="Standard"/>
              <w:ind w:firstLine="680"/>
              <w:jc w:val="both"/>
            </w:pPr>
            <w:proofErr w:type="gramStart"/>
            <w:r w:rsidRPr="00E950BE">
              <w:rPr>
                <w:rFonts w:ascii="Times New Roman" w:hAnsi="Times New Roman" w:cs="Times New Roman"/>
                <w:sz w:val="20"/>
                <w:szCs w:val="20"/>
              </w:rPr>
              <w:t>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w:t>
            </w:r>
            <w:proofErr w:type="gramEnd"/>
            <w:r w:rsidRPr="00E950BE">
              <w:rPr>
                <w:rFonts w:ascii="Times New Roman" w:hAnsi="Times New Roman" w:cs="Times New Roman"/>
                <w:sz w:val="20"/>
                <w:szCs w:val="20"/>
              </w:rPr>
              <w:t xml:space="preserve"> договора каждого участника аукциона в электронной форме с указанием времени их поступления.</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p>
        </w:tc>
        <w:tc>
          <w:tcPr>
            <w:tcW w:w="4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r w:rsidRPr="00E950BE">
              <w:t xml:space="preserve">Статус аукциона </w:t>
            </w:r>
          </w:p>
        </w:tc>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r w:rsidRPr="00E950BE">
              <w:t>Торги на понижение</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p>
        </w:tc>
        <w:tc>
          <w:tcPr>
            <w:tcW w:w="4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roofErr w:type="gramStart"/>
            <w:r w:rsidRPr="00E950BE">
              <w:t>Величина понижения начальной (максимальной) цены договора (далее - шаг аукциона) («шаг аукциона»</w:t>
            </w:r>
            <w:proofErr w:type="gramEnd"/>
          </w:p>
        </w:tc>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t>0,5 процента до 5 процентов начальной (максимальной) цены договора</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p>
        </w:tc>
        <w:tc>
          <w:tcPr>
            <w:tcW w:w="4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r w:rsidRPr="00E950BE">
              <w:t>Ограничение времени действия шага</w:t>
            </w:r>
          </w:p>
        </w:tc>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r w:rsidRPr="00E950BE">
              <w:t>В соответствии с регламентом электронной торговой площадки, на которой размещен аукцион в электронной форме</w:t>
            </w:r>
          </w:p>
        </w:tc>
      </w:tr>
      <w:tr w:rsidR="00B57D45"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5</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 xml:space="preserve">Сроки проведения аукциона в электронной форме </w:t>
            </w:r>
          </w:p>
        </w:tc>
      </w:tr>
      <w:tr w:rsidR="00B57D45" w:rsidRPr="00E950BE" w:rsidTr="00224D94">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p>
        </w:tc>
        <w:tc>
          <w:tcPr>
            <w:tcW w:w="4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r w:rsidRPr="00E950BE">
              <w:t>Дата рассмотрения заявок участников аукциона в электронной форме</w:t>
            </w:r>
          </w:p>
        </w:tc>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1C03CF" w:rsidRDefault="00B015AE" w:rsidP="003742C7">
            <w:pPr>
              <w:jc w:val="center"/>
              <w:rPr>
                <w:color w:val="244061"/>
              </w:rPr>
            </w:pPr>
            <w:r>
              <w:rPr>
                <w:b/>
                <w:color w:val="244061"/>
              </w:rPr>
              <w:t>5</w:t>
            </w:r>
            <w:r w:rsidR="006304F7" w:rsidRPr="006304F7">
              <w:rPr>
                <w:b/>
                <w:color w:val="244061"/>
              </w:rPr>
              <w:t xml:space="preserve"> декабря 2025г</w:t>
            </w:r>
            <w:r w:rsidR="00AB401B" w:rsidRPr="00AB401B">
              <w:rPr>
                <w:b/>
                <w:color w:val="244061"/>
              </w:rPr>
              <w:t>. в 10 часов 00 минут (время местное)</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p>
        </w:tc>
        <w:tc>
          <w:tcPr>
            <w:tcW w:w="4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r w:rsidRPr="00E950BE">
              <w:t xml:space="preserve">Дата и время начала проведения аукциона </w:t>
            </w:r>
          </w:p>
        </w:tc>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1C03CF" w:rsidRDefault="004E73CC" w:rsidP="009C7541">
            <w:pPr>
              <w:jc w:val="center"/>
              <w:rPr>
                <w:color w:val="244061"/>
              </w:rPr>
            </w:pPr>
            <w:r>
              <w:rPr>
                <w:b/>
                <w:color w:val="244061"/>
              </w:rPr>
              <w:t>8</w:t>
            </w:r>
            <w:r w:rsidR="00D619C5" w:rsidRPr="00D619C5">
              <w:rPr>
                <w:b/>
                <w:color w:val="244061"/>
              </w:rPr>
              <w:t xml:space="preserve"> </w:t>
            </w:r>
            <w:r w:rsidR="006304F7" w:rsidRPr="006304F7">
              <w:rPr>
                <w:b/>
                <w:color w:val="244061"/>
              </w:rPr>
              <w:t>декабря</w:t>
            </w:r>
            <w:r w:rsidR="00D619C5" w:rsidRPr="00D619C5">
              <w:rPr>
                <w:b/>
                <w:color w:val="244061"/>
              </w:rPr>
              <w:t xml:space="preserve"> </w:t>
            </w:r>
            <w:r w:rsidR="00AB401B" w:rsidRPr="00AB401B">
              <w:rPr>
                <w:b/>
                <w:color w:val="244061"/>
              </w:rPr>
              <w:t>2025г. в 10 часов 00 минут (время местное)</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p>
        </w:tc>
        <w:tc>
          <w:tcPr>
            <w:tcW w:w="4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r w:rsidRPr="00E950BE">
              <w:t>Дата подведения итогов аукциона в электронной форме</w:t>
            </w:r>
          </w:p>
        </w:tc>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1C03CF" w:rsidRDefault="004E73CC" w:rsidP="002F5454">
            <w:pPr>
              <w:jc w:val="center"/>
              <w:rPr>
                <w:color w:val="244061"/>
              </w:rPr>
            </w:pPr>
            <w:r>
              <w:rPr>
                <w:b/>
                <w:color w:val="244061"/>
              </w:rPr>
              <w:t>9</w:t>
            </w:r>
            <w:r w:rsidR="006304F7">
              <w:rPr>
                <w:b/>
                <w:color w:val="244061"/>
              </w:rPr>
              <w:t xml:space="preserve"> </w:t>
            </w:r>
            <w:r w:rsidR="006304F7" w:rsidRPr="006304F7">
              <w:rPr>
                <w:b/>
                <w:color w:val="244061"/>
              </w:rPr>
              <w:t xml:space="preserve">декабря </w:t>
            </w:r>
            <w:r w:rsidR="009E1BA7" w:rsidRPr="009E1BA7">
              <w:rPr>
                <w:b/>
                <w:color w:val="244061"/>
              </w:rPr>
              <w:t>2025</w:t>
            </w:r>
            <w:r w:rsidR="000955AC" w:rsidRPr="000955AC">
              <w:rPr>
                <w:b/>
                <w:color w:val="244061"/>
              </w:rPr>
              <w:t>г</w:t>
            </w:r>
            <w:r w:rsidR="00B57D45">
              <w:rPr>
                <w:b/>
                <w:color w:val="244061"/>
              </w:rPr>
              <w:t>.</w:t>
            </w:r>
            <w:r w:rsidR="00B57D45" w:rsidRPr="00586F3E">
              <w:rPr>
                <w:b/>
                <w:color w:val="244061"/>
              </w:rPr>
              <w:t xml:space="preserve"> </w:t>
            </w:r>
            <w:r w:rsidR="00B57D45" w:rsidRPr="001C03CF">
              <w:rPr>
                <w:b/>
                <w:color w:val="244061"/>
              </w:rPr>
              <w:t xml:space="preserve">в </w:t>
            </w:r>
            <w:r w:rsidR="003742C7">
              <w:rPr>
                <w:b/>
                <w:color w:val="244061"/>
              </w:rPr>
              <w:t>10</w:t>
            </w:r>
            <w:r w:rsidR="00B57D45" w:rsidRPr="001C03CF">
              <w:rPr>
                <w:b/>
                <w:color w:val="244061"/>
              </w:rPr>
              <w:t xml:space="preserve"> часов 00 минут (время местное)</w:t>
            </w:r>
          </w:p>
        </w:tc>
      </w:tr>
      <w:tr w:rsidR="00B57D45" w:rsidRPr="00E950BE" w:rsidTr="00224D94">
        <w:trPr>
          <w:trHeight w:val="3577"/>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6</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Рассмотрение заявок участников аукциона в электронной форме:</w:t>
            </w:r>
          </w:p>
          <w:p w:rsidR="00B57D45" w:rsidRPr="00E950BE" w:rsidRDefault="00B57D45">
            <w:pPr>
              <w:pStyle w:val="Standard"/>
              <w:ind w:firstLine="567"/>
              <w:jc w:val="both"/>
              <w:rPr>
                <w:sz w:val="20"/>
                <w:szCs w:val="20"/>
              </w:rPr>
            </w:pPr>
            <w:r w:rsidRPr="00E950BE">
              <w:rPr>
                <w:rFonts w:ascii="Times New Roman" w:hAnsi="Times New Roman" w:cs="Times New Roman"/>
                <w:bCs/>
                <w:iCs/>
                <w:color w:val="000000"/>
                <w:sz w:val="20"/>
                <w:szCs w:val="20"/>
              </w:rPr>
              <w:t xml:space="preserve">Комиссия по закупкам в срок, установленный в извещении </w:t>
            </w:r>
            <w:r w:rsidRPr="00E950BE">
              <w:rPr>
                <w:rFonts w:ascii="Times New Roman" w:hAnsi="Times New Roman" w:cs="Times New Roman"/>
                <w:color w:val="000000"/>
                <w:sz w:val="20"/>
                <w:szCs w:val="20"/>
              </w:rPr>
              <w:t>о проведен</w:t>
            </w:r>
            <w:proofErr w:type="gramStart"/>
            <w:r w:rsidRPr="00E950BE">
              <w:rPr>
                <w:rFonts w:ascii="Times New Roman" w:hAnsi="Times New Roman" w:cs="Times New Roman"/>
                <w:color w:val="000000"/>
                <w:sz w:val="20"/>
                <w:szCs w:val="20"/>
              </w:rPr>
              <w:t>ии ау</w:t>
            </w:r>
            <w:proofErr w:type="gramEnd"/>
            <w:r w:rsidRPr="00E950BE">
              <w:rPr>
                <w:rFonts w:ascii="Times New Roman" w:hAnsi="Times New Roman" w:cs="Times New Roman"/>
                <w:color w:val="000000"/>
                <w:sz w:val="20"/>
                <w:szCs w:val="20"/>
              </w:rPr>
              <w:t>кциона, документации об аукционе</w:t>
            </w:r>
            <w:r w:rsidRPr="00E950BE">
              <w:rPr>
                <w:rFonts w:ascii="Times New Roman" w:hAnsi="Times New Roman" w:cs="Times New Roman"/>
                <w:iCs/>
                <w:color w:val="000000"/>
                <w:sz w:val="20"/>
                <w:szCs w:val="20"/>
              </w:rPr>
              <w:t xml:space="preserve">, рассматривает все поступившие заявки на участие в аукционе на предмет их соответствия требованиям аукционной документации. Комиссия по закупкам принимает решение о допуске к </w:t>
            </w:r>
            <w:proofErr w:type="gramStart"/>
            <w:r w:rsidRPr="00E950BE">
              <w:rPr>
                <w:rFonts w:ascii="Times New Roman" w:hAnsi="Times New Roman" w:cs="Times New Roman"/>
                <w:iCs/>
                <w:color w:val="000000"/>
                <w:sz w:val="20"/>
                <w:szCs w:val="20"/>
              </w:rPr>
              <w:t>участию</w:t>
            </w:r>
            <w:proofErr w:type="gramEnd"/>
            <w:r w:rsidRPr="00E950BE">
              <w:rPr>
                <w:rFonts w:ascii="Times New Roman" w:hAnsi="Times New Roman" w:cs="Times New Roman"/>
                <w:iCs/>
                <w:color w:val="000000"/>
                <w:sz w:val="20"/>
                <w:szCs w:val="20"/>
              </w:rPr>
              <w:t>/ об отклонении от участия в аукционе участников закупки, подавших заявки на участие в аукционе.</w:t>
            </w:r>
          </w:p>
          <w:p w:rsidR="00B57D45" w:rsidRPr="00E950BE" w:rsidRDefault="00B57D45">
            <w:pPr>
              <w:pStyle w:val="Standard"/>
              <w:ind w:firstLine="510"/>
              <w:jc w:val="both"/>
              <w:rPr>
                <w:rFonts w:ascii="Times New Roman" w:hAnsi="Times New Roman" w:cs="Times New Roman"/>
                <w:iCs/>
                <w:color w:val="000000"/>
                <w:sz w:val="20"/>
                <w:szCs w:val="20"/>
              </w:rPr>
            </w:pPr>
            <w:r w:rsidRPr="00E950BE">
              <w:rPr>
                <w:rFonts w:ascii="Times New Roman" w:hAnsi="Times New Roman" w:cs="Times New Roman"/>
                <w:iCs/>
                <w:color w:val="000000"/>
                <w:sz w:val="20"/>
                <w:szCs w:val="20"/>
              </w:rPr>
              <w:t>Участник закупки отклоняется от участия в аукционе в случае:</w:t>
            </w:r>
          </w:p>
          <w:p w:rsidR="00B57D45" w:rsidRPr="00E950BE" w:rsidRDefault="00B57D45">
            <w:pPr>
              <w:pStyle w:val="Standard"/>
              <w:ind w:firstLine="567"/>
              <w:jc w:val="both"/>
              <w:rPr>
                <w:sz w:val="20"/>
                <w:szCs w:val="20"/>
              </w:rPr>
            </w:pPr>
            <w:r w:rsidRPr="00E950BE">
              <w:rPr>
                <w:rFonts w:ascii="Times New Roman" w:hAnsi="Times New Roman" w:cs="Times New Roman"/>
                <w:iCs/>
                <w:color w:val="000000"/>
                <w:sz w:val="20"/>
                <w:szCs w:val="20"/>
              </w:rPr>
              <w:t xml:space="preserve">1) </w:t>
            </w:r>
            <w:proofErr w:type="spellStart"/>
            <w:r w:rsidRPr="00E950BE">
              <w:rPr>
                <w:rFonts w:ascii="Times New Roman" w:hAnsi="Times New Roman" w:cs="Times New Roman"/>
                <w:iCs/>
                <w:color w:val="000000"/>
                <w:sz w:val="20"/>
                <w:szCs w:val="20"/>
              </w:rPr>
              <w:t>непредоставления</w:t>
            </w:r>
            <w:proofErr w:type="spellEnd"/>
            <w:r w:rsidRPr="00E950BE">
              <w:rPr>
                <w:rFonts w:ascii="Times New Roman" w:hAnsi="Times New Roman" w:cs="Times New Roman"/>
                <w:iCs/>
                <w:color w:val="000000"/>
                <w:sz w:val="20"/>
                <w:szCs w:val="20"/>
              </w:rPr>
              <w:t xml:space="preserve"> и/или </w:t>
            </w:r>
            <w:r w:rsidRPr="00E950BE">
              <w:rPr>
                <w:rFonts w:ascii="Times New Roman" w:hAnsi="Times New Roman" w:cs="Times New Roman"/>
                <w:sz w:val="20"/>
                <w:szCs w:val="20"/>
              </w:rPr>
              <w:t xml:space="preserve">предоставления </w:t>
            </w:r>
            <w:r w:rsidRPr="00E950BE">
              <w:rPr>
                <w:rFonts w:ascii="Times New Roman" w:hAnsi="Times New Roman" w:cs="Times New Roman"/>
                <w:iCs/>
                <w:color w:val="000000"/>
                <w:sz w:val="20"/>
                <w:szCs w:val="20"/>
              </w:rPr>
              <w:t>в составе заявки документов и информации, не соответствующих требованиям, предусмотренным пу</w:t>
            </w:r>
            <w:r>
              <w:rPr>
                <w:rFonts w:ascii="Times New Roman" w:hAnsi="Times New Roman" w:cs="Times New Roman"/>
                <w:iCs/>
                <w:color w:val="000000"/>
                <w:sz w:val="20"/>
                <w:szCs w:val="20"/>
              </w:rPr>
              <w:t>нктом 2.2. настоящей документацией</w:t>
            </w:r>
            <w:r w:rsidRPr="00E950BE">
              <w:rPr>
                <w:rFonts w:ascii="Times New Roman" w:hAnsi="Times New Roman" w:cs="Times New Roman"/>
                <w:iCs/>
                <w:color w:val="000000"/>
                <w:sz w:val="20"/>
                <w:szCs w:val="20"/>
              </w:rPr>
              <w:t>, либо предоставления недостоверных сведений;</w:t>
            </w:r>
          </w:p>
          <w:p w:rsidR="00B57D45" w:rsidRPr="00E950BE" w:rsidRDefault="00B57D45">
            <w:pPr>
              <w:pStyle w:val="Standard"/>
              <w:ind w:firstLine="567"/>
              <w:jc w:val="both"/>
              <w:rPr>
                <w:rFonts w:ascii="Times New Roman" w:hAnsi="Times New Roman" w:cs="Times New Roman"/>
                <w:iCs/>
                <w:color w:val="000000"/>
                <w:sz w:val="20"/>
                <w:szCs w:val="20"/>
              </w:rPr>
            </w:pPr>
            <w:proofErr w:type="gramStart"/>
            <w:r w:rsidRPr="00E950BE">
              <w:rPr>
                <w:rFonts w:ascii="Times New Roman" w:hAnsi="Times New Roman" w:cs="Times New Roman"/>
                <w:iCs/>
                <w:color w:val="000000"/>
                <w:sz w:val="20"/>
                <w:szCs w:val="20"/>
              </w:rPr>
              <w:t xml:space="preserve">2) 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об аукционе, </w:t>
            </w:r>
            <w:r w:rsidRPr="00E950BE">
              <w:rPr>
                <w:rFonts w:ascii="Times New Roman" w:eastAsia="Times New Roman" w:hAnsi="Times New Roman" w:cs="Times New Roman"/>
                <w:sz w:val="20"/>
                <w:szCs w:val="20"/>
                <w:lang w:eastAsia="ru-RU"/>
              </w:rPr>
              <w:t xml:space="preserve">равно как и </w:t>
            </w:r>
            <w:proofErr w:type="spellStart"/>
            <w:r w:rsidRPr="00E950BE">
              <w:rPr>
                <w:rFonts w:ascii="Times New Roman" w:eastAsia="Times New Roman" w:hAnsi="Times New Roman" w:cs="Times New Roman"/>
                <w:sz w:val="20"/>
                <w:szCs w:val="20"/>
                <w:lang w:eastAsia="ru-RU"/>
              </w:rPr>
              <w:t>неуказание</w:t>
            </w:r>
            <w:proofErr w:type="spellEnd"/>
            <w:r w:rsidRPr="00E950BE">
              <w:rPr>
                <w:rFonts w:ascii="Times New Roman" w:eastAsia="Times New Roman" w:hAnsi="Times New Roman" w:cs="Times New Roman"/>
                <w:sz w:val="20"/>
                <w:szCs w:val="20"/>
                <w:lang w:eastAsia="ru-RU"/>
              </w:rP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r>
              <w:rPr>
                <w:rFonts w:ascii="Times New Roman" w:hAnsi="Times New Roman" w:cs="Times New Roman"/>
                <w:iCs/>
                <w:color w:val="000000"/>
                <w:sz w:val="20"/>
                <w:szCs w:val="20"/>
              </w:rPr>
              <w:t xml:space="preserve"> </w:t>
            </w:r>
            <w:r w:rsidRPr="00B61E16">
              <w:rPr>
                <w:rFonts w:ascii="Times New Roman" w:eastAsia="Times New Roman" w:hAnsi="Times New Roman" w:cs="Times New Roman"/>
                <w:color w:val="000000"/>
                <w:sz w:val="20"/>
                <w:szCs w:val="20"/>
                <w:lang w:eastAsia="ru-RU"/>
              </w:rPr>
              <w:t>или других установленных документацией сведений</w:t>
            </w:r>
            <w:r w:rsidRPr="00B61E16">
              <w:rPr>
                <w:rFonts w:ascii="Times New Roman" w:hAnsi="Times New Roman" w:cs="Times New Roman"/>
                <w:color w:val="000000"/>
                <w:sz w:val="20"/>
                <w:szCs w:val="20"/>
              </w:rPr>
              <w:t>;</w:t>
            </w:r>
            <w:proofErr w:type="gramEnd"/>
          </w:p>
          <w:p w:rsidR="00B57D45" w:rsidRPr="003D4C27" w:rsidRDefault="00B57D45" w:rsidP="003D4C27">
            <w:pPr>
              <w:pStyle w:val="Standard"/>
              <w:ind w:firstLine="567"/>
              <w:jc w:val="both"/>
              <w:rPr>
                <w:rFonts w:ascii="Times New Roman" w:hAnsi="Times New Roman" w:cs="Times New Roman"/>
                <w:color w:val="000000"/>
                <w:sz w:val="20"/>
                <w:szCs w:val="20"/>
              </w:rPr>
            </w:pPr>
          </w:p>
        </w:tc>
      </w:tr>
      <w:tr w:rsidR="00B57D45"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7</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r w:rsidRPr="00E950BE">
              <w:rPr>
                <w:b/>
                <w:color w:val="000000"/>
              </w:rPr>
              <w:t>Требования к участникам аукциона в электронной форме</w:t>
            </w:r>
          </w:p>
        </w:tc>
      </w:tr>
      <w:tr w:rsidR="00B57D45" w:rsidRPr="00E950BE" w:rsidTr="00224D94">
        <w:trPr>
          <w:trHeight w:val="1463"/>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r w:rsidRPr="00E950BE">
              <w:t>7.1.</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pPr>
            <w:r w:rsidRPr="00E950BE">
              <w:rPr>
                <w:rFonts w:eastAsia="Calibri"/>
                <w:bCs/>
              </w:rPr>
              <w:t xml:space="preserve">Требование о </w:t>
            </w:r>
            <w:r w:rsidRPr="00E950BE">
              <w:t>соответствии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F408BF" w:rsidRDefault="00B57D45" w:rsidP="00F408BF">
            <w:pPr>
              <w:jc w:val="both"/>
              <w:rPr>
                <w:color w:val="000000"/>
              </w:rPr>
            </w:pPr>
            <w:r>
              <w:rPr>
                <w:color w:val="000000"/>
              </w:rPr>
              <w:t>1</w:t>
            </w:r>
            <w:r w:rsidRPr="00F408BF">
              <w:rPr>
                <w:color w:val="000000"/>
              </w:rPr>
              <w:t>. 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w:t>
            </w:r>
          </w:p>
          <w:p w:rsidR="00B57D45" w:rsidRPr="00F408BF" w:rsidRDefault="00B57D45" w:rsidP="00F408BF">
            <w:pPr>
              <w:jc w:val="both"/>
              <w:rPr>
                <w:color w:val="000000"/>
              </w:rPr>
            </w:pPr>
            <w:r w:rsidRPr="00F408BF">
              <w:rPr>
                <w:color w:val="000000"/>
              </w:rPr>
              <w:t xml:space="preserve">1) соответствие требованиям, установленным в </w:t>
            </w:r>
            <w:r w:rsidRPr="00F408BF">
              <w:rPr>
                <w:color w:val="000000"/>
              </w:rPr>
              <w:lastRenderedPageBreak/>
              <w:t xml:space="preserve">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408BF">
              <w:rPr>
                <w:color w:val="000000"/>
              </w:rPr>
              <w:t>являющихся</w:t>
            </w:r>
            <w:proofErr w:type="gramEnd"/>
            <w:r w:rsidRPr="00F408BF">
              <w:rPr>
                <w:color w:val="000000"/>
              </w:rPr>
              <w:t xml:space="preserve"> объектом закупки;</w:t>
            </w:r>
          </w:p>
          <w:p w:rsidR="00B57D45" w:rsidRPr="00F408BF" w:rsidRDefault="00B57D45" w:rsidP="00F408BF">
            <w:pPr>
              <w:jc w:val="both"/>
              <w:rPr>
                <w:color w:val="000000"/>
              </w:rPr>
            </w:pPr>
            <w:r w:rsidRPr="00F408BF">
              <w:rPr>
                <w:color w:val="000000"/>
              </w:rPr>
              <w:t>В случае</w:t>
            </w:r>
            <w:proofErr w:type="gramStart"/>
            <w:r w:rsidRPr="00F408BF">
              <w:rPr>
                <w:color w:val="000000"/>
              </w:rPr>
              <w:t>,</w:t>
            </w:r>
            <w:proofErr w:type="gramEnd"/>
            <w:r w:rsidRPr="00F408BF">
              <w:rPr>
                <w:color w:val="000000"/>
              </w:rPr>
              <w:t xml:space="preserve"> если вид деятельности, необходимый для исполнения поставщиком обязательств по договору, относится к лицензируемому виду деятельности в соответствии с законодательством о лицензировании РФ, то участник должен обладать действующей лицензией по соответствующему виду деятельности.</w:t>
            </w:r>
          </w:p>
          <w:p w:rsidR="00B57D45" w:rsidRPr="00F408BF" w:rsidRDefault="00B57D45" w:rsidP="00F408BF">
            <w:pPr>
              <w:jc w:val="both"/>
              <w:rPr>
                <w:color w:val="000000"/>
              </w:rPr>
            </w:pPr>
            <w:r w:rsidRPr="00F408BF">
              <w:rPr>
                <w:color w:val="000000"/>
              </w:rPr>
              <w:t xml:space="preserve">2) </w:t>
            </w:r>
            <w:proofErr w:type="spellStart"/>
            <w:r w:rsidRPr="00F408BF">
              <w:rPr>
                <w:color w:val="000000"/>
              </w:rPr>
              <w:t>непроведение</w:t>
            </w:r>
            <w:proofErr w:type="spellEnd"/>
            <w:r w:rsidRPr="00F408BF">
              <w:rPr>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57D45" w:rsidRPr="00F408BF" w:rsidRDefault="00B57D45" w:rsidP="00F408BF">
            <w:pPr>
              <w:jc w:val="both"/>
              <w:rPr>
                <w:color w:val="000000"/>
              </w:rPr>
            </w:pPr>
            <w:r w:rsidRPr="00F408BF">
              <w:rPr>
                <w:color w:val="000000"/>
              </w:rPr>
              <w:t xml:space="preserve">3) </w:t>
            </w:r>
            <w:proofErr w:type="spellStart"/>
            <w:r w:rsidRPr="00F408BF">
              <w:rPr>
                <w:color w:val="000000"/>
              </w:rPr>
              <w:t>неприостановление</w:t>
            </w:r>
            <w:proofErr w:type="spellEnd"/>
            <w:r w:rsidRPr="00F408BF">
              <w:rPr>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57D45" w:rsidRPr="00F408BF" w:rsidRDefault="00B57D45" w:rsidP="00F408BF">
            <w:pPr>
              <w:jc w:val="both"/>
              <w:rPr>
                <w:color w:val="000000"/>
              </w:rPr>
            </w:pPr>
            <w:proofErr w:type="gramStart"/>
            <w:r w:rsidRPr="00F408BF">
              <w:rPr>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408BF">
              <w:rPr>
                <w:color w:val="000000"/>
              </w:rPr>
              <w:t xml:space="preserve"> обязанности </w:t>
            </w:r>
            <w:proofErr w:type="gramStart"/>
            <w:r w:rsidRPr="00F408BF">
              <w:rPr>
                <w:color w:val="000000"/>
              </w:rPr>
              <w:t>заявителя</w:t>
            </w:r>
            <w:proofErr w:type="gramEnd"/>
            <w:r w:rsidRPr="00F408BF">
              <w:rPr>
                <w:color w:val="00000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408BF">
              <w:rPr>
                <w:color w:val="000000"/>
              </w:rPr>
              <w:t>указанных</w:t>
            </w:r>
            <w:proofErr w:type="gramEnd"/>
            <w:r w:rsidRPr="00F408BF">
              <w:rPr>
                <w:color w:val="000000"/>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B57D45" w:rsidRPr="00F408BF" w:rsidRDefault="00B57D45" w:rsidP="00F408BF">
            <w:pPr>
              <w:jc w:val="both"/>
              <w:rPr>
                <w:color w:val="000000"/>
              </w:rPr>
            </w:pPr>
            <w:proofErr w:type="gramStart"/>
            <w:r w:rsidRPr="00F408BF">
              <w:rPr>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408BF">
              <w:rPr>
                <w:color w:val="000000"/>
              </w:rPr>
              <w:t xml:space="preserve"> </w:t>
            </w:r>
            <w:proofErr w:type="gramStart"/>
            <w:r w:rsidRPr="00F408BF">
              <w:rPr>
                <w:color w:val="000000"/>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F408BF">
              <w:rPr>
                <w:color w:val="000000"/>
              </w:rPr>
              <w:lastRenderedPageBreak/>
              <w:t>являющихся объектом осуществляемой закупки, и административного наказания в виде дисквалификации;</w:t>
            </w:r>
            <w:proofErr w:type="gramEnd"/>
          </w:p>
          <w:p w:rsidR="00B57D45" w:rsidRPr="00F408BF" w:rsidRDefault="00B57D45" w:rsidP="00F408BF">
            <w:pPr>
              <w:jc w:val="both"/>
              <w:rPr>
                <w:color w:val="000000"/>
              </w:rPr>
            </w:pPr>
            <w:r w:rsidRPr="00F408BF">
              <w:rPr>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57D45" w:rsidRPr="00F408BF" w:rsidRDefault="00B57D45" w:rsidP="00F408BF">
            <w:pPr>
              <w:jc w:val="both"/>
              <w:rPr>
                <w:color w:val="000000"/>
              </w:rPr>
            </w:pPr>
            <w:r w:rsidRPr="00F408BF">
              <w:rPr>
                <w:color w:val="000000"/>
              </w:rPr>
              <w:t>7) участник закупки не является офшорной компанией;</w:t>
            </w:r>
          </w:p>
          <w:p w:rsidR="00B57D45" w:rsidRPr="00F408BF" w:rsidRDefault="00B57D45" w:rsidP="00F408BF">
            <w:pPr>
              <w:jc w:val="both"/>
              <w:rPr>
                <w:color w:val="000000"/>
              </w:rPr>
            </w:pPr>
            <w:r w:rsidRPr="00F408BF">
              <w:rPr>
                <w:color w:val="000000"/>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B57D45" w:rsidRPr="00F408BF" w:rsidRDefault="00B57D45" w:rsidP="00F408BF">
            <w:pPr>
              <w:jc w:val="both"/>
              <w:rPr>
                <w:color w:val="000000"/>
              </w:rPr>
            </w:pPr>
            <w:proofErr w:type="gramStart"/>
            <w:r w:rsidRPr="00F408BF">
              <w:rPr>
                <w:color w:val="000000"/>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F408BF">
              <w:rPr>
                <w:color w:val="000000"/>
              </w:rPr>
              <w:t xml:space="preserve"> </w:t>
            </w:r>
            <w:proofErr w:type="gramStart"/>
            <w:r w:rsidRPr="00F408BF">
              <w:rPr>
                <w:color w:val="000000"/>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08BF">
              <w:rPr>
                <w:color w:val="000000"/>
              </w:rPr>
              <w:t>неполнородными</w:t>
            </w:r>
            <w:proofErr w:type="spellEnd"/>
            <w:r w:rsidRPr="00F408BF">
              <w:rPr>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F408BF">
              <w:rPr>
                <w:color w:val="00000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57D45" w:rsidRPr="00F408BF" w:rsidRDefault="00B57D45" w:rsidP="00F408BF">
            <w:pPr>
              <w:jc w:val="both"/>
              <w:rPr>
                <w:color w:val="000000"/>
              </w:rPr>
            </w:pPr>
            <w:r w:rsidRPr="00F408BF">
              <w:rPr>
                <w:color w:val="000000"/>
              </w:rPr>
              <w:t xml:space="preserve">2. Заказчик вправе установить в закупочной документации требование </w:t>
            </w:r>
            <w:proofErr w:type="gramStart"/>
            <w:r w:rsidRPr="00F408BF">
              <w:rPr>
                <w:color w:val="000000"/>
              </w:rPr>
              <w:t>об</w:t>
            </w:r>
            <w:proofErr w:type="gramEnd"/>
            <w:r w:rsidRPr="00F408BF">
              <w:rPr>
                <w:color w:val="000000"/>
              </w:rPr>
              <w:t>:</w:t>
            </w:r>
          </w:p>
          <w:p w:rsidR="00B57D45" w:rsidRPr="00F408BF" w:rsidRDefault="00B57D45" w:rsidP="00F408BF">
            <w:pPr>
              <w:jc w:val="both"/>
              <w:rPr>
                <w:color w:val="000000"/>
              </w:rPr>
            </w:pPr>
            <w:r w:rsidRPr="00F408BF">
              <w:rPr>
                <w:color w:val="000000"/>
              </w:rPr>
              <w:t xml:space="preserve">- </w:t>
            </w:r>
            <w:proofErr w:type="gramStart"/>
            <w:r w:rsidRPr="00F408BF">
              <w:rPr>
                <w:color w:val="000000"/>
              </w:rPr>
              <w:t>отсутствии</w:t>
            </w:r>
            <w:proofErr w:type="gramEnd"/>
            <w:r w:rsidRPr="00F408BF">
              <w:rPr>
                <w:color w:val="000000"/>
              </w:rPr>
              <w:t xml:space="preserve">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законом № 44-ФЗ; </w:t>
            </w:r>
          </w:p>
          <w:p w:rsidR="00B57D45" w:rsidRPr="00F408BF" w:rsidRDefault="00B57D45" w:rsidP="00F408BF">
            <w:pPr>
              <w:jc w:val="both"/>
              <w:rPr>
                <w:color w:val="000000"/>
              </w:rPr>
            </w:pPr>
            <w:r w:rsidRPr="00F408BF">
              <w:rPr>
                <w:color w:val="000000"/>
              </w:rPr>
              <w:t xml:space="preserve">- </w:t>
            </w:r>
            <w:proofErr w:type="gramStart"/>
            <w:r w:rsidRPr="00F408BF">
              <w:rPr>
                <w:color w:val="000000"/>
              </w:rPr>
              <w:t>отсутствии</w:t>
            </w:r>
            <w:proofErr w:type="gramEnd"/>
            <w:r w:rsidRPr="00F408BF">
              <w:rPr>
                <w:color w:val="000000"/>
              </w:rPr>
              <w:t xml:space="preserve"> </w:t>
            </w:r>
            <w:proofErr w:type="spellStart"/>
            <w:r w:rsidRPr="00F408BF">
              <w:rPr>
                <w:color w:val="000000"/>
              </w:rPr>
              <w:t>аффилированности</w:t>
            </w:r>
            <w:proofErr w:type="spellEnd"/>
            <w:r w:rsidRPr="00F408BF">
              <w:rPr>
                <w:color w:val="000000"/>
              </w:rPr>
              <w:t xml:space="preserve"> между участником закупки и Заказчиком.</w:t>
            </w:r>
          </w:p>
          <w:p w:rsidR="00B57D45" w:rsidRPr="00F408BF" w:rsidRDefault="00B57D45" w:rsidP="00F408BF">
            <w:pPr>
              <w:jc w:val="both"/>
              <w:rPr>
                <w:color w:val="000000"/>
              </w:rPr>
            </w:pPr>
            <w:r w:rsidRPr="00F408BF">
              <w:rPr>
                <w:color w:val="000000"/>
              </w:rPr>
              <w:t xml:space="preserve">3. Комиссия по закупкам проверяет соответствие </w:t>
            </w:r>
            <w:r w:rsidRPr="00F408BF">
              <w:rPr>
                <w:color w:val="000000"/>
              </w:rPr>
              <w:lastRenderedPageBreak/>
              <w:t>участников закупок требованиям, указанным в подпункте 1 пункте 7.1 раздела 7 настоящей документации. Комиссия по закупкам вправе проверять соответствие участников закупок требованиям, указанным в подпункте 1 (</w:t>
            </w:r>
            <w:proofErr w:type="spellStart"/>
            <w:r w:rsidRPr="00F408BF">
              <w:rPr>
                <w:color w:val="000000"/>
              </w:rPr>
              <w:t>пп</w:t>
            </w:r>
            <w:proofErr w:type="spellEnd"/>
            <w:r w:rsidRPr="00F408BF">
              <w:rPr>
                <w:color w:val="000000"/>
              </w:rPr>
              <w:t>. 2 – 9) пункта 7.1 раздела 7 настоящей документации.</w:t>
            </w:r>
          </w:p>
          <w:p w:rsidR="00B57D45" w:rsidRDefault="00B57D45" w:rsidP="00F408BF">
            <w:pPr>
              <w:jc w:val="both"/>
              <w:rPr>
                <w:color w:val="000000"/>
              </w:rPr>
            </w:pPr>
            <w:r w:rsidRPr="00F408BF">
              <w:rPr>
                <w:color w:val="000000"/>
              </w:rPr>
              <w:t xml:space="preserve">4. </w:t>
            </w:r>
            <w:proofErr w:type="gramStart"/>
            <w:r w:rsidRPr="00F408BF">
              <w:rPr>
                <w:color w:val="000000"/>
              </w:rPr>
              <w:t>Участник закупки является любым юридическим лицом или несколькими юридическими лицами, выступающими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года N 255-ФЗ "О контроле за деятельностью лиц, находящихся под иностранным влиянием", либо любым физическим лицом или несколькими</w:t>
            </w:r>
            <w:proofErr w:type="gramEnd"/>
            <w:r w:rsidRPr="00F408BF">
              <w:rPr>
                <w:color w:val="000000"/>
              </w:rPr>
              <w:t xml:space="preserve"> </w:t>
            </w:r>
            <w:proofErr w:type="gramStart"/>
            <w:r w:rsidRPr="00F408BF">
              <w:rPr>
                <w:color w:val="000000"/>
              </w:rPr>
              <w:t>физическими лицами, выступающими на стороне одного участника закупки, в том числе индивидуальными предпринимателями или несколькими индивидуальными предпринимателями, выступающими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End"/>
          </w:p>
          <w:p w:rsidR="00B926AD" w:rsidRPr="00E93BF9" w:rsidRDefault="00B57D45" w:rsidP="00B926AD">
            <w:pPr>
              <w:jc w:val="both"/>
              <w:rPr>
                <w:color w:val="000000"/>
              </w:rPr>
            </w:pPr>
            <w:r>
              <w:rPr>
                <w:color w:val="000000"/>
              </w:rPr>
              <w:t>10)</w:t>
            </w:r>
            <w:r w:rsidRPr="00AD248C">
              <w:rPr>
                <w:rFonts w:eastAsia="Calibri"/>
                <w:color w:val="000000"/>
                <w:kern w:val="3"/>
                <w:sz w:val="22"/>
                <w:szCs w:val="22"/>
                <w:lang w:eastAsia="en-US" w:bidi="hi-IN"/>
              </w:rPr>
              <w:t xml:space="preserve"> </w:t>
            </w:r>
            <w:r w:rsidRPr="00AD248C">
              <w:rPr>
                <w:color w:val="000000"/>
              </w:rPr>
              <w:t>участником закупки не может быть юридическое лицо, физическое лицо и находящиеся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tc>
      </w:tr>
      <w:tr w:rsidR="00B57D45"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r w:rsidRPr="00E950BE">
              <w:lastRenderedPageBreak/>
              <w:t>7.2.</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color w:val="000000"/>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w:t>
            </w:r>
          </w:p>
        </w:tc>
      </w:tr>
      <w:tr w:rsidR="00B57D45" w:rsidRPr="00E950BE" w:rsidTr="00224D94">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pStyle w:val="Standard"/>
              <w:jc w:val="both"/>
              <w:rPr>
                <w:bCs/>
                <w:sz w:val="20"/>
                <w:szCs w:val="20"/>
              </w:rPr>
            </w:pPr>
            <w:proofErr w:type="spellStart"/>
            <w:r w:rsidRPr="00E950BE">
              <w:rPr>
                <w:rFonts w:ascii="Times New Roman" w:hAnsi="Times New Roman" w:cs="Times New Roman"/>
                <w:color w:val="000000"/>
                <w:sz w:val="20"/>
                <w:szCs w:val="20"/>
              </w:rPr>
              <w:t>непроведение</w:t>
            </w:r>
            <w:proofErr w:type="spellEnd"/>
            <w:r w:rsidRPr="00E950BE">
              <w:rPr>
                <w:rFonts w:ascii="Times New Roman" w:hAnsi="Times New Roman" w:cs="Times New Roman"/>
                <w:color w:val="000000"/>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color w:val="000000"/>
              </w:rP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bCs/>
              </w:rPr>
            </w:pPr>
            <w:proofErr w:type="spellStart"/>
            <w:r w:rsidRPr="00E950BE">
              <w:rPr>
                <w:color w:val="000000"/>
              </w:rPr>
              <w:t>неприостановление</w:t>
            </w:r>
            <w:proofErr w:type="spellEnd"/>
            <w:r w:rsidRPr="00E950BE">
              <w:rPr>
                <w:color w:val="000000"/>
              </w:rPr>
              <w:t xml:space="preserve"> деятельности участника закупки в порядке, установленном </w:t>
            </w:r>
            <w:r w:rsidRPr="00E950BE">
              <w:rPr>
                <w:rStyle w:val="Internetlink"/>
                <w:color w:val="000000"/>
              </w:rPr>
              <w:t>Кодексом</w:t>
            </w:r>
            <w:r w:rsidRPr="00E950BE">
              <w:rPr>
                <w:color w:val="000000"/>
              </w:rPr>
              <w:t xml:space="preserve"> Российской Федерации об административных правонарушениях, на дату подачи заявки на участие в закупке</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B57D45" w:rsidRPr="00E950BE" w:rsidRDefault="00B57D45">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bCs/>
              </w:rPr>
            </w:pPr>
            <w:proofErr w:type="gramStart"/>
            <w:r w:rsidRPr="00E950BE">
              <w:rPr>
                <w:color w:val="00000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E950BE">
              <w:rPr>
                <w:rStyle w:val="Internetlink"/>
                <w:color w:val="000000"/>
              </w:rPr>
              <w:t>законодательством</w:t>
            </w:r>
            <w:r w:rsidRPr="00E950BE">
              <w:rPr>
                <w:color w:val="00000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950BE">
              <w:rPr>
                <w:color w:val="000000"/>
              </w:rPr>
              <w:t xml:space="preserve"> </w:t>
            </w:r>
            <w:proofErr w:type="gramStart"/>
            <w:r w:rsidRPr="00E950BE">
              <w:rPr>
                <w:color w:val="000000"/>
              </w:rPr>
              <w:t xml:space="preserve">заявителя по уплате этих сумм исполненной или которые признаны безнадежными к взысканию в соответствии с </w:t>
            </w:r>
            <w:r w:rsidRPr="00E950BE">
              <w:rPr>
                <w:rStyle w:val="Internetlink"/>
                <w:color w:val="000000"/>
              </w:rPr>
              <w:t>законодательством</w:t>
            </w:r>
            <w:r w:rsidRPr="00E950BE">
              <w:rPr>
                <w:color w:val="000000"/>
              </w:rPr>
              <w:t xml:space="preserve"> Российской Федерации о налогах и сборах) за прошедший календарный год, размер которых превышает </w:t>
            </w:r>
            <w:r w:rsidRPr="00E950BE">
              <w:rPr>
                <w:color w:val="000000"/>
              </w:rPr>
              <w:lastRenderedPageBreak/>
              <w:t>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E950BE">
              <w:rPr>
                <w:color w:val="00000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950BE">
              <w:rPr>
                <w:color w:val="000000"/>
              </w:rPr>
              <w:t>указанных</w:t>
            </w:r>
            <w:proofErr w:type="gramEnd"/>
            <w:r w:rsidRPr="00E950BE">
              <w:rPr>
                <w:color w:val="000000"/>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B57D45" w:rsidRPr="00E950BE" w:rsidRDefault="00B57D45">
            <w:pPr>
              <w:jc w:val="center"/>
            </w:pPr>
            <w:r w:rsidRPr="00E950BE">
              <w:rPr>
                <w:color w:val="000000"/>
              </w:rPr>
              <w:lastRenderedPageBreak/>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rFonts w:eastAsia="Calibri"/>
                <w:iCs/>
              </w:rPr>
            </w:pPr>
            <w:proofErr w:type="gramStart"/>
            <w:r w:rsidRPr="00E950BE">
              <w:rPr>
                <w:color w:val="00000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E950BE">
              <w:rPr>
                <w:rStyle w:val="Internetlink"/>
                <w:color w:val="000000"/>
              </w:rPr>
              <w:t>статьями 289</w:t>
            </w:r>
            <w:r w:rsidRPr="00E950BE">
              <w:rPr>
                <w:color w:val="000000"/>
              </w:rPr>
              <w:t xml:space="preserve">, </w:t>
            </w:r>
            <w:r w:rsidRPr="00E950BE">
              <w:rPr>
                <w:rStyle w:val="Internetlink"/>
                <w:color w:val="000000"/>
              </w:rPr>
              <w:t>290</w:t>
            </w:r>
            <w:r w:rsidRPr="00E950BE">
              <w:rPr>
                <w:color w:val="000000"/>
              </w:rPr>
              <w:t xml:space="preserve">, </w:t>
            </w:r>
            <w:r w:rsidRPr="00E950BE">
              <w:rPr>
                <w:rStyle w:val="Internetlink"/>
                <w:color w:val="000000"/>
              </w:rPr>
              <w:t>291</w:t>
            </w:r>
            <w:r w:rsidRPr="00E950BE">
              <w:rPr>
                <w:color w:val="000000"/>
              </w:rPr>
              <w:t xml:space="preserve">, </w:t>
            </w:r>
            <w:r w:rsidRPr="00E950BE">
              <w:rPr>
                <w:rStyle w:val="Internetlink"/>
                <w:color w:val="000000"/>
              </w:rPr>
              <w:t>291.1</w:t>
            </w:r>
            <w:r w:rsidRPr="00E950BE">
              <w:rPr>
                <w:color w:val="00000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950BE">
              <w:rPr>
                <w:color w:val="00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B57D45" w:rsidRPr="00E950BE" w:rsidRDefault="00B57D45">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rFonts w:eastAsia="Calibri"/>
                <w:iCs/>
              </w:rPr>
            </w:pPr>
            <w:r w:rsidRPr="00E950BE">
              <w:rPr>
                <w:color w:val="00000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sidRPr="00E950BE">
              <w:rPr>
                <w:rStyle w:val="Internetlink"/>
                <w:color w:val="000000"/>
              </w:rPr>
              <w:t>статьей 19.28</w:t>
            </w:r>
            <w:r w:rsidRPr="00E950BE">
              <w:rPr>
                <w:color w:val="000000"/>
              </w:rPr>
              <w:t xml:space="preserve"> Кодекса Российской Федерации об административных правонарушениях</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B57D45" w:rsidRPr="00E950BE" w:rsidRDefault="00B57D45">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color w:val="000000"/>
              </w:rPr>
            </w:pPr>
            <w:r w:rsidRPr="00E950BE">
              <w:rPr>
                <w:color w:val="000000"/>
              </w:rPr>
              <w:t>участник закупки не является офшорной компанией</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B57D45" w:rsidRPr="00E950BE" w:rsidRDefault="00B57D45">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color w:val="000000"/>
              </w:rPr>
            </w:pPr>
            <w:r w:rsidRPr="00E950BE">
              <w:rPr>
                <w:color w:val="000000"/>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B57D45" w:rsidRPr="00E950BE" w:rsidRDefault="00B57D45">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color w:val="000000"/>
              </w:rPr>
            </w:pPr>
            <w:proofErr w:type="gramStart"/>
            <w:r w:rsidRPr="00E950BE">
              <w:rPr>
                <w:color w:val="000000"/>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E950BE">
              <w:rPr>
                <w:color w:val="000000"/>
              </w:rPr>
              <w:t xml:space="preserve"> </w:t>
            </w:r>
            <w:proofErr w:type="gramStart"/>
            <w:r w:rsidRPr="00E950BE">
              <w:rPr>
                <w:color w:val="000000"/>
              </w:rPr>
              <w:t xml:space="preserve">лиц - участников закупки, с </w:t>
            </w:r>
            <w:r w:rsidRPr="00E950BE">
              <w:rPr>
                <w:color w:val="000000"/>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950BE">
              <w:rPr>
                <w:color w:val="000000"/>
              </w:rPr>
              <w:t>неполнородными</w:t>
            </w:r>
            <w:proofErr w:type="spellEnd"/>
            <w:r w:rsidRPr="00E950BE">
              <w:rPr>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E950BE">
              <w:rPr>
                <w:color w:val="00000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B57D45" w:rsidRPr="00E950BE" w:rsidRDefault="00B57D45">
            <w:pPr>
              <w:jc w:val="center"/>
            </w:pPr>
            <w:r w:rsidRPr="00E950BE">
              <w:rPr>
                <w:color w:val="000000"/>
              </w:rPr>
              <w:lastRenderedPageBreak/>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color w:val="000000"/>
              </w:rPr>
            </w:pPr>
            <w:r>
              <w:rPr>
                <w:color w:val="000000"/>
              </w:rPr>
              <w:t>отсутствие</w:t>
            </w:r>
            <w:r w:rsidRPr="00E950BE">
              <w:rPr>
                <w:color w:val="000000"/>
              </w:rPr>
              <w:t xml:space="preserve"> сведений об участнике закупки в реестре недобросовестных поставщиков (подрядчиков, исполнителей), предусмотренных Федеральным законом № 223-ФЗ,</w:t>
            </w:r>
            <w:r>
              <w:rPr>
                <w:color w:val="000000"/>
              </w:rPr>
              <w:t xml:space="preserve"> Федеральным законом №</w:t>
            </w:r>
            <w:proofErr w:type="gramStart"/>
            <w:r>
              <w:rPr>
                <w:color w:val="000000"/>
              </w:rPr>
              <w:t>44-ФЗ</w:t>
            </w:r>
            <w:proofErr w:type="gramEnd"/>
            <w:r w:rsidRPr="00E950BE">
              <w:rPr>
                <w:color w:val="000000"/>
              </w:rPr>
              <w:t xml:space="preserve">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B57D45" w:rsidRPr="00E950BE" w:rsidRDefault="00B57D45">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rPr>
                <w:color w:val="000000"/>
              </w:rPr>
            </w:pPr>
            <w:r>
              <w:rPr>
                <w:color w:val="000000"/>
              </w:rPr>
              <w:t>отсутствие</w:t>
            </w:r>
            <w:r w:rsidRPr="00E950BE">
              <w:rPr>
                <w:color w:val="000000"/>
              </w:rPr>
              <w:t xml:space="preserve"> </w:t>
            </w:r>
            <w:proofErr w:type="spellStart"/>
            <w:r w:rsidRPr="00E950BE">
              <w:rPr>
                <w:color w:val="000000"/>
              </w:rPr>
              <w:t>аффилированности</w:t>
            </w:r>
            <w:proofErr w:type="spellEnd"/>
            <w:r w:rsidRPr="00E950BE">
              <w:rPr>
                <w:color w:val="000000"/>
              </w:rPr>
              <w:t xml:space="preserve"> между участником закупки и Заказчиком</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tcPr>
          <w:p w:rsidR="00B57D45" w:rsidRPr="00E950BE" w:rsidRDefault="00B57D45">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224D94"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E950BE" w:rsidRDefault="00224D94" w:rsidP="00B926AD">
            <w:pPr>
              <w:jc w:val="center"/>
              <w:rPr>
                <w:b/>
              </w:rPr>
            </w:pPr>
            <w:r w:rsidRPr="00E950BE">
              <w:rPr>
                <w:b/>
              </w:rPr>
              <w:t xml:space="preserve">8. </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E950BE" w:rsidRDefault="00224D94" w:rsidP="00B926AD">
            <w:pPr>
              <w:jc w:val="center"/>
              <w:rPr>
                <w:b/>
              </w:rPr>
            </w:pPr>
            <w:r w:rsidRPr="00E950BE">
              <w:rPr>
                <w:b/>
                <w:color w:val="000000"/>
              </w:rPr>
              <w:t>Обеспечение исполнения Договора, гарантийных обязательств по Договору</w:t>
            </w:r>
          </w:p>
        </w:tc>
      </w:tr>
      <w:tr w:rsidR="00224D94" w:rsidRPr="00E950BE" w:rsidTr="00224D94">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E950BE" w:rsidRDefault="00224D94" w:rsidP="00B926AD">
            <w:pPr>
              <w:jc w:val="center"/>
            </w:pPr>
            <w:r w:rsidRPr="00E950BE">
              <w:t>8.1.</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E950BE" w:rsidRDefault="00224D94" w:rsidP="00B926AD">
            <w:pPr>
              <w:rPr>
                <w:rFonts w:eastAsia="Calibri"/>
                <w:iCs/>
              </w:rPr>
            </w:pPr>
            <w:r w:rsidRPr="00E950BE">
              <w:rPr>
                <w:rFonts w:eastAsia="Calibri"/>
                <w:bCs/>
                <w:color w:val="000000"/>
              </w:rPr>
              <w:t xml:space="preserve">Обеспечение исполнения </w:t>
            </w:r>
            <w:r w:rsidRPr="00E950BE">
              <w:rPr>
                <w:color w:val="000000"/>
              </w:rPr>
              <w:t>договор</w:t>
            </w:r>
            <w:r w:rsidRPr="00E950BE">
              <w:rPr>
                <w:rFonts w:eastAsia="Calibri"/>
                <w:bCs/>
                <w:color w:val="000000"/>
              </w:rPr>
              <w:t>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E950BE" w:rsidRDefault="00224D94" w:rsidP="00B926AD">
            <w:pPr>
              <w:jc w:val="both"/>
            </w:pPr>
            <w:r w:rsidRPr="00E950BE">
              <w:t xml:space="preserve">Устанавливается </w:t>
            </w:r>
          </w:p>
        </w:tc>
      </w:tr>
      <w:tr w:rsidR="00224D94" w:rsidRPr="00E950BE" w:rsidTr="00224D94">
        <w:trPr>
          <w:trHeight w:val="1975"/>
        </w:trPr>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E950BE" w:rsidRDefault="00224D94" w:rsidP="00B926AD">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E950BE" w:rsidRDefault="00224D94" w:rsidP="00B926AD">
            <w:pPr>
              <w:rPr>
                <w:rFonts w:eastAsia="Calibri"/>
                <w:bCs/>
              </w:rPr>
            </w:pPr>
            <w:r w:rsidRPr="00E950BE">
              <w:rPr>
                <w:rFonts w:eastAsia="Calibri"/>
                <w:bCs/>
              </w:rPr>
              <w:t xml:space="preserve">Размер обеспечения исполнения </w:t>
            </w:r>
            <w:r w:rsidRPr="00E950BE">
              <w:t>договор</w:t>
            </w:r>
            <w:r w:rsidRPr="00E950BE">
              <w:rPr>
                <w:rFonts w:eastAsia="Calibri"/>
                <w:bCs/>
              </w:rPr>
              <w:t>а:</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E950BE" w:rsidRDefault="00224D94" w:rsidP="00B926AD">
            <w:pPr>
              <w:jc w:val="both"/>
            </w:pPr>
            <w:r w:rsidRPr="00340508">
              <w:rPr>
                <w:b/>
              </w:rPr>
              <w:t>5%</w:t>
            </w:r>
            <w:r w:rsidRPr="00E950BE">
              <w:t xml:space="preserve"> </w:t>
            </w:r>
            <w:r>
              <w:t xml:space="preserve">от </w:t>
            </w:r>
            <w:r w:rsidRPr="00E950BE">
              <w:t xml:space="preserve">начальной (максимальной) цены договора, указанной в настоящем извещении. </w:t>
            </w:r>
          </w:p>
          <w:p w:rsidR="00224D94" w:rsidRPr="00E950BE" w:rsidRDefault="00224D94" w:rsidP="00B926AD">
            <w:pPr>
              <w:jc w:val="both"/>
            </w:pPr>
            <w:r w:rsidRPr="00E950BE">
              <w:t>В случае</w:t>
            </w:r>
            <w:proofErr w:type="gramStart"/>
            <w:r w:rsidRPr="00E950BE">
              <w:t>,</w:t>
            </w:r>
            <w:proofErr w:type="gramEnd"/>
            <w:r w:rsidRPr="00E950BE">
              <w:t xml:space="preserve"> если, договором предусмотрена выплата аванса, размер обеспечения исполнения договора устанавливается в размере аванса.</w:t>
            </w:r>
          </w:p>
          <w:p w:rsidR="00224D94" w:rsidRPr="00E950BE" w:rsidRDefault="00224D94" w:rsidP="007F7933">
            <w:pPr>
              <w:jc w:val="both"/>
            </w:pPr>
            <w:r w:rsidRPr="00E950BE">
              <w:t xml:space="preserve">Размер обеспечения исполнения Договора устанавливается в размере </w:t>
            </w:r>
            <w:r w:rsidR="007F7933">
              <w:rPr>
                <w:b/>
              </w:rPr>
              <w:t>313 640</w:t>
            </w:r>
            <w:r w:rsidR="00590FDB">
              <w:rPr>
                <w:b/>
              </w:rPr>
              <w:t>,</w:t>
            </w:r>
            <w:r w:rsidR="007F7933">
              <w:rPr>
                <w:b/>
              </w:rPr>
              <w:t>75</w:t>
            </w:r>
            <w:r w:rsidR="00491DC0" w:rsidRPr="00491DC0">
              <w:rPr>
                <w:b/>
              </w:rPr>
              <w:t xml:space="preserve"> (</w:t>
            </w:r>
            <w:r w:rsidR="007F7933">
              <w:rPr>
                <w:b/>
              </w:rPr>
              <w:t>триста тринадцать тысяч шестьсот сорок</w:t>
            </w:r>
            <w:r w:rsidR="00491DC0" w:rsidRPr="00491DC0">
              <w:rPr>
                <w:b/>
              </w:rPr>
              <w:t>)</w:t>
            </w:r>
            <w:r w:rsidR="007F7933">
              <w:rPr>
                <w:b/>
              </w:rPr>
              <w:t xml:space="preserve"> рублей</w:t>
            </w:r>
            <w:bookmarkStart w:id="0" w:name="_GoBack"/>
            <w:bookmarkEnd w:id="0"/>
            <w:r w:rsidR="00491DC0" w:rsidRPr="00491DC0">
              <w:rPr>
                <w:b/>
              </w:rPr>
              <w:t xml:space="preserve"> </w:t>
            </w:r>
            <w:r w:rsidR="007F7933">
              <w:rPr>
                <w:b/>
              </w:rPr>
              <w:t>75</w:t>
            </w:r>
            <w:r w:rsidR="00DD3FB2">
              <w:rPr>
                <w:b/>
              </w:rPr>
              <w:t xml:space="preserve"> коп</w:t>
            </w:r>
            <w:r w:rsidR="00590FDB">
              <w:rPr>
                <w:b/>
              </w:rPr>
              <w:t>еек</w:t>
            </w:r>
          </w:p>
        </w:tc>
      </w:tr>
      <w:tr w:rsidR="00224D94"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E950BE" w:rsidRDefault="00224D94" w:rsidP="00B926AD">
            <w:pPr>
              <w:jc w:val="center"/>
              <w:rPr>
                <w:b/>
              </w:rPr>
            </w:pPr>
            <w:r w:rsidRPr="00E950BE">
              <w:rPr>
                <w:b/>
              </w:rPr>
              <w:t>8.2.</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E950BE" w:rsidRDefault="00224D94" w:rsidP="00B926AD">
            <w:pPr>
              <w:pStyle w:val="ae"/>
              <w:spacing w:after="0"/>
              <w:contextualSpacing/>
              <w:jc w:val="center"/>
              <w:rPr>
                <w:color w:val="000000"/>
              </w:rPr>
            </w:pPr>
            <w:r w:rsidRPr="00E950BE">
              <w:rPr>
                <w:rFonts w:eastAsia="Calibri"/>
                <w:b/>
                <w:bCs/>
                <w:color w:val="000000"/>
              </w:rPr>
              <w:t>Требования к обеспечению исполнения договора:</w:t>
            </w:r>
          </w:p>
          <w:p w:rsidR="00224D94" w:rsidRPr="008D53A2" w:rsidRDefault="00224D94" w:rsidP="00B926AD">
            <w:pPr>
              <w:ind w:firstLine="567"/>
              <w:jc w:val="both"/>
            </w:pPr>
            <w:r w:rsidRPr="008D53A2">
              <w:rPr>
                <w:color w:val="000000"/>
              </w:rPr>
              <w:t xml:space="preserve">Если при осуществлении конкурентной закупки в извещении о закупке, документации о закупке установлено </w:t>
            </w:r>
            <w:proofErr w:type="gramStart"/>
            <w:r w:rsidRPr="008D53A2">
              <w:rPr>
                <w:color w:val="000000"/>
              </w:rPr>
              <w:t>требование</w:t>
            </w:r>
            <w:proofErr w:type="gramEnd"/>
            <w:r w:rsidRPr="008D53A2">
              <w:rPr>
                <w:color w:val="000000"/>
              </w:rPr>
              <w:t xml:space="preserve"> об обеспечении исполнения договора, такое обеспечение может предоставляться участником закупки:</w:t>
            </w:r>
          </w:p>
          <w:p w:rsidR="00224D94" w:rsidRPr="008D53A2" w:rsidRDefault="00224D94" w:rsidP="00B926AD">
            <w:pPr>
              <w:ind w:firstLine="567"/>
              <w:jc w:val="both"/>
            </w:pPr>
            <w:r w:rsidRPr="008D53A2">
              <w:rPr>
                <w:rFonts w:eastAsia="Calibri"/>
                <w:color w:val="000000"/>
                <w:lang w:eastAsia="en-US"/>
              </w:rPr>
              <w:t>1) внесения денежных средств на счет заказчика, указанный в извещении о закупке, документации о закупке;</w:t>
            </w:r>
          </w:p>
          <w:p w:rsidR="00224D94" w:rsidRPr="008D53A2" w:rsidRDefault="00224D94" w:rsidP="00B926AD">
            <w:pPr>
              <w:ind w:firstLine="567"/>
              <w:jc w:val="both"/>
            </w:pPr>
            <w:r w:rsidRPr="008D53A2">
              <w:rPr>
                <w:rFonts w:eastAsia="Calibri"/>
                <w:color w:val="000000"/>
                <w:lang w:eastAsia="en-US"/>
              </w:rPr>
              <w:t>2) предоставления банковской</w:t>
            </w:r>
            <w:r>
              <w:rPr>
                <w:rFonts w:eastAsia="Calibri"/>
                <w:color w:val="000000"/>
                <w:lang w:eastAsia="en-US"/>
              </w:rPr>
              <w:t>/независимой</w:t>
            </w:r>
            <w:r w:rsidRPr="008D53A2">
              <w:rPr>
                <w:rFonts w:eastAsia="Calibri"/>
                <w:color w:val="000000"/>
                <w:lang w:eastAsia="en-US"/>
              </w:rPr>
              <w:t xml:space="preserve"> гарантии, соответствующей требованиям, установленным настоящим Извещением.</w:t>
            </w:r>
          </w:p>
          <w:p w:rsidR="00224D94" w:rsidRPr="008D53A2" w:rsidRDefault="00224D94" w:rsidP="00B926AD">
            <w:pPr>
              <w:ind w:firstLine="567"/>
              <w:jc w:val="both"/>
              <w:rPr>
                <w:rFonts w:eastAsia="Calibri"/>
                <w:color w:val="000000"/>
                <w:lang w:eastAsia="en-US"/>
              </w:rPr>
            </w:pPr>
            <w:r w:rsidRPr="008D53A2">
              <w:rPr>
                <w:rFonts w:eastAsia="Calibri"/>
                <w:color w:val="000000"/>
                <w:lang w:eastAsia="en-US"/>
              </w:rPr>
              <w:t xml:space="preserve">Выбор способа обеспечения исполнения договора на участие в конкурентной закупке из числа, </w:t>
            </w:r>
            <w:proofErr w:type="gramStart"/>
            <w:r w:rsidRPr="008D53A2">
              <w:rPr>
                <w:rFonts w:eastAsia="Calibri"/>
                <w:color w:val="000000"/>
                <w:lang w:eastAsia="en-US"/>
              </w:rPr>
              <w:t>предусмотренных</w:t>
            </w:r>
            <w:proofErr w:type="gramEnd"/>
            <w:r w:rsidRPr="008D53A2">
              <w:rPr>
                <w:rFonts w:eastAsia="Calibri"/>
                <w:color w:val="000000"/>
                <w:lang w:eastAsia="en-US"/>
              </w:rPr>
              <w:t xml:space="preserve"> заказчиком в извещении о закупке, документации о закупке осуществляется участником закупки. </w:t>
            </w:r>
          </w:p>
          <w:p w:rsidR="00224D94" w:rsidRPr="008D53A2" w:rsidRDefault="00224D94" w:rsidP="00B926AD">
            <w:pPr>
              <w:ind w:firstLine="567"/>
              <w:jc w:val="both"/>
            </w:pPr>
            <w:r w:rsidRPr="008D53A2">
              <w:rPr>
                <w:rFonts w:eastAsia="Calibri"/>
                <w:color w:val="000000"/>
                <w:lang w:eastAsia="en-US"/>
              </w:rPr>
              <w:t>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223-ФЗ, разделом 25 Положения о закупке товаров, работ, услуг Заказчика, извещением о закупке, документацией о закупке.</w:t>
            </w:r>
          </w:p>
          <w:p w:rsidR="00224D94" w:rsidRPr="008D53A2" w:rsidRDefault="00224D94" w:rsidP="00B926AD">
            <w:pPr>
              <w:ind w:firstLine="567"/>
              <w:jc w:val="both"/>
            </w:pPr>
            <w:r w:rsidRPr="008D53A2">
              <w:rPr>
                <w:rFonts w:eastAsia="Calibri"/>
                <w:color w:val="000000"/>
                <w:lang w:eastAsia="en-US"/>
              </w:rPr>
              <w:t>Требования, предъявляемые к обеспечению исполнения договора, установленные в извещении о закупке, документации о закупке, являются одинаковыми для всех участников закупки.</w:t>
            </w:r>
          </w:p>
          <w:p w:rsidR="00224D94" w:rsidRPr="00E950BE" w:rsidRDefault="00224D94" w:rsidP="00B926AD">
            <w:pPr>
              <w:pStyle w:val="ae"/>
              <w:spacing w:after="0"/>
              <w:contextualSpacing/>
              <w:jc w:val="both"/>
            </w:pPr>
            <w:proofErr w:type="gramStart"/>
            <w:r w:rsidRPr="008D53A2">
              <w:rPr>
                <w:rFonts w:eastAsia="Calibri"/>
                <w:color w:val="000000"/>
                <w:lang w:eastAsia="en-US"/>
              </w:rPr>
              <w:t xml:space="preserve">В случае </w:t>
            </w:r>
            <w:proofErr w:type="spellStart"/>
            <w:r w:rsidRPr="008D53A2">
              <w:rPr>
                <w:rFonts w:eastAsia="Calibri"/>
                <w:color w:val="000000"/>
                <w:lang w:eastAsia="en-US"/>
              </w:rPr>
              <w:t>непредоставления</w:t>
            </w:r>
            <w:proofErr w:type="spellEnd"/>
            <w:r w:rsidRPr="008D53A2">
              <w:rPr>
                <w:rFonts w:eastAsia="Calibri"/>
                <w:color w:val="000000"/>
                <w:lang w:eastAsia="en-US"/>
              </w:rPr>
              <w:t xml:space="preserve">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 требованиями извещения о закупке, документации о закупке, такой участник считается уклонившимся от заключения договора.</w:t>
            </w:r>
            <w:proofErr w:type="gramEnd"/>
          </w:p>
        </w:tc>
      </w:tr>
      <w:tr w:rsidR="00224D94" w:rsidRPr="00E950BE" w:rsidTr="00224D94">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E950BE" w:rsidRDefault="00224D94" w:rsidP="00B926AD">
            <w:pPr>
              <w:jc w:val="center"/>
            </w:pPr>
            <w:r w:rsidRPr="00E950BE">
              <w:lastRenderedPageBreak/>
              <w:t>8.3.</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E950BE" w:rsidRDefault="00224D94" w:rsidP="00B926AD">
            <w:pPr>
              <w:pStyle w:val="Standard"/>
              <w:jc w:val="both"/>
            </w:pPr>
            <w:r w:rsidRPr="00E950BE">
              <w:rPr>
                <w:rFonts w:ascii="Times New Roman" w:hAnsi="Times New Roman" w:cs="Times New Roman"/>
                <w:b/>
                <w:bCs/>
                <w:color w:val="000000"/>
                <w:sz w:val="20"/>
                <w:szCs w:val="20"/>
              </w:rPr>
              <w:t xml:space="preserve">Срок и порядок предоставления обеспечения исполнения договора в виде </w:t>
            </w:r>
            <w:r>
              <w:rPr>
                <w:rFonts w:ascii="Times New Roman" w:hAnsi="Times New Roman" w:cs="Times New Roman"/>
                <w:b/>
                <w:bCs/>
                <w:color w:val="000000"/>
                <w:sz w:val="20"/>
                <w:szCs w:val="20"/>
              </w:rPr>
              <w:t>банковской</w:t>
            </w:r>
            <w:r w:rsidRPr="00E950BE">
              <w:rPr>
                <w:rFonts w:ascii="Times New Roman" w:hAnsi="Times New Roman" w:cs="Times New Roman"/>
                <w:b/>
                <w:bCs/>
                <w:color w:val="000000"/>
                <w:sz w:val="20"/>
                <w:szCs w:val="20"/>
              </w:rPr>
              <w:t xml:space="preserve"> гарантии </w:t>
            </w:r>
            <w:r w:rsidRPr="00E950BE">
              <w:rPr>
                <w:rFonts w:ascii="Times New Roman" w:hAnsi="Times New Roman" w:cs="Times New Roman"/>
                <w:color w:val="000000"/>
                <w:sz w:val="20"/>
                <w:szCs w:val="20"/>
              </w:rPr>
              <w:t>определяется в соответствии с требованиями Федерального закона №223-ФЗ</w:t>
            </w:r>
            <w:r>
              <w:rPr>
                <w:rFonts w:ascii="Times New Roman" w:hAnsi="Times New Roman" w:cs="Times New Roman"/>
                <w:color w:val="000000"/>
                <w:sz w:val="20"/>
                <w:szCs w:val="20"/>
              </w:rPr>
              <w:t xml:space="preserve">, </w:t>
            </w:r>
            <w:r w:rsidRPr="00DB5FFC">
              <w:rPr>
                <w:rFonts w:ascii="Times New Roman" w:hAnsi="Times New Roman" w:cs="Times New Roman"/>
                <w:color w:val="auto"/>
                <w:sz w:val="20"/>
                <w:szCs w:val="20"/>
              </w:rPr>
              <w:t xml:space="preserve">Положением </w:t>
            </w:r>
            <w:r>
              <w:rPr>
                <w:rFonts w:ascii="Times New Roman" w:hAnsi="Times New Roman" w:cs="Times New Roman"/>
                <w:color w:val="auto"/>
                <w:sz w:val="20"/>
                <w:szCs w:val="20"/>
              </w:rPr>
              <w:t xml:space="preserve">о </w:t>
            </w:r>
            <w:r w:rsidRPr="00DB5FFC">
              <w:rPr>
                <w:rFonts w:ascii="Times New Roman" w:hAnsi="Times New Roman" w:cs="Times New Roman"/>
                <w:color w:val="auto"/>
                <w:sz w:val="20"/>
                <w:szCs w:val="20"/>
              </w:rPr>
              <w:t>закупке товаров, работ, услуг</w:t>
            </w:r>
            <w:r>
              <w:rPr>
                <w:rFonts w:ascii="Times New Roman" w:hAnsi="Times New Roman" w:cs="Times New Roman"/>
                <w:color w:val="auto"/>
                <w:sz w:val="20"/>
                <w:szCs w:val="20"/>
              </w:rPr>
              <w:t>.</w:t>
            </w:r>
          </w:p>
        </w:tc>
      </w:tr>
      <w:tr w:rsidR="00224D94" w:rsidRPr="00A53F67"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E950BE" w:rsidRDefault="00224D94" w:rsidP="00B926AD">
            <w:pPr>
              <w:jc w:val="center"/>
            </w:pP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E950BE" w:rsidRDefault="00224D94" w:rsidP="00B926AD">
            <w:pPr>
              <w:pStyle w:val="Standard"/>
              <w:jc w:val="both"/>
            </w:pPr>
            <w:r w:rsidRPr="00E950BE">
              <w:rPr>
                <w:rFonts w:ascii="Times New Roman" w:hAnsi="Times New Roman" w:cs="Times New Roman"/>
                <w:b/>
                <w:bCs/>
                <w:color w:val="000000"/>
                <w:sz w:val="20"/>
                <w:szCs w:val="20"/>
              </w:rPr>
              <w:t xml:space="preserve">Срок и порядок предоставления обеспечения исполнения </w:t>
            </w:r>
            <w:r w:rsidRPr="00E950BE">
              <w:rPr>
                <w:rFonts w:ascii="Times New Roman" w:hAnsi="Times New Roman" w:cs="Times New Roman"/>
                <w:b/>
                <w:color w:val="000000"/>
                <w:sz w:val="20"/>
                <w:szCs w:val="20"/>
              </w:rPr>
              <w:t>договор</w:t>
            </w:r>
            <w:r w:rsidRPr="00E950BE">
              <w:rPr>
                <w:rFonts w:ascii="Times New Roman" w:hAnsi="Times New Roman" w:cs="Times New Roman"/>
                <w:b/>
                <w:bCs/>
                <w:color w:val="000000"/>
                <w:sz w:val="20"/>
                <w:szCs w:val="20"/>
              </w:rPr>
              <w:t xml:space="preserve">а в виде </w:t>
            </w:r>
            <w:r w:rsidRPr="00E950BE">
              <w:rPr>
                <w:rFonts w:ascii="Times New Roman" w:hAnsi="Times New Roman" w:cs="Times New Roman"/>
                <w:b/>
                <w:color w:val="000000"/>
                <w:sz w:val="20"/>
                <w:szCs w:val="20"/>
              </w:rPr>
              <w:t>внесения денежных средств на счет Заказчика</w:t>
            </w:r>
          </w:p>
          <w:p w:rsidR="00224D94" w:rsidRPr="001A19A4" w:rsidRDefault="00224D94" w:rsidP="00B926AD">
            <w:pPr>
              <w:ind w:firstLine="567"/>
              <w:jc w:val="both"/>
            </w:pPr>
            <w:r w:rsidRPr="001A19A4">
              <w:rPr>
                <w:rFonts w:eastAsia="Calibri"/>
                <w:color w:val="000000"/>
                <w:lang w:eastAsia="en-US"/>
              </w:rPr>
              <w:t xml:space="preserve">В случае </w:t>
            </w:r>
            <w:proofErr w:type="gramStart"/>
            <w:r w:rsidRPr="001A19A4">
              <w:rPr>
                <w:rFonts w:eastAsia="Calibri"/>
                <w:color w:val="000000"/>
                <w:lang w:eastAsia="en-US"/>
              </w:rPr>
              <w:t>выбора способа обеспечения исполнения договора</w:t>
            </w:r>
            <w:proofErr w:type="gramEnd"/>
            <w:r w:rsidRPr="001A19A4">
              <w:rPr>
                <w:rFonts w:eastAsia="Calibri"/>
                <w:color w:val="000000"/>
                <w:lang w:eastAsia="en-US"/>
              </w:rPr>
              <w:t xml:space="preserve">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224D94" w:rsidRPr="001A19A4" w:rsidRDefault="00224D94" w:rsidP="00B926AD">
            <w:pPr>
              <w:ind w:firstLine="567"/>
              <w:jc w:val="both"/>
            </w:pPr>
            <w:r w:rsidRPr="001A19A4">
              <w:rPr>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224D94" w:rsidRPr="001A19A4" w:rsidRDefault="00224D94" w:rsidP="00B926AD">
            <w:pPr>
              <w:ind w:firstLine="567"/>
              <w:jc w:val="both"/>
            </w:pPr>
            <w:proofErr w:type="gramStart"/>
            <w:r w:rsidRPr="001A19A4">
              <w:rPr>
                <w:rFonts w:eastAsia="Calibri"/>
                <w:color w:val="000000"/>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w:t>
            </w:r>
            <w:proofErr w:type="gramEnd"/>
            <w:r w:rsidRPr="001A19A4">
              <w:rPr>
                <w:rFonts w:eastAsia="Calibri"/>
                <w:color w:val="000000"/>
                <w:lang w:eastAsia="en-US"/>
              </w:rPr>
              <w:t xml:space="preserve"> Возврат денежных сре</w:t>
            </w:r>
            <w:proofErr w:type="gramStart"/>
            <w:r w:rsidRPr="001A19A4">
              <w:rPr>
                <w:rFonts w:eastAsia="Calibri"/>
                <w:color w:val="000000"/>
                <w:lang w:eastAsia="en-US"/>
              </w:rPr>
              <w:t>дств пр</w:t>
            </w:r>
            <w:proofErr w:type="gramEnd"/>
            <w:r w:rsidRPr="001A19A4">
              <w:rPr>
                <w:rFonts w:eastAsia="Calibri"/>
                <w:color w:val="000000"/>
                <w:lang w:eastAsia="en-US"/>
              </w:rPr>
              <w:t>оизводится заказчиком по реквизитам, указанным в письменном обращении в течение 7 (семи) рабочих дней с даты поступления такого обращения.</w:t>
            </w:r>
          </w:p>
          <w:p w:rsidR="00224D94" w:rsidRPr="001A19A4" w:rsidRDefault="00224D94" w:rsidP="00B926AD">
            <w:pPr>
              <w:ind w:firstLine="567"/>
              <w:jc w:val="both"/>
            </w:pPr>
            <w:proofErr w:type="gramStart"/>
            <w:r w:rsidRPr="001A19A4">
              <w:rPr>
                <w:rFonts w:eastAsia="Calibri"/>
                <w:color w:val="000000"/>
                <w:lang w:eastAsia="en-US"/>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w:t>
            </w:r>
            <w:proofErr w:type="gramEnd"/>
            <w:r w:rsidRPr="001A19A4">
              <w:rPr>
                <w:rFonts w:eastAsia="Calibri"/>
                <w:color w:val="000000"/>
                <w:lang w:eastAsia="en-US"/>
              </w:rPr>
              <w:t xml:space="preserve">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224D94" w:rsidRPr="001A19A4" w:rsidRDefault="00224D94" w:rsidP="00B926AD">
            <w:pPr>
              <w:ind w:firstLine="567"/>
              <w:jc w:val="both"/>
            </w:pPr>
            <w:r w:rsidRPr="001A19A4">
              <w:rPr>
                <w:rFonts w:eastAsia="Calibri"/>
                <w:color w:val="000000"/>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224D94" w:rsidRPr="001A19A4" w:rsidRDefault="00224D94" w:rsidP="00B926AD">
            <w:pPr>
              <w:ind w:firstLine="567"/>
              <w:jc w:val="both"/>
            </w:pPr>
            <w:r w:rsidRPr="001A19A4">
              <w:rPr>
                <w:rFonts w:eastAsia="Calibri"/>
                <w:color w:val="000000"/>
                <w:lang w:eastAsia="en-US"/>
              </w:rPr>
              <w:t xml:space="preserve">Обеспечение исполнения договора в виде внесения денежных средств на счет заказчика прекращается </w:t>
            </w:r>
            <w:proofErr w:type="gramStart"/>
            <w:r w:rsidRPr="001A19A4">
              <w:rPr>
                <w:rFonts w:eastAsia="Calibri"/>
                <w:color w:val="000000"/>
                <w:lang w:eastAsia="en-US"/>
              </w:rPr>
              <w:t>вследствие</w:t>
            </w:r>
            <w:proofErr w:type="gramEnd"/>
            <w:r w:rsidRPr="001A19A4">
              <w:rPr>
                <w:rFonts w:eastAsia="Calibri"/>
                <w:color w:val="000000"/>
                <w:lang w:eastAsia="en-US"/>
              </w:rPr>
              <w:t>:</w:t>
            </w:r>
          </w:p>
          <w:p w:rsidR="00224D94" w:rsidRPr="001A19A4" w:rsidRDefault="00224D94" w:rsidP="00B926AD">
            <w:pPr>
              <w:ind w:firstLine="567"/>
              <w:jc w:val="both"/>
            </w:pPr>
            <w:r w:rsidRPr="001A19A4">
              <w:rPr>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224D94" w:rsidRPr="001A19A4" w:rsidRDefault="00224D94" w:rsidP="00B926AD">
            <w:pPr>
              <w:ind w:firstLine="567"/>
              <w:jc w:val="both"/>
            </w:pPr>
            <w:r w:rsidRPr="001A19A4">
              <w:rPr>
                <w:rFonts w:eastAsia="Calibri"/>
                <w:color w:val="000000"/>
                <w:lang w:eastAsia="en-US"/>
              </w:rPr>
              <w:t>перехода прав на денежные средства к заказчику в соответствии с условиями настоящего Положения.</w:t>
            </w:r>
          </w:p>
          <w:p w:rsidR="00224D94" w:rsidRPr="001A19A4" w:rsidRDefault="00224D94" w:rsidP="00B926AD">
            <w:pPr>
              <w:widowControl w:val="0"/>
              <w:suppressAutoHyphens/>
              <w:autoSpaceDN w:val="0"/>
              <w:ind w:firstLine="567"/>
              <w:jc w:val="both"/>
              <w:textAlignment w:val="baseline"/>
              <w:rPr>
                <w:rFonts w:eastAsia="Calibri"/>
                <w:lang w:eastAsia="en-US"/>
              </w:rPr>
            </w:pPr>
            <w:r w:rsidRPr="001A19A4">
              <w:rPr>
                <w:rFonts w:eastAsia="Calibri"/>
                <w:lang w:eastAsia="en-US"/>
              </w:rPr>
              <w:t>Реквизиты Заказчика для перечисления денежных сре</w:t>
            </w:r>
            <w:proofErr w:type="gramStart"/>
            <w:r w:rsidRPr="001A19A4">
              <w:rPr>
                <w:rFonts w:eastAsia="Calibri"/>
                <w:lang w:eastAsia="en-US"/>
              </w:rPr>
              <w:t>дств в к</w:t>
            </w:r>
            <w:proofErr w:type="gramEnd"/>
            <w:r w:rsidRPr="001A19A4">
              <w:rPr>
                <w:rFonts w:eastAsia="Calibri"/>
                <w:lang w:eastAsia="en-US"/>
              </w:rPr>
              <w:t>ачестве обеспечения исполнения Договора:</w:t>
            </w:r>
          </w:p>
          <w:p w:rsidR="00224D94" w:rsidRPr="00633C50" w:rsidRDefault="00224D94" w:rsidP="00B926AD">
            <w:pPr>
              <w:ind w:firstLine="708"/>
              <w:jc w:val="both"/>
              <w:rPr>
                <w:b/>
              </w:rPr>
            </w:pPr>
            <w:r w:rsidRPr="00633C50">
              <w:rPr>
                <w:b/>
              </w:rPr>
              <w:t>Государственное автономное учреждение здравоохранения Тюменской области «Областная больница №19» (г.</w:t>
            </w:r>
            <w:r>
              <w:rPr>
                <w:b/>
              </w:rPr>
              <w:t xml:space="preserve"> </w:t>
            </w:r>
            <w:r w:rsidRPr="00633C50">
              <w:rPr>
                <w:b/>
              </w:rPr>
              <w:t>Тюмень)</w:t>
            </w:r>
          </w:p>
          <w:p w:rsidR="00224D94" w:rsidRPr="00FD47B8" w:rsidRDefault="00224D94" w:rsidP="00B926AD">
            <w:pPr>
              <w:ind w:firstLine="708"/>
              <w:jc w:val="both"/>
            </w:pPr>
            <w:r w:rsidRPr="00FD47B8">
              <w:t>ИНН 7224012710 / КПП 720301001</w:t>
            </w:r>
          </w:p>
          <w:p w:rsidR="00224D94" w:rsidRPr="00FD47B8" w:rsidRDefault="00224D94" w:rsidP="00B926AD">
            <w:pPr>
              <w:ind w:firstLine="708"/>
              <w:jc w:val="both"/>
            </w:pPr>
            <w:r w:rsidRPr="00FD47B8">
              <w:t xml:space="preserve">ОГРН 1027200876119/ </w:t>
            </w:r>
          </w:p>
          <w:p w:rsidR="00224D94" w:rsidRPr="00FD47B8" w:rsidRDefault="00224D94" w:rsidP="00B926AD">
            <w:pPr>
              <w:ind w:firstLine="708"/>
              <w:jc w:val="both"/>
            </w:pPr>
            <w:r w:rsidRPr="00FD47B8">
              <w:t>КБК 009503300000000000510</w:t>
            </w:r>
          </w:p>
          <w:p w:rsidR="00224D94" w:rsidRPr="00FD47B8" w:rsidRDefault="00224D94" w:rsidP="00B926AD">
            <w:pPr>
              <w:ind w:firstLine="708"/>
              <w:jc w:val="both"/>
            </w:pPr>
            <w:r w:rsidRPr="00FD47B8">
              <w:t>Расчетный счет</w:t>
            </w:r>
            <w:r w:rsidRPr="00FD47B8">
              <w:tab/>
              <w:t xml:space="preserve">Департамент финансов Тюменской области </w:t>
            </w:r>
          </w:p>
          <w:p w:rsidR="00224D94" w:rsidRPr="00FD47B8" w:rsidRDefault="00224D94" w:rsidP="00B926AD">
            <w:pPr>
              <w:ind w:firstLine="708"/>
              <w:jc w:val="both"/>
            </w:pPr>
            <w:r w:rsidRPr="00FD47B8">
              <w:t>(ЛС001151190ДЕОБ ГАУЗ ТО Областная больница №19)</w:t>
            </w:r>
          </w:p>
          <w:p w:rsidR="00224D94" w:rsidRPr="00FD47B8" w:rsidRDefault="00224D94" w:rsidP="00B926AD">
            <w:pPr>
              <w:ind w:firstLine="708"/>
              <w:jc w:val="both"/>
            </w:pPr>
            <w:r w:rsidRPr="00FD47B8">
              <w:t xml:space="preserve">03224643710000006700 </w:t>
            </w:r>
          </w:p>
          <w:p w:rsidR="00224D94" w:rsidRPr="00FD47B8" w:rsidRDefault="00224D94" w:rsidP="00B926AD">
            <w:pPr>
              <w:pStyle w:val="Standard"/>
              <w:jc w:val="both"/>
              <w:rPr>
                <w:rFonts w:ascii="Times New Roman" w:hAnsi="Times New Roman" w:cs="Times New Roman"/>
                <w:color w:val="auto"/>
                <w:sz w:val="20"/>
                <w:szCs w:val="20"/>
              </w:rPr>
            </w:pPr>
            <w:r w:rsidRPr="00FD47B8">
              <w:rPr>
                <w:sz w:val="20"/>
                <w:szCs w:val="20"/>
              </w:rPr>
              <w:t xml:space="preserve">БИК 017102101 </w:t>
            </w:r>
            <w:r w:rsidR="0033693A" w:rsidRPr="0033693A">
              <w:rPr>
                <w:sz w:val="20"/>
                <w:szCs w:val="20"/>
              </w:rPr>
              <w:t xml:space="preserve">ОКЦ №4 Уральского ГУ </w:t>
            </w:r>
            <w:r w:rsidRPr="00FD47B8">
              <w:rPr>
                <w:sz w:val="20"/>
                <w:szCs w:val="20"/>
              </w:rPr>
              <w:t>Банка России//УФК по Тюменской области г. Тюмень</w:t>
            </w:r>
          </w:p>
          <w:p w:rsidR="00224D94" w:rsidRPr="00A53F67" w:rsidRDefault="00224D94" w:rsidP="00B926AD">
            <w:pPr>
              <w:ind w:firstLine="708"/>
              <w:jc w:val="both"/>
              <w:rPr>
                <w:color w:val="FF0000"/>
              </w:rPr>
            </w:pPr>
          </w:p>
        </w:tc>
      </w:tr>
      <w:tr w:rsidR="00224D94"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E950BE" w:rsidRDefault="00224D94" w:rsidP="00B926AD">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E950BE" w:rsidRDefault="00224D94" w:rsidP="00B926AD">
            <w:pPr>
              <w:pStyle w:val="Standard"/>
              <w:jc w:val="center"/>
              <w:rPr>
                <w:rFonts w:ascii="Times New Roman" w:hAnsi="Times New Roman" w:cs="Times New Roman"/>
                <w:bCs/>
                <w:color w:val="000000"/>
                <w:sz w:val="20"/>
                <w:szCs w:val="20"/>
              </w:rPr>
            </w:pPr>
            <w:r w:rsidRPr="00E950BE">
              <w:rPr>
                <w:rFonts w:ascii="Times New Roman" w:hAnsi="Times New Roman" w:cs="Times New Roman"/>
                <w:color w:val="000000"/>
                <w:sz w:val="20"/>
                <w:szCs w:val="20"/>
              </w:rPr>
              <w:t>Требование об обеспечении исполнения гарантийных обязательств</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E950BE" w:rsidRDefault="00224D94" w:rsidP="00B926AD">
            <w:pPr>
              <w:pStyle w:val="Standard"/>
              <w:jc w:val="center"/>
            </w:pPr>
            <w:r w:rsidRPr="00E950BE">
              <w:rPr>
                <w:rFonts w:ascii="Times New Roman" w:hAnsi="Times New Roman" w:cs="Times New Roman"/>
                <w:bCs/>
                <w:color w:val="000000"/>
                <w:sz w:val="20"/>
                <w:szCs w:val="20"/>
              </w:rPr>
              <w:t xml:space="preserve">Не устанавливается </w:t>
            </w:r>
          </w:p>
        </w:tc>
      </w:tr>
      <w:tr w:rsidR="00224D94"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E950BE" w:rsidRDefault="00224D94" w:rsidP="00B926AD">
            <w:pPr>
              <w:jc w:val="center"/>
            </w:pPr>
            <w:r w:rsidRPr="00E950BE">
              <w:t>8.4.</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E950BE" w:rsidRDefault="00224D94" w:rsidP="00B926AD">
            <w:pPr>
              <w:pStyle w:val="Standard"/>
              <w:jc w:val="center"/>
              <w:rPr>
                <w:rFonts w:ascii="Times New Roman" w:hAnsi="Times New Roman" w:cs="Times New Roman"/>
                <w:color w:val="000000"/>
                <w:sz w:val="20"/>
                <w:szCs w:val="20"/>
              </w:rPr>
            </w:pPr>
            <w:r w:rsidRPr="00E950BE">
              <w:rPr>
                <w:rFonts w:ascii="Times New Roman" w:hAnsi="Times New Roman" w:cs="Times New Roman"/>
                <w:color w:val="000000"/>
                <w:sz w:val="20"/>
                <w:szCs w:val="20"/>
              </w:rPr>
              <w:t xml:space="preserve">Антидемпинговые меры </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E950BE" w:rsidRDefault="00224D94" w:rsidP="00B926AD">
            <w:pPr>
              <w:pStyle w:val="Standard"/>
              <w:jc w:val="center"/>
              <w:rPr>
                <w:rFonts w:ascii="Times New Roman" w:hAnsi="Times New Roman" w:cs="Times New Roman"/>
                <w:bCs/>
                <w:color w:val="000000"/>
                <w:sz w:val="20"/>
                <w:szCs w:val="20"/>
              </w:rPr>
            </w:pPr>
            <w:r w:rsidRPr="00E950BE">
              <w:rPr>
                <w:rFonts w:ascii="Times New Roman" w:hAnsi="Times New Roman" w:cs="Times New Roman"/>
                <w:bCs/>
                <w:color w:val="000000"/>
                <w:sz w:val="20"/>
                <w:szCs w:val="20"/>
              </w:rPr>
              <w:t xml:space="preserve">Устанавливается </w:t>
            </w:r>
          </w:p>
        </w:tc>
      </w:tr>
      <w:tr w:rsidR="00224D94" w:rsidRPr="003555DF"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E950BE" w:rsidRDefault="00224D94" w:rsidP="00B926AD">
            <w:pPr>
              <w:jc w:val="center"/>
            </w:pPr>
            <w:r w:rsidRPr="00E950BE">
              <w:t>8.5.</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24D94" w:rsidRPr="00F3311C" w:rsidRDefault="00224D94" w:rsidP="00B926AD">
            <w:pPr>
              <w:widowControl w:val="0"/>
              <w:suppressAutoHyphens/>
              <w:autoSpaceDN w:val="0"/>
              <w:jc w:val="center"/>
              <w:textAlignment w:val="baseline"/>
              <w:rPr>
                <w:rFonts w:eastAsia="Calibri"/>
                <w:b/>
                <w:bCs/>
                <w:color w:val="000000"/>
                <w:lang w:eastAsia="en-US"/>
              </w:rPr>
            </w:pPr>
            <w:r w:rsidRPr="00F3311C">
              <w:rPr>
                <w:rFonts w:eastAsia="Calibri"/>
                <w:b/>
                <w:bCs/>
                <w:color w:val="000000"/>
                <w:lang w:eastAsia="en-US"/>
              </w:rPr>
              <w:t xml:space="preserve">Порядок применения антидемпинговых мер </w:t>
            </w:r>
          </w:p>
          <w:p w:rsidR="00224D94" w:rsidRPr="003555DF" w:rsidRDefault="00224D94" w:rsidP="00B926AD">
            <w:pPr>
              <w:pStyle w:val="Standard"/>
              <w:rPr>
                <w:rFonts w:ascii="Times New Roman" w:hAnsi="Times New Roman" w:cs="Times New Roman"/>
                <w:bCs/>
                <w:color w:val="000000"/>
                <w:sz w:val="20"/>
                <w:szCs w:val="20"/>
              </w:rPr>
            </w:pPr>
            <w:r w:rsidRPr="003555DF">
              <w:rPr>
                <w:rFonts w:ascii="Times New Roman" w:hAnsi="Times New Roman" w:cs="Times New Roman"/>
                <w:bCs/>
                <w:color w:val="000000"/>
                <w:sz w:val="20"/>
                <w:szCs w:val="20"/>
              </w:rPr>
              <w:t xml:space="preserve">Устанавливается в соответствии с </w:t>
            </w:r>
            <w:r w:rsidRPr="003555DF">
              <w:rPr>
                <w:rFonts w:ascii="Times New Roman" w:hAnsi="Times New Roman" w:cs="Times New Roman"/>
                <w:b/>
                <w:bCs/>
                <w:color w:val="000000"/>
                <w:sz w:val="20"/>
                <w:szCs w:val="20"/>
              </w:rPr>
              <w:t>разделом 12</w:t>
            </w:r>
            <w:r w:rsidRPr="003555DF">
              <w:rPr>
                <w:rFonts w:ascii="Times New Roman" w:hAnsi="Times New Roman" w:cs="Times New Roman"/>
                <w:bCs/>
                <w:color w:val="000000"/>
                <w:sz w:val="20"/>
                <w:szCs w:val="20"/>
              </w:rPr>
              <w:t xml:space="preserve">  Положения о закупке товаров, работ, услуг для Государственного автономного учреждения здравоохранения Тюменской области «Областная больница №19»  (г. Тюмень), Приложение</w:t>
            </w:r>
            <w:r>
              <w:rPr>
                <w:rFonts w:ascii="Times New Roman" w:hAnsi="Times New Roman" w:cs="Times New Roman"/>
                <w:bCs/>
                <w:color w:val="000000"/>
                <w:sz w:val="20"/>
                <w:szCs w:val="20"/>
              </w:rPr>
              <w:t>м</w:t>
            </w:r>
            <w:r w:rsidRPr="003555DF">
              <w:rPr>
                <w:rFonts w:ascii="Times New Roman" w:hAnsi="Times New Roman" w:cs="Times New Roman"/>
                <w:bCs/>
                <w:color w:val="000000"/>
                <w:sz w:val="20"/>
                <w:szCs w:val="20"/>
              </w:rPr>
              <w:t xml:space="preserve"> №2 (Проект договора)  к </w:t>
            </w:r>
            <w:r>
              <w:rPr>
                <w:rFonts w:ascii="Times New Roman" w:hAnsi="Times New Roman" w:cs="Times New Roman"/>
                <w:bCs/>
                <w:color w:val="000000"/>
                <w:sz w:val="20"/>
                <w:szCs w:val="20"/>
              </w:rPr>
              <w:t>документации</w:t>
            </w:r>
            <w:r w:rsidRPr="003555DF">
              <w:rPr>
                <w:rFonts w:ascii="Times New Roman" w:hAnsi="Times New Roman" w:cs="Times New Roman"/>
                <w:bCs/>
                <w:color w:val="000000"/>
                <w:sz w:val="20"/>
                <w:szCs w:val="20"/>
              </w:rPr>
              <w:t>.</w:t>
            </w:r>
          </w:p>
        </w:tc>
      </w:tr>
      <w:tr w:rsidR="00B57D45" w:rsidRPr="00E950BE" w:rsidTr="00224D94">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9</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Обеспечение заявок на участие в аукционе в электронной форме</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pPr>
            <w:r w:rsidRPr="00E950BE">
              <w:t>Требование к обеспечению заявки на участие в аукционе в электронной форме</w:t>
            </w:r>
          </w:p>
        </w:tc>
        <w:tc>
          <w:tcPr>
            <w:tcW w:w="47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7E1C76" w:rsidRDefault="007E1C76" w:rsidP="007E1C76">
            <w:pPr>
              <w:jc w:val="center"/>
            </w:pPr>
            <w:r w:rsidRPr="007E1C76">
              <w:t>Не устанавливается</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pPr>
            <w:r w:rsidRPr="00E950BE">
              <w:t xml:space="preserve">Порядок предоставления обеспечения заявки на </w:t>
            </w:r>
            <w:r w:rsidRPr="00E950BE">
              <w:lastRenderedPageBreak/>
              <w:t>участие в аукционе в электронной форме</w:t>
            </w:r>
          </w:p>
        </w:tc>
        <w:tc>
          <w:tcPr>
            <w:tcW w:w="4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rPr>
                <w:color w:val="000000"/>
              </w:rPr>
            </w:pP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pPr>
            <w:r w:rsidRPr="00E950BE">
              <w:t>Порядок возврата обеспечения заявки на участие в аукционе в электронной форме</w:t>
            </w:r>
          </w:p>
        </w:tc>
        <w:tc>
          <w:tcPr>
            <w:tcW w:w="472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pStyle w:val="Standard"/>
              <w:ind w:firstLine="567"/>
              <w:jc w:val="both"/>
            </w:pPr>
          </w:p>
        </w:tc>
      </w:tr>
      <w:tr w:rsidR="00B57D45"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10.</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pStyle w:val="Standard"/>
              <w:ind w:firstLine="567"/>
              <w:jc w:val="center"/>
              <w:rPr>
                <w:sz w:val="20"/>
                <w:szCs w:val="20"/>
              </w:rPr>
            </w:pPr>
            <w:r w:rsidRPr="00E950BE">
              <w:rPr>
                <w:b/>
                <w:sz w:val="20"/>
                <w:szCs w:val="20"/>
              </w:rPr>
              <w:t>Разъяснения положений извещения и документации о проведен</w:t>
            </w:r>
            <w:proofErr w:type="gramStart"/>
            <w:r w:rsidRPr="00E950BE">
              <w:rPr>
                <w:b/>
                <w:sz w:val="20"/>
                <w:szCs w:val="20"/>
              </w:rPr>
              <w:t>ии ау</w:t>
            </w:r>
            <w:proofErr w:type="gramEnd"/>
            <w:r w:rsidRPr="00E950BE">
              <w:rPr>
                <w:b/>
                <w:sz w:val="20"/>
                <w:szCs w:val="20"/>
              </w:rPr>
              <w:t>кциона в электронной форме</w:t>
            </w:r>
          </w:p>
        </w:tc>
      </w:tr>
      <w:tr w:rsidR="00B57D45" w:rsidRPr="00E950BE" w:rsidTr="00224D94">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pPr>
            <w:r w:rsidRPr="00E950BE">
              <w:t>Порядок и форма направления запроса участником закупки о предоставлении разъяснения положений извещения и документации</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2F0FA3" w:rsidRDefault="00B57D45" w:rsidP="002F0FA3">
            <w:pPr>
              <w:widowControl w:val="0"/>
              <w:suppressAutoHyphens/>
              <w:autoSpaceDN w:val="0"/>
              <w:jc w:val="both"/>
              <w:textAlignment w:val="baseline"/>
              <w:rPr>
                <w:rFonts w:eastAsia="Calibri"/>
                <w:color w:val="000000"/>
                <w:lang w:eastAsia="en-US"/>
              </w:rPr>
            </w:pPr>
            <w:r w:rsidRPr="002F0FA3">
              <w:rPr>
                <w:rFonts w:eastAsia="Calibri"/>
                <w:color w:val="000000"/>
                <w:lang w:eastAsia="en-US"/>
              </w:rPr>
              <w:t xml:space="preserve">Любой участник конкурентной закупки вправе направить заказчику в порядке, предусмотренном Федеральным законом № 223-ФЗ, </w:t>
            </w:r>
            <w:r w:rsidRPr="002F0FA3">
              <w:rPr>
                <w:rFonts w:eastAsia="Calibri"/>
                <w:bCs/>
                <w:color w:val="000000"/>
                <w:lang w:eastAsia="en-US"/>
              </w:rPr>
              <w:t>Положением о закупке товаров, работ, услуг</w:t>
            </w:r>
            <w:r w:rsidRPr="002F0FA3">
              <w:rPr>
                <w:rFonts w:eastAsia="Calibri"/>
                <w:color w:val="000000"/>
                <w:lang w:eastAsia="en-US"/>
              </w:rPr>
              <w:t>, запрос о даче разъяснений положений извещения об осуществлении закупки и (или) документации о закупке.</w:t>
            </w:r>
          </w:p>
          <w:p w:rsidR="00B57D45" w:rsidRPr="00305ABB" w:rsidRDefault="00B57D45" w:rsidP="00305ABB">
            <w:pPr>
              <w:widowControl w:val="0"/>
              <w:suppressAutoHyphens/>
              <w:autoSpaceDN w:val="0"/>
              <w:jc w:val="both"/>
              <w:textAlignment w:val="baseline"/>
              <w:rPr>
                <w:rFonts w:eastAsia="Calibri"/>
                <w:color w:val="000000"/>
                <w:lang w:eastAsia="en-US"/>
              </w:rPr>
            </w:pPr>
            <w:r w:rsidRPr="002F0FA3">
              <w:rPr>
                <w:rFonts w:eastAsia="Calibri"/>
                <w:color w:val="000000"/>
                <w:lang w:eastAsia="en-US"/>
              </w:rPr>
              <w:t>Данный запрос направляется в адрес заказчика посредством программно-аппаратных средств электронной площадки.</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rPr>
                <w:rFonts w:eastAsia="Calibri"/>
                <w:bCs/>
              </w:rPr>
            </w:pPr>
            <w:r w:rsidRPr="00E950BE">
              <w:rPr>
                <w:rFonts w:eastAsia="Calibri"/>
                <w:bCs/>
              </w:rPr>
              <w:t>Порядок предоставления участникам закупки разъяснений положений Извещения и документации</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D24911" w:rsidRDefault="00B57D45">
            <w:pPr>
              <w:jc w:val="both"/>
              <w:rPr>
                <w:color w:val="000000"/>
              </w:rPr>
            </w:pPr>
            <w:r w:rsidRPr="002F0FA3">
              <w:rPr>
                <w:color w:val="000000"/>
              </w:rPr>
              <w:t xml:space="preserve">В течение 3 (трех) рабочих дней </w:t>
            </w:r>
            <w:proofErr w:type="gramStart"/>
            <w:r w:rsidRPr="002F0FA3">
              <w:rPr>
                <w:color w:val="000000"/>
              </w:rPr>
              <w:t>с даты поступления</w:t>
            </w:r>
            <w:proofErr w:type="gramEnd"/>
            <w:r w:rsidRPr="002F0FA3">
              <w:rPr>
                <w:color w:val="000000"/>
              </w:rPr>
              <w:t xml:space="preserve">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2F0FA3">
              <w:rPr>
                <w:color w:val="000000"/>
              </w:rPr>
              <w:t>позднее</w:t>
            </w:r>
            <w:proofErr w:type="gramEnd"/>
            <w:r w:rsidRPr="002F0FA3">
              <w:rPr>
                <w:color w:val="000000"/>
              </w:rPr>
              <w:t xml:space="preserve"> чем за 3 (три) рабочих дня до даты окончания срока подачи заявок на участие в такой закупке.</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rFonts w:eastAsia="Calibri"/>
                <w:bCs/>
              </w:rPr>
            </w:pPr>
            <w:r w:rsidRPr="00E950BE">
              <w:rPr>
                <w:rFonts w:eastAsia="Calibri"/>
                <w:bCs/>
              </w:rPr>
              <w:t xml:space="preserve">Дата и время окончания срока предоставления участникам закупки разъяснений положений извещения и документации </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1C03CF" w:rsidRDefault="00B57D45" w:rsidP="005B2F6B">
            <w:pPr>
              <w:jc w:val="both"/>
              <w:rPr>
                <w:color w:val="244061"/>
              </w:rPr>
            </w:pPr>
            <w:r w:rsidRPr="00712C8E">
              <w:rPr>
                <w:b/>
                <w:bCs/>
                <w:color w:val="244061"/>
              </w:rPr>
              <w:t>Участник направляет запрос до окончания срока подачи заявок на участие в закупке.</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rFonts w:eastAsia="Calibri"/>
                <w:bCs/>
              </w:rPr>
            </w:pPr>
            <w:r w:rsidRPr="00E950BE">
              <w:rPr>
                <w:rFonts w:eastAsia="Calibri"/>
                <w:bCs/>
              </w:rPr>
              <w:t>Форма предоставления участникам закупки разъяснений положений извещения и документации</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Cs/>
                <w:color w:val="000000"/>
              </w:rPr>
            </w:pPr>
            <w:r w:rsidRPr="00E950BE">
              <w:rPr>
                <w:bCs/>
                <w:color w:val="000000"/>
              </w:rPr>
              <w:t>В электронной форме</w:t>
            </w:r>
          </w:p>
        </w:tc>
      </w:tr>
      <w:tr w:rsidR="00B57D45"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11</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pStyle w:val="Standard"/>
              <w:ind w:firstLine="567"/>
              <w:jc w:val="center"/>
              <w:rPr>
                <w:sz w:val="20"/>
                <w:szCs w:val="20"/>
              </w:rPr>
            </w:pPr>
            <w:r w:rsidRPr="00E950BE">
              <w:rPr>
                <w:b/>
                <w:bCs/>
                <w:color w:val="000000"/>
                <w:sz w:val="20"/>
                <w:szCs w:val="20"/>
              </w:rPr>
              <w:t>Отмена аукциона в электронной форме</w:t>
            </w:r>
          </w:p>
        </w:tc>
      </w:tr>
      <w:tr w:rsidR="00B57D45"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rFonts w:eastAsia="Calibri"/>
                <w:bCs/>
              </w:rPr>
            </w:pPr>
            <w:r w:rsidRPr="00E950BE">
              <w:rPr>
                <w:rFonts w:eastAsia="Calibri"/>
                <w:bCs/>
              </w:rPr>
              <w:t xml:space="preserve">Сроки отмены аукциона в электронной форме </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Default="00B57D45" w:rsidP="00E80479">
            <w:pPr>
              <w:widowControl w:val="0"/>
              <w:suppressAutoHyphens/>
              <w:autoSpaceDN w:val="0"/>
              <w:jc w:val="both"/>
              <w:textAlignment w:val="baseline"/>
              <w:rPr>
                <w:rFonts w:eastAsia="Calibri"/>
                <w:color w:val="000000"/>
                <w:lang w:eastAsia="en-US"/>
              </w:rPr>
            </w:pPr>
            <w:r w:rsidRPr="00E80479">
              <w:rPr>
                <w:rFonts w:eastAsia="Calibri"/>
                <w:color w:val="000000"/>
                <w:lang w:eastAsia="en-US"/>
              </w:rPr>
              <w:t xml:space="preserve">Заказчик вправе отменить </w:t>
            </w:r>
            <w:r>
              <w:rPr>
                <w:rFonts w:eastAsia="Calibri"/>
                <w:color w:val="000000"/>
                <w:lang w:eastAsia="en-US"/>
              </w:rPr>
              <w:t>аукцион</w:t>
            </w:r>
            <w:r w:rsidRPr="00E80479">
              <w:rPr>
                <w:rFonts w:eastAsia="Calibri"/>
                <w:color w:val="000000"/>
                <w:lang w:eastAsia="en-US"/>
              </w:rPr>
              <w:t xml:space="preserve"> в электронной форме до наступления даты и времени окончания срока подачи заявок на участие в конкурентной закупке.</w:t>
            </w:r>
          </w:p>
          <w:p w:rsidR="00B57D45" w:rsidRPr="00E80479" w:rsidRDefault="00B57D45" w:rsidP="00E80479">
            <w:pPr>
              <w:widowControl w:val="0"/>
              <w:suppressAutoHyphens/>
              <w:autoSpaceDN w:val="0"/>
              <w:jc w:val="both"/>
              <w:textAlignment w:val="baseline"/>
              <w:rPr>
                <w:rFonts w:eastAsia="Calibri"/>
                <w:color w:val="000000"/>
                <w:lang w:eastAsia="en-US"/>
              </w:rPr>
            </w:pPr>
          </w:p>
          <w:p w:rsidR="00B57D45" w:rsidRPr="00E950BE" w:rsidRDefault="00B57D45" w:rsidP="00E80479">
            <w:pPr>
              <w:pStyle w:val="Standard"/>
              <w:jc w:val="both"/>
              <w:rPr>
                <w:bCs/>
                <w:color w:val="000000"/>
              </w:rPr>
            </w:pPr>
            <w:r w:rsidRPr="00E80479">
              <w:rPr>
                <w:rFonts w:ascii="Times New Roman" w:eastAsia="Times New Roman" w:hAnsi="Times New Roman" w:cs="Times New Roman"/>
                <w:color w:val="000000"/>
                <w:sz w:val="20"/>
                <w:szCs w:val="20"/>
                <w:lang w:eastAsia="ru-RU" w:bidi="ar-SA"/>
              </w:rPr>
              <w:t xml:space="preserve">По истечении срока отмены конкурентной закупки и до заключения договора заказчик вправе отменить проведение </w:t>
            </w:r>
            <w:r>
              <w:rPr>
                <w:rFonts w:ascii="Times New Roman" w:eastAsia="Times New Roman" w:hAnsi="Times New Roman" w:cs="Times New Roman"/>
                <w:color w:val="000000"/>
                <w:sz w:val="20"/>
                <w:szCs w:val="20"/>
                <w:lang w:eastAsia="ru-RU" w:bidi="ar-SA"/>
              </w:rPr>
              <w:t>аукциона</w:t>
            </w:r>
            <w:r w:rsidRPr="00E80479">
              <w:rPr>
                <w:rFonts w:ascii="Times New Roman" w:eastAsia="Times New Roman" w:hAnsi="Times New Roman" w:cs="Times New Roman"/>
                <w:color w:val="000000"/>
                <w:sz w:val="20"/>
                <w:szCs w:val="20"/>
                <w:lang w:eastAsia="ru-RU" w:bidi="ar-SA"/>
              </w:rPr>
              <w:t xml:space="preserve"> в электронной форме только в случае возникновения обстоятельств </w:t>
            </w:r>
            <w:r w:rsidRPr="00E80479">
              <w:rPr>
                <w:rFonts w:ascii="Times New Roman" w:eastAsia="Times New Roman" w:hAnsi="Times New Roman" w:cs="Times New Roman"/>
                <w:color w:val="000000"/>
                <w:sz w:val="20"/>
                <w:szCs w:val="20"/>
                <w:u w:val="single"/>
                <w:lang w:eastAsia="ru-RU" w:bidi="ar-SA"/>
              </w:rPr>
              <w:t>непреодолимой силы</w:t>
            </w:r>
            <w:r w:rsidRPr="00E80479">
              <w:rPr>
                <w:rFonts w:ascii="Times New Roman" w:eastAsia="Times New Roman" w:hAnsi="Times New Roman" w:cs="Times New Roman"/>
                <w:color w:val="000000"/>
                <w:sz w:val="20"/>
                <w:szCs w:val="20"/>
                <w:lang w:eastAsia="ru-RU" w:bidi="ar-SA"/>
              </w:rPr>
              <w:t xml:space="preserve"> в соответствии с гражданским законодательством.</w:t>
            </w:r>
          </w:p>
        </w:tc>
      </w:tr>
      <w:tr w:rsidR="00B57D45"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rFonts w:eastAsia="Calibri"/>
                <w:bCs/>
              </w:rPr>
            </w:pPr>
            <w:r w:rsidRPr="00E950BE">
              <w:rPr>
                <w:rFonts w:eastAsia="Calibri"/>
                <w:bCs/>
              </w:rPr>
              <w:t>Порядок отмены запроса аукциона форме</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80479" w:rsidRDefault="00B57D45" w:rsidP="00E80479">
            <w:pPr>
              <w:jc w:val="both"/>
              <w:rPr>
                <w:color w:val="000000"/>
              </w:rPr>
            </w:pPr>
            <w:r w:rsidRPr="00E80479">
              <w:rPr>
                <w:color w:val="000000"/>
              </w:rPr>
              <w:t>Решение об отмене конкурентной закупки размещается в ЕИС в день принятия этого решения.</w:t>
            </w:r>
          </w:p>
          <w:p w:rsidR="00B57D45" w:rsidRPr="00E950BE" w:rsidRDefault="00B57D45" w:rsidP="00E80479">
            <w:pPr>
              <w:jc w:val="both"/>
              <w:rPr>
                <w:bCs/>
                <w:color w:val="000000"/>
              </w:rPr>
            </w:pPr>
            <w:r w:rsidRPr="00E80479">
              <w:rPr>
                <w:color w:val="000000"/>
              </w:rPr>
              <w:t xml:space="preserve">При отмене проведения </w:t>
            </w:r>
            <w:r>
              <w:rPr>
                <w:color w:val="000000"/>
              </w:rPr>
              <w:t>аукциона</w:t>
            </w:r>
            <w:r w:rsidRPr="00E80479">
              <w:rPr>
                <w:color w:val="000000"/>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 по основаниям, предусмотренным ст. 448 Гражданского кодекса РФ.</w:t>
            </w:r>
          </w:p>
        </w:tc>
      </w:tr>
      <w:tr w:rsidR="00B57D45"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12.</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rFonts w:eastAsia="Calibri"/>
                <w:b/>
                <w:bCs/>
              </w:rPr>
              <w:t>Внесение изменений в извещение и документацию о проведен</w:t>
            </w:r>
            <w:proofErr w:type="gramStart"/>
            <w:r w:rsidRPr="00E950BE">
              <w:rPr>
                <w:rFonts w:eastAsia="Calibri"/>
                <w:b/>
                <w:bCs/>
              </w:rPr>
              <w:t>ии ау</w:t>
            </w:r>
            <w:proofErr w:type="gramEnd"/>
            <w:r w:rsidRPr="00E950BE">
              <w:rPr>
                <w:rFonts w:eastAsia="Calibri"/>
                <w:b/>
                <w:bCs/>
              </w:rPr>
              <w:t>кциона в электронной форме</w:t>
            </w:r>
          </w:p>
        </w:tc>
      </w:tr>
      <w:tr w:rsidR="00B57D45" w:rsidRPr="00E950BE" w:rsidTr="00224D94">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rPr>
                <w:rFonts w:eastAsia="Calibri"/>
                <w:iCs/>
              </w:rPr>
            </w:pPr>
            <w:r w:rsidRPr="00E950BE">
              <w:rPr>
                <w:rFonts w:eastAsia="Calibri"/>
                <w:iCs/>
              </w:rPr>
              <w:t>Срок внесения изменений в извещение и документацию о проведен</w:t>
            </w:r>
            <w:proofErr w:type="gramStart"/>
            <w:r w:rsidRPr="00E950BE">
              <w:rPr>
                <w:rFonts w:eastAsia="Calibri"/>
                <w:iCs/>
              </w:rPr>
              <w:t>ии ау</w:t>
            </w:r>
            <w:proofErr w:type="gramEnd"/>
            <w:r w:rsidRPr="00E950BE">
              <w:rPr>
                <w:rFonts w:eastAsia="Calibri"/>
                <w:iCs/>
              </w:rPr>
              <w:t xml:space="preserve">кциона в электронной форме </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D24911" w:rsidRDefault="00B57D45">
            <w:pPr>
              <w:jc w:val="both"/>
              <w:rPr>
                <w:color w:val="FF0000"/>
              </w:rPr>
            </w:pPr>
            <w:r w:rsidRPr="00B11028">
              <w:rPr>
                <w:iCs/>
                <w:color w:val="FF0000"/>
              </w:rPr>
              <w:t xml:space="preserve">Заказчик вправе принять решение о внесении изменений </w:t>
            </w:r>
            <w:r w:rsidRPr="00B11028">
              <w:rPr>
                <w:color w:val="FF0000"/>
              </w:rPr>
              <w:t xml:space="preserve">в извещение </w:t>
            </w:r>
            <w:r w:rsidRPr="00B11028">
              <w:rPr>
                <w:iCs/>
                <w:color w:val="FF0000"/>
              </w:rPr>
              <w:t>не позднее даты окончания подачи заявок на участие в закупке</w:t>
            </w:r>
            <w:r w:rsidRPr="00B11028">
              <w:rPr>
                <w:color w:val="FF0000"/>
              </w:rPr>
              <w:t xml:space="preserve"> в </w:t>
            </w:r>
            <w:r>
              <w:rPr>
                <w:color w:val="FF0000"/>
              </w:rPr>
              <w:t>аукционе в электронной форме.</w:t>
            </w:r>
          </w:p>
        </w:tc>
      </w:tr>
      <w:tr w:rsidR="00B57D45" w:rsidRPr="00E950BE" w:rsidTr="00224D94">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both"/>
            </w:pPr>
            <w:r w:rsidRPr="00E950BE">
              <w:t xml:space="preserve">Порядок </w:t>
            </w:r>
            <w:r w:rsidRPr="00E950BE">
              <w:rPr>
                <w:rFonts w:eastAsia="Calibri"/>
                <w:iCs/>
              </w:rPr>
              <w:t>внесения изменений в извещение и документацию о проведен</w:t>
            </w:r>
            <w:proofErr w:type="gramStart"/>
            <w:r w:rsidRPr="00E950BE">
              <w:rPr>
                <w:rFonts w:eastAsia="Calibri"/>
                <w:iCs/>
              </w:rPr>
              <w:t>ии ау</w:t>
            </w:r>
            <w:proofErr w:type="gramEnd"/>
            <w:r w:rsidRPr="00E950BE">
              <w:rPr>
                <w:rFonts w:eastAsia="Calibri"/>
                <w:iCs/>
              </w:rPr>
              <w:t>кциона в электронной форме</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F94126" w:rsidRDefault="00B57D45" w:rsidP="00F94126">
            <w:pPr>
              <w:widowControl w:val="0"/>
              <w:suppressAutoHyphens/>
              <w:autoSpaceDN w:val="0"/>
              <w:jc w:val="both"/>
              <w:textAlignment w:val="baseline"/>
              <w:rPr>
                <w:rFonts w:eastAsia="Calibri"/>
                <w:color w:val="000000"/>
                <w:lang w:eastAsia="en-US"/>
              </w:rPr>
            </w:pPr>
            <w:r w:rsidRPr="00F94126">
              <w:rPr>
                <w:rFonts w:eastAsia="Calibri"/>
                <w:color w:val="000000"/>
                <w:lang w:eastAsia="en-US"/>
              </w:rPr>
              <w:t>Изменения, вносимые в извещение об осуществлении конкурентной закупки, размещаются заказчиком в ЕИС не позднее чем в течение 3 (трех) дней со дня принятия решения о внесении указанных изменений.</w:t>
            </w:r>
          </w:p>
          <w:p w:rsidR="00B57D45" w:rsidRPr="00E950BE" w:rsidRDefault="00B57D45" w:rsidP="00F94126">
            <w:pPr>
              <w:jc w:val="both"/>
              <w:rPr>
                <w:rFonts w:eastAsia="Calibri"/>
                <w:iCs/>
              </w:rPr>
            </w:pPr>
            <w:proofErr w:type="gramStart"/>
            <w:r w:rsidRPr="00F94126">
              <w:rPr>
                <w:color w:val="000000"/>
              </w:rPr>
              <w:t xml:space="preserve">В случае, внесения изменений в извещение об </w:t>
            </w:r>
            <w:r w:rsidRPr="00F94126">
              <w:rPr>
                <w:color w:val="000000"/>
              </w:rPr>
              <w:lastRenderedPageBreak/>
              <w:t>осуществлении конкурентной закупки,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roofErr w:type="gramEnd"/>
          </w:p>
        </w:tc>
      </w:tr>
      <w:tr w:rsidR="00B57D45"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lastRenderedPageBreak/>
              <w:t xml:space="preserve">13. </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bCs/>
                <w:color w:val="000000"/>
              </w:rPr>
            </w:pPr>
            <w:r w:rsidRPr="00622259">
              <w:rPr>
                <w:b/>
                <w:bCs/>
                <w:color w:val="000000"/>
                <w:sz w:val="18"/>
              </w:rPr>
              <w:t>Срок и порядок заключения Договора с победителем в проведении электронного аукциона в электронной форме определяется в соответствии с требованиями Федерального закона №223-ФЗ, Положением о закупке товаров, работ, услуг</w:t>
            </w:r>
          </w:p>
        </w:tc>
      </w:tr>
      <w:tr w:rsidR="00B57D45" w:rsidRPr="00E950BE" w:rsidTr="00224D94">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b/>
              </w:rPr>
            </w:pPr>
            <w:r w:rsidRPr="00E950BE">
              <w:rPr>
                <w:b/>
              </w:rPr>
              <w:t>14.</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57D45" w:rsidRPr="00E950BE" w:rsidRDefault="00B57D45">
            <w:pPr>
              <w:jc w:val="center"/>
              <w:rPr>
                <w:rFonts w:eastAsia="Calibri"/>
                <w:b/>
                <w:iCs/>
              </w:rPr>
            </w:pPr>
            <w:r w:rsidRPr="00E950BE">
              <w:rPr>
                <w:b/>
                <w:bCs/>
              </w:rPr>
              <w:t>Преимущества, предоставляемые участникам аукциона в электронной форме</w:t>
            </w:r>
          </w:p>
        </w:tc>
      </w:tr>
      <w:tr w:rsidR="00872581" w:rsidRPr="00E950BE" w:rsidTr="00224D94">
        <w:tc>
          <w:tcPr>
            <w:tcW w:w="959" w:type="dxa"/>
            <w:vMerge w:val="restart"/>
            <w:tcBorders>
              <w:top w:val="single" w:sz="4" w:space="0" w:color="000000"/>
              <w:left w:val="single" w:sz="4" w:space="0" w:color="000000"/>
              <w:right w:val="single" w:sz="4" w:space="0" w:color="000000"/>
            </w:tcBorders>
            <w:shd w:val="clear" w:color="auto" w:fill="auto"/>
            <w:vAlign w:val="center"/>
          </w:tcPr>
          <w:p w:rsidR="00872581" w:rsidRPr="00E950BE" w:rsidRDefault="00872581" w:rsidP="00872581"/>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581" w:rsidRPr="00E950BE" w:rsidRDefault="00872581" w:rsidP="00437191">
            <w:pPr>
              <w:rPr>
                <w:bCs/>
              </w:rPr>
            </w:pPr>
            <w:r w:rsidRPr="00E950BE">
              <w:rPr>
                <w:bCs/>
              </w:rPr>
              <w:t xml:space="preserve">Преимущества, предоставляемые </w:t>
            </w:r>
            <w:r>
              <w:rPr>
                <w:bCs/>
              </w:rPr>
              <w:t>участникам СМП</w:t>
            </w:r>
            <w:r w:rsidRPr="00E950BE">
              <w:rPr>
                <w:bCs/>
              </w:rPr>
              <w:t>:</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2581" w:rsidRPr="00E950BE" w:rsidRDefault="00872581">
            <w:pPr>
              <w:jc w:val="center"/>
            </w:pPr>
            <w:r>
              <w:t xml:space="preserve">не </w:t>
            </w:r>
            <w:r w:rsidRPr="008A4B8F">
              <w:t>устанавливаются</w:t>
            </w:r>
          </w:p>
        </w:tc>
      </w:tr>
      <w:tr w:rsidR="00872581" w:rsidRPr="00E950BE" w:rsidTr="00224D94">
        <w:tc>
          <w:tcPr>
            <w:tcW w:w="959" w:type="dxa"/>
            <w:vMerge/>
            <w:tcBorders>
              <w:left w:val="single" w:sz="4" w:space="0" w:color="000000"/>
              <w:right w:val="single" w:sz="4" w:space="0" w:color="000000"/>
            </w:tcBorders>
            <w:shd w:val="clear" w:color="auto" w:fill="auto"/>
            <w:vAlign w:val="center"/>
          </w:tcPr>
          <w:p w:rsidR="00872581" w:rsidRPr="00E950BE" w:rsidRDefault="00872581" w:rsidP="00872581">
            <w:pPr>
              <w:jc w:val="cente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581" w:rsidRPr="00E950BE" w:rsidRDefault="00872581" w:rsidP="00437191">
            <w:pPr>
              <w:jc w:val="both"/>
              <w:rPr>
                <w:bCs/>
              </w:rPr>
            </w:pPr>
            <w:r w:rsidRPr="00E950BE">
              <w:t>Обязанность участника закупки привлекать к исполнению договора субподрядчиков, соисполнителей:</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2581" w:rsidRPr="00E950BE" w:rsidRDefault="00872581">
            <w:pPr>
              <w:jc w:val="center"/>
            </w:pPr>
            <w:r w:rsidRPr="00E950BE">
              <w:t>не устанавливаются</w:t>
            </w:r>
          </w:p>
        </w:tc>
      </w:tr>
      <w:tr w:rsidR="009F6B82" w:rsidRPr="00E950BE" w:rsidTr="009F6B82">
        <w:trPr>
          <w:trHeight w:val="1132"/>
        </w:trPr>
        <w:tc>
          <w:tcPr>
            <w:tcW w:w="959" w:type="dxa"/>
            <w:vMerge w:val="restart"/>
            <w:tcBorders>
              <w:top w:val="single" w:sz="4" w:space="0" w:color="000000"/>
              <w:left w:val="single" w:sz="4" w:space="0" w:color="000000"/>
              <w:right w:val="single" w:sz="4" w:space="0" w:color="000000"/>
            </w:tcBorders>
            <w:shd w:val="clear" w:color="auto" w:fill="auto"/>
            <w:vAlign w:val="center"/>
          </w:tcPr>
          <w:p w:rsidR="009F6B82" w:rsidRDefault="009F6B82">
            <w:pPr>
              <w:jc w:val="center"/>
              <w:rPr>
                <w:b/>
              </w:rPr>
            </w:pPr>
            <w:r>
              <w:rPr>
                <w:b/>
              </w:rPr>
              <w:t>15</w:t>
            </w:r>
          </w:p>
        </w:tc>
        <w:tc>
          <w:tcPr>
            <w:tcW w:w="4701" w:type="dxa"/>
            <w:gridSpan w:val="2"/>
            <w:tcBorders>
              <w:top w:val="single" w:sz="4" w:space="0" w:color="000000"/>
              <w:left w:val="single" w:sz="4" w:space="0" w:color="000000"/>
              <w:right w:val="single" w:sz="4" w:space="0" w:color="000000"/>
            </w:tcBorders>
            <w:shd w:val="clear" w:color="auto" w:fill="auto"/>
            <w:vAlign w:val="center"/>
          </w:tcPr>
          <w:p w:rsidR="009F6B82" w:rsidRDefault="009F6B82">
            <w:pPr>
              <w:jc w:val="both"/>
              <w:rPr>
                <w:sz w:val="21"/>
                <w:szCs w:val="21"/>
              </w:rPr>
            </w:pPr>
            <w:r>
              <w:rPr>
                <w:rFonts w:eastAsia="Arial"/>
                <w:lang w:eastAsia="ar-SA"/>
              </w:rPr>
              <w:t>Информация о запрете или об ограничении закупок товаров, происходящих из иностранных государств, о преимуществе в отношении товаров российского происхождения, являющихся предметом закупки</w:t>
            </w:r>
          </w:p>
        </w:tc>
        <w:tc>
          <w:tcPr>
            <w:tcW w:w="4702" w:type="dxa"/>
            <w:tcBorders>
              <w:top w:val="single" w:sz="4" w:space="0" w:color="000000"/>
              <w:left w:val="single" w:sz="4" w:space="0" w:color="000000"/>
              <w:right w:val="single" w:sz="4" w:space="0" w:color="000000"/>
            </w:tcBorders>
            <w:shd w:val="clear" w:color="auto" w:fill="auto"/>
            <w:vAlign w:val="center"/>
          </w:tcPr>
          <w:p w:rsidR="009F6B82" w:rsidRDefault="009F6B82">
            <w:pPr>
              <w:jc w:val="center"/>
              <w:rPr>
                <w:b/>
              </w:rPr>
            </w:pPr>
            <w:proofErr w:type="gramStart"/>
            <w:r>
              <w:rPr>
                <w:snapToGrid w:val="0"/>
              </w:rPr>
              <w:t xml:space="preserve">При проведении закупки заказчик предоставляет установленный ст. 3.1-4 </w:t>
            </w:r>
            <w:r>
              <w:t>Закона № 223-ФЗ</w:t>
            </w:r>
            <w:r>
              <w:rPr>
                <w:snapToGrid w:val="0"/>
              </w:rPr>
              <w:t xml:space="preserve"> </w:t>
            </w:r>
            <w:r>
              <w:rPr>
                <w:b/>
                <w:bCs/>
                <w:snapToGrid w:val="0"/>
              </w:rPr>
              <w:t>национальный режим</w:t>
            </w:r>
            <w:r>
              <w:rPr>
                <w:snapToGrid w:val="0"/>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Pr>
                <w:b/>
                <w:bCs/>
                <w:snapToGrid w:val="0"/>
              </w:rPr>
              <w:t>равные условия</w:t>
            </w:r>
            <w:r>
              <w:rPr>
                <w:snapToGrid w:val="0"/>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Pr>
                <w:snapToGrid w:val="0"/>
              </w:rPr>
              <w:t xml:space="preserve">), </w:t>
            </w:r>
            <w:r>
              <w:rPr>
                <w:b/>
                <w:bCs/>
                <w:snapToGrid w:val="0"/>
              </w:rPr>
              <w:t>за исключением</w:t>
            </w:r>
            <w:r>
              <w:rPr>
                <w:snapToGrid w:val="0"/>
              </w:rPr>
              <w:t xml:space="preserve"> случаев принятия ПП РФ </w:t>
            </w:r>
            <w:r>
              <w:rPr>
                <w:b/>
                <w:bCs/>
                <w:snapToGrid w:val="0"/>
              </w:rPr>
              <w:t>мер</w:t>
            </w:r>
            <w:r>
              <w:rPr>
                <w:snapToGrid w:val="0"/>
              </w:rPr>
              <w:t xml:space="preserve">, предусмотренных пунктом 1 части 2 статьи ст. 3.4  </w:t>
            </w:r>
            <w:r>
              <w:t xml:space="preserve">Закона № 223-ФЗ, а именно: </w:t>
            </w:r>
            <w:r>
              <w:rPr>
                <w:b/>
                <w:i/>
              </w:rPr>
              <w:t xml:space="preserve"> </w:t>
            </w:r>
          </w:p>
        </w:tc>
      </w:tr>
      <w:tr w:rsidR="009F6B82" w:rsidRPr="00E950BE" w:rsidTr="00D4095E">
        <w:trPr>
          <w:trHeight w:val="1129"/>
        </w:trPr>
        <w:tc>
          <w:tcPr>
            <w:tcW w:w="959" w:type="dxa"/>
            <w:vMerge/>
            <w:tcBorders>
              <w:left w:val="single" w:sz="4" w:space="0" w:color="000000"/>
              <w:right w:val="single" w:sz="4" w:space="0" w:color="000000"/>
            </w:tcBorders>
            <w:shd w:val="clear" w:color="auto" w:fill="auto"/>
            <w:vAlign w:val="center"/>
          </w:tcPr>
          <w:p w:rsidR="009F6B82" w:rsidRDefault="009F6B82">
            <w:pPr>
              <w:jc w:val="center"/>
              <w:rPr>
                <w:b/>
              </w:rPr>
            </w:pPr>
          </w:p>
        </w:tc>
        <w:tc>
          <w:tcPr>
            <w:tcW w:w="4701" w:type="dxa"/>
            <w:gridSpan w:val="2"/>
            <w:tcBorders>
              <w:top w:val="single" w:sz="4" w:space="0" w:color="000000"/>
              <w:left w:val="single" w:sz="4" w:space="0" w:color="000000"/>
              <w:right w:val="single" w:sz="4" w:space="0" w:color="000000"/>
            </w:tcBorders>
            <w:shd w:val="clear" w:color="auto" w:fill="auto"/>
          </w:tcPr>
          <w:p w:rsidR="009F6B82" w:rsidRDefault="009F6B82">
            <w:pPr>
              <w:jc w:val="both"/>
              <w:rPr>
                <w:snapToGrid w:val="0"/>
                <w:color w:val="000000"/>
                <w:lang w:eastAsia="en-US"/>
              </w:rPr>
            </w:pPr>
            <w:r>
              <w:rPr>
                <w:b/>
                <w:bCs/>
                <w:lang w:eastAsia="en-US"/>
              </w:rPr>
              <w:t>Запрет</w:t>
            </w:r>
            <w:r>
              <w:rPr>
                <w:lang w:eastAsia="en-US"/>
              </w:rPr>
              <w:t xml:space="preserve"> в отношении товаров, указанных в позициях перечня № 1 ПП РФ (</w:t>
            </w:r>
            <w:r>
              <w:rPr>
                <w:i/>
                <w:iCs/>
                <w:lang w:eastAsia="en-US"/>
              </w:rPr>
              <w:t>за исключением случаев, когда такие запреты могут или не применяются</w:t>
            </w:r>
            <w:r>
              <w:rPr>
                <w:lang w:eastAsia="en-US"/>
              </w:rPr>
              <w:t>)</w:t>
            </w:r>
          </w:p>
        </w:tc>
        <w:tc>
          <w:tcPr>
            <w:tcW w:w="4702" w:type="dxa"/>
            <w:tcBorders>
              <w:left w:val="single" w:sz="4" w:space="0" w:color="000000"/>
              <w:right w:val="single" w:sz="4" w:space="0" w:color="000000"/>
            </w:tcBorders>
            <w:shd w:val="clear" w:color="auto" w:fill="auto"/>
          </w:tcPr>
          <w:p w:rsidR="009F6B82" w:rsidRDefault="009F6B82">
            <w:pPr>
              <w:jc w:val="both"/>
              <w:rPr>
                <w:color w:val="FF0000"/>
                <w:lang w:val="en-US" w:eastAsia="en-US"/>
              </w:rPr>
            </w:pPr>
            <w:r>
              <w:rPr>
                <w:color w:val="FF0000"/>
                <w:lang w:eastAsia="en-US"/>
              </w:rPr>
              <w:t>Не установлено</w:t>
            </w:r>
          </w:p>
        </w:tc>
      </w:tr>
      <w:tr w:rsidR="009F6B82" w:rsidRPr="00E950BE" w:rsidTr="00D4095E">
        <w:trPr>
          <w:trHeight w:val="1129"/>
        </w:trPr>
        <w:tc>
          <w:tcPr>
            <w:tcW w:w="959" w:type="dxa"/>
            <w:vMerge/>
            <w:tcBorders>
              <w:left w:val="single" w:sz="4" w:space="0" w:color="000000"/>
              <w:right w:val="single" w:sz="4" w:space="0" w:color="000000"/>
            </w:tcBorders>
            <w:shd w:val="clear" w:color="auto" w:fill="auto"/>
            <w:vAlign w:val="center"/>
          </w:tcPr>
          <w:p w:rsidR="009F6B82" w:rsidRDefault="009F6B82">
            <w:pPr>
              <w:jc w:val="center"/>
              <w:rPr>
                <w:b/>
              </w:rPr>
            </w:pPr>
          </w:p>
        </w:tc>
        <w:tc>
          <w:tcPr>
            <w:tcW w:w="4701" w:type="dxa"/>
            <w:gridSpan w:val="2"/>
            <w:tcBorders>
              <w:top w:val="single" w:sz="4" w:space="0" w:color="000000"/>
              <w:left w:val="single" w:sz="4" w:space="0" w:color="000000"/>
              <w:right w:val="single" w:sz="4" w:space="0" w:color="000000"/>
            </w:tcBorders>
            <w:shd w:val="clear" w:color="auto" w:fill="auto"/>
          </w:tcPr>
          <w:p w:rsidR="009F6B82" w:rsidRDefault="009F6B82">
            <w:pPr>
              <w:widowControl w:val="0"/>
              <w:suppressAutoHyphens/>
              <w:jc w:val="both"/>
              <w:textAlignment w:val="baseline"/>
              <w:rPr>
                <w:rFonts w:eastAsia="Arial"/>
                <w:snapToGrid w:val="0"/>
                <w:color w:val="000000"/>
                <w:lang w:eastAsia="en-US"/>
              </w:rPr>
            </w:pPr>
            <w:r>
              <w:rPr>
                <w:b/>
                <w:bCs/>
                <w:lang w:eastAsia="en-US"/>
              </w:rPr>
              <w:t>Ограничение</w:t>
            </w:r>
            <w:r>
              <w:rPr>
                <w:lang w:eastAsia="en-US"/>
              </w:rPr>
              <w:t xml:space="preserve"> в отношении товаров, указанных в позициях перечня № 2 ПП РФ (</w:t>
            </w:r>
            <w:r>
              <w:rPr>
                <w:i/>
                <w:iCs/>
                <w:lang w:eastAsia="en-US"/>
              </w:rPr>
              <w:t>за исключением случаев, когда такие ограничения могут или не применяются</w:t>
            </w:r>
            <w:r>
              <w:rPr>
                <w:lang w:eastAsia="en-US"/>
              </w:rPr>
              <w:t>)</w:t>
            </w:r>
          </w:p>
        </w:tc>
        <w:tc>
          <w:tcPr>
            <w:tcW w:w="4702" w:type="dxa"/>
            <w:tcBorders>
              <w:left w:val="single" w:sz="4" w:space="0" w:color="000000"/>
              <w:right w:val="single" w:sz="4" w:space="0" w:color="000000"/>
            </w:tcBorders>
            <w:shd w:val="clear" w:color="auto" w:fill="auto"/>
          </w:tcPr>
          <w:p w:rsidR="009F6B82" w:rsidRDefault="009F6B82">
            <w:pPr>
              <w:jc w:val="both"/>
              <w:rPr>
                <w:b/>
                <w:color w:val="FF0000"/>
                <w:lang w:val="en-US" w:eastAsia="en-US"/>
              </w:rPr>
            </w:pPr>
            <w:r>
              <w:rPr>
                <w:color w:val="FF0000"/>
                <w:lang w:eastAsia="en-US"/>
              </w:rPr>
              <w:t>Не Установлено</w:t>
            </w:r>
          </w:p>
        </w:tc>
      </w:tr>
      <w:tr w:rsidR="009F6B82" w:rsidRPr="00E950BE" w:rsidTr="00D4095E">
        <w:trPr>
          <w:trHeight w:val="1129"/>
        </w:trPr>
        <w:tc>
          <w:tcPr>
            <w:tcW w:w="959" w:type="dxa"/>
            <w:vMerge/>
            <w:tcBorders>
              <w:left w:val="single" w:sz="4" w:space="0" w:color="000000"/>
              <w:right w:val="single" w:sz="4" w:space="0" w:color="000000"/>
            </w:tcBorders>
            <w:shd w:val="clear" w:color="auto" w:fill="auto"/>
            <w:vAlign w:val="center"/>
          </w:tcPr>
          <w:p w:rsidR="009F6B82" w:rsidRDefault="009F6B82">
            <w:pPr>
              <w:jc w:val="center"/>
              <w:rPr>
                <w:b/>
              </w:rPr>
            </w:pPr>
          </w:p>
        </w:tc>
        <w:tc>
          <w:tcPr>
            <w:tcW w:w="4701" w:type="dxa"/>
            <w:gridSpan w:val="2"/>
            <w:tcBorders>
              <w:top w:val="single" w:sz="4" w:space="0" w:color="000000"/>
              <w:left w:val="single" w:sz="4" w:space="0" w:color="000000"/>
              <w:right w:val="single" w:sz="4" w:space="0" w:color="000000"/>
            </w:tcBorders>
            <w:shd w:val="clear" w:color="auto" w:fill="auto"/>
          </w:tcPr>
          <w:p w:rsidR="009F6B82" w:rsidRDefault="009F6B82">
            <w:pPr>
              <w:jc w:val="both"/>
              <w:rPr>
                <w:snapToGrid w:val="0"/>
                <w:color w:val="000000"/>
                <w:lang w:eastAsia="en-US"/>
              </w:rPr>
            </w:pPr>
            <w:r>
              <w:rPr>
                <w:b/>
                <w:bCs/>
                <w:lang w:eastAsia="en-US"/>
              </w:rPr>
              <w:t>Преимущество</w:t>
            </w:r>
            <w:r>
              <w:t xml:space="preserve"> </w:t>
            </w:r>
            <w:r>
              <w:rPr>
                <w:bCs/>
                <w:lang w:eastAsia="en-US"/>
              </w:rPr>
              <w:t>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b/>
                <w:bCs/>
                <w:lang w:eastAsia="en-US"/>
              </w:rPr>
              <w:t xml:space="preserve"> </w:t>
            </w:r>
          </w:p>
        </w:tc>
        <w:tc>
          <w:tcPr>
            <w:tcW w:w="4702" w:type="dxa"/>
            <w:tcBorders>
              <w:left w:val="single" w:sz="4" w:space="0" w:color="000000"/>
              <w:right w:val="single" w:sz="4" w:space="0" w:color="000000"/>
            </w:tcBorders>
            <w:shd w:val="clear" w:color="auto" w:fill="auto"/>
          </w:tcPr>
          <w:p w:rsidR="009F6B82" w:rsidRDefault="009F6B82">
            <w:pPr>
              <w:jc w:val="both"/>
              <w:rPr>
                <w:color w:val="FF0000"/>
                <w:lang w:eastAsia="en-US"/>
              </w:rPr>
            </w:pPr>
            <w:r>
              <w:rPr>
                <w:b/>
                <w:color w:val="FF0000"/>
                <w:lang w:eastAsia="en-US"/>
              </w:rPr>
              <w:t>Установлено</w:t>
            </w:r>
            <w:r>
              <w:rPr>
                <w:color w:val="FF0000"/>
                <w:lang w:eastAsia="en-US"/>
              </w:rPr>
              <w:t xml:space="preserve"> </w:t>
            </w:r>
          </w:p>
        </w:tc>
      </w:tr>
      <w:tr w:rsidR="009F6B82" w:rsidRPr="00E950BE" w:rsidTr="00224D94">
        <w:trPr>
          <w:trHeight w:val="4426"/>
        </w:trPr>
        <w:tc>
          <w:tcPr>
            <w:tcW w:w="959" w:type="dxa"/>
            <w:tcBorders>
              <w:top w:val="single" w:sz="4" w:space="0" w:color="000000"/>
              <w:left w:val="single" w:sz="4" w:space="0" w:color="000000"/>
              <w:right w:val="single" w:sz="4" w:space="0" w:color="000000"/>
            </w:tcBorders>
            <w:shd w:val="clear" w:color="auto" w:fill="auto"/>
            <w:vAlign w:val="center"/>
          </w:tcPr>
          <w:p w:rsidR="009F6B82" w:rsidRPr="00E950BE" w:rsidRDefault="009F6B82">
            <w:pPr>
              <w:jc w:val="center"/>
              <w:rPr>
                <w:b/>
              </w:rPr>
            </w:pPr>
            <w:r>
              <w:rPr>
                <w:b/>
              </w:rPr>
              <w:lastRenderedPageBreak/>
              <w:t>16</w:t>
            </w:r>
          </w:p>
        </w:tc>
        <w:tc>
          <w:tcPr>
            <w:tcW w:w="9403" w:type="dxa"/>
            <w:gridSpan w:val="3"/>
            <w:tcBorders>
              <w:top w:val="single" w:sz="4" w:space="0" w:color="000000"/>
              <w:left w:val="single" w:sz="4" w:space="0" w:color="000000"/>
              <w:right w:val="single" w:sz="4" w:space="0" w:color="000000"/>
            </w:tcBorders>
            <w:shd w:val="clear" w:color="auto" w:fill="auto"/>
            <w:vAlign w:val="center"/>
          </w:tcPr>
          <w:p w:rsidR="009F6B82" w:rsidRDefault="009F6B82" w:rsidP="00BB3AF0">
            <w:pPr>
              <w:jc w:val="center"/>
              <w:rPr>
                <w:b/>
                <w:snapToGrid w:val="0"/>
              </w:rPr>
            </w:pPr>
            <w:r w:rsidRPr="00BB3AF0">
              <w:rPr>
                <w:b/>
                <w:snapToGrid w:val="0"/>
              </w:rPr>
              <w:t>ПРЕДОСТАВЛЕНИЕ НАЦИОНАЛЬНОГО РЕЖИМА ПРИ ОСУЩЕСТВЛЕНИИ ЗАКУПОК Предоставление национального режима при осуществлении закупок осуществляется заказчиком в соответствии с требованиями статьи 3.1-4 Федерального закона № 223-ФЗ.</w:t>
            </w:r>
          </w:p>
          <w:p w:rsidR="009F6B82" w:rsidRPr="00BB3AF0" w:rsidRDefault="009F6B82" w:rsidP="00BB3AF0">
            <w:pPr>
              <w:jc w:val="both"/>
              <w:rPr>
                <w:snapToGrid w:val="0"/>
              </w:rPr>
            </w:pPr>
            <w:r>
              <w:rPr>
                <w:snapToGrid w:val="0"/>
              </w:rPr>
              <w:t>15</w:t>
            </w:r>
            <w:r w:rsidRPr="00BB3AF0">
              <w:rPr>
                <w:snapToGrid w:val="0"/>
              </w:rPr>
              <w:t>.1. Предоставление национального режима при осуществлении закупок осуществляется заказчиком в соответствии с требованиями статьи 3.1-4 Федерального закона № 223-ФЗ.</w:t>
            </w:r>
          </w:p>
          <w:p w:rsidR="009F6B82" w:rsidRPr="00BB3AF0" w:rsidRDefault="009F6B82" w:rsidP="00BB3AF0">
            <w:pPr>
              <w:jc w:val="both"/>
              <w:rPr>
                <w:snapToGrid w:val="0"/>
              </w:rPr>
            </w:pPr>
            <w:proofErr w:type="gramStart"/>
            <w:r w:rsidRPr="00BB3AF0">
              <w:rPr>
                <w:snapToGrid w:val="0"/>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B3AF0">
              <w:rPr>
                <w:snapToGrid w:val="0"/>
              </w:rPr>
              <w:t xml:space="preserve"> мер, предусмотренных пунктом 1 части 2 статьи 3.1-4 Федерального закона № 223-ФЗ. </w:t>
            </w:r>
            <w:proofErr w:type="gramStart"/>
            <w:r w:rsidRPr="00BB3AF0">
              <w:rPr>
                <w:snapToGrid w:val="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w:t>
            </w:r>
            <w:proofErr w:type="gramEnd"/>
            <w:r w:rsidRPr="00BB3AF0">
              <w:rPr>
                <w:snapToGrid w:val="0"/>
              </w:rPr>
              <w:t xml:space="preserve"> с товаром российского происхождения, работой, услугой, соответственно выполняемой, оказываемой российским лицом.</w:t>
            </w:r>
          </w:p>
          <w:p w:rsidR="009F6B82" w:rsidRPr="00BB3AF0" w:rsidRDefault="009F6B82" w:rsidP="00BB3AF0">
            <w:pPr>
              <w:jc w:val="both"/>
              <w:rPr>
                <w:snapToGrid w:val="0"/>
              </w:rPr>
            </w:pPr>
            <w:r>
              <w:rPr>
                <w:snapToGrid w:val="0"/>
              </w:rPr>
              <w:t>15</w:t>
            </w:r>
            <w:r w:rsidRPr="00BB3AF0">
              <w:rPr>
                <w:snapToGrid w:val="0"/>
              </w:rPr>
              <w:t>.2. При осуществлении закупки товара:</w:t>
            </w:r>
          </w:p>
          <w:p w:rsidR="009F6B82" w:rsidRPr="00BB3AF0" w:rsidRDefault="009F6B82" w:rsidP="00BB3AF0">
            <w:pPr>
              <w:jc w:val="both"/>
              <w:rPr>
                <w:snapToGrid w:val="0"/>
              </w:rPr>
            </w:pPr>
            <w:r w:rsidRPr="00BB3AF0">
              <w:rPr>
                <w:snapToGrid w:val="0"/>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rsidR="009F6B82" w:rsidRPr="00BB3AF0" w:rsidRDefault="009F6B82" w:rsidP="00BB3AF0">
            <w:pPr>
              <w:jc w:val="both"/>
              <w:rPr>
                <w:snapToGrid w:val="0"/>
              </w:rPr>
            </w:pPr>
            <w:r w:rsidRPr="00BB3AF0">
              <w:rPr>
                <w:snapToGrid w:val="0"/>
              </w:rPr>
              <w:t>а) заключение договора на поставку такого товара;</w:t>
            </w:r>
          </w:p>
          <w:p w:rsidR="009F6B82" w:rsidRPr="00BB3AF0" w:rsidRDefault="009F6B82" w:rsidP="00BB3AF0">
            <w:pPr>
              <w:jc w:val="both"/>
              <w:rPr>
                <w:snapToGrid w:val="0"/>
              </w:rPr>
            </w:pPr>
            <w:r w:rsidRPr="00BB3AF0">
              <w:rPr>
                <w:snapToGrid w:val="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9F6B82" w:rsidRPr="00BB3AF0" w:rsidRDefault="009F6B82" w:rsidP="00BB3AF0">
            <w:pPr>
              <w:jc w:val="both"/>
              <w:rPr>
                <w:snapToGrid w:val="0"/>
              </w:rPr>
            </w:pPr>
            <w:r w:rsidRPr="00BB3AF0">
              <w:rPr>
                <w:snapToGrid w:val="0"/>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rsidR="009F6B82" w:rsidRPr="00BB3AF0" w:rsidRDefault="009F6B82" w:rsidP="00BB3AF0">
            <w:pPr>
              <w:jc w:val="both"/>
              <w:rPr>
                <w:snapToGrid w:val="0"/>
              </w:rPr>
            </w:pPr>
            <w:proofErr w:type="gramStart"/>
            <w:r w:rsidRPr="00BB3AF0">
              <w:rPr>
                <w:snapToGrid w:val="0"/>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roofErr w:type="gramEnd"/>
          </w:p>
          <w:p w:rsidR="009F6B82" w:rsidRPr="00BB3AF0" w:rsidRDefault="009F6B82" w:rsidP="00BB3AF0">
            <w:pPr>
              <w:jc w:val="both"/>
              <w:rPr>
                <w:snapToGrid w:val="0"/>
              </w:rPr>
            </w:pPr>
            <w:r w:rsidRPr="00BB3AF0">
              <w:rPr>
                <w:snapToGrid w:val="0"/>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rsidR="009F6B82" w:rsidRPr="00BB3AF0" w:rsidRDefault="009F6B82" w:rsidP="00BB3AF0">
            <w:pPr>
              <w:jc w:val="both"/>
              <w:rPr>
                <w:snapToGrid w:val="0"/>
              </w:rPr>
            </w:pPr>
            <w:r w:rsidRPr="00BB3AF0">
              <w:rPr>
                <w:snapToGrid w:val="0"/>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rsidR="009F6B82" w:rsidRPr="00BB3AF0" w:rsidRDefault="009F6B82" w:rsidP="00BB3AF0">
            <w:pPr>
              <w:jc w:val="both"/>
              <w:rPr>
                <w:snapToGrid w:val="0"/>
              </w:rPr>
            </w:pPr>
            <w:proofErr w:type="gramStart"/>
            <w:r w:rsidRPr="00BB3AF0">
              <w:rPr>
                <w:snapToGrid w:val="0"/>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BB3AF0">
              <w:rPr>
                <w:snapToGrid w:val="0"/>
              </w:rPr>
              <w:t xml:space="preserve"> заключение договора;</w:t>
            </w:r>
          </w:p>
          <w:p w:rsidR="009F6B82" w:rsidRPr="00BB3AF0" w:rsidRDefault="009F6B82" w:rsidP="00BB3AF0">
            <w:pPr>
              <w:jc w:val="both"/>
              <w:rPr>
                <w:snapToGrid w:val="0"/>
              </w:rPr>
            </w:pPr>
            <w:r w:rsidRPr="00BB3AF0">
              <w:rPr>
                <w:snapToGrid w:val="0"/>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9F6B82" w:rsidRPr="00BB3AF0" w:rsidRDefault="009F6B82" w:rsidP="00BB3AF0">
            <w:pPr>
              <w:jc w:val="both"/>
              <w:rPr>
                <w:snapToGrid w:val="0"/>
              </w:rPr>
            </w:pPr>
            <w:r w:rsidRPr="00BB3AF0">
              <w:rPr>
                <w:snapToGrid w:val="0"/>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9F6B82" w:rsidRPr="00BB3AF0" w:rsidRDefault="009F6B82" w:rsidP="00BB3AF0">
            <w:pPr>
              <w:jc w:val="both"/>
              <w:rPr>
                <w:snapToGrid w:val="0"/>
              </w:rPr>
            </w:pPr>
            <w:r>
              <w:rPr>
                <w:snapToGrid w:val="0"/>
              </w:rPr>
              <w:t>15</w:t>
            </w:r>
            <w:r w:rsidRPr="00BB3AF0">
              <w:rPr>
                <w:snapToGrid w:val="0"/>
              </w:rPr>
              <w:t xml:space="preserve">.3. При осуществлении закупки работы, услуги: </w:t>
            </w:r>
          </w:p>
          <w:p w:rsidR="009F6B82" w:rsidRPr="00BB3AF0" w:rsidRDefault="009F6B82" w:rsidP="00BB3AF0">
            <w:pPr>
              <w:jc w:val="both"/>
              <w:rPr>
                <w:snapToGrid w:val="0"/>
              </w:rPr>
            </w:pPr>
            <w:r w:rsidRPr="00BB3AF0">
              <w:rPr>
                <w:snapToGrid w:val="0"/>
              </w:rPr>
              <w:t xml:space="preserve">1) если Правительством Российской Федерации установлен предусмотренный подпунктом «а» пункта 1 части 2 статьи 3.1-4 Федерального закона № 223-ФЗ запрет закупки </w:t>
            </w:r>
            <w:proofErr w:type="gramStart"/>
            <w:r w:rsidRPr="00BB3AF0">
              <w:rPr>
                <w:snapToGrid w:val="0"/>
              </w:rPr>
              <w:t>таких</w:t>
            </w:r>
            <w:proofErr w:type="gramEnd"/>
            <w:r w:rsidRPr="00BB3AF0">
              <w:rPr>
                <w:snapToGrid w:val="0"/>
              </w:rPr>
              <w:t xml:space="preserve"> работы, услуги, соответственно выполняемой, оказываемой иностранным лицом, не допускаются:</w:t>
            </w:r>
          </w:p>
          <w:p w:rsidR="009F6B82" w:rsidRPr="00BB3AF0" w:rsidRDefault="009F6B82" w:rsidP="00BB3AF0">
            <w:pPr>
              <w:jc w:val="both"/>
              <w:rPr>
                <w:snapToGrid w:val="0"/>
              </w:rPr>
            </w:pPr>
            <w:r w:rsidRPr="00BB3AF0">
              <w:rPr>
                <w:snapToGrid w:val="0"/>
              </w:rPr>
              <w:t xml:space="preserve">а) заключение договора на выполнение такой работы, оказание такой услуги с подрядчиком (исполнителем), являющимся иностранным лицом; </w:t>
            </w:r>
          </w:p>
          <w:p w:rsidR="009F6B82" w:rsidRPr="00BB3AF0" w:rsidRDefault="009F6B82" w:rsidP="00BB3AF0">
            <w:pPr>
              <w:jc w:val="both"/>
              <w:rPr>
                <w:snapToGrid w:val="0"/>
              </w:rPr>
            </w:pPr>
            <w:proofErr w:type="gramStart"/>
            <w:r w:rsidRPr="00BB3AF0">
              <w:rPr>
                <w:snapToGrid w:val="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запрет; </w:t>
            </w:r>
            <w:proofErr w:type="gramEnd"/>
          </w:p>
          <w:p w:rsidR="009F6B82" w:rsidRPr="00BB3AF0" w:rsidRDefault="009F6B82" w:rsidP="00BB3AF0">
            <w:pPr>
              <w:jc w:val="both"/>
              <w:rPr>
                <w:snapToGrid w:val="0"/>
              </w:rPr>
            </w:pPr>
            <w:r w:rsidRPr="00BB3AF0">
              <w:rPr>
                <w:snapToGrid w:val="0"/>
              </w:rPr>
              <w:t xml:space="preserve">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w:t>
            </w:r>
            <w:proofErr w:type="gramStart"/>
            <w:r w:rsidRPr="00BB3AF0">
              <w:rPr>
                <w:snapToGrid w:val="0"/>
              </w:rPr>
              <w:t>таких</w:t>
            </w:r>
            <w:proofErr w:type="gramEnd"/>
            <w:r w:rsidRPr="00BB3AF0">
              <w:rPr>
                <w:snapToGrid w:val="0"/>
              </w:rPr>
              <w:t xml:space="preserve"> работы, услуги, соответственно выполняемой, оказываемой иностранным лицом, не допускаются:</w:t>
            </w:r>
          </w:p>
          <w:p w:rsidR="009F6B82" w:rsidRPr="00BB3AF0" w:rsidRDefault="009F6B82" w:rsidP="00BB3AF0">
            <w:pPr>
              <w:jc w:val="both"/>
              <w:rPr>
                <w:snapToGrid w:val="0"/>
              </w:rPr>
            </w:pPr>
            <w:proofErr w:type="gramStart"/>
            <w:r w:rsidRPr="00BB3AF0">
              <w:rPr>
                <w:snapToGrid w:val="0"/>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w:t>
            </w:r>
            <w:r w:rsidRPr="00BB3AF0">
              <w:rPr>
                <w:snapToGrid w:val="0"/>
              </w:rPr>
              <w:lastRenderedPageBreak/>
              <w:t xml:space="preserve">конкурентной закупки (в случае проведения конкурентной закупки), документации о конкурентной закупке (в случае проведения конкурентной закупки); </w:t>
            </w:r>
            <w:proofErr w:type="gramEnd"/>
          </w:p>
          <w:p w:rsidR="009F6B82" w:rsidRPr="00BB3AF0" w:rsidRDefault="009F6B82" w:rsidP="00BB3AF0">
            <w:pPr>
              <w:jc w:val="both"/>
              <w:rPr>
                <w:snapToGrid w:val="0"/>
              </w:rPr>
            </w:pPr>
            <w:proofErr w:type="gramStart"/>
            <w:r w:rsidRPr="00BB3AF0">
              <w:rPr>
                <w:snapToGrid w:val="0"/>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roofErr w:type="gramEnd"/>
          </w:p>
          <w:p w:rsidR="009F6B82" w:rsidRPr="00BB3AF0" w:rsidRDefault="009F6B82" w:rsidP="00BB3AF0">
            <w:pPr>
              <w:jc w:val="both"/>
              <w:rPr>
                <w:snapToGrid w:val="0"/>
              </w:rPr>
            </w:pPr>
            <w:r w:rsidRPr="00BB3AF0">
              <w:rPr>
                <w:snapToGrid w:val="0"/>
              </w:rPr>
              <w:t xml:space="preserve">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w:t>
            </w:r>
            <w:proofErr w:type="gramStart"/>
            <w:r w:rsidRPr="00BB3AF0">
              <w:rPr>
                <w:snapToGrid w:val="0"/>
              </w:rPr>
              <w:t>таких</w:t>
            </w:r>
            <w:proofErr w:type="gramEnd"/>
            <w:r w:rsidRPr="00BB3AF0">
              <w:rPr>
                <w:snapToGrid w:val="0"/>
              </w:rPr>
              <w:t xml:space="preserve"> работы, услуги, соответственно выполняемой, оказываемой российским лицом:</w:t>
            </w:r>
          </w:p>
          <w:p w:rsidR="009F6B82" w:rsidRPr="00BB3AF0" w:rsidRDefault="009F6B82" w:rsidP="00BB3AF0">
            <w:pPr>
              <w:jc w:val="both"/>
              <w:rPr>
                <w:snapToGrid w:val="0"/>
              </w:rPr>
            </w:pPr>
            <w:proofErr w:type="gramStart"/>
            <w:r w:rsidRPr="00BB3AF0">
              <w:rPr>
                <w:snapToGrid w:val="0"/>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BB3AF0">
              <w:rPr>
                <w:snapToGrid w:val="0"/>
              </w:rPr>
              <w:t xml:space="preserve">, </w:t>
            </w:r>
            <w:proofErr w:type="gramStart"/>
            <w:r w:rsidRPr="00BB3AF0">
              <w:rPr>
                <w:snapToGrid w:val="0"/>
              </w:rPr>
              <w:t>подлежащей</w:t>
            </w:r>
            <w:proofErr w:type="gramEnd"/>
            <w:r w:rsidRPr="00BB3AF0">
              <w:rPr>
                <w:snapToGrid w:val="0"/>
              </w:rPr>
              <w:t xml:space="preserve"> внесению за заключение с ним договора; </w:t>
            </w:r>
          </w:p>
          <w:p w:rsidR="009F6B82" w:rsidRPr="00BB3AF0" w:rsidRDefault="009F6B82" w:rsidP="00BB3AF0">
            <w:pPr>
              <w:jc w:val="both"/>
              <w:rPr>
                <w:snapToGrid w:val="0"/>
              </w:rPr>
            </w:pPr>
            <w:r w:rsidRPr="00BB3AF0">
              <w:rPr>
                <w:snapToGrid w:val="0"/>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9F6B82" w:rsidRPr="00BB3AF0" w:rsidRDefault="009F6B82" w:rsidP="00BB3AF0">
            <w:pPr>
              <w:jc w:val="both"/>
              <w:rPr>
                <w:snapToGrid w:val="0"/>
              </w:rPr>
            </w:pPr>
            <w:r w:rsidRPr="00BB3AF0">
              <w:rPr>
                <w:snapToGrid w:val="0"/>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tc>
      </w:tr>
      <w:tr w:rsidR="009F6B82" w:rsidRPr="00E950BE" w:rsidTr="00224D94">
        <w:tc>
          <w:tcPr>
            <w:tcW w:w="959" w:type="dxa"/>
            <w:vMerge w:val="restart"/>
            <w:tcBorders>
              <w:top w:val="single" w:sz="4" w:space="0" w:color="000000"/>
              <w:left w:val="single" w:sz="4" w:space="0" w:color="000000"/>
              <w:right w:val="single" w:sz="4" w:space="0" w:color="000000"/>
            </w:tcBorders>
            <w:shd w:val="clear" w:color="auto" w:fill="auto"/>
            <w:vAlign w:val="center"/>
          </w:tcPr>
          <w:p w:rsidR="009F6B82" w:rsidRPr="00622259" w:rsidRDefault="009F6B82">
            <w:pPr>
              <w:jc w:val="center"/>
              <w:rPr>
                <w:b/>
                <w:sz w:val="18"/>
              </w:rPr>
            </w:pPr>
            <w:r>
              <w:rPr>
                <w:b/>
                <w:sz w:val="18"/>
              </w:rPr>
              <w:lastRenderedPageBreak/>
              <w:t>17</w:t>
            </w:r>
          </w:p>
        </w:tc>
        <w:tc>
          <w:tcPr>
            <w:tcW w:w="94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6B82" w:rsidRPr="00622259" w:rsidRDefault="009F6B82">
            <w:pPr>
              <w:jc w:val="both"/>
              <w:rPr>
                <w:sz w:val="18"/>
              </w:rPr>
            </w:pPr>
            <w:r w:rsidRPr="00622259">
              <w:rPr>
                <w:b/>
                <w:bCs/>
                <w:sz w:val="18"/>
              </w:rPr>
              <w:t>Приложения к Извещению и документации о проведен</w:t>
            </w:r>
            <w:proofErr w:type="gramStart"/>
            <w:r w:rsidRPr="00622259">
              <w:rPr>
                <w:b/>
                <w:bCs/>
                <w:sz w:val="18"/>
              </w:rPr>
              <w:t>ии ау</w:t>
            </w:r>
            <w:proofErr w:type="gramEnd"/>
            <w:r w:rsidRPr="00622259">
              <w:rPr>
                <w:b/>
                <w:bCs/>
                <w:sz w:val="18"/>
              </w:rPr>
              <w:t xml:space="preserve">кциона в электронной форме, являющиеся его неотъемлемой частью </w:t>
            </w:r>
          </w:p>
        </w:tc>
      </w:tr>
      <w:tr w:rsidR="009F6B82" w:rsidRPr="00E950BE" w:rsidTr="00224D94">
        <w:tc>
          <w:tcPr>
            <w:tcW w:w="959" w:type="dxa"/>
            <w:vMerge/>
            <w:tcBorders>
              <w:left w:val="single" w:sz="4" w:space="0" w:color="000000"/>
              <w:right w:val="single" w:sz="4" w:space="0" w:color="000000"/>
            </w:tcBorders>
            <w:shd w:val="clear" w:color="auto" w:fill="auto"/>
            <w:vAlign w:val="center"/>
          </w:tcPr>
          <w:p w:rsidR="009F6B82" w:rsidRPr="00622259" w:rsidRDefault="009F6B82">
            <w:pPr>
              <w:jc w:val="center"/>
              <w:rPr>
                <w:sz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82" w:rsidRPr="00622259" w:rsidRDefault="009F6B82">
            <w:pPr>
              <w:rPr>
                <w:bCs/>
                <w:sz w:val="18"/>
              </w:rPr>
            </w:pPr>
            <w:r w:rsidRPr="00622259">
              <w:rPr>
                <w:bCs/>
                <w:sz w:val="18"/>
              </w:rPr>
              <w:t>Приложение № 1</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B82" w:rsidRPr="00340508" w:rsidRDefault="009F6B82">
            <w:pPr>
              <w:rPr>
                <w:sz w:val="18"/>
              </w:rPr>
            </w:pPr>
            <w:r w:rsidRPr="00340508">
              <w:rPr>
                <w:sz w:val="18"/>
              </w:rPr>
              <w:t>Описание объекта закупки</w:t>
            </w:r>
          </w:p>
        </w:tc>
      </w:tr>
      <w:tr w:rsidR="009F6B82" w:rsidRPr="00E950BE" w:rsidTr="00224D94">
        <w:trPr>
          <w:trHeight w:val="245"/>
        </w:trPr>
        <w:tc>
          <w:tcPr>
            <w:tcW w:w="959" w:type="dxa"/>
            <w:vMerge/>
            <w:tcBorders>
              <w:left w:val="single" w:sz="4" w:space="0" w:color="000000"/>
              <w:right w:val="single" w:sz="4" w:space="0" w:color="000000"/>
            </w:tcBorders>
            <w:shd w:val="clear" w:color="auto" w:fill="auto"/>
            <w:vAlign w:val="center"/>
          </w:tcPr>
          <w:p w:rsidR="009F6B82" w:rsidRPr="00622259" w:rsidRDefault="009F6B82">
            <w:pPr>
              <w:jc w:val="center"/>
              <w:rPr>
                <w:sz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82" w:rsidRPr="00622259" w:rsidRDefault="009F6B82">
            <w:pPr>
              <w:rPr>
                <w:bCs/>
                <w:sz w:val="18"/>
              </w:rPr>
            </w:pPr>
            <w:r w:rsidRPr="00622259">
              <w:rPr>
                <w:bCs/>
                <w:sz w:val="18"/>
              </w:rPr>
              <w:t>Приложение № 2</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B82" w:rsidRPr="00622259" w:rsidRDefault="009F6B82">
            <w:pPr>
              <w:rPr>
                <w:sz w:val="18"/>
              </w:rPr>
            </w:pPr>
            <w:r w:rsidRPr="00622259">
              <w:rPr>
                <w:sz w:val="18"/>
              </w:rPr>
              <w:t>Проект Договора</w:t>
            </w:r>
          </w:p>
        </w:tc>
      </w:tr>
      <w:tr w:rsidR="009F6B82" w:rsidTr="00224D94">
        <w:tc>
          <w:tcPr>
            <w:tcW w:w="959" w:type="dxa"/>
            <w:vMerge/>
            <w:tcBorders>
              <w:left w:val="single" w:sz="4" w:space="0" w:color="000000"/>
              <w:right w:val="single" w:sz="4" w:space="0" w:color="000000"/>
            </w:tcBorders>
            <w:shd w:val="clear" w:color="auto" w:fill="auto"/>
            <w:vAlign w:val="center"/>
          </w:tcPr>
          <w:p w:rsidR="009F6B82" w:rsidRPr="00622259" w:rsidRDefault="009F6B82">
            <w:pPr>
              <w:jc w:val="center"/>
              <w:rPr>
                <w:sz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82" w:rsidRPr="00622259" w:rsidRDefault="009F6B82">
            <w:pPr>
              <w:rPr>
                <w:bCs/>
                <w:sz w:val="18"/>
              </w:rPr>
            </w:pPr>
            <w:r w:rsidRPr="00622259">
              <w:rPr>
                <w:bCs/>
                <w:sz w:val="18"/>
              </w:rPr>
              <w:t>Приложение № 3</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B82" w:rsidRPr="00622259" w:rsidRDefault="009F6B82">
            <w:pPr>
              <w:rPr>
                <w:sz w:val="18"/>
              </w:rPr>
            </w:pPr>
            <w:r w:rsidRPr="00622259">
              <w:rPr>
                <w:sz w:val="18"/>
              </w:rPr>
              <w:t xml:space="preserve">Обоснование цены Договора </w:t>
            </w:r>
          </w:p>
        </w:tc>
      </w:tr>
      <w:tr w:rsidR="009F6B82" w:rsidTr="00224D94">
        <w:tc>
          <w:tcPr>
            <w:tcW w:w="959" w:type="dxa"/>
            <w:vMerge/>
            <w:tcBorders>
              <w:left w:val="single" w:sz="4" w:space="0" w:color="000000"/>
              <w:bottom w:val="single" w:sz="4" w:space="0" w:color="000000"/>
              <w:right w:val="single" w:sz="4" w:space="0" w:color="000000"/>
            </w:tcBorders>
            <w:shd w:val="clear" w:color="auto" w:fill="auto"/>
            <w:vAlign w:val="center"/>
          </w:tcPr>
          <w:p w:rsidR="009F6B82" w:rsidRPr="00622259" w:rsidRDefault="009F6B82">
            <w:pPr>
              <w:jc w:val="center"/>
              <w:rPr>
                <w:sz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82" w:rsidRPr="002C638B" w:rsidRDefault="009F6B82">
            <w:pPr>
              <w:rPr>
                <w:bCs/>
                <w:sz w:val="18"/>
              </w:rPr>
            </w:pPr>
            <w:r w:rsidRPr="002C638B">
              <w:rPr>
                <w:bCs/>
                <w:sz w:val="18"/>
              </w:rPr>
              <w:t>Приложение № 4</w:t>
            </w:r>
          </w:p>
        </w:tc>
        <w:tc>
          <w:tcPr>
            <w:tcW w:w="47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6B82" w:rsidRPr="008F1D74" w:rsidRDefault="009F6B82" w:rsidP="00A24435">
            <w:pPr>
              <w:rPr>
                <w:color w:val="FF0000"/>
                <w:sz w:val="18"/>
                <w:szCs w:val="18"/>
              </w:rPr>
            </w:pPr>
            <w:r w:rsidRPr="008F1D74">
              <w:rPr>
                <w:color w:val="000000"/>
                <w:sz w:val="18"/>
                <w:szCs w:val="18"/>
              </w:rPr>
              <w:t>Формы документов, установленные в соответствии с документацией о проведен</w:t>
            </w:r>
            <w:proofErr w:type="gramStart"/>
            <w:r w:rsidRPr="008F1D74">
              <w:rPr>
                <w:color w:val="000000"/>
                <w:sz w:val="18"/>
                <w:szCs w:val="18"/>
              </w:rPr>
              <w:t>ии ау</w:t>
            </w:r>
            <w:proofErr w:type="gramEnd"/>
            <w:r w:rsidRPr="008F1D74">
              <w:rPr>
                <w:color w:val="000000"/>
                <w:sz w:val="18"/>
                <w:szCs w:val="18"/>
              </w:rPr>
              <w:t>кциона в электронной форме.</w:t>
            </w:r>
          </w:p>
        </w:tc>
      </w:tr>
    </w:tbl>
    <w:p w:rsidR="00F94126" w:rsidRDefault="00F94126" w:rsidP="007C6D25">
      <w:pPr>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D44F01" w:rsidRDefault="00D44F01" w:rsidP="002D7D1C">
      <w:pPr>
        <w:jc w:val="right"/>
        <w:rPr>
          <w:b/>
        </w:rPr>
      </w:pPr>
    </w:p>
    <w:p w:rsidR="00D44F01" w:rsidRDefault="00D44F01" w:rsidP="002D7D1C">
      <w:pPr>
        <w:jc w:val="right"/>
        <w:rPr>
          <w:b/>
        </w:rPr>
      </w:pPr>
    </w:p>
    <w:p w:rsidR="00D44F01" w:rsidRDefault="00D44F01" w:rsidP="002D7D1C">
      <w:pPr>
        <w:jc w:val="right"/>
        <w:rPr>
          <w:b/>
        </w:rPr>
      </w:pPr>
    </w:p>
    <w:p w:rsidR="00D44F01" w:rsidRDefault="00D44F01" w:rsidP="002D7D1C">
      <w:pPr>
        <w:jc w:val="right"/>
        <w:rPr>
          <w:b/>
        </w:rPr>
      </w:pPr>
    </w:p>
    <w:p w:rsidR="00D44F01" w:rsidRDefault="00D44F01" w:rsidP="002D7D1C">
      <w:pPr>
        <w:jc w:val="right"/>
        <w:rPr>
          <w:b/>
        </w:rPr>
      </w:pPr>
    </w:p>
    <w:p w:rsidR="00D44F01" w:rsidRDefault="00D44F01" w:rsidP="002D7D1C">
      <w:pPr>
        <w:jc w:val="right"/>
        <w:rPr>
          <w:b/>
        </w:rPr>
      </w:pPr>
    </w:p>
    <w:p w:rsidR="00D44F01" w:rsidRDefault="00D44F01" w:rsidP="002D7D1C">
      <w:pPr>
        <w:jc w:val="right"/>
        <w:rPr>
          <w:b/>
        </w:rPr>
      </w:pPr>
    </w:p>
    <w:p w:rsidR="00D44F01" w:rsidRDefault="00D44F01" w:rsidP="002D7D1C">
      <w:pPr>
        <w:jc w:val="right"/>
        <w:rPr>
          <w:b/>
        </w:rPr>
      </w:pPr>
    </w:p>
    <w:p w:rsidR="00D44F01" w:rsidRDefault="00D44F01" w:rsidP="002D7D1C">
      <w:pPr>
        <w:jc w:val="right"/>
        <w:rPr>
          <w:b/>
        </w:rPr>
      </w:pPr>
    </w:p>
    <w:p w:rsidR="00D44F01" w:rsidRDefault="00D44F01" w:rsidP="002D7D1C">
      <w:pPr>
        <w:jc w:val="right"/>
        <w:rPr>
          <w:b/>
        </w:rPr>
      </w:pPr>
    </w:p>
    <w:p w:rsidR="00D44F01" w:rsidRDefault="00D44F01" w:rsidP="002D7D1C">
      <w:pPr>
        <w:jc w:val="right"/>
        <w:rPr>
          <w:b/>
        </w:rPr>
      </w:pPr>
    </w:p>
    <w:p w:rsidR="00D44F01" w:rsidRDefault="00D44F01" w:rsidP="002D7D1C">
      <w:pPr>
        <w:jc w:val="right"/>
        <w:rPr>
          <w:b/>
        </w:rPr>
      </w:pPr>
    </w:p>
    <w:p w:rsidR="00D44F01" w:rsidRDefault="00D44F01"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8B0ECD" w:rsidRDefault="008B0ECD" w:rsidP="002D7D1C">
      <w:pPr>
        <w:jc w:val="right"/>
        <w:rPr>
          <w:b/>
        </w:rPr>
      </w:pPr>
    </w:p>
    <w:p w:rsidR="00EE4698" w:rsidRPr="00EE4698" w:rsidRDefault="00EE4698" w:rsidP="00EE4698">
      <w:pPr>
        <w:widowControl w:val="0"/>
        <w:autoSpaceDE w:val="0"/>
        <w:jc w:val="right"/>
        <w:rPr>
          <w:sz w:val="21"/>
          <w:szCs w:val="21"/>
        </w:rPr>
      </w:pPr>
      <w:r w:rsidRPr="00EE4698">
        <w:rPr>
          <w:sz w:val="21"/>
          <w:szCs w:val="21"/>
        </w:rPr>
        <w:t>Приложение №4 к документации о проведен</w:t>
      </w:r>
      <w:proofErr w:type="gramStart"/>
      <w:r w:rsidRPr="00EE4698">
        <w:rPr>
          <w:sz w:val="21"/>
          <w:szCs w:val="21"/>
        </w:rPr>
        <w:t>ии ау</w:t>
      </w:r>
      <w:proofErr w:type="gramEnd"/>
      <w:r w:rsidRPr="00EE4698">
        <w:rPr>
          <w:sz w:val="21"/>
          <w:szCs w:val="21"/>
        </w:rPr>
        <w:t>кциона</w:t>
      </w:r>
    </w:p>
    <w:p w:rsidR="00EE4698" w:rsidRPr="00EE4698" w:rsidRDefault="00EE4698" w:rsidP="00EE4698">
      <w:pPr>
        <w:jc w:val="right"/>
        <w:rPr>
          <w:b/>
          <w:color w:val="00000A"/>
          <w:sz w:val="21"/>
          <w:szCs w:val="21"/>
        </w:rPr>
      </w:pPr>
    </w:p>
    <w:p w:rsidR="00EE4698" w:rsidRPr="00EE4698" w:rsidRDefault="00EE4698" w:rsidP="00EE4698">
      <w:pPr>
        <w:jc w:val="right"/>
        <w:rPr>
          <w:b/>
          <w:color w:val="00000A"/>
          <w:sz w:val="21"/>
          <w:szCs w:val="21"/>
        </w:rPr>
      </w:pPr>
      <w:r w:rsidRPr="00EE4698">
        <w:rPr>
          <w:b/>
          <w:color w:val="00000A"/>
          <w:sz w:val="21"/>
          <w:szCs w:val="21"/>
        </w:rPr>
        <w:t>Форма № 1</w:t>
      </w:r>
    </w:p>
    <w:p w:rsidR="00EE4698" w:rsidRPr="00EE4698" w:rsidRDefault="00EE4698" w:rsidP="00EE4698">
      <w:pPr>
        <w:jc w:val="right"/>
        <w:rPr>
          <w:b/>
          <w:color w:val="00000A"/>
          <w:sz w:val="21"/>
          <w:szCs w:val="21"/>
        </w:rPr>
      </w:pPr>
      <w:r w:rsidRPr="00EE4698">
        <w:rPr>
          <w:b/>
          <w:color w:val="00000A"/>
          <w:sz w:val="21"/>
          <w:szCs w:val="21"/>
        </w:rPr>
        <w:t>(для юридических лиц)</w:t>
      </w:r>
    </w:p>
    <w:p w:rsidR="00EE4698" w:rsidRPr="00EE4698" w:rsidRDefault="00EE4698" w:rsidP="00EE4698">
      <w:pPr>
        <w:jc w:val="right"/>
        <w:rPr>
          <w:b/>
          <w:color w:val="00000A"/>
          <w:sz w:val="21"/>
          <w:szCs w:val="21"/>
        </w:rPr>
      </w:pPr>
    </w:p>
    <w:p w:rsidR="00EE4698" w:rsidRPr="00EE4698" w:rsidRDefault="00EE4698" w:rsidP="00EE4698">
      <w:pPr>
        <w:ind w:left="284"/>
        <w:jc w:val="center"/>
        <w:rPr>
          <w:color w:val="00000A"/>
          <w:sz w:val="21"/>
          <w:szCs w:val="21"/>
        </w:rPr>
      </w:pPr>
      <w:r w:rsidRPr="00EE4698">
        <w:rPr>
          <w:b/>
          <w:bCs/>
          <w:color w:val="00000A"/>
          <w:sz w:val="21"/>
          <w:szCs w:val="21"/>
        </w:rPr>
        <w:t>Заявка на участие в аукционе в электронной форме № ___________</w:t>
      </w:r>
    </w:p>
    <w:p w:rsidR="00EE4698" w:rsidRPr="00EE4698" w:rsidRDefault="00EE4698" w:rsidP="00EE4698">
      <w:pPr>
        <w:numPr>
          <w:ilvl w:val="0"/>
          <w:numId w:val="1"/>
        </w:numPr>
        <w:spacing w:before="100" w:beforeAutospacing="1" w:after="160" w:line="256" w:lineRule="auto"/>
        <w:rPr>
          <w:color w:val="00000A"/>
          <w:sz w:val="21"/>
          <w:szCs w:val="21"/>
        </w:rPr>
      </w:pPr>
      <w:r w:rsidRPr="00EE4698">
        <w:rPr>
          <w:b/>
          <w:bCs/>
          <w:color w:val="00000A"/>
          <w:sz w:val="21"/>
          <w:szCs w:val="21"/>
        </w:rPr>
        <w:t>Информация об участнике закупки:</w:t>
      </w:r>
    </w:p>
    <w:tbl>
      <w:tblPr>
        <w:tblW w:w="9615" w:type="dxa"/>
        <w:tblInd w:w="-31"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673"/>
        <w:gridCol w:w="3453"/>
        <w:gridCol w:w="4489"/>
      </w:tblGrid>
      <w:tr w:rsidR="00EE4698" w:rsidRPr="00EE4698" w:rsidTr="00EE4698">
        <w:tc>
          <w:tcPr>
            <w:tcW w:w="1673" w:type="dxa"/>
            <w:vMerge w:val="restart"/>
            <w:tcBorders>
              <w:top w:val="single" w:sz="6" w:space="0" w:color="000001"/>
              <w:left w:val="single" w:sz="6" w:space="0" w:color="000001"/>
              <w:bottom w:val="single" w:sz="6" w:space="0" w:color="000001"/>
              <w:right w:val="nil"/>
            </w:tcBorders>
            <w:shd w:val="clear" w:color="auto" w:fill="FFFFFF"/>
            <w:vAlign w:val="center"/>
            <w:hideMark/>
          </w:tcPr>
          <w:p w:rsidR="00EE4698" w:rsidRPr="00EE4698" w:rsidRDefault="00EE4698" w:rsidP="00EE4698">
            <w:pPr>
              <w:spacing w:after="60"/>
              <w:jc w:val="center"/>
              <w:rPr>
                <w:color w:val="00000A"/>
                <w:sz w:val="21"/>
                <w:szCs w:val="21"/>
              </w:rPr>
            </w:pPr>
            <w:r w:rsidRPr="00EE4698">
              <w:rPr>
                <w:color w:val="00000A"/>
                <w:sz w:val="21"/>
                <w:szCs w:val="21"/>
              </w:rPr>
              <w:t>Юридическое лицо</w:t>
            </w:r>
          </w:p>
        </w:tc>
        <w:tc>
          <w:tcPr>
            <w:tcW w:w="3453"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spacing w:after="60"/>
              <w:jc w:val="both"/>
              <w:rPr>
                <w:color w:val="00000A"/>
                <w:sz w:val="21"/>
                <w:szCs w:val="21"/>
              </w:rPr>
            </w:pPr>
            <w:r w:rsidRPr="00EE4698">
              <w:rPr>
                <w:color w:val="00000A"/>
                <w:sz w:val="21"/>
                <w:szCs w:val="21"/>
              </w:rPr>
              <w:t>Наименование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spacing w:after="60"/>
              <w:jc w:val="both"/>
              <w:rPr>
                <w:color w:val="00000A"/>
                <w:sz w:val="21"/>
                <w:szCs w:val="21"/>
              </w:rPr>
            </w:pPr>
            <w:r w:rsidRPr="00EE4698">
              <w:rPr>
                <w:color w:val="00000A"/>
                <w:sz w:val="21"/>
                <w:szCs w:val="21"/>
              </w:rPr>
              <w:t xml:space="preserve">Фирменное наименование (при наличии)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spacing w:after="60"/>
              <w:jc w:val="both"/>
              <w:rPr>
                <w:color w:val="00000A"/>
                <w:sz w:val="21"/>
                <w:szCs w:val="21"/>
              </w:rPr>
            </w:pPr>
            <w:r w:rsidRPr="00EE4698">
              <w:rPr>
                <w:color w:val="00000A"/>
                <w:sz w:val="21"/>
                <w:szCs w:val="21"/>
              </w:rPr>
              <w:t>Информация о месте нахождения</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spacing w:after="60"/>
              <w:jc w:val="both"/>
              <w:rPr>
                <w:color w:val="00000A"/>
                <w:sz w:val="21"/>
                <w:szCs w:val="21"/>
              </w:rPr>
            </w:pPr>
            <w:r w:rsidRPr="00EE4698">
              <w:rPr>
                <w:color w:val="00000A"/>
                <w:sz w:val="21"/>
                <w:szCs w:val="21"/>
              </w:rPr>
              <w:t xml:space="preserve">Почтовый адрес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spacing w:after="60"/>
              <w:jc w:val="both"/>
              <w:rPr>
                <w:color w:val="00000A"/>
                <w:sz w:val="21"/>
                <w:szCs w:val="21"/>
              </w:rPr>
            </w:pPr>
            <w:r w:rsidRPr="00EE4698">
              <w:rPr>
                <w:color w:val="00000A"/>
                <w:sz w:val="21"/>
                <w:szCs w:val="21"/>
              </w:rPr>
              <w:t xml:space="preserve">ИНН (при наличии) учредителей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spacing w:after="60"/>
              <w:jc w:val="both"/>
              <w:rPr>
                <w:color w:val="00000A"/>
                <w:sz w:val="21"/>
                <w:szCs w:val="21"/>
              </w:rPr>
            </w:pPr>
            <w:r w:rsidRPr="00EE4698">
              <w:rPr>
                <w:color w:val="00000A"/>
                <w:sz w:val="21"/>
                <w:szCs w:val="21"/>
              </w:rPr>
              <w:t>ИНН членов коллегиального органа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spacing w:after="60"/>
              <w:jc w:val="both"/>
              <w:rPr>
                <w:color w:val="00000A"/>
                <w:sz w:val="21"/>
                <w:szCs w:val="21"/>
              </w:rPr>
            </w:pPr>
            <w:r w:rsidRPr="00EE4698">
              <w:rPr>
                <w:color w:val="00000A"/>
                <w:sz w:val="21"/>
                <w:szCs w:val="21"/>
              </w:rPr>
              <w:t>ИНН лица, исполняющего функции единоличного исполнительного органа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spacing w:after="60"/>
              <w:jc w:val="both"/>
              <w:rPr>
                <w:color w:val="00000A"/>
                <w:sz w:val="21"/>
                <w:szCs w:val="21"/>
              </w:rPr>
            </w:pPr>
            <w:r w:rsidRPr="00EE4698">
              <w:rPr>
                <w:color w:val="00000A"/>
                <w:sz w:val="21"/>
                <w:szCs w:val="21"/>
              </w:rPr>
              <w:t>Номер контактного телефона (с указанием кода города, района)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jc w:val="both"/>
              <w:rPr>
                <w:color w:val="00000A"/>
                <w:sz w:val="21"/>
                <w:szCs w:val="21"/>
              </w:rPr>
            </w:pPr>
            <w:r w:rsidRPr="00EE4698">
              <w:rPr>
                <w:color w:val="00000A"/>
                <w:sz w:val="21"/>
                <w:szCs w:val="21"/>
              </w:rPr>
              <w:t>Факс*</w:t>
            </w:r>
          </w:p>
          <w:p w:rsidR="00EE4698" w:rsidRPr="00EE4698" w:rsidRDefault="00EE4698" w:rsidP="00EE4698">
            <w:pPr>
              <w:spacing w:after="60"/>
              <w:jc w:val="both"/>
              <w:rPr>
                <w:color w:val="00000A"/>
                <w:sz w:val="21"/>
                <w:szCs w:val="21"/>
              </w:rPr>
            </w:pPr>
            <w:r w:rsidRPr="00EE4698">
              <w:rPr>
                <w:i/>
                <w:iCs/>
                <w:color w:val="00000A"/>
                <w:sz w:val="21"/>
                <w:szCs w:val="21"/>
              </w:rPr>
              <w:t xml:space="preserve">*Данная информация не является обязательной для предоставления, предоставляется по желанию 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jc w:val="both"/>
              <w:rPr>
                <w:color w:val="00000A"/>
                <w:sz w:val="21"/>
                <w:szCs w:val="21"/>
              </w:rPr>
            </w:pPr>
            <w:r w:rsidRPr="00EE4698">
              <w:rPr>
                <w:color w:val="00000A"/>
                <w:sz w:val="21"/>
                <w:szCs w:val="21"/>
              </w:rPr>
              <w:t>Электронная почта (</w:t>
            </w:r>
            <w:r w:rsidRPr="00EE4698">
              <w:rPr>
                <w:color w:val="00000A"/>
                <w:sz w:val="21"/>
                <w:szCs w:val="21"/>
                <w:lang w:val="en-US"/>
              </w:rPr>
              <w:t>e</w:t>
            </w:r>
            <w:r w:rsidRPr="00EE4698">
              <w:rPr>
                <w:color w:val="00000A"/>
                <w:sz w:val="21"/>
                <w:szCs w:val="21"/>
              </w:rPr>
              <w:t>-</w:t>
            </w:r>
            <w:r w:rsidRPr="00EE4698">
              <w:rPr>
                <w:color w:val="00000A"/>
                <w:sz w:val="21"/>
                <w:szCs w:val="21"/>
                <w:lang w:val="en-US"/>
              </w:rPr>
              <w:t>mail</w:t>
            </w:r>
            <w:r w:rsidRPr="00EE4698">
              <w:rPr>
                <w:color w:val="00000A"/>
                <w:sz w:val="21"/>
                <w:szCs w:val="21"/>
              </w:rPr>
              <w:t>)*</w:t>
            </w:r>
          </w:p>
          <w:p w:rsidR="00EE4698" w:rsidRPr="00EE4698" w:rsidRDefault="00EE4698" w:rsidP="00EE4698">
            <w:pPr>
              <w:spacing w:after="60"/>
              <w:jc w:val="both"/>
              <w:rPr>
                <w:color w:val="00000A"/>
                <w:sz w:val="21"/>
                <w:szCs w:val="21"/>
              </w:rPr>
            </w:pPr>
            <w:r w:rsidRPr="00EE4698">
              <w:rPr>
                <w:i/>
                <w:iCs/>
                <w:color w:val="00000A"/>
                <w:sz w:val="21"/>
                <w:szCs w:val="21"/>
              </w:rPr>
              <w:t xml:space="preserve">*Данная информация не является обязательной для предоставления, предоставляется по желанию 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bl>
    <w:p w:rsidR="00EE4698" w:rsidRPr="00EE4698" w:rsidRDefault="00EE4698" w:rsidP="00EE4698">
      <w:pPr>
        <w:jc w:val="both"/>
        <w:rPr>
          <w:color w:val="00000A"/>
          <w:sz w:val="21"/>
          <w:szCs w:val="21"/>
        </w:rPr>
      </w:pPr>
    </w:p>
    <w:p w:rsidR="00EE4698" w:rsidRPr="00EE4698" w:rsidRDefault="00EE4698" w:rsidP="00EE4698">
      <w:pPr>
        <w:ind w:firstLine="539"/>
        <w:jc w:val="both"/>
        <w:rPr>
          <w:color w:val="00000A"/>
          <w:sz w:val="21"/>
          <w:szCs w:val="21"/>
        </w:rPr>
      </w:pPr>
      <w:r w:rsidRPr="00EE4698">
        <w:rPr>
          <w:color w:val="00000A"/>
          <w:sz w:val="21"/>
          <w:szCs w:val="21"/>
        </w:rPr>
        <w:t xml:space="preserve">2. </w:t>
      </w:r>
      <w:proofErr w:type="gramStart"/>
      <w:r w:rsidRPr="00EE4698">
        <w:rPr>
          <w:color w:val="00000A"/>
          <w:sz w:val="21"/>
          <w:szCs w:val="21"/>
        </w:rPr>
        <w:t>Изучив документацию о проведении аукциона в электронной форме (далее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w:t>
      </w:r>
      <w:proofErr w:type="gramEnd"/>
      <w:r w:rsidRPr="00EE4698">
        <w:rPr>
          <w:color w:val="00000A"/>
          <w:sz w:val="21"/>
          <w:szCs w:val="21"/>
        </w:rPr>
        <w:t xml:space="preserve"> цене, предложенной нами на аукционе.</w:t>
      </w: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Default="00EE4698" w:rsidP="00EE4698">
      <w:pPr>
        <w:ind w:firstLine="539"/>
        <w:jc w:val="both"/>
        <w:rPr>
          <w:color w:val="00000A"/>
          <w:sz w:val="21"/>
          <w:szCs w:val="21"/>
        </w:rPr>
      </w:pPr>
    </w:p>
    <w:p w:rsidR="00EE4698" w:rsidRDefault="00EE4698" w:rsidP="00EE4698">
      <w:pPr>
        <w:ind w:firstLine="539"/>
        <w:jc w:val="both"/>
        <w:rPr>
          <w:color w:val="00000A"/>
          <w:sz w:val="21"/>
          <w:szCs w:val="21"/>
        </w:rPr>
      </w:pPr>
    </w:p>
    <w:p w:rsidR="00EE4698" w:rsidRDefault="00EE4698" w:rsidP="00EE4698">
      <w:pPr>
        <w:ind w:firstLine="539"/>
        <w:jc w:val="both"/>
        <w:rPr>
          <w:color w:val="00000A"/>
          <w:sz w:val="21"/>
          <w:szCs w:val="21"/>
        </w:rPr>
      </w:pPr>
    </w:p>
    <w:p w:rsidR="00EE4698" w:rsidRDefault="00EE4698" w:rsidP="00EE4698">
      <w:pPr>
        <w:ind w:firstLine="539"/>
        <w:jc w:val="both"/>
        <w:rPr>
          <w:color w:val="00000A"/>
          <w:sz w:val="21"/>
          <w:szCs w:val="21"/>
        </w:rPr>
      </w:pPr>
    </w:p>
    <w:p w:rsidR="00EE4698" w:rsidRDefault="00EE4698" w:rsidP="00EE4698">
      <w:pPr>
        <w:ind w:firstLine="539"/>
        <w:jc w:val="both"/>
        <w:rPr>
          <w:color w:val="00000A"/>
          <w:sz w:val="21"/>
          <w:szCs w:val="21"/>
        </w:rPr>
      </w:pPr>
    </w:p>
    <w:p w:rsidR="00EE4698" w:rsidRDefault="00EE4698" w:rsidP="00EE4698">
      <w:pPr>
        <w:ind w:firstLine="539"/>
        <w:jc w:val="both"/>
        <w:rPr>
          <w:color w:val="00000A"/>
          <w:sz w:val="21"/>
          <w:szCs w:val="21"/>
        </w:rPr>
      </w:pPr>
    </w:p>
    <w:p w:rsidR="00EE4698" w:rsidRDefault="00EE4698" w:rsidP="00EE4698">
      <w:pPr>
        <w:ind w:firstLine="539"/>
        <w:jc w:val="both"/>
        <w:rPr>
          <w:color w:val="00000A"/>
          <w:sz w:val="21"/>
          <w:szCs w:val="21"/>
        </w:rPr>
      </w:pPr>
    </w:p>
    <w:p w:rsidR="00EE4698" w:rsidRDefault="00EE4698" w:rsidP="00EE4698">
      <w:pPr>
        <w:ind w:firstLine="539"/>
        <w:jc w:val="both"/>
        <w:rPr>
          <w:color w:val="00000A"/>
          <w:sz w:val="21"/>
          <w:szCs w:val="21"/>
        </w:rPr>
      </w:pPr>
    </w:p>
    <w:p w:rsidR="00D44F01" w:rsidRPr="00EE4698" w:rsidRDefault="00D44F01"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jc w:val="right"/>
        <w:rPr>
          <w:b/>
          <w:color w:val="00000A"/>
          <w:sz w:val="21"/>
          <w:szCs w:val="21"/>
        </w:rPr>
      </w:pPr>
      <w:r w:rsidRPr="00EE4698">
        <w:rPr>
          <w:b/>
          <w:color w:val="00000A"/>
          <w:sz w:val="21"/>
          <w:szCs w:val="21"/>
        </w:rPr>
        <w:t>Форма № 1.1</w:t>
      </w:r>
    </w:p>
    <w:p w:rsidR="00C3429E" w:rsidRPr="00C3429E" w:rsidRDefault="00EE4698" w:rsidP="00C3429E">
      <w:pPr>
        <w:jc w:val="right"/>
        <w:rPr>
          <w:b/>
          <w:color w:val="00000A"/>
          <w:sz w:val="21"/>
          <w:szCs w:val="21"/>
        </w:rPr>
      </w:pPr>
      <w:proofErr w:type="gramStart"/>
      <w:r w:rsidRPr="00EE4698">
        <w:rPr>
          <w:b/>
          <w:color w:val="00000A"/>
          <w:sz w:val="21"/>
          <w:szCs w:val="21"/>
        </w:rPr>
        <w:t>(для юридических лиц</w:t>
      </w:r>
      <w:r w:rsidR="00C3429E">
        <w:rPr>
          <w:b/>
          <w:color w:val="00000A"/>
          <w:sz w:val="21"/>
          <w:szCs w:val="21"/>
        </w:rPr>
        <w:t>,</w:t>
      </w:r>
      <w:r w:rsidR="00C3429E" w:rsidRPr="00C3429E">
        <w:t xml:space="preserve"> </w:t>
      </w:r>
      <w:r w:rsidR="00C3429E" w:rsidRPr="00C3429E">
        <w:rPr>
          <w:b/>
          <w:color w:val="00000A"/>
          <w:sz w:val="21"/>
          <w:szCs w:val="21"/>
        </w:rPr>
        <w:t xml:space="preserve">для физических лиц, </w:t>
      </w:r>
      <w:proofErr w:type="gramEnd"/>
    </w:p>
    <w:p w:rsidR="00EE4698" w:rsidRPr="00EE4698" w:rsidRDefault="00C3429E" w:rsidP="00C3429E">
      <w:pPr>
        <w:jc w:val="right"/>
        <w:rPr>
          <w:b/>
          <w:color w:val="00000A"/>
          <w:sz w:val="21"/>
          <w:szCs w:val="21"/>
        </w:rPr>
      </w:pPr>
      <w:r w:rsidRPr="00C3429E">
        <w:rPr>
          <w:b/>
          <w:color w:val="00000A"/>
          <w:sz w:val="21"/>
          <w:szCs w:val="21"/>
        </w:rPr>
        <w:t>индивидуальных предпринимателей</w:t>
      </w:r>
      <w:r w:rsidR="00EE4698" w:rsidRPr="00EE4698">
        <w:rPr>
          <w:b/>
          <w:color w:val="00000A"/>
          <w:sz w:val="21"/>
          <w:szCs w:val="21"/>
        </w:rPr>
        <w:t>)</w:t>
      </w:r>
    </w:p>
    <w:p w:rsidR="00EE4698" w:rsidRPr="00EE4698" w:rsidRDefault="00EE4698" w:rsidP="00EE4698">
      <w:pPr>
        <w:spacing w:after="160" w:line="256" w:lineRule="auto"/>
        <w:jc w:val="center"/>
        <w:rPr>
          <w:rFonts w:ascii="Calibri" w:eastAsia="Calibri" w:hAnsi="Calibri"/>
          <w:b/>
          <w:color w:val="000000"/>
          <w:sz w:val="22"/>
          <w:szCs w:val="22"/>
          <w:lang w:eastAsia="en-US"/>
        </w:rPr>
      </w:pPr>
    </w:p>
    <w:p w:rsidR="00EE4698" w:rsidRPr="00EE4698" w:rsidRDefault="00EE4698" w:rsidP="00EE4698">
      <w:pPr>
        <w:spacing w:after="160" w:line="256" w:lineRule="auto"/>
        <w:jc w:val="center"/>
        <w:rPr>
          <w:rFonts w:ascii="Calibri" w:eastAsia="Calibri" w:hAnsi="Calibri"/>
          <w:b/>
          <w:color w:val="000000"/>
          <w:sz w:val="22"/>
          <w:szCs w:val="22"/>
          <w:lang w:eastAsia="en-US"/>
        </w:rPr>
      </w:pPr>
      <w:r w:rsidRPr="00EE4698">
        <w:rPr>
          <w:rFonts w:ascii="Calibri" w:eastAsia="Calibri" w:hAnsi="Calibri"/>
          <w:b/>
          <w:color w:val="000000"/>
          <w:sz w:val="22"/>
          <w:szCs w:val="22"/>
          <w:lang w:eastAsia="en-US"/>
        </w:rPr>
        <w:t>Декларация участника аукциона в электронной форме</w:t>
      </w: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r w:rsidRPr="00EE4698">
        <w:rPr>
          <w:color w:val="00000A"/>
          <w:sz w:val="21"/>
          <w:szCs w:val="21"/>
        </w:rPr>
        <w:t xml:space="preserve"> Участник закупки подтверждает: </w:t>
      </w:r>
    </w:p>
    <w:p w:rsidR="00EE4698" w:rsidRPr="00EE4698" w:rsidRDefault="00EE4698" w:rsidP="00EE4698">
      <w:pPr>
        <w:jc w:val="both"/>
        <w:rPr>
          <w:color w:val="000000"/>
          <w:sz w:val="21"/>
          <w:szCs w:val="21"/>
        </w:rPr>
      </w:pPr>
      <w:r w:rsidRPr="00EE4698">
        <w:rPr>
          <w:rFonts w:eastAsia="Calibri"/>
          <w:color w:val="000000"/>
          <w:sz w:val="21"/>
          <w:szCs w:val="21"/>
        </w:rPr>
        <w:t>- что в отношении него</w:t>
      </w:r>
      <w:r w:rsidRPr="00EE4698">
        <w:rPr>
          <w:color w:val="000000"/>
          <w:sz w:val="21"/>
          <w:szCs w:val="21"/>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E4698" w:rsidRPr="00EE4698" w:rsidRDefault="00EE4698" w:rsidP="00EE4698">
      <w:pPr>
        <w:jc w:val="both"/>
        <w:rPr>
          <w:color w:val="00000A"/>
          <w:sz w:val="21"/>
          <w:szCs w:val="21"/>
        </w:rPr>
      </w:pPr>
      <w:r w:rsidRPr="00EE4698">
        <w:rPr>
          <w:color w:val="000000"/>
          <w:sz w:val="21"/>
          <w:szCs w:val="21"/>
        </w:rPr>
        <w:t xml:space="preserve">- </w:t>
      </w:r>
      <w:r w:rsidRPr="00EE4698">
        <w:rPr>
          <w:rFonts w:eastAsia="Calibri"/>
          <w:color w:val="000000"/>
          <w:sz w:val="21"/>
          <w:szCs w:val="21"/>
        </w:rPr>
        <w:t>что в отношении него</w:t>
      </w:r>
      <w:r w:rsidRPr="00EE4698">
        <w:rPr>
          <w:color w:val="000000"/>
          <w:sz w:val="21"/>
          <w:szCs w:val="21"/>
        </w:rPr>
        <w:t xml:space="preserve"> </w:t>
      </w:r>
      <w:proofErr w:type="spellStart"/>
      <w:r w:rsidRPr="00EE4698">
        <w:rPr>
          <w:color w:val="000000"/>
          <w:sz w:val="21"/>
          <w:szCs w:val="21"/>
        </w:rPr>
        <w:t>неприостановлена</w:t>
      </w:r>
      <w:proofErr w:type="spellEnd"/>
      <w:r w:rsidRPr="00EE4698">
        <w:rPr>
          <w:color w:val="000000"/>
          <w:sz w:val="21"/>
          <w:szCs w:val="21"/>
        </w:rPr>
        <w:t xml:space="preserve"> деятельность участника закупки в порядке, установленном </w:t>
      </w:r>
      <w:hyperlink r:id="rId9" w:history="1">
        <w:r w:rsidRPr="00EE4698">
          <w:rPr>
            <w:color w:val="000000"/>
            <w:sz w:val="21"/>
            <w:szCs w:val="21"/>
          </w:rPr>
          <w:t>Кодексом</w:t>
        </w:r>
      </w:hyperlink>
      <w:r w:rsidRPr="00EE4698">
        <w:rPr>
          <w:color w:val="000000"/>
          <w:sz w:val="21"/>
          <w:szCs w:val="21"/>
        </w:rPr>
        <w:t xml:space="preserve"> Российской Федерации об административных правонарушениях, на дату подачи заявки на участие в закупке;</w:t>
      </w:r>
    </w:p>
    <w:p w:rsidR="00EE4698" w:rsidRPr="00EE4698" w:rsidRDefault="00EE4698" w:rsidP="00EE4698">
      <w:pPr>
        <w:jc w:val="both"/>
        <w:rPr>
          <w:color w:val="00000A"/>
          <w:sz w:val="21"/>
          <w:szCs w:val="21"/>
        </w:rPr>
      </w:pPr>
      <w:proofErr w:type="gramStart"/>
      <w:r w:rsidRPr="00EE4698">
        <w:rPr>
          <w:color w:val="000000"/>
          <w:sz w:val="21"/>
          <w:szCs w:val="21"/>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EE4698">
          <w:rPr>
            <w:color w:val="000000"/>
            <w:sz w:val="21"/>
            <w:szCs w:val="21"/>
          </w:rPr>
          <w:t>законодательством</w:t>
        </w:r>
      </w:hyperlink>
      <w:r w:rsidRPr="00EE4698">
        <w:rPr>
          <w:color w:val="000000"/>
          <w:sz w:val="21"/>
          <w:szCs w:val="21"/>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E4698">
        <w:rPr>
          <w:color w:val="000000"/>
          <w:sz w:val="21"/>
          <w:szCs w:val="21"/>
        </w:rPr>
        <w:t xml:space="preserve"> </w:t>
      </w:r>
      <w:proofErr w:type="gramStart"/>
      <w:r w:rsidRPr="00EE4698">
        <w:rPr>
          <w:color w:val="000000"/>
          <w:sz w:val="21"/>
          <w:szCs w:val="21"/>
        </w:rPr>
        <w:t xml:space="preserve">заявителя по уплате этих сумм исполненной или которые признаны безнадежными к взысканию в соответствии с </w:t>
      </w:r>
      <w:hyperlink r:id="rId11" w:history="1">
        <w:r w:rsidRPr="00EE4698">
          <w:rPr>
            <w:color w:val="000000"/>
            <w:sz w:val="21"/>
            <w:szCs w:val="21"/>
          </w:rPr>
          <w:t>законодательством</w:t>
        </w:r>
      </w:hyperlink>
      <w:r w:rsidRPr="00EE4698">
        <w:rPr>
          <w:color w:val="000000"/>
          <w:sz w:val="21"/>
          <w:szCs w:val="21"/>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EE4698">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E4698">
        <w:rPr>
          <w:color w:val="000000"/>
          <w:sz w:val="21"/>
          <w:szCs w:val="21"/>
        </w:rPr>
        <w:t>указанных</w:t>
      </w:r>
      <w:proofErr w:type="gramEnd"/>
      <w:r w:rsidRPr="00EE4698">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EE4698" w:rsidRPr="00EE4698" w:rsidRDefault="00EE4698" w:rsidP="00EE4698">
      <w:pPr>
        <w:jc w:val="both"/>
        <w:rPr>
          <w:color w:val="00000A"/>
          <w:sz w:val="21"/>
          <w:szCs w:val="21"/>
        </w:rPr>
      </w:pPr>
      <w:proofErr w:type="gramStart"/>
      <w:r w:rsidRPr="00EE4698">
        <w:rPr>
          <w:color w:val="000000"/>
          <w:sz w:val="21"/>
          <w:szCs w:val="21"/>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EE4698">
          <w:rPr>
            <w:color w:val="000000"/>
            <w:sz w:val="21"/>
            <w:szCs w:val="21"/>
          </w:rPr>
          <w:t>статьями 289</w:t>
        </w:r>
      </w:hyperlink>
      <w:r w:rsidRPr="00EE4698">
        <w:rPr>
          <w:color w:val="000000"/>
          <w:sz w:val="21"/>
          <w:szCs w:val="21"/>
        </w:rPr>
        <w:t xml:space="preserve">, </w:t>
      </w:r>
      <w:hyperlink r:id="rId13" w:history="1">
        <w:r w:rsidRPr="00EE4698">
          <w:rPr>
            <w:color w:val="000000"/>
            <w:sz w:val="21"/>
            <w:szCs w:val="21"/>
          </w:rPr>
          <w:t>290</w:t>
        </w:r>
      </w:hyperlink>
      <w:r w:rsidRPr="00EE4698">
        <w:rPr>
          <w:color w:val="000000"/>
          <w:sz w:val="21"/>
          <w:szCs w:val="21"/>
        </w:rPr>
        <w:t xml:space="preserve">, </w:t>
      </w:r>
      <w:hyperlink r:id="rId14" w:history="1">
        <w:r w:rsidRPr="00EE4698">
          <w:rPr>
            <w:color w:val="000000"/>
            <w:sz w:val="21"/>
            <w:szCs w:val="21"/>
          </w:rPr>
          <w:t>291</w:t>
        </w:r>
      </w:hyperlink>
      <w:r w:rsidRPr="00EE4698">
        <w:rPr>
          <w:color w:val="000000"/>
          <w:sz w:val="21"/>
          <w:szCs w:val="21"/>
        </w:rPr>
        <w:t xml:space="preserve">, </w:t>
      </w:r>
      <w:hyperlink r:id="rId15" w:history="1">
        <w:r w:rsidRPr="00EE4698">
          <w:rPr>
            <w:color w:val="000000"/>
            <w:sz w:val="21"/>
            <w:szCs w:val="21"/>
          </w:rPr>
          <w:t>291.1</w:t>
        </w:r>
      </w:hyperlink>
      <w:r w:rsidRPr="00EE4698">
        <w:rPr>
          <w:color w:val="000000"/>
          <w:sz w:val="21"/>
          <w:szCs w:val="21"/>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E4698">
        <w:rPr>
          <w:color w:val="000000"/>
          <w:sz w:val="21"/>
          <w:szCs w:val="2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E4698" w:rsidRPr="00EE4698" w:rsidRDefault="00EE4698" w:rsidP="00EE4698">
      <w:pPr>
        <w:jc w:val="both"/>
        <w:rPr>
          <w:b/>
          <w:i/>
          <w:color w:val="00000A"/>
          <w:sz w:val="21"/>
          <w:szCs w:val="21"/>
        </w:rPr>
      </w:pPr>
      <w:r w:rsidRPr="00EE4698">
        <w:rPr>
          <w:color w:val="000000"/>
          <w:sz w:val="21"/>
          <w:szCs w:val="21"/>
        </w:rPr>
        <w:t xml:space="preserve">- </w:t>
      </w:r>
      <w:r w:rsidRPr="00EE4698">
        <w:rPr>
          <w:b/>
          <w:color w:val="000000"/>
          <w:sz w:val="21"/>
          <w:szCs w:val="21"/>
        </w:rPr>
        <w:t>участник закупки - юридическое лицо</w:t>
      </w:r>
      <w:r w:rsidRPr="00EE4698">
        <w:rPr>
          <w:color w:val="000000"/>
          <w:sz w:val="21"/>
          <w:szCs w:val="21"/>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EE4698">
          <w:rPr>
            <w:color w:val="000000"/>
            <w:sz w:val="21"/>
            <w:szCs w:val="21"/>
          </w:rPr>
          <w:t>статьей 19.28</w:t>
        </w:r>
      </w:hyperlink>
      <w:r w:rsidRPr="00EE4698">
        <w:rPr>
          <w:color w:val="000000"/>
          <w:sz w:val="21"/>
          <w:szCs w:val="21"/>
        </w:rPr>
        <w:t xml:space="preserve"> Кодекса Российской Федерации об административных правонарушениях*; </w:t>
      </w:r>
      <w:r w:rsidRPr="00EE4698">
        <w:rPr>
          <w:b/>
          <w:i/>
          <w:color w:val="000000"/>
          <w:sz w:val="21"/>
          <w:szCs w:val="21"/>
        </w:rPr>
        <w:t>(*заполняется юридическими лицами)</w:t>
      </w:r>
    </w:p>
    <w:p w:rsidR="00EE4698" w:rsidRPr="00EE4698" w:rsidRDefault="00EE4698" w:rsidP="00EE4698">
      <w:pPr>
        <w:jc w:val="both"/>
        <w:rPr>
          <w:color w:val="00000A"/>
          <w:sz w:val="21"/>
          <w:szCs w:val="21"/>
        </w:rPr>
      </w:pPr>
      <w:proofErr w:type="gramStart"/>
      <w:r w:rsidRPr="00EE4698">
        <w:rPr>
          <w:color w:val="000000"/>
          <w:sz w:val="21"/>
          <w:szCs w:val="21"/>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EE4698">
        <w:rPr>
          <w:color w:val="000000"/>
          <w:sz w:val="21"/>
          <w:szCs w:val="21"/>
        </w:rPr>
        <w:t xml:space="preserve"> (складочном) </w:t>
      </w:r>
      <w:proofErr w:type="gramStart"/>
      <w:r w:rsidRPr="00EE4698">
        <w:rPr>
          <w:color w:val="000000"/>
          <w:sz w:val="21"/>
          <w:szCs w:val="21"/>
        </w:rPr>
        <w:t>капитале</w:t>
      </w:r>
      <w:proofErr w:type="gramEnd"/>
      <w:r w:rsidRPr="00EE4698">
        <w:rPr>
          <w:color w:val="000000"/>
          <w:sz w:val="21"/>
          <w:szCs w:val="21"/>
        </w:rPr>
        <w:t xml:space="preserve"> хозяйственного товарищества или общества;</w:t>
      </w:r>
    </w:p>
    <w:p w:rsidR="00EE4698" w:rsidRPr="00EE4698" w:rsidRDefault="00EE4698" w:rsidP="00EE4698">
      <w:pPr>
        <w:jc w:val="both"/>
        <w:rPr>
          <w:color w:val="00000A"/>
          <w:sz w:val="21"/>
          <w:szCs w:val="21"/>
        </w:rPr>
      </w:pPr>
      <w:r w:rsidRPr="00EE4698">
        <w:rPr>
          <w:color w:val="000000"/>
          <w:sz w:val="21"/>
          <w:szCs w:val="2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EE4698" w:rsidRPr="00EE4698" w:rsidRDefault="00EE4698" w:rsidP="00EE4698">
      <w:pPr>
        <w:jc w:val="both"/>
        <w:rPr>
          <w:color w:val="000000"/>
          <w:sz w:val="21"/>
          <w:szCs w:val="21"/>
        </w:rPr>
      </w:pPr>
      <w:proofErr w:type="gramStart"/>
      <w:r w:rsidRPr="00EE4698">
        <w:rPr>
          <w:color w:val="000000"/>
          <w:sz w:val="21"/>
          <w:szCs w:val="2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EE4698">
        <w:rPr>
          <w:color w:val="000000"/>
          <w:sz w:val="21"/>
          <w:szCs w:val="21"/>
        </w:rPr>
        <w:t xml:space="preserve"> </w:t>
      </w:r>
      <w:proofErr w:type="gramStart"/>
      <w:r w:rsidRPr="00EE4698">
        <w:rPr>
          <w:color w:val="000000"/>
          <w:sz w:val="21"/>
          <w:szCs w:val="21"/>
        </w:rPr>
        <w:t xml:space="preserve">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E4698">
        <w:rPr>
          <w:color w:val="000000"/>
          <w:sz w:val="21"/>
          <w:szCs w:val="21"/>
        </w:rPr>
        <w:t>неполнородными</w:t>
      </w:r>
      <w:proofErr w:type="spellEnd"/>
      <w:r w:rsidRPr="00EE4698">
        <w:rPr>
          <w:color w:val="000000"/>
          <w:sz w:val="21"/>
          <w:szCs w:val="21"/>
        </w:rPr>
        <w:t xml:space="preserve"> (имеющими общих отца или мать) братьями и сестрами), усыновителями или усыновленными указанных физических лиц.</w:t>
      </w:r>
      <w:proofErr w:type="gramEnd"/>
      <w:r w:rsidRPr="00EE4698">
        <w:rPr>
          <w:color w:val="000000"/>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w:t>
      </w:r>
      <w:r w:rsidRPr="00EE4698">
        <w:rPr>
          <w:color w:val="000000"/>
          <w:sz w:val="21"/>
          <w:szCs w:val="21"/>
        </w:rPr>
        <w:lastRenderedPageBreak/>
        <w:t>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E4698" w:rsidRPr="00EE4698" w:rsidRDefault="00EE4698" w:rsidP="00EE4698">
      <w:pPr>
        <w:jc w:val="both"/>
        <w:rPr>
          <w:color w:val="00000A"/>
          <w:sz w:val="21"/>
          <w:szCs w:val="21"/>
        </w:rPr>
      </w:pPr>
      <w:r w:rsidRPr="00EE4698">
        <w:rPr>
          <w:color w:val="000000"/>
          <w:sz w:val="21"/>
          <w:szCs w:val="21"/>
        </w:rPr>
        <w:t xml:space="preserve">- участник закупки не является иностранным агентом, в соответствии с Федеральным законом от 14.07.2022 № 255-ФЗ «О </w:t>
      </w:r>
      <w:proofErr w:type="gramStart"/>
      <w:r w:rsidRPr="00EE4698">
        <w:rPr>
          <w:color w:val="000000"/>
          <w:sz w:val="21"/>
          <w:szCs w:val="21"/>
        </w:rPr>
        <w:t>контроле за</w:t>
      </w:r>
      <w:proofErr w:type="gramEnd"/>
      <w:r w:rsidRPr="00EE4698">
        <w:rPr>
          <w:color w:val="000000"/>
          <w:sz w:val="21"/>
          <w:szCs w:val="21"/>
        </w:rPr>
        <w:t xml:space="preserve"> деятельностью лиц, находящихся под иностранным влиянием».</w:t>
      </w:r>
    </w:p>
    <w:p w:rsidR="00EE4698" w:rsidRPr="00EE4698" w:rsidRDefault="00EE4698" w:rsidP="00EE4698">
      <w:pPr>
        <w:jc w:val="both"/>
        <w:rPr>
          <w:color w:val="00000A"/>
          <w:sz w:val="21"/>
          <w:szCs w:val="21"/>
        </w:rPr>
      </w:pPr>
      <w:r w:rsidRPr="00EE4698">
        <w:rPr>
          <w:color w:val="000000"/>
          <w:sz w:val="21"/>
          <w:szCs w:val="21"/>
        </w:rPr>
        <w:t>- отсутствие сведений об участнике в реестре недобросовестных поставщиков, предусмотренных Федеральным законом №223-ФЗ, Федеральным </w:t>
      </w:r>
      <w:hyperlink r:id="rId17" w:history="1">
        <w:r w:rsidRPr="00EE4698">
          <w:rPr>
            <w:color w:val="000000"/>
            <w:sz w:val="21"/>
            <w:szCs w:val="21"/>
          </w:rPr>
          <w:t>законом</w:t>
        </w:r>
      </w:hyperlink>
      <w:r w:rsidRPr="00EE4698">
        <w:rPr>
          <w:color w:val="000000"/>
          <w:sz w:val="21"/>
          <w:szCs w:val="21"/>
        </w:rPr>
        <w:t>  № 44-ФЗ.</w:t>
      </w:r>
    </w:p>
    <w:p w:rsidR="00EE4698" w:rsidRPr="00EE4698" w:rsidRDefault="00EE4698" w:rsidP="00EE4698">
      <w:pPr>
        <w:tabs>
          <w:tab w:val="left" w:pos="1815"/>
        </w:tabs>
        <w:jc w:val="both"/>
        <w:rPr>
          <w:color w:val="00000A"/>
          <w:sz w:val="21"/>
          <w:szCs w:val="21"/>
        </w:rPr>
      </w:pPr>
      <w:r w:rsidRPr="00EE4698">
        <w:rPr>
          <w:color w:val="00000A"/>
          <w:sz w:val="21"/>
          <w:szCs w:val="21"/>
        </w:rPr>
        <w:tab/>
      </w:r>
    </w:p>
    <w:p w:rsidR="00EE4698" w:rsidRPr="00EE4698" w:rsidRDefault="00EE4698" w:rsidP="00EE4698">
      <w:pPr>
        <w:jc w:val="both"/>
        <w:rPr>
          <w:color w:val="00000A"/>
          <w:sz w:val="21"/>
          <w:szCs w:val="21"/>
        </w:rPr>
      </w:pPr>
    </w:p>
    <w:p w:rsidR="00EE4698" w:rsidRPr="00EE4698" w:rsidRDefault="00EE4698" w:rsidP="00EE4698">
      <w:pPr>
        <w:ind w:firstLine="539"/>
        <w:jc w:val="both"/>
        <w:rPr>
          <w:color w:val="00000A"/>
          <w:sz w:val="21"/>
          <w:szCs w:val="21"/>
        </w:rPr>
      </w:pPr>
      <w:r w:rsidRPr="00EE4698">
        <w:rPr>
          <w:color w:val="00000A"/>
          <w:sz w:val="21"/>
          <w:szCs w:val="21"/>
        </w:rPr>
        <w:t xml:space="preserve">Настоящим гарантируем достоверность представленной нами в заявке информации. </w:t>
      </w:r>
    </w:p>
    <w:p w:rsidR="00EE4698" w:rsidRPr="00EE4698" w:rsidRDefault="00EE4698" w:rsidP="00EE4698">
      <w:pPr>
        <w:jc w:val="both"/>
        <w:rPr>
          <w:color w:val="00000A"/>
          <w:sz w:val="21"/>
          <w:szCs w:val="21"/>
        </w:rPr>
      </w:pPr>
    </w:p>
    <w:p w:rsidR="00EE4698" w:rsidRPr="00EE4698" w:rsidRDefault="00EE4698" w:rsidP="00EE4698">
      <w:pPr>
        <w:jc w:val="both"/>
        <w:rPr>
          <w:color w:val="00000A"/>
          <w:sz w:val="21"/>
          <w:szCs w:val="21"/>
        </w:rPr>
      </w:pPr>
    </w:p>
    <w:p w:rsidR="00EE4698" w:rsidRPr="00EE4698" w:rsidRDefault="00EE4698" w:rsidP="00EE4698">
      <w:pPr>
        <w:jc w:val="both"/>
        <w:rPr>
          <w:color w:val="00000A"/>
          <w:sz w:val="21"/>
          <w:szCs w:val="21"/>
        </w:rPr>
      </w:pPr>
    </w:p>
    <w:p w:rsidR="00EE4698" w:rsidRPr="00EE4698" w:rsidRDefault="00EE4698" w:rsidP="00EE4698">
      <w:pPr>
        <w:spacing w:after="159"/>
        <w:jc w:val="both"/>
        <w:rPr>
          <w:color w:val="00000A"/>
          <w:sz w:val="21"/>
          <w:szCs w:val="21"/>
        </w:rPr>
      </w:pPr>
      <w:r w:rsidRPr="00EE4698">
        <w:rPr>
          <w:b/>
          <w:bCs/>
          <w:i/>
          <w:iCs/>
          <w:color w:val="00000A"/>
          <w:sz w:val="21"/>
          <w:szCs w:val="21"/>
        </w:rPr>
        <w:t>Дата/ подпись/печать при наличии</w:t>
      </w:r>
    </w:p>
    <w:p w:rsidR="00EE4698" w:rsidRPr="00EE4698" w:rsidRDefault="00EE4698" w:rsidP="00EE4698">
      <w:pPr>
        <w:jc w:val="right"/>
        <w:rPr>
          <w:b/>
          <w:bCs/>
          <w:iCs/>
          <w:color w:val="00000A"/>
          <w:sz w:val="21"/>
          <w:szCs w:val="21"/>
        </w:rPr>
      </w:pPr>
    </w:p>
    <w:p w:rsidR="00EE4698" w:rsidRPr="00EE4698" w:rsidRDefault="00EE4698" w:rsidP="00EE4698">
      <w:pPr>
        <w:jc w:val="right"/>
        <w:rPr>
          <w:b/>
          <w:bCs/>
          <w:iCs/>
          <w:color w:val="00000A"/>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p>
    <w:p w:rsidR="00EE4698" w:rsidRPr="00EE4698" w:rsidRDefault="00EE4698" w:rsidP="00EE4698">
      <w:pPr>
        <w:widowControl w:val="0"/>
        <w:autoSpaceDE w:val="0"/>
        <w:jc w:val="right"/>
        <w:rPr>
          <w:sz w:val="21"/>
          <w:szCs w:val="21"/>
        </w:rPr>
      </w:pPr>
      <w:r w:rsidRPr="00EE4698">
        <w:rPr>
          <w:sz w:val="21"/>
          <w:szCs w:val="21"/>
        </w:rPr>
        <w:t>Приложение №4 к документации электронного аукциона</w:t>
      </w:r>
    </w:p>
    <w:p w:rsidR="00EE4698" w:rsidRPr="00EE4698" w:rsidRDefault="00EE4698" w:rsidP="00EE4698">
      <w:pPr>
        <w:jc w:val="right"/>
        <w:rPr>
          <w:b/>
          <w:bCs/>
          <w:iCs/>
          <w:color w:val="00000A"/>
          <w:sz w:val="21"/>
          <w:szCs w:val="21"/>
        </w:rPr>
      </w:pPr>
    </w:p>
    <w:p w:rsidR="00EE4698" w:rsidRPr="00EE4698" w:rsidRDefault="00EE4698" w:rsidP="00EE4698">
      <w:pPr>
        <w:jc w:val="right"/>
        <w:rPr>
          <w:color w:val="00000A"/>
          <w:sz w:val="21"/>
          <w:szCs w:val="21"/>
        </w:rPr>
      </w:pPr>
      <w:r w:rsidRPr="00EE4698">
        <w:rPr>
          <w:b/>
          <w:bCs/>
          <w:iCs/>
          <w:color w:val="00000A"/>
          <w:sz w:val="21"/>
          <w:szCs w:val="21"/>
        </w:rPr>
        <w:t>Форма №2.1</w:t>
      </w:r>
    </w:p>
    <w:p w:rsidR="00EE4698" w:rsidRPr="00EE4698" w:rsidRDefault="00EE4698" w:rsidP="00EE4698">
      <w:pPr>
        <w:jc w:val="right"/>
        <w:rPr>
          <w:b/>
          <w:bCs/>
          <w:iCs/>
          <w:color w:val="00000A"/>
          <w:sz w:val="21"/>
          <w:szCs w:val="21"/>
        </w:rPr>
      </w:pPr>
      <w:proofErr w:type="gramStart"/>
      <w:r w:rsidRPr="00EE4698">
        <w:rPr>
          <w:b/>
          <w:bCs/>
          <w:iCs/>
          <w:color w:val="00000A"/>
          <w:sz w:val="21"/>
          <w:szCs w:val="21"/>
        </w:rPr>
        <w:t xml:space="preserve">(для физических лиц, </w:t>
      </w:r>
      <w:proofErr w:type="gramEnd"/>
    </w:p>
    <w:p w:rsidR="00EE4698" w:rsidRPr="00EE4698" w:rsidRDefault="00EE4698" w:rsidP="00EE4698">
      <w:pPr>
        <w:jc w:val="right"/>
        <w:rPr>
          <w:color w:val="00000A"/>
          <w:sz w:val="21"/>
          <w:szCs w:val="21"/>
        </w:rPr>
      </w:pPr>
      <w:r w:rsidRPr="00EE4698">
        <w:rPr>
          <w:b/>
          <w:bCs/>
          <w:iCs/>
          <w:color w:val="00000A"/>
          <w:sz w:val="21"/>
          <w:szCs w:val="21"/>
        </w:rPr>
        <w:t>индивидуальных предпринимателей)</w:t>
      </w:r>
    </w:p>
    <w:p w:rsidR="00EE4698" w:rsidRPr="00EE4698" w:rsidRDefault="00EE4698" w:rsidP="00EE4698">
      <w:pPr>
        <w:spacing w:after="240"/>
        <w:jc w:val="right"/>
        <w:rPr>
          <w:color w:val="00000A"/>
          <w:sz w:val="21"/>
          <w:szCs w:val="21"/>
        </w:rPr>
      </w:pPr>
    </w:p>
    <w:p w:rsidR="00EE4698" w:rsidRPr="00EE4698" w:rsidRDefault="00EE4698" w:rsidP="00EE4698">
      <w:pPr>
        <w:ind w:left="284"/>
        <w:jc w:val="center"/>
        <w:rPr>
          <w:color w:val="00000A"/>
          <w:sz w:val="21"/>
          <w:szCs w:val="21"/>
        </w:rPr>
      </w:pPr>
      <w:r w:rsidRPr="00EE4698">
        <w:rPr>
          <w:b/>
          <w:bCs/>
          <w:color w:val="00000A"/>
          <w:sz w:val="21"/>
          <w:szCs w:val="21"/>
        </w:rPr>
        <w:t>Заявка на участие в аукционе в электронной форме № ___________</w:t>
      </w:r>
    </w:p>
    <w:p w:rsidR="00EE4698" w:rsidRPr="00EE4698" w:rsidRDefault="00EE4698" w:rsidP="00EE4698">
      <w:pPr>
        <w:numPr>
          <w:ilvl w:val="0"/>
          <w:numId w:val="2"/>
        </w:numPr>
        <w:spacing w:before="100" w:beforeAutospacing="1" w:after="160" w:line="256" w:lineRule="auto"/>
        <w:rPr>
          <w:color w:val="00000A"/>
          <w:sz w:val="21"/>
          <w:szCs w:val="21"/>
        </w:rPr>
      </w:pPr>
      <w:r w:rsidRPr="00EE4698">
        <w:rPr>
          <w:b/>
          <w:bCs/>
          <w:color w:val="00000A"/>
          <w:sz w:val="21"/>
          <w:szCs w:val="21"/>
        </w:rPr>
        <w:t>Информация об участнике закупки:</w:t>
      </w:r>
    </w:p>
    <w:p w:rsidR="00EE4698" w:rsidRPr="00EE4698" w:rsidRDefault="00EE4698" w:rsidP="00EE4698">
      <w:pPr>
        <w:jc w:val="both"/>
        <w:rPr>
          <w:color w:val="00000A"/>
          <w:sz w:val="21"/>
          <w:szCs w:val="21"/>
        </w:rPr>
      </w:pPr>
    </w:p>
    <w:tbl>
      <w:tblPr>
        <w:tblW w:w="9615" w:type="dxa"/>
        <w:tblInd w:w="-31"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947"/>
        <w:gridCol w:w="3321"/>
        <w:gridCol w:w="4347"/>
      </w:tblGrid>
      <w:tr w:rsidR="00EE4698" w:rsidRPr="00EE4698" w:rsidTr="00EE4698">
        <w:tc>
          <w:tcPr>
            <w:tcW w:w="1947" w:type="dxa"/>
            <w:vMerge w:val="restart"/>
            <w:tcBorders>
              <w:top w:val="single" w:sz="6" w:space="0" w:color="000001"/>
              <w:left w:val="single" w:sz="6" w:space="0" w:color="000001"/>
              <w:bottom w:val="single" w:sz="6" w:space="0" w:color="000001"/>
              <w:right w:val="nil"/>
            </w:tcBorders>
            <w:shd w:val="clear" w:color="auto" w:fill="FFFFFF"/>
            <w:vAlign w:val="center"/>
            <w:hideMark/>
          </w:tcPr>
          <w:p w:rsidR="00EE4698" w:rsidRPr="00EE4698" w:rsidRDefault="00EE4698" w:rsidP="00EE4698">
            <w:pPr>
              <w:spacing w:after="60"/>
              <w:jc w:val="center"/>
              <w:rPr>
                <w:color w:val="00000A"/>
                <w:sz w:val="21"/>
                <w:szCs w:val="21"/>
              </w:rPr>
            </w:pPr>
            <w:r w:rsidRPr="00EE4698">
              <w:rPr>
                <w:color w:val="00000A"/>
                <w:sz w:val="21"/>
                <w:szCs w:val="21"/>
              </w:rPr>
              <w:t>Физическое лицо; Индивидуальный предприниматель (предприниматель без образования юридического лица)</w:t>
            </w:r>
          </w:p>
        </w:tc>
        <w:tc>
          <w:tcPr>
            <w:tcW w:w="3321"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spacing w:after="60"/>
              <w:jc w:val="both"/>
              <w:rPr>
                <w:color w:val="00000A"/>
                <w:sz w:val="21"/>
                <w:szCs w:val="21"/>
              </w:rPr>
            </w:pPr>
            <w:r w:rsidRPr="00EE4698">
              <w:rPr>
                <w:color w:val="00000A"/>
                <w:sz w:val="21"/>
                <w:szCs w:val="21"/>
              </w:rPr>
              <w:t>Фамилия</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321"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spacing w:after="60"/>
              <w:jc w:val="both"/>
              <w:rPr>
                <w:color w:val="00000A"/>
                <w:sz w:val="21"/>
                <w:szCs w:val="21"/>
              </w:rPr>
            </w:pPr>
            <w:r w:rsidRPr="00EE4698">
              <w:rPr>
                <w:color w:val="00000A"/>
                <w:sz w:val="21"/>
                <w:szCs w:val="21"/>
              </w:rPr>
              <w:t xml:space="preserve">Имя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321"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spacing w:after="60"/>
              <w:jc w:val="both"/>
              <w:rPr>
                <w:color w:val="00000A"/>
                <w:sz w:val="21"/>
                <w:szCs w:val="21"/>
              </w:rPr>
            </w:pPr>
            <w:r w:rsidRPr="00EE4698">
              <w:rPr>
                <w:color w:val="00000A"/>
                <w:sz w:val="21"/>
                <w:szCs w:val="21"/>
              </w:rPr>
              <w:t>Отчество (при наличии)</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321"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spacing w:after="60"/>
              <w:jc w:val="both"/>
              <w:rPr>
                <w:color w:val="00000A"/>
                <w:sz w:val="21"/>
                <w:szCs w:val="21"/>
              </w:rPr>
            </w:pPr>
            <w:r w:rsidRPr="00EE4698">
              <w:rPr>
                <w:color w:val="00000A"/>
                <w:sz w:val="21"/>
                <w:szCs w:val="21"/>
              </w:rPr>
              <w:t>Паспортные данные</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321" w:type="dxa"/>
            <w:tcBorders>
              <w:top w:val="single" w:sz="6" w:space="0" w:color="000001"/>
              <w:left w:val="single" w:sz="6" w:space="0" w:color="000001"/>
              <w:bottom w:val="single" w:sz="6" w:space="0" w:color="000001"/>
              <w:right w:val="nil"/>
            </w:tcBorders>
            <w:shd w:val="clear" w:color="auto" w:fill="FFFFFF"/>
          </w:tcPr>
          <w:p w:rsidR="00EE4698" w:rsidRPr="00EE4698" w:rsidRDefault="00EE4698" w:rsidP="00EE4698">
            <w:pPr>
              <w:jc w:val="both"/>
              <w:rPr>
                <w:color w:val="00000A"/>
                <w:sz w:val="21"/>
                <w:szCs w:val="21"/>
              </w:rPr>
            </w:pPr>
            <w:r w:rsidRPr="00EE4698">
              <w:rPr>
                <w:color w:val="00000A"/>
                <w:sz w:val="21"/>
                <w:szCs w:val="21"/>
              </w:rPr>
              <w:t>Место жительства</w:t>
            </w:r>
          </w:p>
          <w:p w:rsidR="00EE4698" w:rsidRPr="00EE4698" w:rsidRDefault="00EE4698" w:rsidP="00EE4698">
            <w:pPr>
              <w:spacing w:after="60"/>
              <w:jc w:val="both"/>
              <w:rPr>
                <w:color w:val="00000A"/>
                <w:sz w:val="21"/>
                <w:szCs w:val="21"/>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321" w:type="dxa"/>
            <w:tcBorders>
              <w:top w:val="single" w:sz="6" w:space="0" w:color="000001"/>
              <w:left w:val="single" w:sz="6" w:space="0" w:color="000001"/>
              <w:bottom w:val="single" w:sz="6" w:space="0" w:color="000001"/>
              <w:right w:val="nil"/>
            </w:tcBorders>
            <w:shd w:val="clear" w:color="auto" w:fill="FFFFFF"/>
          </w:tcPr>
          <w:p w:rsidR="00EE4698" w:rsidRPr="00EE4698" w:rsidRDefault="00EE4698" w:rsidP="00EE4698">
            <w:pPr>
              <w:jc w:val="both"/>
              <w:rPr>
                <w:color w:val="00000A"/>
                <w:sz w:val="21"/>
                <w:szCs w:val="21"/>
              </w:rPr>
            </w:pPr>
            <w:r w:rsidRPr="00EE4698">
              <w:rPr>
                <w:color w:val="00000A"/>
                <w:sz w:val="21"/>
                <w:szCs w:val="21"/>
              </w:rPr>
              <w:t>Номер контактного лица</w:t>
            </w:r>
          </w:p>
          <w:p w:rsidR="00EE4698" w:rsidRPr="00EE4698" w:rsidRDefault="00EE4698" w:rsidP="00EE4698">
            <w:pPr>
              <w:spacing w:after="60"/>
              <w:jc w:val="both"/>
              <w:rPr>
                <w:color w:val="00000A"/>
                <w:sz w:val="21"/>
                <w:szCs w:val="21"/>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321"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jc w:val="both"/>
              <w:rPr>
                <w:color w:val="00000A"/>
                <w:sz w:val="21"/>
                <w:szCs w:val="21"/>
              </w:rPr>
            </w:pPr>
            <w:r w:rsidRPr="00EE4698">
              <w:rPr>
                <w:color w:val="00000A"/>
                <w:sz w:val="21"/>
                <w:szCs w:val="21"/>
              </w:rPr>
              <w:t>Факс*</w:t>
            </w:r>
          </w:p>
          <w:p w:rsidR="00EE4698" w:rsidRPr="00EE4698" w:rsidRDefault="00EE4698" w:rsidP="00EE4698">
            <w:pPr>
              <w:spacing w:after="60"/>
              <w:jc w:val="both"/>
              <w:rPr>
                <w:color w:val="00000A"/>
                <w:sz w:val="21"/>
                <w:szCs w:val="21"/>
              </w:rPr>
            </w:pPr>
            <w:r w:rsidRPr="00EE4698">
              <w:rPr>
                <w:i/>
                <w:iCs/>
                <w:color w:val="00000A"/>
                <w:sz w:val="21"/>
                <w:szCs w:val="21"/>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r w:rsidR="00EE4698" w:rsidRPr="00EE4698" w:rsidTr="00EE4698">
        <w:trPr>
          <w:trHeight w:val="856"/>
        </w:trPr>
        <w:tc>
          <w:tcPr>
            <w:tcW w:w="0" w:type="auto"/>
            <w:vMerge/>
            <w:tcBorders>
              <w:top w:val="single" w:sz="6" w:space="0" w:color="000001"/>
              <w:left w:val="single" w:sz="6" w:space="0" w:color="000001"/>
              <w:bottom w:val="single" w:sz="6" w:space="0" w:color="000001"/>
              <w:right w:val="nil"/>
            </w:tcBorders>
            <w:vAlign w:val="center"/>
            <w:hideMark/>
          </w:tcPr>
          <w:p w:rsidR="00EE4698" w:rsidRPr="00EE4698" w:rsidRDefault="00EE4698" w:rsidP="00EE4698">
            <w:pPr>
              <w:rPr>
                <w:color w:val="00000A"/>
                <w:sz w:val="21"/>
                <w:szCs w:val="21"/>
              </w:rPr>
            </w:pPr>
          </w:p>
        </w:tc>
        <w:tc>
          <w:tcPr>
            <w:tcW w:w="3321" w:type="dxa"/>
            <w:tcBorders>
              <w:top w:val="single" w:sz="6" w:space="0" w:color="000001"/>
              <w:left w:val="single" w:sz="6" w:space="0" w:color="000001"/>
              <w:bottom w:val="single" w:sz="6" w:space="0" w:color="000001"/>
              <w:right w:val="nil"/>
            </w:tcBorders>
            <w:shd w:val="clear" w:color="auto" w:fill="FFFFFF"/>
            <w:hideMark/>
          </w:tcPr>
          <w:p w:rsidR="00EE4698" w:rsidRPr="00EE4698" w:rsidRDefault="00EE4698" w:rsidP="00EE4698">
            <w:pPr>
              <w:jc w:val="both"/>
              <w:rPr>
                <w:color w:val="00000A"/>
                <w:sz w:val="21"/>
                <w:szCs w:val="21"/>
              </w:rPr>
            </w:pPr>
            <w:r w:rsidRPr="00EE4698">
              <w:rPr>
                <w:color w:val="00000A"/>
                <w:sz w:val="21"/>
                <w:szCs w:val="21"/>
              </w:rPr>
              <w:t>Электронная почта (</w:t>
            </w:r>
            <w:r w:rsidRPr="00EE4698">
              <w:rPr>
                <w:color w:val="00000A"/>
                <w:sz w:val="21"/>
                <w:szCs w:val="21"/>
                <w:lang w:val="en-US"/>
              </w:rPr>
              <w:t>e</w:t>
            </w:r>
            <w:r w:rsidRPr="00EE4698">
              <w:rPr>
                <w:color w:val="00000A"/>
                <w:sz w:val="21"/>
                <w:szCs w:val="21"/>
              </w:rPr>
              <w:t>-</w:t>
            </w:r>
            <w:r w:rsidRPr="00EE4698">
              <w:rPr>
                <w:color w:val="00000A"/>
                <w:sz w:val="21"/>
                <w:szCs w:val="21"/>
                <w:lang w:val="en-US"/>
              </w:rPr>
              <w:t>mail</w:t>
            </w:r>
            <w:r w:rsidRPr="00EE4698">
              <w:rPr>
                <w:color w:val="00000A"/>
                <w:sz w:val="21"/>
                <w:szCs w:val="21"/>
              </w:rPr>
              <w:t>)*</w:t>
            </w:r>
          </w:p>
          <w:p w:rsidR="00EE4698" w:rsidRPr="00EE4698" w:rsidRDefault="00EE4698" w:rsidP="00EE4698">
            <w:pPr>
              <w:spacing w:after="60"/>
              <w:jc w:val="both"/>
              <w:rPr>
                <w:color w:val="00000A"/>
                <w:sz w:val="21"/>
                <w:szCs w:val="21"/>
              </w:rPr>
            </w:pPr>
            <w:r w:rsidRPr="00EE4698">
              <w:rPr>
                <w:i/>
                <w:iCs/>
                <w:color w:val="00000A"/>
                <w:sz w:val="21"/>
                <w:szCs w:val="21"/>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rsidR="00EE4698" w:rsidRPr="00EE4698" w:rsidRDefault="00EE4698" w:rsidP="00EE4698">
            <w:pPr>
              <w:spacing w:after="60"/>
              <w:jc w:val="both"/>
              <w:rPr>
                <w:color w:val="00000A"/>
                <w:sz w:val="21"/>
                <w:szCs w:val="21"/>
              </w:rPr>
            </w:pPr>
          </w:p>
        </w:tc>
      </w:tr>
    </w:tbl>
    <w:p w:rsidR="00EE4698" w:rsidRPr="00EE4698" w:rsidRDefault="00EE4698" w:rsidP="00EE4698">
      <w:pPr>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r w:rsidRPr="00EE4698">
        <w:rPr>
          <w:color w:val="00000A"/>
          <w:sz w:val="21"/>
          <w:szCs w:val="21"/>
        </w:rPr>
        <w:t xml:space="preserve">2. </w:t>
      </w:r>
      <w:proofErr w:type="gramStart"/>
      <w:r w:rsidRPr="00EE4698">
        <w:rPr>
          <w:color w:val="00000A"/>
          <w:sz w:val="21"/>
          <w:szCs w:val="21"/>
        </w:rPr>
        <w:t>Изучив документацию о проведении аукциона в электронной форме (далее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w:t>
      </w:r>
      <w:proofErr w:type="gramEnd"/>
      <w:r w:rsidRPr="00EE4698">
        <w:rPr>
          <w:color w:val="00000A"/>
          <w:sz w:val="21"/>
          <w:szCs w:val="21"/>
        </w:rPr>
        <w:t xml:space="preserve"> цене, предложенной нами на аукционе.</w:t>
      </w: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Pr="00EE4698" w:rsidRDefault="00EE4698" w:rsidP="00EE4698">
      <w:pPr>
        <w:ind w:firstLine="539"/>
        <w:jc w:val="both"/>
        <w:rPr>
          <w:color w:val="00000A"/>
          <w:sz w:val="21"/>
          <w:szCs w:val="21"/>
        </w:rPr>
      </w:pPr>
    </w:p>
    <w:p w:rsidR="00EE4698" w:rsidRDefault="00EE4698" w:rsidP="00EE4698">
      <w:pPr>
        <w:ind w:firstLine="539"/>
        <w:jc w:val="both"/>
        <w:rPr>
          <w:color w:val="00000A"/>
          <w:sz w:val="21"/>
          <w:szCs w:val="21"/>
        </w:rPr>
      </w:pPr>
    </w:p>
    <w:p w:rsidR="00EE4698" w:rsidRDefault="00EE4698" w:rsidP="00EE4698">
      <w:pPr>
        <w:ind w:firstLine="539"/>
        <w:jc w:val="both"/>
        <w:rPr>
          <w:color w:val="00000A"/>
          <w:sz w:val="21"/>
          <w:szCs w:val="21"/>
        </w:rPr>
      </w:pPr>
    </w:p>
    <w:p w:rsidR="00C3429E" w:rsidRDefault="00C3429E" w:rsidP="00EE4698">
      <w:pPr>
        <w:ind w:firstLine="539"/>
        <w:jc w:val="both"/>
        <w:rPr>
          <w:color w:val="00000A"/>
          <w:sz w:val="21"/>
          <w:szCs w:val="21"/>
        </w:rPr>
      </w:pPr>
    </w:p>
    <w:p w:rsidR="00C3429E" w:rsidRDefault="00C3429E" w:rsidP="00EE4698">
      <w:pPr>
        <w:ind w:firstLine="539"/>
        <w:jc w:val="both"/>
        <w:rPr>
          <w:color w:val="00000A"/>
          <w:sz w:val="21"/>
          <w:szCs w:val="21"/>
        </w:rPr>
      </w:pPr>
    </w:p>
    <w:p w:rsidR="00EE4698" w:rsidRDefault="00EE4698" w:rsidP="00EE4698">
      <w:pPr>
        <w:ind w:firstLine="539"/>
        <w:jc w:val="both"/>
        <w:rPr>
          <w:color w:val="00000A"/>
          <w:sz w:val="21"/>
          <w:szCs w:val="21"/>
        </w:rPr>
      </w:pPr>
    </w:p>
    <w:p w:rsidR="00EE4698" w:rsidRDefault="00EE4698" w:rsidP="00EE4698">
      <w:pPr>
        <w:ind w:firstLine="539"/>
        <w:jc w:val="both"/>
        <w:rPr>
          <w:color w:val="00000A"/>
          <w:sz w:val="21"/>
          <w:szCs w:val="21"/>
        </w:rPr>
      </w:pPr>
    </w:p>
    <w:p w:rsidR="00EE4698" w:rsidRPr="00EE4698" w:rsidRDefault="00EE4698" w:rsidP="00EE4698">
      <w:pPr>
        <w:jc w:val="right"/>
        <w:rPr>
          <w:color w:val="00000A"/>
          <w:sz w:val="21"/>
          <w:szCs w:val="21"/>
        </w:rPr>
      </w:pPr>
      <w:r w:rsidRPr="00EE4698">
        <w:rPr>
          <w:b/>
          <w:bCs/>
          <w:iCs/>
          <w:color w:val="00000A"/>
          <w:sz w:val="21"/>
          <w:szCs w:val="21"/>
        </w:rPr>
        <w:lastRenderedPageBreak/>
        <w:t>Форма №2.2</w:t>
      </w:r>
    </w:p>
    <w:p w:rsidR="00EE4698" w:rsidRPr="00EE4698" w:rsidRDefault="00EE4698" w:rsidP="00EE4698">
      <w:pPr>
        <w:jc w:val="right"/>
        <w:rPr>
          <w:b/>
          <w:bCs/>
          <w:iCs/>
          <w:color w:val="00000A"/>
          <w:sz w:val="21"/>
          <w:szCs w:val="21"/>
        </w:rPr>
      </w:pPr>
      <w:proofErr w:type="gramStart"/>
      <w:r w:rsidRPr="00EE4698">
        <w:rPr>
          <w:b/>
          <w:bCs/>
          <w:iCs/>
          <w:color w:val="00000A"/>
          <w:sz w:val="21"/>
          <w:szCs w:val="21"/>
        </w:rPr>
        <w:t xml:space="preserve">(для физических лиц, </w:t>
      </w:r>
      <w:proofErr w:type="gramEnd"/>
    </w:p>
    <w:p w:rsidR="00EE4698" w:rsidRPr="00EE4698" w:rsidRDefault="00EE4698" w:rsidP="00EE4698">
      <w:pPr>
        <w:jc w:val="right"/>
        <w:rPr>
          <w:color w:val="00000A"/>
          <w:sz w:val="21"/>
          <w:szCs w:val="21"/>
        </w:rPr>
      </w:pPr>
      <w:r w:rsidRPr="00EE4698">
        <w:rPr>
          <w:b/>
          <w:bCs/>
          <w:iCs/>
          <w:color w:val="00000A"/>
          <w:sz w:val="21"/>
          <w:szCs w:val="21"/>
        </w:rPr>
        <w:t>индивидуальных предпринимателей)</w:t>
      </w:r>
    </w:p>
    <w:p w:rsidR="00EE4698" w:rsidRPr="00EE4698" w:rsidRDefault="00EE4698" w:rsidP="00EE4698">
      <w:pPr>
        <w:spacing w:after="160" w:line="256" w:lineRule="auto"/>
        <w:jc w:val="center"/>
        <w:rPr>
          <w:rFonts w:ascii="Calibri" w:eastAsia="Calibri" w:hAnsi="Calibri"/>
          <w:b/>
          <w:color w:val="000000"/>
          <w:sz w:val="22"/>
          <w:szCs w:val="22"/>
          <w:lang w:eastAsia="en-US"/>
        </w:rPr>
      </w:pPr>
    </w:p>
    <w:p w:rsidR="00EE4698" w:rsidRPr="00EE4698" w:rsidRDefault="00EE4698" w:rsidP="00C3429E">
      <w:pPr>
        <w:tabs>
          <w:tab w:val="left" w:pos="1815"/>
        </w:tabs>
        <w:jc w:val="both"/>
        <w:rPr>
          <w:color w:val="00000A"/>
          <w:sz w:val="21"/>
          <w:szCs w:val="21"/>
        </w:rPr>
      </w:pPr>
      <w:r w:rsidRPr="00EE4698">
        <w:rPr>
          <w:color w:val="000000"/>
          <w:sz w:val="21"/>
          <w:szCs w:val="21"/>
        </w:rPr>
        <w:t xml:space="preserve">- </w:t>
      </w:r>
    </w:p>
    <w:p w:rsidR="00EE4698" w:rsidRPr="00EE4698" w:rsidRDefault="00EE4698" w:rsidP="00EE4698">
      <w:pPr>
        <w:jc w:val="both"/>
        <w:rPr>
          <w:color w:val="00000A"/>
          <w:sz w:val="21"/>
          <w:szCs w:val="21"/>
        </w:rPr>
      </w:pPr>
    </w:p>
    <w:p w:rsidR="00EE4698" w:rsidRPr="00EE4698" w:rsidRDefault="00EE4698" w:rsidP="00EE4698">
      <w:pPr>
        <w:jc w:val="both"/>
        <w:rPr>
          <w:color w:val="00000A"/>
          <w:sz w:val="21"/>
          <w:szCs w:val="21"/>
        </w:rPr>
      </w:pPr>
    </w:p>
    <w:p w:rsidR="00EE4698" w:rsidRPr="00EE4698" w:rsidRDefault="00EE4698" w:rsidP="00EE4698">
      <w:pPr>
        <w:jc w:val="both"/>
        <w:rPr>
          <w:color w:val="00000A"/>
          <w:sz w:val="21"/>
          <w:szCs w:val="21"/>
        </w:rPr>
      </w:pPr>
    </w:p>
    <w:p w:rsidR="00710DB7" w:rsidRDefault="00710DB7" w:rsidP="00710DB7">
      <w:pPr>
        <w:rPr>
          <w:b/>
          <w:bCs/>
          <w:i/>
          <w:iCs/>
          <w:color w:val="00000A"/>
          <w:sz w:val="21"/>
          <w:szCs w:val="21"/>
        </w:rPr>
      </w:pPr>
    </w:p>
    <w:p w:rsidR="00C3429E" w:rsidRDefault="00C3429E" w:rsidP="00710DB7">
      <w:pPr>
        <w:rPr>
          <w:b/>
          <w:bCs/>
          <w:i/>
          <w:iCs/>
          <w:color w:val="00000A"/>
          <w:sz w:val="21"/>
          <w:szCs w:val="21"/>
        </w:rPr>
      </w:pPr>
    </w:p>
    <w:p w:rsidR="00C3429E" w:rsidRDefault="00C3429E" w:rsidP="00710DB7">
      <w:pPr>
        <w:rPr>
          <w:b/>
          <w:bCs/>
          <w:i/>
          <w:iCs/>
          <w:color w:val="00000A"/>
          <w:sz w:val="21"/>
          <w:szCs w:val="21"/>
        </w:rPr>
      </w:pPr>
    </w:p>
    <w:p w:rsidR="00C3429E" w:rsidRPr="00C3429E" w:rsidRDefault="00C3429E" w:rsidP="00C3429E">
      <w:pPr>
        <w:jc w:val="center"/>
        <w:rPr>
          <w:b/>
          <w:color w:val="000000"/>
        </w:rPr>
      </w:pPr>
      <w:r w:rsidRPr="00C3429E">
        <w:rPr>
          <w:b/>
          <w:color w:val="000000"/>
        </w:rPr>
        <w:t>Предложение участника закупки</w:t>
      </w:r>
    </w:p>
    <w:p w:rsidR="00C3429E" w:rsidRPr="00C3429E" w:rsidRDefault="00C3429E" w:rsidP="00C3429E">
      <w:pPr>
        <w:jc w:val="center"/>
        <w:rPr>
          <w:b/>
          <w:color w:val="000000"/>
        </w:rPr>
      </w:pPr>
    </w:p>
    <w:p w:rsidR="00C3429E" w:rsidRPr="00C3429E" w:rsidRDefault="00C3429E" w:rsidP="00C3429E">
      <w:pPr>
        <w:jc w:val="center"/>
        <w:rPr>
          <w:b/>
          <w:color w:val="000000"/>
        </w:rPr>
      </w:pPr>
    </w:p>
    <w:p w:rsidR="00C3429E" w:rsidRDefault="00C3429E" w:rsidP="00C3429E">
      <w:pPr>
        <w:overflowPunct w:val="0"/>
        <w:autoSpaceDE w:val="0"/>
        <w:autoSpaceDN w:val="0"/>
        <w:adjustRightInd w:val="0"/>
        <w:ind w:firstLine="708"/>
        <w:jc w:val="center"/>
        <w:textAlignment w:val="baseline"/>
        <w:rPr>
          <w:b/>
          <w:sz w:val="22"/>
          <w:szCs w:val="22"/>
          <w:lang w:eastAsia="en-US"/>
        </w:rPr>
      </w:pPr>
    </w:p>
    <w:tbl>
      <w:tblPr>
        <w:tblW w:w="112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764"/>
        <w:gridCol w:w="1646"/>
        <w:gridCol w:w="975"/>
        <w:gridCol w:w="1344"/>
        <w:gridCol w:w="1677"/>
        <w:gridCol w:w="1677"/>
        <w:gridCol w:w="1677"/>
      </w:tblGrid>
      <w:tr w:rsidR="00D44F01" w:rsidRPr="00C3429E" w:rsidTr="00DB7039">
        <w:trPr>
          <w:trHeight w:val="469"/>
        </w:trPr>
        <w:tc>
          <w:tcPr>
            <w:tcW w:w="470" w:type="dxa"/>
            <w:tcBorders>
              <w:top w:val="single" w:sz="4" w:space="0" w:color="auto"/>
              <w:left w:val="single" w:sz="4" w:space="0" w:color="auto"/>
              <w:bottom w:val="single" w:sz="4" w:space="0" w:color="auto"/>
              <w:right w:val="single" w:sz="4" w:space="0" w:color="auto"/>
            </w:tcBorders>
            <w:shd w:val="clear" w:color="auto" w:fill="FFFFFF"/>
            <w:hideMark/>
          </w:tcPr>
          <w:p w:rsidR="00D44F01" w:rsidRPr="00C3429E" w:rsidRDefault="00D44F01" w:rsidP="00C3429E">
            <w:pPr>
              <w:jc w:val="center"/>
              <w:rPr>
                <w:b/>
                <w:bCs/>
                <w:color w:val="000000"/>
              </w:rPr>
            </w:pPr>
            <w:r w:rsidRPr="00C3429E">
              <w:rPr>
                <w:b/>
                <w:bCs/>
                <w:color w:val="000000"/>
              </w:rPr>
              <w:t xml:space="preserve">№ </w:t>
            </w:r>
            <w:proofErr w:type="gramStart"/>
            <w:r w:rsidRPr="00C3429E">
              <w:rPr>
                <w:b/>
                <w:bCs/>
                <w:color w:val="000000"/>
              </w:rPr>
              <w:t>п</w:t>
            </w:r>
            <w:proofErr w:type="gramEnd"/>
            <w:r w:rsidRPr="00C3429E">
              <w:rPr>
                <w:b/>
                <w:bCs/>
                <w:color w:val="000000"/>
              </w:rPr>
              <w:t>/п</w:t>
            </w:r>
          </w:p>
        </w:tc>
        <w:tc>
          <w:tcPr>
            <w:tcW w:w="1764" w:type="dxa"/>
            <w:tcBorders>
              <w:top w:val="single" w:sz="4" w:space="0" w:color="auto"/>
              <w:left w:val="single" w:sz="4" w:space="0" w:color="auto"/>
              <w:bottom w:val="single" w:sz="4" w:space="0" w:color="auto"/>
              <w:right w:val="single" w:sz="4" w:space="0" w:color="auto"/>
            </w:tcBorders>
            <w:shd w:val="clear" w:color="auto" w:fill="FFFFFF"/>
            <w:hideMark/>
          </w:tcPr>
          <w:p w:rsidR="00D44F01" w:rsidRPr="00C3429E" w:rsidRDefault="00D44F01" w:rsidP="00D44F01">
            <w:pPr>
              <w:jc w:val="center"/>
              <w:rPr>
                <w:b/>
                <w:bCs/>
                <w:color w:val="000000"/>
              </w:rPr>
            </w:pPr>
            <w:r w:rsidRPr="00D44F01">
              <w:rPr>
                <w:b/>
                <w:bCs/>
                <w:color w:val="000000"/>
              </w:rPr>
              <w:t>Наименование объекта закупки (товара)</w:t>
            </w: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D44F01" w:rsidRDefault="00D44F01">
            <w:pPr>
              <w:autoSpaceDE w:val="0"/>
              <w:ind w:left="57" w:right="57"/>
              <w:jc w:val="center"/>
              <w:rPr>
                <w:sz w:val="18"/>
                <w:szCs w:val="18"/>
                <w:lang w:eastAsia="en-US"/>
              </w:rPr>
            </w:pPr>
            <w:r>
              <w:rPr>
                <w:sz w:val="18"/>
                <w:szCs w:val="18"/>
              </w:rPr>
              <w:t>Товарный знак (при наличии)</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D44F01" w:rsidRDefault="00D44F01" w:rsidP="00D44F01">
            <w:pPr>
              <w:autoSpaceDE w:val="0"/>
              <w:ind w:left="57" w:right="57"/>
              <w:jc w:val="center"/>
              <w:rPr>
                <w:sz w:val="18"/>
                <w:szCs w:val="18"/>
                <w:lang w:val="en-US" w:eastAsia="en-US"/>
              </w:rPr>
            </w:pPr>
            <w:r>
              <w:rPr>
                <w:sz w:val="18"/>
                <w:szCs w:val="18"/>
              </w:rPr>
              <w:t>Показатели товара (значения показателей)</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D44F01" w:rsidRDefault="00D44F01">
            <w:pPr>
              <w:autoSpaceDE w:val="0"/>
              <w:ind w:left="57" w:right="57"/>
              <w:jc w:val="center"/>
              <w:rPr>
                <w:sz w:val="18"/>
                <w:szCs w:val="18"/>
                <w:lang w:eastAsia="en-US"/>
              </w:rPr>
            </w:pPr>
            <w:r>
              <w:rPr>
                <w:sz w:val="18"/>
                <w:szCs w:val="18"/>
              </w:rPr>
              <w:t>Наименование страны происхождения товара</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44F01" w:rsidRPr="00C3429E" w:rsidRDefault="00D44F01" w:rsidP="00C3429E">
            <w:pPr>
              <w:jc w:val="center"/>
              <w:rPr>
                <w:b/>
                <w:bCs/>
                <w:color w:val="000000"/>
              </w:rPr>
            </w:pPr>
            <w:r>
              <w:rPr>
                <w:b/>
                <w:bCs/>
                <w:color w:val="000000"/>
              </w:rPr>
              <w:t>Ед. изм., кол-во.</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44F01" w:rsidRPr="00C3429E" w:rsidRDefault="00D44F01" w:rsidP="00C3429E">
            <w:pPr>
              <w:jc w:val="center"/>
              <w:rPr>
                <w:b/>
                <w:bCs/>
                <w:color w:val="000000"/>
              </w:rPr>
            </w:pPr>
            <w:r>
              <w:rPr>
                <w:b/>
                <w:bCs/>
                <w:color w:val="000000"/>
              </w:rPr>
              <w:t>Цена, руб.</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D44F01" w:rsidRDefault="00D44F01" w:rsidP="00C3429E">
            <w:pPr>
              <w:jc w:val="center"/>
              <w:rPr>
                <w:b/>
                <w:bCs/>
                <w:color w:val="000000"/>
              </w:rPr>
            </w:pPr>
            <w:r>
              <w:rPr>
                <w:b/>
                <w:bCs/>
                <w:color w:val="000000"/>
              </w:rPr>
              <w:t>Сумма, руб.</w:t>
            </w:r>
          </w:p>
        </w:tc>
      </w:tr>
    </w:tbl>
    <w:p w:rsidR="00C3429E" w:rsidRDefault="00C3429E" w:rsidP="00C3429E">
      <w:pPr>
        <w:overflowPunct w:val="0"/>
        <w:autoSpaceDE w:val="0"/>
        <w:autoSpaceDN w:val="0"/>
        <w:adjustRightInd w:val="0"/>
        <w:ind w:firstLine="708"/>
        <w:textAlignment w:val="baseline"/>
        <w:rPr>
          <w:sz w:val="26"/>
          <w:szCs w:val="26"/>
          <w:lang w:eastAsia="en-US"/>
        </w:rPr>
      </w:pPr>
    </w:p>
    <w:p w:rsidR="00C3429E" w:rsidRPr="00C3429E" w:rsidRDefault="00C3429E" w:rsidP="00C3429E">
      <w:pPr>
        <w:rPr>
          <w:b/>
          <w:color w:val="000000"/>
        </w:rPr>
      </w:pPr>
    </w:p>
    <w:p w:rsidR="00C3429E" w:rsidRPr="00C3429E" w:rsidRDefault="00C3429E" w:rsidP="00C3429E">
      <w:pPr>
        <w:jc w:val="center"/>
        <w:rPr>
          <w:b/>
          <w:color w:val="000000"/>
        </w:rPr>
      </w:pPr>
    </w:p>
    <w:p w:rsidR="00C3429E" w:rsidRDefault="00C3429E" w:rsidP="00C3429E">
      <w:pPr>
        <w:rPr>
          <w:rFonts w:eastAsia="Calibri"/>
          <w:bCs/>
        </w:rPr>
      </w:pPr>
      <w:r>
        <w:rPr>
          <w:rFonts w:eastAsia="Calibri"/>
          <w:bCs/>
        </w:rPr>
        <w:t>Подача заявки на участие в закупке означает согласие участника закупки, подавшего такую заявку, на поставку товара (оказание услуги, выполнения работы) на условиях, предусмотренных извещением об осуществлении закупки, и в соответствии с заявкой такого участника закупки на участие в закупке.</w:t>
      </w:r>
    </w:p>
    <w:p w:rsidR="00C3429E" w:rsidRPr="00C3429E" w:rsidRDefault="00C3429E" w:rsidP="00C3429E">
      <w:pPr>
        <w:jc w:val="center"/>
        <w:rPr>
          <w:b/>
          <w:color w:val="000000"/>
        </w:rPr>
      </w:pPr>
    </w:p>
    <w:p w:rsidR="00C3429E" w:rsidRPr="00C3429E" w:rsidRDefault="00C3429E" w:rsidP="00C3429E">
      <w:pPr>
        <w:rPr>
          <w:b/>
          <w:color w:val="000000"/>
        </w:rPr>
      </w:pPr>
    </w:p>
    <w:p w:rsidR="00C3429E" w:rsidRPr="00C3429E" w:rsidRDefault="00C3429E" w:rsidP="00C3429E">
      <w:pPr>
        <w:rPr>
          <w:b/>
          <w:color w:val="000000"/>
        </w:rPr>
      </w:pPr>
    </w:p>
    <w:p w:rsidR="00C3429E" w:rsidRPr="00C3429E" w:rsidRDefault="00C3429E" w:rsidP="00C3429E">
      <w:pPr>
        <w:rPr>
          <w:b/>
          <w:color w:val="000000"/>
        </w:rPr>
      </w:pPr>
    </w:p>
    <w:p w:rsidR="00C3429E" w:rsidRPr="00C3429E" w:rsidRDefault="00C3429E" w:rsidP="00C3429E">
      <w:pPr>
        <w:rPr>
          <w:b/>
          <w:color w:val="000000"/>
        </w:rPr>
      </w:pPr>
    </w:p>
    <w:p w:rsidR="00C3429E" w:rsidRPr="00C3429E" w:rsidRDefault="00C3429E" w:rsidP="00C3429E">
      <w:pPr>
        <w:rPr>
          <w:b/>
          <w:color w:val="000000"/>
        </w:rPr>
      </w:pPr>
    </w:p>
    <w:p w:rsidR="00C3429E" w:rsidRPr="00C3429E" w:rsidRDefault="00C3429E" w:rsidP="00C3429E">
      <w:pPr>
        <w:rPr>
          <w:b/>
          <w:color w:val="000000"/>
        </w:rPr>
      </w:pPr>
    </w:p>
    <w:p w:rsidR="00C3429E" w:rsidRPr="00C3429E" w:rsidRDefault="00C3429E" w:rsidP="00C3429E">
      <w:pPr>
        <w:rPr>
          <w:b/>
          <w:color w:val="000000"/>
        </w:rPr>
      </w:pPr>
    </w:p>
    <w:p w:rsidR="00C3429E" w:rsidRPr="00C3429E" w:rsidRDefault="00C3429E" w:rsidP="00C3429E">
      <w:pPr>
        <w:rPr>
          <w:b/>
          <w:color w:val="000000"/>
        </w:rPr>
      </w:pPr>
    </w:p>
    <w:p w:rsidR="00C3429E" w:rsidRPr="00C3429E" w:rsidRDefault="00C3429E" w:rsidP="00C3429E">
      <w:pPr>
        <w:rPr>
          <w:b/>
          <w:color w:val="000000"/>
        </w:rPr>
      </w:pPr>
    </w:p>
    <w:p w:rsidR="00C3429E" w:rsidRPr="00C3429E" w:rsidRDefault="00C3429E" w:rsidP="00C3429E">
      <w:pPr>
        <w:rPr>
          <w:b/>
          <w:color w:val="000000"/>
        </w:rPr>
      </w:pPr>
    </w:p>
    <w:p w:rsidR="00C3429E" w:rsidRPr="00C3429E" w:rsidRDefault="00C3429E" w:rsidP="00C3429E">
      <w:pPr>
        <w:rPr>
          <w:b/>
          <w:color w:val="000000"/>
        </w:rPr>
      </w:pPr>
    </w:p>
    <w:p w:rsidR="00C3429E" w:rsidRPr="00C3429E" w:rsidRDefault="00C3429E" w:rsidP="00C3429E">
      <w:pPr>
        <w:rPr>
          <w:b/>
          <w:color w:val="000000"/>
        </w:rPr>
      </w:pPr>
    </w:p>
    <w:p w:rsidR="00C3429E" w:rsidRPr="00C3429E" w:rsidRDefault="00C3429E" w:rsidP="00C3429E">
      <w:pPr>
        <w:rPr>
          <w:b/>
          <w:color w:val="000000"/>
        </w:rPr>
      </w:pPr>
    </w:p>
    <w:p w:rsidR="00C3429E" w:rsidRPr="00C3429E" w:rsidRDefault="00C3429E" w:rsidP="00C3429E">
      <w:pPr>
        <w:rPr>
          <w:b/>
          <w:color w:val="000000"/>
        </w:rPr>
      </w:pPr>
    </w:p>
    <w:p w:rsidR="00C3429E" w:rsidRPr="00C3429E" w:rsidRDefault="00C3429E" w:rsidP="00C3429E">
      <w:pPr>
        <w:jc w:val="center"/>
        <w:rPr>
          <w:color w:val="000000"/>
        </w:rPr>
      </w:pPr>
      <w:r w:rsidRPr="00C3429E">
        <w:rPr>
          <w:color w:val="000000"/>
        </w:rPr>
        <w:t>Подписано усиленной электронной квалифицированной подписью</w:t>
      </w:r>
    </w:p>
    <w:p w:rsidR="00C3429E" w:rsidRPr="00C3429E" w:rsidRDefault="00C3429E" w:rsidP="00C3429E">
      <w:pPr>
        <w:jc w:val="center"/>
        <w:rPr>
          <w:color w:val="000000"/>
        </w:rPr>
      </w:pPr>
      <w:r w:rsidRPr="00C3429E">
        <w:rPr>
          <w:color w:val="000000"/>
        </w:rPr>
        <w:t xml:space="preserve">_____________________________________________________________________________ </w:t>
      </w:r>
    </w:p>
    <w:p w:rsidR="00C3429E" w:rsidRPr="00C3429E" w:rsidRDefault="00C3429E" w:rsidP="00C3429E">
      <w:pPr>
        <w:jc w:val="center"/>
        <w:rPr>
          <w:color w:val="000000"/>
        </w:rPr>
      </w:pPr>
      <w:proofErr w:type="gramStart"/>
      <w:r w:rsidRPr="00C3429E">
        <w:rPr>
          <w:color w:val="000000"/>
        </w:rPr>
        <w:t>(ФИО лица, имеющего право действовать от имени участника закупки</w:t>
      </w:r>
      <w:proofErr w:type="gramEnd"/>
    </w:p>
    <w:p w:rsidR="00C3429E" w:rsidRPr="00C3429E" w:rsidRDefault="00C3429E" w:rsidP="00C3429E">
      <w:pPr>
        <w:rPr>
          <w:color w:val="000000"/>
        </w:rPr>
        <w:sectPr w:rsidR="00C3429E" w:rsidRPr="00C3429E">
          <w:footnotePr>
            <w:numFmt w:val="chicago"/>
          </w:footnotePr>
          <w:pgSz w:w="11906" w:h="16838"/>
          <w:pgMar w:top="851" w:right="851" w:bottom="851" w:left="851" w:header="709" w:footer="709" w:gutter="0"/>
          <w:cols w:space="720"/>
        </w:sectPr>
      </w:pPr>
    </w:p>
    <w:p w:rsidR="00C3429E" w:rsidRDefault="00C3429E" w:rsidP="00710DB7">
      <w:pPr>
        <w:rPr>
          <w:b/>
          <w:bCs/>
          <w:i/>
          <w:iCs/>
          <w:color w:val="00000A"/>
          <w:sz w:val="21"/>
          <w:szCs w:val="21"/>
        </w:rPr>
      </w:pPr>
    </w:p>
    <w:p w:rsidR="00C3429E" w:rsidRDefault="00C3429E" w:rsidP="00710DB7">
      <w:pPr>
        <w:rPr>
          <w:b/>
          <w:bCs/>
          <w:i/>
          <w:iCs/>
          <w:color w:val="00000A"/>
          <w:sz w:val="21"/>
          <w:szCs w:val="21"/>
        </w:rPr>
      </w:pPr>
    </w:p>
    <w:p w:rsidR="00C3429E" w:rsidRPr="00174A86" w:rsidRDefault="00C3429E" w:rsidP="00710DB7">
      <w:pPr>
        <w:rPr>
          <w:b/>
          <w:bCs/>
          <w:color w:val="000000"/>
          <w:u w:val="single"/>
        </w:rPr>
      </w:pPr>
    </w:p>
    <w:p w:rsidR="00710DB7" w:rsidRPr="00174A86" w:rsidRDefault="00710DB7" w:rsidP="00710DB7">
      <w:pPr>
        <w:rPr>
          <w:b/>
          <w:bCs/>
          <w:color w:val="000000"/>
          <w:u w:val="single"/>
        </w:rPr>
      </w:pPr>
      <w:r w:rsidRPr="00174A86">
        <w:rPr>
          <w:b/>
          <w:bCs/>
          <w:color w:val="000000"/>
          <w:u w:val="single"/>
        </w:rPr>
        <w:t>ФОРМА № 3</w:t>
      </w:r>
    </w:p>
    <w:p w:rsidR="00710DB7" w:rsidRPr="00174A86" w:rsidRDefault="00710DB7" w:rsidP="00710DB7">
      <w:pPr>
        <w:widowControl w:val="0"/>
        <w:suppressAutoHyphens/>
        <w:autoSpaceDN w:val="0"/>
        <w:ind w:firstLine="737"/>
        <w:jc w:val="both"/>
        <w:textAlignment w:val="baseline"/>
        <w:rPr>
          <w:rFonts w:eastAsia="Calibri"/>
          <w:color w:val="000000"/>
          <w:lang w:eastAsia="en-US"/>
        </w:rPr>
      </w:pPr>
    </w:p>
    <w:p w:rsidR="00710DB7" w:rsidRPr="00174A86" w:rsidRDefault="00710DB7" w:rsidP="00710DB7">
      <w:pPr>
        <w:widowControl w:val="0"/>
        <w:suppressAutoHyphens/>
        <w:autoSpaceDN w:val="0"/>
        <w:ind w:firstLine="567"/>
        <w:jc w:val="center"/>
        <w:textAlignment w:val="baseline"/>
        <w:rPr>
          <w:rFonts w:eastAsia="Calibri"/>
          <w:b/>
          <w:iCs/>
          <w:color w:val="000000"/>
          <w:lang w:eastAsia="en-US"/>
        </w:rPr>
      </w:pPr>
      <w:r w:rsidRPr="00174A86">
        <w:rPr>
          <w:rFonts w:eastAsia="Calibri"/>
          <w:b/>
          <w:iCs/>
          <w:color w:val="000000"/>
          <w:lang w:eastAsia="en-US"/>
        </w:rPr>
        <w:t xml:space="preserve">Согласие </w:t>
      </w:r>
    </w:p>
    <w:p w:rsidR="00710DB7" w:rsidRPr="00174A86" w:rsidRDefault="00710DB7" w:rsidP="00710DB7">
      <w:pPr>
        <w:widowControl w:val="0"/>
        <w:suppressAutoHyphens/>
        <w:autoSpaceDN w:val="0"/>
        <w:ind w:firstLine="567"/>
        <w:jc w:val="center"/>
        <w:textAlignment w:val="baseline"/>
        <w:rPr>
          <w:rFonts w:eastAsia="Calibri"/>
          <w:b/>
          <w:color w:val="000000"/>
          <w:lang w:eastAsia="en-US"/>
        </w:rPr>
      </w:pPr>
      <w:r w:rsidRPr="00174A86">
        <w:rPr>
          <w:rFonts w:eastAsia="Calibri"/>
          <w:b/>
          <w:iCs/>
          <w:color w:val="000000"/>
          <w:lang w:eastAsia="en-US"/>
        </w:rPr>
        <w:t>участника аукциона в электронной форме на выполнение работы (оказание услуг)</w:t>
      </w:r>
    </w:p>
    <w:p w:rsidR="00710DB7" w:rsidRPr="00174A86" w:rsidRDefault="00710DB7" w:rsidP="00710DB7">
      <w:pPr>
        <w:widowControl w:val="0"/>
        <w:suppressAutoHyphens/>
        <w:autoSpaceDN w:val="0"/>
        <w:ind w:firstLine="737"/>
        <w:jc w:val="center"/>
        <w:textAlignment w:val="baseline"/>
        <w:rPr>
          <w:rFonts w:eastAsia="Calibri"/>
          <w:color w:val="000000"/>
          <w:lang w:eastAsia="en-US"/>
        </w:rPr>
      </w:pPr>
    </w:p>
    <w:p w:rsidR="00710DB7" w:rsidRPr="00174A86" w:rsidRDefault="00710DB7" w:rsidP="00710DB7">
      <w:pPr>
        <w:widowControl w:val="0"/>
        <w:suppressAutoHyphens/>
        <w:autoSpaceDN w:val="0"/>
        <w:ind w:firstLine="737"/>
        <w:jc w:val="both"/>
        <w:textAlignment w:val="baseline"/>
        <w:rPr>
          <w:rFonts w:eastAsia="Calibri"/>
          <w:color w:val="000000"/>
          <w:lang w:eastAsia="en-US"/>
        </w:rPr>
      </w:pPr>
    </w:p>
    <w:p w:rsidR="00710DB7" w:rsidRPr="00174A86" w:rsidRDefault="00710DB7" w:rsidP="00710DB7">
      <w:pPr>
        <w:widowControl w:val="0"/>
        <w:suppressAutoHyphens/>
        <w:autoSpaceDN w:val="0"/>
        <w:ind w:firstLine="737"/>
        <w:jc w:val="both"/>
        <w:textAlignment w:val="baseline"/>
        <w:rPr>
          <w:rFonts w:eastAsia="Calibri"/>
          <w:i/>
          <w:color w:val="00000A"/>
          <w:u w:val="single"/>
          <w:lang w:eastAsia="en-US"/>
        </w:rPr>
      </w:pPr>
      <w:r w:rsidRPr="00174A86">
        <w:rPr>
          <w:rFonts w:eastAsia="Calibri"/>
          <w:bCs/>
          <w:color w:val="00000A"/>
          <w:lang w:eastAsia="en-US"/>
        </w:rPr>
        <w:t>Изучив извещение и документацию о проведен</w:t>
      </w:r>
      <w:proofErr w:type="gramStart"/>
      <w:r w:rsidRPr="00174A86">
        <w:rPr>
          <w:rFonts w:eastAsia="Calibri"/>
          <w:bCs/>
          <w:color w:val="00000A"/>
          <w:lang w:eastAsia="en-US"/>
        </w:rPr>
        <w:t>ии ау</w:t>
      </w:r>
      <w:proofErr w:type="gramEnd"/>
      <w:r w:rsidRPr="00174A86">
        <w:rPr>
          <w:rFonts w:eastAsia="Calibri"/>
          <w:bCs/>
          <w:color w:val="00000A"/>
          <w:lang w:eastAsia="en-US"/>
        </w:rPr>
        <w:t>кциона в электронной форме</w:t>
      </w:r>
      <w:r w:rsidRPr="00174A86">
        <w:rPr>
          <w:rFonts w:eastAsia="Calibri"/>
          <w:color w:val="00000A"/>
          <w:lang w:eastAsia="en-US"/>
        </w:rPr>
        <w:t xml:space="preserve"> </w:t>
      </w:r>
      <w:r w:rsidRPr="00174A86">
        <w:rPr>
          <w:rFonts w:eastAsia="Calibri"/>
          <w:bCs/>
          <w:color w:val="00000A"/>
          <w:lang w:eastAsia="en-US"/>
        </w:rPr>
        <w:t>с</w:t>
      </w:r>
      <w:r w:rsidRPr="00174A86">
        <w:rPr>
          <w:rFonts w:eastAsia="Calibri"/>
          <w:color w:val="00000A"/>
          <w:lang w:eastAsia="en-US"/>
        </w:rPr>
        <w:t xml:space="preserve">ообщаю о своем согласии на </w:t>
      </w:r>
      <w:r w:rsidRPr="00174A86">
        <w:rPr>
          <w:rFonts w:eastAsia="Calibri"/>
          <w:iCs/>
          <w:color w:val="000000"/>
          <w:lang w:eastAsia="en-US"/>
        </w:rPr>
        <w:t>поставку товара, выполнение работы или оказание услуги на условиях, предусмотренных извещением и документацией о проведении закупки и не подлежащих изменению по результатам проведения аукциона  в электронной форме, в том числе:</w:t>
      </w:r>
    </w:p>
    <w:p w:rsidR="00710DB7" w:rsidRPr="00174A86" w:rsidRDefault="00710DB7" w:rsidP="00710DB7">
      <w:pPr>
        <w:ind w:firstLine="708"/>
        <w:jc w:val="both"/>
        <w:rPr>
          <w:i/>
        </w:rPr>
      </w:pPr>
      <w:r w:rsidRPr="00174A86">
        <w:t>- на выполнение работ или оказание услуг, указанных в извещении и документации о проведен</w:t>
      </w:r>
      <w:proofErr w:type="gramStart"/>
      <w:r w:rsidRPr="00174A86">
        <w:t>ии ау</w:t>
      </w:r>
      <w:proofErr w:type="gramEnd"/>
      <w:r w:rsidRPr="00174A86">
        <w:t>кциона в электронной форме, на условиях, предусмотренных извещением и документацией о проведении аукциона в электронной форме и не подлежащих изменению по результатам проведения аукциона в электронной форме</w:t>
      </w:r>
      <w:r w:rsidRPr="00174A86">
        <w:rPr>
          <w:b/>
        </w:rPr>
        <w:t xml:space="preserve"> (</w:t>
      </w:r>
      <w:r w:rsidRPr="00174A86">
        <w:rPr>
          <w:i/>
        </w:rPr>
        <w:t>в случае, если предметом закупки являются работы или услуги);</w:t>
      </w:r>
    </w:p>
    <w:p w:rsidR="00710DB7" w:rsidRPr="00174A86" w:rsidRDefault="00710DB7" w:rsidP="00710DB7">
      <w:pPr>
        <w:ind w:firstLine="708"/>
        <w:jc w:val="both"/>
      </w:pPr>
      <w:proofErr w:type="gramStart"/>
      <w:r w:rsidRPr="00174A86">
        <w:t>- на поставку товара, который указан в извещении и документации о проведении аукциона в электронной форме и в отношении которого в таком извещении в соответствии с требованиями пункта 3 части 6.1. статьи 3 Федерального закона № 223-ФЗ содержатся конкретные характеристики товара, в том числе указание на товарный знак, на условиях, предусмотренных извещением и документацией  о проведении аукциона в электронной форме и не</w:t>
      </w:r>
      <w:proofErr w:type="gramEnd"/>
      <w:r w:rsidRPr="00174A86">
        <w:t xml:space="preserve"> подлежащих изменению по результатам проведения аукциона в электронной форме;</w:t>
      </w:r>
    </w:p>
    <w:p w:rsidR="00710DB7" w:rsidRPr="00174A86" w:rsidRDefault="00710DB7" w:rsidP="00710DB7">
      <w:pPr>
        <w:ind w:firstLine="708"/>
        <w:jc w:val="both"/>
      </w:pPr>
      <w:proofErr w:type="gramStart"/>
      <w:r w:rsidRPr="00174A86">
        <w:t>- поставку товара, который указан в извещении и документации о проведении аукциона в электронной форме и конкретные показатели которого соответствуют значениям эквивалентности, установленным данным извещением и документации  (в случае, если участник аукциона в электронной форме предлагает поставку товара, который является эквивалентным товару, указанному в таком извещении и документации), на условиях, предусмотренных извещением и документацией о проведении аукциона в электронной форме и</w:t>
      </w:r>
      <w:proofErr w:type="gramEnd"/>
      <w:r w:rsidRPr="00174A86">
        <w:t xml:space="preserve"> не подлежащих изменению по результатам проведения аукциона в электронной форме.</w:t>
      </w:r>
    </w:p>
    <w:p w:rsidR="00710DB7" w:rsidRPr="00174A86" w:rsidRDefault="00710DB7" w:rsidP="00710DB7">
      <w:pPr>
        <w:rPr>
          <w:b/>
          <w:bCs/>
        </w:rPr>
      </w:pPr>
    </w:p>
    <w:p w:rsidR="00710DB7" w:rsidRPr="00174A86" w:rsidRDefault="00710DB7" w:rsidP="00710DB7">
      <w:pPr>
        <w:jc w:val="center"/>
      </w:pPr>
      <w:r w:rsidRPr="00174A86">
        <w:t xml:space="preserve">Подписано </w:t>
      </w:r>
      <w:r w:rsidRPr="00174A86">
        <w:rPr>
          <w:color w:val="000000"/>
        </w:rPr>
        <w:t>усиленной электронной квалифицированной подписью</w:t>
      </w:r>
    </w:p>
    <w:p w:rsidR="00710DB7" w:rsidRPr="00174A86" w:rsidRDefault="00710DB7" w:rsidP="00710DB7">
      <w:pPr>
        <w:jc w:val="center"/>
      </w:pPr>
      <w:r w:rsidRPr="00174A86">
        <w:t xml:space="preserve">_____________________________________________________________________________ </w:t>
      </w:r>
    </w:p>
    <w:p w:rsidR="00710DB7" w:rsidRPr="00174A86" w:rsidRDefault="00710DB7" w:rsidP="00710DB7">
      <w:pPr>
        <w:jc w:val="center"/>
        <w:rPr>
          <w:sz w:val="16"/>
          <w:szCs w:val="16"/>
        </w:rPr>
      </w:pPr>
      <w:r w:rsidRPr="00174A86">
        <w:rPr>
          <w:sz w:val="16"/>
          <w:szCs w:val="16"/>
        </w:rPr>
        <w:t>(ФИО лица, имеющего право действовать от имени участника закупки)</w:t>
      </w: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710DB7">
      <w:pPr>
        <w:jc w:val="center"/>
        <w:rPr>
          <w:b/>
        </w:rPr>
      </w:pPr>
    </w:p>
    <w:p w:rsidR="00710DB7" w:rsidRDefault="00710DB7" w:rsidP="00C722FC">
      <w:pPr>
        <w:rPr>
          <w:b/>
        </w:rPr>
      </w:pPr>
    </w:p>
    <w:sectPr w:rsidR="00710DB7">
      <w:footerReference w:type="default" r:id="rId18"/>
      <w:pgSz w:w="11906" w:h="16838"/>
      <w:pgMar w:top="851" w:right="851" w:bottom="851" w:left="851" w:header="0" w:footer="709"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6AD" w:rsidRDefault="00B926AD">
      <w:r>
        <w:separator/>
      </w:r>
    </w:p>
  </w:endnote>
  <w:endnote w:type="continuationSeparator" w:id="0">
    <w:p w:rsidR="00B926AD" w:rsidRDefault="00B9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altName w:val="Monospace"/>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AD" w:rsidRDefault="00B926AD">
    <w:pPr>
      <w:pStyle w:val="af9"/>
      <w:jc w:val="right"/>
    </w:pPr>
    <w:r>
      <w:fldChar w:fldCharType="begin"/>
    </w:r>
    <w:r>
      <w:instrText>PAGE</w:instrText>
    </w:r>
    <w:r>
      <w:fldChar w:fldCharType="separate"/>
    </w:r>
    <w:r w:rsidR="00191A43">
      <w:rPr>
        <w:noProof/>
      </w:rPr>
      <w:t>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6AD" w:rsidRDefault="00B926AD">
      <w:r>
        <w:separator/>
      </w:r>
    </w:p>
  </w:footnote>
  <w:footnote w:type="continuationSeparator" w:id="0">
    <w:p w:rsidR="00B926AD" w:rsidRDefault="00B926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A43CA"/>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36BC13C1"/>
    <w:multiLevelType w:val="multilevel"/>
    <w:tmpl w:val="EFC64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0F87CFB"/>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74C20109"/>
    <w:multiLevelType w:val="multilevel"/>
    <w:tmpl w:val="A394072A"/>
    <w:lvl w:ilvl="0">
      <w:start w:val="1"/>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doNotTrackMoves/>
  <w:defaultTabStop w:val="708"/>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2FB"/>
    <w:rsid w:val="00003BBE"/>
    <w:rsid w:val="0000437E"/>
    <w:rsid w:val="000234DC"/>
    <w:rsid w:val="00027877"/>
    <w:rsid w:val="00044C1C"/>
    <w:rsid w:val="00054087"/>
    <w:rsid w:val="00054774"/>
    <w:rsid w:val="00054F40"/>
    <w:rsid w:val="0006243A"/>
    <w:rsid w:val="000645E0"/>
    <w:rsid w:val="00066652"/>
    <w:rsid w:val="00067F80"/>
    <w:rsid w:val="00074671"/>
    <w:rsid w:val="0007670D"/>
    <w:rsid w:val="00077194"/>
    <w:rsid w:val="00083E05"/>
    <w:rsid w:val="00091620"/>
    <w:rsid w:val="000946CF"/>
    <w:rsid w:val="000955AC"/>
    <w:rsid w:val="000A7316"/>
    <w:rsid w:val="000B179B"/>
    <w:rsid w:val="000B7A46"/>
    <w:rsid w:val="000C0116"/>
    <w:rsid w:val="000C16CD"/>
    <w:rsid w:val="000C7FCF"/>
    <w:rsid w:val="000E00C9"/>
    <w:rsid w:val="000E1389"/>
    <w:rsid w:val="000E3EFC"/>
    <w:rsid w:val="000F218B"/>
    <w:rsid w:val="000F2E03"/>
    <w:rsid w:val="00100C06"/>
    <w:rsid w:val="001270DB"/>
    <w:rsid w:val="00130E0B"/>
    <w:rsid w:val="00145749"/>
    <w:rsid w:val="00152BCF"/>
    <w:rsid w:val="001532EE"/>
    <w:rsid w:val="0016102E"/>
    <w:rsid w:val="001655E1"/>
    <w:rsid w:val="00170FFB"/>
    <w:rsid w:val="00174F6C"/>
    <w:rsid w:val="00190C8C"/>
    <w:rsid w:val="00191A43"/>
    <w:rsid w:val="00192BE4"/>
    <w:rsid w:val="001A04BE"/>
    <w:rsid w:val="001A19A4"/>
    <w:rsid w:val="001A4575"/>
    <w:rsid w:val="001A6A35"/>
    <w:rsid w:val="001A7951"/>
    <w:rsid w:val="001B1F27"/>
    <w:rsid w:val="001C03CF"/>
    <w:rsid w:val="001C0461"/>
    <w:rsid w:val="001C2FAB"/>
    <w:rsid w:val="001D0958"/>
    <w:rsid w:val="001F2458"/>
    <w:rsid w:val="00212F19"/>
    <w:rsid w:val="002221A6"/>
    <w:rsid w:val="00222C3D"/>
    <w:rsid w:val="00224D94"/>
    <w:rsid w:val="00245CE6"/>
    <w:rsid w:val="00264F9F"/>
    <w:rsid w:val="0027546F"/>
    <w:rsid w:val="00292551"/>
    <w:rsid w:val="002A02EA"/>
    <w:rsid w:val="002A715B"/>
    <w:rsid w:val="002C638B"/>
    <w:rsid w:val="002D2CC8"/>
    <w:rsid w:val="002D74EE"/>
    <w:rsid w:val="002D7D1C"/>
    <w:rsid w:val="002F09B5"/>
    <w:rsid w:val="002F0FA3"/>
    <w:rsid w:val="002F4938"/>
    <w:rsid w:val="002F5454"/>
    <w:rsid w:val="002F7DAC"/>
    <w:rsid w:val="00302939"/>
    <w:rsid w:val="00305ABB"/>
    <w:rsid w:val="00312578"/>
    <w:rsid w:val="00314671"/>
    <w:rsid w:val="00324841"/>
    <w:rsid w:val="0033191A"/>
    <w:rsid w:val="003319B9"/>
    <w:rsid w:val="00331A65"/>
    <w:rsid w:val="00336021"/>
    <w:rsid w:val="0033693A"/>
    <w:rsid w:val="00340508"/>
    <w:rsid w:val="00343032"/>
    <w:rsid w:val="0034531F"/>
    <w:rsid w:val="0034543A"/>
    <w:rsid w:val="003555DF"/>
    <w:rsid w:val="00362CCB"/>
    <w:rsid w:val="00362EC8"/>
    <w:rsid w:val="00370430"/>
    <w:rsid w:val="003742C7"/>
    <w:rsid w:val="003907C4"/>
    <w:rsid w:val="00392F79"/>
    <w:rsid w:val="003B13F8"/>
    <w:rsid w:val="003C578C"/>
    <w:rsid w:val="003D133F"/>
    <w:rsid w:val="003D4C27"/>
    <w:rsid w:val="003E052D"/>
    <w:rsid w:val="003E2832"/>
    <w:rsid w:val="003E576B"/>
    <w:rsid w:val="003F0295"/>
    <w:rsid w:val="0041550D"/>
    <w:rsid w:val="00426B3A"/>
    <w:rsid w:val="00426DAC"/>
    <w:rsid w:val="00437191"/>
    <w:rsid w:val="004414E8"/>
    <w:rsid w:val="0044713A"/>
    <w:rsid w:val="0046089C"/>
    <w:rsid w:val="00460BF5"/>
    <w:rsid w:val="004800F1"/>
    <w:rsid w:val="004813AE"/>
    <w:rsid w:val="0048736D"/>
    <w:rsid w:val="00491DC0"/>
    <w:rsid w:val="00491E2E"/>
    <w:rsid w:val="004B30A8"/>
    <w:rsid w:val="004C7A85"/>
    <w:rsid w:val="004E4C79"/>
    <w:rsid w:val="004E73CC"/>
    <w:rsid w:val="004E7896"/>
    <w:rsid w:val="004F0444"/>
    <w:rsid w:val="004F5802"/>
    <w:rsid w:val="004F73AA"/>
    <w:rsid w:val="005072BF"/>
    <w:rsid w:val="005142A3"/>
    <w:rsid w:val="005255EB"/>
    <w:rsid w:val="005361CC"/>
    <w:rsid w:val="005406AD"/>
    <w:rsid w:val="00540BA5"/>
    <w:rsid w:val="00544141"/>
    <w:rsid w:val="00586F3E"/>
    <w:rsid w:val="00590FDB"/>
    <w:rsid w:val="00595F49"/>
    <w:rsid w:val="005A16BA"/>
    <w:rsid w:val="005A26BA"/>
    <w:rsid w:val="005A5D01"/>
    <w:rsid w:val="005B2F6B"/>
    <w:rsid w:val="005B4771"/>
    <w:rsid w:val="005B67DD"/>
    <w:rsid w:val="005D2A1A"/>
    <w:rsid w:val="005E260C"/>
    <w:rsid w:val="005F1705"/>
    <w:rsid w:val="0060562A"/>
    <w:rsid w:val="00606700"/>
    <w:rsid w:val="0061524E"/>
    <w:rsid w:val="00616311"/>
    <w:rsid w:val="00620A1F"/>
    <w:rsid w:val="00622259"/>
    <w:rsid w:val="006304F7"/>
    <w:rsid w:val="0065013A"/>
    <w:rsid w:val="00655E97"/>
    <w:rsid w:val="00665275"/>
    <w:rsid w:val="0067275A"/>
    <w:rsid w:val="00677765"/>
    <w:rsid w:val="006815F3"/>
    <w:rsid w:val="00692C0D"/>
    <w:rsid w:val="006A46F5"/>
    <w:rsid w:val="006B1FEE"/>
    <w:rsid w:val="006B2E23"/>
    <w:rsid w:val="006C358E"/>
    <w:rsid w:val="006D203F"/>
    <w:rsid w:val="006D5922"/>
    <w:rsid w:val="00710DB7"/>
    <w:rsid w:val="00712C8E"/>
    <w:rsid w:val="007178BA"/>
    <w:rsid w:val="00721938"/>
    <w:rsid w:val="007223D8"/>
    <w:rsid w:val="0072326E"/>
    <w:rsid w:val="00726ACC"/>
    <w:rsid w:val="00727DE6"/>
    <w:rsid w:val="00732334"/>
    <w:rsid w:val="00742E3A"/>
    <w:rsid w:val="00750E34"/>
    <w:rsid w:val="00765738"/>
    <w:rsid w:val="0077414A"/>
    <w:rsid w:val="00777DC8"/>
    <w:rsid w:val="00792C2E"/>
    <w:rsid w:val="007A5B78"/>
    <w:rsid w:val="007B293E"/>
    <w:rsid w:val="007B3B0E"/>
    <w:rsid w:val="007C6C8E"/>
    <w:rsid w:val="007C6D25"/>
    <w:rsid w:val="007D24BF"/>
    <w:rsid w:val="007E1C76"/>
    <w:rsid w:val="007F324F"/>
    <w:rsid w:val="007F4C0B"/>
    <w:rsid w:val="007F7933"/>
    <w:rsid w:val="00801B04"/>
    <w:rsid w:val="00803CEE"/>
    <w:rsid w:val="0081561C"/>
    <w:rsid w:val="008461B1"/>
    <w:rsid w:val="0084637B"/>
    <w:rsid w:val="00846832"/>
    <w:rsid w:val="008565AB"/>
    <w:rsid w:val="008575A8"/>
    <w:rsid w:val="00865F01"/>
    <w:rsid w:val="0086637F"/>
    <w:rsid w:val="00866855"/>
    <w:rsid w:val="00872581"/>
    <w:rsid w:val="00881008"/>
    <w:rsid w:val="0088181D"/>
    <w:rsid w:val="00883A6F"/>
    <w:rsid w:val="008843FA"/>
    <w:rsid w:val="0088756C"/>
    <w:rsid w:val="008961B7"/>
    <w:rsid w:val="008A00C1"/>
    <w:rsid w:val="008A2573"/>
    <w:rsid w:val="008A4097"/>
    <w:rsid w:val="008A4B8F"/>
    <w:rsid w:val="008B0ECD"/>
    <w:rsid w:val="008B7524"/>
    <w:rsid w:val="008C0D76"/>
    <w:rsid w:val="008C322F"/>
    <w:rsid w:val="008D53A2"/>
    <w:rsid w:val="008E5FBE"/>
    <w:rsid w:val="008F1D74"/>
    <w:rsid w:val="008F33E8"/>
    <w:rsid w:val="008F42D0"/>
    <w:rsid w:val="008F4498"/>
    <w:rsid w:val="00900B8D"/>
    <w:rsid w:val="00900FC4"/>
    <w:rsid w:val="0090440D"/>
    <w:rsid w:val="009054D9"/>
    <w:rsid w:val="00911A46"/>
    <w:rsid w:val="00913645"/>
    <w:rsid w:val="00916DD6"/>
    <w:rsid w:val="009267FD"/>
    <w:rsid w:val="0093355C"/>
    <w:rsid w:val="00933FFD"/>
    <w:rsid w:val="009374F7"/>
    <w:rsid w:val="009413A3"/>
    <w:rsid w:val="00950701"/>
    <w:rsid w:val="00952471"/>
    <w:rsid w:val="00964F3D"/>
    <w:rsid w:val="00965473"/>
    <w:rsid w:val="0097025D"/>
    <w:rsid w:val="00971BC1"/>
    <w:rsid w:val="00976EF6"/>
    <w:rsid w:val="009A0018"/>
    <w:rsid w:val="009A43D6"/>
    <w:rsid w:val="009B0ACA"/>
    <w:rsid w:val="009B12FB"/>
    <w:rsid w:val="009C4F04"/>
    <w:rsid w:val="009C7541"/>
    <w:rsid w:val="009D0FA8"/>
    <w:rsid w:val="009D4C05"/>
    <w:rsid w:val="009E1BA7"/>
    <w:rsid w:val="009E3AE4"/>
    <w:rsid w:val="009F3BE8"/>
    <w:rsid w:val="009F6B82"/>
    <w:rsid w:val="00A002DB"/>
    <w:rsid w:val="00A02E63"/>
    <w:rsid w:val="00A05927"/>
    <w:rsid w:val="00A128D7"/>
    <w:rsid w:val="00A15BDA"/>
    <w:rsid w:val="00A23A61"/>
    <w:rsid w:val="00A24435"/>
    <w:rsid w:val="00A41664"/>
    <w:rsid w:val="00A53C44"/>
    <w:rsid w:val="00A53CF9"/>
    <w:rsid w:val="00A53F67"/>
    <w:rsid w:val="00A637F6"/>
    <w:rsid w:val="00A64813"/>
    <w:rsid w:val="00A66C50"/>
    <w:rsid w:val="00A66CA0"/>
    <w:rsid w:val="00A81751"/>
    <w:rsid w:val="00A97C1A"/>
    <w:rsid w:val="00A97FE4"/>
    <w:rsid w:val="00AB401B"/>
    <w:rsid w:val="00AC6CAD"/>
    <w:rsid w:val="00AC7C7B"/>
    <w:rsid w:val="00AD248C"/>
    <w:rsid w:val="00B015AE"/>
    <w:rsid w:val="00B02CB1"/>
    <w:rsid w:val="00B1407A"/>
    <w:rsid w:val="00B140C4"/>
    <w:rsid w:val="00B17E3E"/>
    <w:rsid w:val="00B27145"/>
    <w:rsid w:val="00B40CD6"/>
    <w:rsid w:val="00B449EC"/>
    <w:rsid w:val="00B53D50"/>
    <w:rsid w:val="00B53F27"/>
    <w:rsid w:val="00B54D56"/>
    <w:rsid w:val="00B57D45"/>
    <w:rsid w:val="00B926AD"/>
    <w:rsid w:val="00BA1CF2"/>
    <w:rsid w:val="00BA22E1"/>
    <w:rsid w:val="00BB1915"/>
    <w:rsid w:val="00BB3AF0"/>
    <w:rsid w:val="00BB7537"/>
    <w:rsid w:val="00BC3832"/>
    <w:rsid w:val="00BC4C58"/>
    <w:rsid w:val="00BC7A3A"/>
    <w:rsid w:val="00BD3951"/>
    <w:rsid w:val="00BF7CE8"/>
    <w:rsid w:val="00C02317"/>
    <w:rsid w:val="00C072C2"/>
    <w:rsid w:val="00C12FAA"/>
    <w:rsid w:val="00C1716F"/>
    <w:rsid w:val="00C24628"/>
    <w:rsid w:val="00C33B8A"/>
    <w:rsid w:val="00C3429E"/>
    <w:rsid w:val="00C35203"/>
    <w:rsid w:val="00C43A75"/>
    <w:rsid w:val="00C448EE"/>
    <w:rsid w:val="00C456D5"/>
    <w:rsid w:val="00C673FA"/>
    <w:rsid w:val="00C6783F"/>
    <w:rsid w:val="00C67ECA"/>
    <w:rsid w:val="00C71003"/>
    <w:rsid w:val="00C722FC"/>
    <w:rsid w:val="00C82705"/>
    <w:rsid w:val="00C86B19"/>
    <w:rsid w:val="00C87898"/>
    <w:rsid w:val="00C90F66"/>
    <w:rsid w:val="00C927C4"/>
    <w:rsid w:val="00C928D1"/>
    <w:rsid w:val="00C93A62"/>
    <w:rsid w:val="00C93BAA"/>
    <w:rsid w:val="00C96025"/>
    <w:rsid w:val="00C97911"/>
    <w:rsid w:val="00CA6504"/>
    <w:rsid w:val="00CB4570"/>
    <w:rsid w:val="00CB4EA0"/>
    <w:rsid w:val="00CC1572"/>
    <w:rsid w:val="00CC4415"/>
    <w:rsid w:val="00CC5F79"/>
    <w:rsid w:val="00CD50AA"/>
    <w:rsid w:val="00CD61AD"/>
    <w:rsid w:val="00CE1A97"/>
    <w:rsid w:val="00CE677C"/>
    <w:rsid w:val="00D0001D"/>
    <w:rsid w:val="00D040F7"/>
    <w:rsid w:val="00D067DE"/>
    <w:rsid w:val="00D11EDD"/>
    <w:rsid w:val="00D20021"/>
    <w:rsid w:val="00D24911"/>
    <w:rsid w:val="00D26C85"/>
    <w:rsid w:val="00D2798B"/>
    <w:rsid w:val="00D41E36"/>
    <w:rsid w:val="00D433B5"/>
    <w:rsid w:val="00D44F01"/>
    <w:rsid w:val="00D467E3"/>
    <w:rsid w:val="00D517EC"/>
    <w:rsid w:val="00D53896"/>
    <w:rsid w:val="00D54485"/>
    <w:rsid w:val="00D619C5"/>
    <w:rsid w:val="00D66418"/>
    <w:rsid w:val="00D67E8A"/>
    <w:rsid w:val="00D75FBD"/>
    <w:rsid w:val="00D76E6A"/>
    <w:rsid w:val="00D84B14"/>
    <w:rsid w:val="00DB7039"/>
    <w:rsid w:val="00DC4EE8"/>
    <w:rsid w:val="00DC5284"/>
    <w:rsid w:val="00DC58B0"/>
    <w:rsid w:val="00DD3FB2"/>
    <w:rsid w:val="00DD6ABD"/>
    <w:rsid w:val="00DE3988"/>
    <w:rsid w:val="00DF1F19"/>
    <w:rsid w:val="00DF50EC"/>
    <w:rsid w:val="00E15559"/>
    <w:rsid w:val="00E1577D"/>
    <w:rsid w:val="00E15791"/>
    <w:rsid w:val="00E2177D"/>
    <w:rsid w:val="00E23262"/>
    <w:rsid w:val="00E262AD"/>
    <w:rsid w:val="00E364CC"/>
    <w:rsid w:val="00E411DC"/>
    <w:rsid w:val="00E56393"/>
    <w:rsid w:val="00E61512"/>
    <w:rsid w:val="00E65FE0"/>
    <w:rsid w:val="00E703F0"/>
    <w:rsid w:val="00E76E03"/>
    <w:rsid w:val="00E76E62"/>
    <w:rsid w:val="00E80479"/>
    <w:rsid w:val="00E934F5"/>
    <w:rsid w:val="00E93BF9"/>
    <w:rsid w:val="00E94A7C"/>
    <w:rsid w:val="00E950BE"/>
    <w:rsid w:val="00EA4274"/>
    <w:rsid w:val="00EB101E"/>
    <w:rsid w:val="00EB3E01"/>
    <w:rsid w:val="00EB421C"/>
    <w:rsid w:val="00EB52CC"/>
    <w:rsid w:val="00EC666A"/>
    <w:rsid w:val="00ED26B0"/>
    <w:rsid w:val="00ED28A7"/>
    <w:rsid w:val="00ED6A41"/>
    <w:rsid w:val="00EE2642"/>
    <w:rsid w:val="00EE351D"/>
    <w:rsid w:val="00EE4698"/>
    <w:rsid w:val="00EF58BC"/>
    <w:rsid w:val="00F23ACD"/>
    <w:rsid w:val="00F3008D"/>
    <w:rsid w:val="00F3311C"/>
    <w:rsid w:val="00F33E9A"/>
    <w:rsid w:val="00F408BF"/>
    <w:rsid w:val="00F51025"/>
    <w:rsid w:val="00F55995"/>
    <w:rsid w:val="00F6181E"/>
    <w:rsid w:val="00F62ED6"/>
    <w:rsid w:val="00F73A83"/>
    <w:rsid w:val="00F83A17"/>
    <w:rsid w:val="00F94126"/>
    <w:rsid w:val="00FA3918"/>
    <w:rsid w:val="00FA6086"/>
    <w:rsid w:val="00FB4A46"/>
    <w:rsid w:val="00FB5899"/>
    <w:rsid w:val="00FD47B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907"/>
  </w:style>
  <w:style w:type="paragraph" w:styleId="1">
    <w:name w:val="heading 1"/>
    <w:basedOn w:val="a"/>
    <w:qFormat/>
    <w:rsid w:val="00784851"/>
    <w:pPr>
      <w:keepNext/>
      <w:ind w:right="-567" w:firstLine="1134"/>
      <w:jc w:val="both"/>
      <w:outlineLvl w:val="0"/>
    </w:pPr>
    <w:rPr>
      <w:b/>
      <w:sz w:val="28"/>
    </w:rPr>
  </w:style>
  <w:style w:type="paragraph" w:styleId="2">
    <w:name w:val="heading 2"/>
    <w:basedOn w:val="a"/>
    <w:link w:val="20"/>
    <w:qFormat/>
    <w:rsid w:val="00784851"/>
    <w:pPr>
      <w:keepNext/>
      <w:spacing w:before="240" w:after="60"/>
      <w:outlineLvl w:val="1"/>
    </w:pPr>
    <w:rPr>
      <w:rFonts w:ascii="Arial" w:hAnsi="Arial"/>
      <w:b/>
      <w:bCs/>
      <w:i/>
      <w:iCs/>
      <w:sz w:val="28"/>
      <w:szCs w:val="28"/>
    </w:rPr>
  </w:style>
  <w:style w:type="paragraph" w:styleId="3">
    <w:name w:val="heading 3"/>
    <w:basedOn w:val="a"/>
    <w:qFormat/>
    <w:rsid w:val="00784851"/>
    <w:pPr>
      <w:keepNext/>
      <w:spacing w:before="240" w:after="60"/>
      <w:outlineLvl w:val="2"/>
    </w:pPr>
    <w:rPr>
      <w:rFonts w:ascii="Arial" w:hAnsi="Arial"/>
      <w:b/>
      <w:bCs/>
      <w:sz w:val="26"/>
      <w:szCs w:val="26"/>
    </w:rPr>
  </w:style>
  <w:style w:type="paragraph" w:styleId="4">
    <w:name w:val="heading 4"/>
    <w:basedOn w:val="a"/>
    <w:qFormat/>
    <w:rsid w:val="005E034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qFormat/>
    <w:rsid w:val="00EC36A1"/>
    <w:rPr>
      <w:rFonts w:ascii="Arial" w:hAnsi="Arial" w:cs="Arial"/>
      <w:b/>
      <w:bCs/>
      <w:i/>
      <w:iCs/>
      <w:sz w:val="28"/>
      <w:szCs w:val="28"/>
    </w:rPr>
  </w:style>
  <w:style w:type="character" w:customStyle="1" w:styleId="30">
    <w:name w:val="Заголовок 3 Знак"/>
    <w:qFormat/>
    <w:rsid w:val="00135FC1"/>
    <w:rPr>
      <w:rFonts w:ascii="Arial" w:hAnsi="Arial" w:cs="Arial"/>
      <w:b/>
      <w:bCs/>
      <w:sz w:val="26"/>
      <w:szCs w:val="26"/>
    </w:rPr>
  </w:style>
  <w:style w:type="character" w:customStyle="1" w:styleId="-">
    <w:name w:val="Интернет-ссылка"/>
    <w:rsid w:val="00E67778"/>
    <w:rPr>
      <w:color w:val="0563C1"/>
      <w:u w:val="single"/>
    </w:rPr>
  </w:style>
  <w:style w:type="character" w:customStyle="1" w:styleId="31">
    <w:name w:val="Основной текст с отступом 3 Знак"/>
    <w:link w:val="32"/>
    <w:qFormat/>
    <w:rsid w:val="00EA2630"/>
    <w:rPr>
      <w:sz w:val="16"/>
      <w:szCs w:val="16"/>
    </w:rPr>
  </w:style>
  <w:style w:type="character" w:customStyle="1" w:styleId="a3">
    <w:name w:val="Основной текст Знак"/>
    <w:basedOn w:val="a0"/>
    <w:qFormat/>
    <w:rsid w:val="00474E6B"/>
  </w:style>
  <w:style w:type="character" w:customStyle="1" w:styleId="a4">
    <w:name w:val="Текст сноски Знак"/>
    <w:uiPriority w:val="99"/>
    <w:qFormat/>
    <w:rsid w:val="00316347"/>
  </w:style>
  <w:style w:type="character" w:customStyle="1" w:styleId="a5">
    <w:name w:val="Верхний колонтитул Знак"/>
    <w:basedOn w:val="a0"/>
    <w:qFormat/>
    <w:rsid w:val="00895DE4"/>
  </w:style>
  <w:style w:type="character" w:customStyle="1" w:styleId="a6">
    <w:name w:val="Нижний колонтитул Знак"/>
    <w:basedOn w:val="a0"/>
    <w:uiPriority w:val="99"/>
    <w:qFormat/>
    <w:rsid w:val="00895DE4"/>
  </w:style>
  <w:style w:type="character" w:customStyle="1" w:styleId="itemtext">
    <w:name w:val="itemtext"/>
    <w:qFormat/>
    <w:rsid w:val="004122A9"/>
  </w:style>
  <w:style w:type="character" w:styleId="a7">
    <w:name w:val="Strong"/>
    <w:uiPriority w:val="22"/>
    <w:qFormat/>
    <w:rsid w:val="003033AC"/>
    <w:rPr>
      <w:b/>
      <w:bCs/>
    </w:rPr>
  </w:style>
  <w:style w:type="character" w:customStyle="1" w:styleId="a8">
    <w:name w:val="Гипертекстовая ссылка"/>
    <w:uiPriority w:val="99"/>
    <w:qFormat/>
    <w:rsid w:val="00251562"/>
    <w:rPr>
      <w:rFonts w:cs="Times New Roman"/>
      <w:b w:val="0"/>
      <w:color w:val="106BBE"/>
    </w:rPr>
  </w:style>
  <w:style w:type="character" w:styleId="a9">
    <w:name w:val="annotation reference"/>
    <w:qFormat/>
    <w:rsid w:val="00C44523"/>
    <w:rPr>
      <w:sz w:val="16"/>
      <w:szCs w:val="16"/>
    </w:rPr>
  </w:style>
  <w:style w:type="character" w:customStyle="1" w:styleId="aa">
    <w:name w:val="Текст примечания Знак"/>
    <w:basedOn w:val="a0"/>
    <w:qFormat/>
    <w:rsid w:val="00C44523"/>
  </w:style>
  <w:style w:type="character" w:customStyle="1" w:styleId="ab">
    <w:name w:val="Тема примечания Знак"/>
    <w:qFormat/>
    <w:rsid w:val="00C44523"/>
    <w:rPr>
      <w:b/>
      <w:bCs/>
    </w:rPr>
  </w:style>
  <w:style w:type="character" w:customStyle="1" w:styleId="Internetlink">
    <w:name w:val="Internet link"/>
    <w:qFormat/>
    <w:rsid w:val="001F38D3"/>
    <w:rPr>
      <w:color w:val="0563C1"/>
      <w:u w:val="single"/>
    </w:rPr>
  </w:style>
  <w:style w:type="character" w:customStyle="1" w:styleId="itemtext1">
    <w:name w:val="itemtext1"/>
    <w:qFormat/>
    <w:rsid w:val="004922BB"/>
    <w:rPr>
      <w:rFonts w:ascii="Segoe UI" w:hAnsi="Segoe UI" w:cs="Segoe UI"/>
      <w:color w:val="000000"/>
      <w:sz w:val="20"/>
      <w:szCs w:val="20"/>
    </w:rPr>
  </w:style>
  <w:style w:type="character" w:customStyle="1" w:styleId="ac">
    <w:name w:val="Привязка сноски"/>
    <w:rPr>
      <w:vertAlign w:val="superscript"/>
    </w:rPr>
  </w:style>
  <w:style w:type="character" w:customStyle="1" w:styleId="FootnoteCharacters">
    <w:name w:val="Footnote Characters"/>
    <w:semiHidden/>
    <w:unhideWhenUsed/>
    <w:qFormat/>
    <w:rsid w:val="00803516"/>
    <w:rPr>
      <w:vertAlign w:val="superscript"/>
    </w:rPr>
  </w:style>
  <w:style w:type="character" w:styleId="ad">
    <w:name w:val="Emphasis"/>
    <w:uiPriority w:val="20"/>
    <w:qFormat/>
    <w:rsid w:val="006B4123"/>
    <w:rPr>
      <w:i/>
      <w:iCs/>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color w:val="00B050"/>
    </w:rPr>
  </w:style>
  <w:style w:type="paragraph" w:customStyle="1" w:styleId="10">
    <w:name w:val="Заголовок1"/>
    <w:basedOn w:val="a"/>
    <w:next w:val="ae"/>
    <w:qFormat/>
    <w:pPr>
      <w:keepNext/>
      <w:spacing w:before="240" w:after="120"/>
    </w:pPr>
    <w:rPr>
      <w:rFonts w:ascii="Liberation Sans" w:eastAsia="Microsoft YaHei" w:hAnsi="Liberation Sans" w:cs="Mangal"/>
      <w:sz w:val="28"/>
      <w:szCs w:val="28"/>
    </w:rPr>
  </w:style>
  <w:style w:type="paragraph" w:styleId="ae">
    <w:name w:val="Body Text"/>
    <w:basedOn w:val="a"/>
    <w:rsid w:val="00474E6B"/>
    <w:pPr>
      <w:spacing w:after="120"/>
    </w:pPr>
  </w:style>
  <w:style w:type="paragraph" w:styleId="af">
    <w:name w:val="List"/>
    <w:basedOn w:val="ae"/>
    <w:rPr>
      <w:rFonts w:cs="Mangal"/>
    </w:rPr>
  </w:style>
  <w:style w:type="paragraph" w:styleId="af0">
    <w:name w:val="caption"/>
    <w:basedOn w:val="a"/>
    <w:qFormat/>
    <w:pPr>
      <w:suppressLineNumbers/>
      <w:spacing w:before="120" w:after="120"/>
    </w:pPr>
    <w:rPr>
      <w:rFonts w:cs="Mangal"/>
      <w:i/>
      <w:iCs/>
      <w:sz w:val="24"/>
      <w:szCs w:val="24"/>
    </w:rPr>
  </w:style>
  <w:style w:type="paragraph" w:styleId="af1">
    <w:name w:val="index heading"/>
    <w:basedOn w:val="a"/>
    <w:qFormat/>
    <w:pPr>
      <w:suppressLineNumbers/>
    </w:pPr>
    <w:rPr>
      <w:rFonts w:cs="Mangal"/>
    </w:rPr>
  </w:style>
  <w:style w:type="paragraph" w:styleId="af2">
    <w:name w:val="Title"/>
    <w:basedOn w:val="a"/>
    <w:qFormat/>
    <w:rsid w:val="00784851"/>
    <w:pPr>
      <w:spacing w:before="240" w:after="60"/>
      <w:jc w:val="center"/>
      <w:outlineLvl w:val="0"/>
    </w:pPr>
    <w:rPr>
      <w:rFonts w:ascii="Arial" w:hAnsi="Arial"/>
      <w:b/>
      <w:kern w:val="2"/>
      <w:sz w:val="32"/>
    </w:rPr>
  </w:style>
  <w:style w:type="paragraph" w:styleId="af3">
    <w:name w:val="Balloon Text"/>
    <w:basedOn w:val="a"/>
    <w:semiHidden/>
    <w:qFormat/>
    <w:rsid w:val="00D36408"/>
    <w:rPr>
      <w:rFonts w:ascii="Tahoma" w:hAnsi="Tahoma" w:cs="Tahoma"/>
      <w:sz w:val="16"/>
      <w:szCs w:val="16"/>
    </w:rPr>
  </w:style>
  <w:style w:type="paragraph" w:styleId="af4">
    <w:name w:val="Normal (Web)"/>
    <w:basedOn w:val="a"/>
    <w:uiPriority w:val="99"/>
    <w:unhideWhenUsed/>
    <w:qFormat/>
    <w:rsid w:val="000B02CD"/>
    <w:pPr>
      <w:spacing w:beforeAutospacing="1" w:afterAutospacing="1"/>
    </w:pPr>
    <w:rPr>
      <w:sz w:val="24"/>
      <w:szCs w:val="24"/>
    </w:rPr>
  </w:style>
  <w:style w:type="paragraph" w:styleId="af5">
    <w:name w:val="List Paragraph"/>
    <w:aliases w:val="1,????,????1,?????1,Bullet List,Bulletr List Paragraph,Colorful List - Accent 11,FooterText,List Paragraph11,List Paragraph2,List Paragraph_0,Lists,Paragraphe de liste1,Parágrafo da Lista1,Párrafo de lista1,UL,lp1,numbered,リスト段落1,列出段落,列出段落1"/>
    <w:basedOn w:val="a"/>
    <w:link w:val="af6"/>
    <w:uiPriority w:val="34"/>
    <w:qFormat/>
    <w:rsid w:val="000B02CD"/>
    <w:pPr>
      <w:ind w:left="720"/>
      <w:contextualSpacing/>
    </w:pPr>
    <w:rPr>
      <w:sz w:val="24"/>
      <w:szCs w:val="24"/>
    </w:rPr>
  </w:style>
  <w:style w:type="paragraph" w:styleId="32">
    <w:name w:val="Body Text Indent 3"/>
    <w:basedOn w:val="a"/>
    <w:link w:val="31"/>
    <w:qFormat/>
    <w:rsid w:val="00EA2630"/>
    <w:pPr>
      <w:spacing w:after="120"/>
      <w:ind w:left="283"/>
    </w:pPr>
    <w:rPr>
      <w:sz w:val="16"/>
      <w:szCs w:val="16"/>
    </w:rPr>
  </w:style>
  <w:style w:type="paragraph" w:styleId="af7">
    <w:name w:val="footnote text"/>
    <w:basedOn w:val="a"/>
    <w:uiPriority w:val="99"/>
    <w:rsid w:val="00316347"/>
  </w:style>
  <w:style w:type="paragraph" w:customStyle="1" w:styleId="ConsPlusNormal">
    <w:name w:val="ConsPlusNormal"/>
    <w:qFormat/>
    <w:rsid w:val="00495573"/>
    <w:pPr>
      <w:widowControl w:val="0"/>
      <w:ind w:firstLine="720"/>
    </w:pPr>
    <w:rPr>
      <w:rFonts w:ascii="Arial" w:hAnsi="Arial" w:cs="Arial"/>
    </w:rPr>
  </w:style>
  <w:style w:type="paragraph" w:customStyle="1" w:styleId="text-1">
    <w:name w:val="text-1"/>
    <w:basedOn w:val="a"/>
    <w:qFormat/>
    <w:rsid w:val="00495573"/>
    <w:pPr>
      <w:spacing w:beforeAutospacing="1" w:afterAutospacing="1"/>
    </w:pPr>
    <w:rPr>
      <w:sz w:val="24"/>
      <w:szCs w:val="24"/>
    </w:rPr>
  </w:style>
  <w:style w:type="paragraph" w:styleId="af8">
    <w:name w:val="header"/>
    <w:basedOn w:val="a"/>
    <w:rsid w:val="00895DE4"/>
    <w:pPr>
      <w:tabs>
        <w:tab w:val="center" w:pos="4677"/>
        <w:tab w:val="right" w:pos="9355"/>
      </w:tabs>
    </w:pPr>
  </w:style>
  <w:style w:type="paragraph" w:styleId="af9">
    <w:name w:val="footer"/>
    <w:basedOn w:val="a"/>
    <w:uiPriority w:val="99"/>
    <w:rsid w:val="00895DE4"/>
    <w:pPr>
      <w:tabs>
        <w:tab w:val="center" w:pos="4677"/>
        <w:tab w:val="right" w:pos="9355"/>
      </w:tabs>
    </w:pPr>
  </w:style>
  <w:style w:type="paragraph" w:customStyle="1" w:styleId="Njd">
    <w:name w:val="Обычный.Njd"/>
    <w:qFormat/>
    <w:rsid w:val="000C3B58"/>
  </w:style>
  <w:style w:type="paragraph" w:customStyle="1" w:styleId="ConsPlusNonformat">
    <w:name w:val="ConsPlusNonformat"/>
    <w:qFormat/>
    <w:rsid w:val="00251562"/>
    <w:pPr>
      <w:widowControl w:val="0"/>
    </w:pPr>
    <w:rPr>
      <w:rFonts w:ascii="Courier New" w:hAnsi="Courier New" w:cs="Courier New"/>
    </w:rPr>
  </w:style>
  <w:style w:type="paragraph" w:customStyle="1" w:styleId="afa">
    <w:name w:val="Нормальный (таблица)"/>
    <w:basedOn w:val="a"/>
    <w:uiPriority w:val="99"/>
    <w:qFormat/>
    <w:rsid w:val="00251562"/>
    <w:pPr>
      <w:widowControl w:val="0"/>
      <w:jc w:val="both"/>
    </w:pPr>
    <w:rPr>
      <w:rFonts w:ascii="Times New Roman CYR" w:hAnsi="Times New Roman CYR" w:cs="Times New Roman CYR"/>
      <w:sz w:val="24"/>
      <w:szCs w:val="24"/>
    </w:rPr>
  </w:style>
  <w:style w:type="paragraph" w:customStyle="1" w:styleId="afb">
    <w:name w:val="Прижатый влево"/>
    <w:basedOn w:val="a"/>
    <w:uiPriority w:val="99"/>
    <w:qFormat/>
    <w:rsid w:val="00251562"/>
    <w:pPr>
      <w:widowControl w:val="0"/>
    </w:pPr>
    <w:rPr>
      <w:rFonts w:ascii="Times New Roman CYR" w:hAnsi="Times New Roman CYR" w:cs="Times New Roman CYR"/>
      <w:sz w:val="24"/>
      <w:szCs w:val="24"/>
    </w:rPr>
  </w:style>
  <w:style w:type="paragraph" w:customStyle="1" w:styleId="afc">
    <w:name w:val="Таблицы (моноширинный)"/>
    <w:basedOn w:val="a"/>
    <w:uiPriority w:val="99"/>
    <w:qFormat/>
    <w:rsid w:val="00251562"/>
    <w:pPr>
      <w:widowControl w:val="0"/>
    </w:pPr>
    <w:rPr>
      <w:rFonts w:ascii="Courier New" w:hAnsi="Courier New" w:cs="Courier New"/>
      <w:sz w:val="24"/>
      <w:szCs w:val="24"/>
    </w:rPr>
  </w:style>
  <w:style w:type="paragraph" w:styleId="afd">
    <w:name w:val="annotation text"/>
    <w:basedOn w:val="a"/>
    <w:qFormat/>
    <w:rsid w:val="00C44523"/>
  </w:style>
  <w:style w:type="paragraph" w:styleId="afe">
    <w:name w:val="annotation subject"/>
    <w:basedOn w:val="afd"/>
    <w:qFormat/>
    <w:rsid w:val="00C44523"/>
    <w:rPr>
      <w:b/>
      <w:bCs/>
    </w:rPr>
  </w:style>
  <w:style w:type="paragraph" w:customStyle="1" w:styleId="Standard">
    <w:name w:val="Standard"/>
    <w:qFormat/>
    <w:rsid w:val="00C51360"/>
    <w:pPr>
      <w:widowControl w:val="0"/>
      <w:suppressAutoHyphens/>
      <w:textAlignment w:val="baseline"/>
    </w:pPr>
    <w:rPr>
      <w:rFonts w:ascii="Liberation Serif" w:eastAsia="SimSun" w:hAnsi="Liberation Serif" w:cs="Mangal"/>
      <w:color w:val="00000A"/>
      <w:sz w:val="24"/>
      <w:szCs w:val="24"/>
      <w:lang w:eastAsia="zh-CN" w:bidi="hi-IN"/>
    </w:rPr>
  </w:style>
  <w:style w:type="paragraph" w:customStyle="1" w:styleId="Textbody">
    <w:name w:val="Text body"/>
    <w:basedOn w:val="Standard"/>
    <w:qFormat/>
    <w:rsid w:val="00C51360"/>
    <w:pPr>
      <w:spacing w:after="140" w:line="288" w:lineRule="auto"/>
    </w:pPr>
  </w:style>
  <w:style w:type="paragraph" w:customStyle="1" w:styleId="aff">
    <w:name w:val="Содержимое таблицы"/>
    <w:basedOn w:val="a"/>
    <w:qFormat/>
    <w:pPr>
      <w:suppressLineNumbers/>
    </w:pPr>
  </w:style>
  <w:style w:type="paragraph" w:customStyle="1" w:styleId="aff0">
    <w:name w:val="Заголовок таблицы"/>
    <w:basedOn w:val="aff"/>
    <w:qFormat/>
    <w:pPr>
      <w:jc w:val="center"/>
    </w:pPr>
    <w:rPr>
      <w:b/>
      <w:bCs/>
    </w:rPr>
  </w:style>
  <w:style w:type="table" w:styleId="aff1">
    <w:name w:val="Table Grid"/>
    <w:basedOn w:val="a1"/>
    <w:uiPriority w:val="59"/>
    <w:rsid w:val="00D960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footnote reference"/>
    <w:semiHidden/>
    <w:unhideWhenUsed/>
    <w:rsid w:val="008A4097"/>
    <w:rPr>
      <w:vertAlign w:val="superscript"/>
    </w:rPr>
  </w:style>
  <w:style w:type="character" w:customStyle="1" w:styleId="af6">
    <w:name w:val="Абзац списка Знак"/>
    <w:aliases w:val="1 Знак,???? Знак,????1 Знак,?????1 Знак,Bullet List Знак,Bulletr List Paragraph Знак,Colorful List - Accent 11 Знак,FooterText Знак,List Paragraph11 Знак,List Paragraph2 Знак,List Paragraph_0 Знак,Lists Знак,Paragraphe de liste1 Знак"/>
    <w:link w:val="af5"/>
    <w:uiPriority w:val="34"/>
    <w:qFormat/>
    <w:locked/>
    <w:rsid w:val="008A4097"/>
    <w:rPr>
      <w:sz w:val="24"/>
      <w:szCs w:val="24"/>
    </w:rPr>
  </w:style>
  <w:style w:type="table" w:customStyle="1" w:styleId="11">
    <w:name w:val="Сетка таблицы1"/>
    <w:basedOn w:val="a1"/>
    <w:uiPriority w:val="59"/>
    <w:rsid w:val="00C3429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710">
      <w:bodyDiv w:val="1"/>
      <w:marLeft w:val="0"/>
      <w:marRight w:val="0"/>
      <w:marTop w:val="0"/>
      <w:marBottom w:val="0"/>
      <w:divBdr>
        <w:top w:val="none" w:sz="0" w:space="0" w:color="auto"/>
        <w:left w:val="none" w:sz="0" w:space="0" w:color="auto"/>
        <w:bottom w:val="none" w:sz="0" w:space="0" w:color="auto"/>
        <w:right w:val="none" w:sz="0" w:space="0" w:color="auto"/>
      </w:divBdr>
    </w:div>
    <w:div w:id="211578844">
      <w:bodyDiv w:val="1"/>
      <w:marLeft w:val="0"/>
      <w:marRight w:val="0"/>
      <w:marTop w:val="0"/>
      <w:marBottom w:val="0"/>
      <w:divBdr>
        <w:top w:val="none" w:sz="0" w:space="0" w:color="auto"/>
        <w:left w:val="none" w:sz="0" w:space="0" w:color="auto"/>
        <w:bottom w:val="none" w:sz="0" w:space="0" w:color="auto"/>
        <w:right w:val="none" w:sz="0" w:space="0" w:color="auto"/>
      </w:divBdr>
    </w:div>
    <w:div w:id="285621213">
      <w:bodyDiv w:val="1"/>
      <w:marLeft w:val="0"/>
      <w:marRight w:val="0"/>
      <w:marTop w:val="0"/>
      <w:marBottom w:val="0"/>
      <w:divBdr>
        <w:top w:val="none" w:sz="0" w:space="0" w:color="auto"/>
        <w:left w:val="none" w:sz="0" w:space="0" w:color="auto"/>
        <w:bottom w:val="none" w:sz="0" w:space="0" w:color="auto"/>
        <w:right w:val="none" w:sz="0" w:space="0" w:color="auto"/>
      </w:divBdr>
    </w:div>
    <w:div w:id="783036942">
      <w:bodyDiv w:val="1"/>
      <w:marLeft w:val="0"/>
      <w:marRight w:val="0"/>
      <w:marTop w:val="0"/>
      <w:marBottom w:val="0"/>
      <w:divBdr>
        <w:top w:val="none" w:sz="0" w:space="0" w:color="auto"/>
        <w:left w:val="none" w:sz="0" w:space="0" w:color="auto"/>
        <w:bottom w:val="none" w:sz="0" w:space="0" w:color="auto"/>
        <w:right w:val="none" w:sz="0" w:space="0" w:color="auto"/>
      </w:divBdr>
    </w:div>
    <w:div w:id="1101802442">
      <w:bodyDiv w:val="1"/>
      <w:marLeft w:val="0"/>
      <w:marRight w:val="0"/>
      <w:marTop w:val="0"/>
      <w:marBottom w:val="0"/>
      <w:divBdr>
        <w:top w:val="none" w:sz="0" w:space="0" w:color="auto"/>
        <w:left w:val="none" w:sz="0" w:space="0" w:color="auto"/>
        <w:bottom w:val="none" w:sz="0" w:space="0" w:color="auto"/>
        <w:right w:val="none" w:sz="0" w:space="0" w:color="auto"/>
      </w:divBdr>
    </w:div>
    <w:div w:id="1133795036">
      <w:bodyDiv w:val="1"/>
      <w:marLeft w:val="0"/>
      <w:marRight w:val="0"/>
      <w:marTop w:val="0"/>
      <w:marBottom w:val="0"/>
      <w:divBdr>
        <w:top w:val="none" w:sz="0" w:space="0" w:color="auto"/>
        <w:left w:val="none" w:sz="0" w:space="0" w:color="auto"/>
        <w:bottom w:val="none" w:sz="0" w:space="0" w:color="auto"/>
        <w:right w:val="none" w:sz="0" w:space="0" w:color="auto"/>
      </w:divBdr>
    </w:div>
    <w:div w:id="1288393072">
      <w:bodyDiv w:val="1"/>
      <w:marLeft w:val="0"/>
      <w:marRight w:val="0"/>
      <w:marTop w:val="0"/>
      <w:marBottom w:val="0"/>
      <w:divBdr>
        <w:top w:val="none" w:sz="0" w:space="0" w:color="auto"/>
        <w:left w:val="none" w:sz="0" w:space="0" w:color="auto"/>
        <w:bottom w:val="none" w:sz="0" w:space="0" w:color="auto"/>
        <w:right w:val="none" w:sz="0" w:space="0" w:color="auto"/>
      </w:divBdr>
    </w:div>
    <w:div w:id="1867253867">
      <w:bodyDiv w:val="1"/>
      <w:marLeft w:val="0"/>
      <w:marRight w:val="0"/>
      <w:marTop w:val="0"/>
      <w:marBottom w:val="0"/>
      <w:divBdr>
        <w:top w:val="none" w:sz="0" w:space="0" w:color="auto"/>
        <w:left w:val="none" w:sz="0" w:space="0" w:color="auto"/>
        <w:bottom w:val="none" w:sz="0" w:space="0" w:color="auto"/>
        <w:right w:val="none" w:sz="0" w:space="0" w:color="auto"/>
      </w:divBdr>
    </w:div>
    <w:div w:id="2001225359">
      <w:bodyDiv w:val="1"/>
      <w:marLeft w:val="0"/>
      <w:marRight w:val="0"/>
      <w:marTop w:val="0"/>
      <w:marBottom w:val="0"/>
      <w:divBdr>
        <w:top w:val="none" w:sz="0" w:space="0" w:color="auto"/>
        <w:left w:val="none" w:sz="0" w:space="0" w:color="auto"/>
        <w:bottom w:val="none" w:sz="0" w:space="0" w:color="auto"/>
        <w:right w:val="none" w:sz="0" w:space="0" w:color="auto"/>
      </w:divBdr>
    </w:div>
    <w:div w:id="212619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AF71EEA53CF4DE8C226F643F1B3B9CB62E396A4F509DE7322AF9CF794EB863F1F15B83152EBD0TED"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AF71EEA53CF4DE8C226F643F1B3B9CB62E396A4F509DE7322AF9CF794EB863F1F15B83252EF02CFD5T1D" TargetMode="External"/><Relationship Id="rId17" Type="http://schemas.openxmlformats.org/officeDocument/2006/relationships/hyperlink" Target="http://www.consultant.ru/document/cons_doc_LAW_177655" TargetMode="External"/><Relationship Id="rId2" Type="http://schemas.openxmlformats.org/officeDocument/2006/relationships/numbering" Target="numbering.xml"/><Relationship Id="rId16" Type="http://schemas.openxmlformats.org/officeDocument/2006/relationships/hyperlink" Target="consultantplus://offline/ref=02D528963061301BDED28FEF03F20246407B998ACF98D01260BD256E104E01A1CD543BFAA1B2e9TD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C2B53DC38CE26D3CBEACE9A2B010A0F0213C7CD1E7EBD558967768926BE241B9B978F9560FXESBD" TargetMode="External"/><Relationship Id="rId5" Type="http://schemas.openxmlformats.org/officeDocument/2006/relationships/settings" Target="settings.xml"/><Relationship Id="rId15" Type="http://schemas.openxmlformats.org/officeDocument/2006/relationships/hyperlink" Target="consultantplus://offline/ref=7AF71EEA53CF4DE8C226F643F1B3B9CB62E396A4F509DE7322AF9CF794EB863F1F15B83152E6D0TCD" TargetMode="External"/><Relationship Id="rId10" Type="http://schemas.openxmlformats.org/officeDocument/2006/relationships/hyperlink" Target="consultantplus://offline/ref=9FC2B53DC38CE26D3CBEACE9A2B010A0F0213C7CD1E7EBD558967768926BE241B9B978F9560DXESC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0CD818CF4D7E026BB18B6A27CD109A25CE9AC34C457B40CDFFE84C3E674F5470940861B544q6IED" TargetMode="External"/><Relationship Id="rId14" Type="http://schemas.openxmlformats.org/officeDocument/2006/relationships/hyperlink" Target="consultantplus://offline/ref=7AF71EEA53CF4DE8C226F643F1B3B9CB62E396A4F509DE7322AF9CF794EB863F1F15B83152E9D0T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BA92F-4032-4469-A654-4E619634E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3245</TotalTime>
  <Pages>24</Pages>
  <Words>11748</Words>
  <Characters>66969</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Байдурова Мария Юрьевна</cp:lastModifiedBy>
  <cp:revision>45</cp:revision>
  <cp:lastPrinted>2025-09-22T07:56:00Z</cp:lastPrinted>
  <dcterms:created xsi:type="dcterms:W3CDTF">2019-01-29T05:39:00Z</dcterms:created>
  <dcterms:modified xsi:type="dcterms:W3CDTF">2025-11-14T07:58:00Z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