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6" w:type="dxa"/>
        <w:tblLayout w:type="fixed"/>
        <w:tblLook w:val="01E0" w:firstRow="1" w:lastRow="1" w:firstColumn="1" w:lastColumn="1" w:noHBand="0" w:noVBand="0"/>
      </w:tblPr>
      <w:tblGrid>
        <w:gridCol w:w="4820"/>
        <w:gridCol w:w="5210"/>
      </w:tblGrid>
      <w:tr w:rsidR="000C3EA1" w:rsidRPr="00F14B10" w14:paraId="03F83797" w14:textId="77777777" w:rsidTr="00A157A1">
        <w:trPr>
          <w:cantSplit/>
          <w:trHeight w:val="3255"/>
        </w:trPr>
        <w:tc>
          <w:tcPr>
            <w:tcW w:w="4820" w:type="dxa"/>
            <w:tcBorders>
              <w:bottom w:val="nil"/>
            </w:tcBorders>
          </w:tcPr>
          <w:tbl>
            <w:tblPr>
              <w:tblpPr w:leftFromText="180" w:rightFromText="180" w:horzAnchor="margin" w:tblpX="-668" w:tblpY="343"/>
              <w:tblW w:w="4361" w:type="dxa"/>
              <w:tblLayout w:type="fixed"/>
              <w:tblLook w:val="0000" w:firstRow="0" w:lastRow="0" w:firstColumn="0" w:lastColumn="0" w:noHBand="0" w:noVBand="0"/>
            </w:tblPr>
            <w:tblGrid>
              <w:gridCol w:w="4361"/>
            </w:tblGrid>
            <w:tr w:rsidR="00326402" w:rsidRPr="000B0D7F" w14:paraId="3C4EBCDE" w14:textId="77777777" w:rsidTr="00A309AF">
              <w:trPr>
                <w:trHeight w:val="1135"/>
              </w:trPr>
              <w:tc>
                <w:tcPr>
                  <w:tcW w:w="4361" w:type="dxa"/>
                </w:tcPr>
                <w:p w14:paraId="65A3144D" w14:textId="77777777" w:rsidR="00326402" w:rsidRPr="000B0D7F" w:rsidRDefault="00326402" w:rsidP="00326402">
                  <w:pPr>
                    <w:jc w:val="center"/>
                    <w:rPr>
                      <w:lang w:val="en-US"/>
                    </w:rPr>
                  </w:pPr>
                  <w:r w:rsidRPr="000B0D7F">
                    <w:br w:type="page"/>
                  </w:r>
                  <w:r w:rsidRPr="000B0D7F">
                    <w:br w:type="page"/>
                  </w:r>
                  <w:r>
                    <w:rPr>
                      <w:noProof/>
                    </w:rPr>
                    <w:drawing>
                      <wp:inline distT="0" distB="0" distL="0" distR="0" wp14:anchorId="3BE32F62" wp14:editId="159D84C4">
                        <wp:extent cx="707390" cy="533400"/>
                        <wp:effectExtent l="0" t="0" r="0" b="0"/>
                        <wp:docPr id="1" name="Рисунок 1" descr="1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_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7390" cy="533400"/>
                                </a:xfrm>
                                <a:prstGeom prst="rect">
                                  <a:avLst/>
                                </a:prstGeom>
                                <a:noFill/>
                                <a:ln>
                                  <a:noFill/>
                                </a:ln>
                              </pic:spPr>
                            </pic:pic>
                          </a:graphicData>
                        </a:graphic>
                      </wp:inline>
                    </w:drawing>
                  </w:r>
                </w:p>
              </w:tc>
            </w:tr>
            <w:tr w:rsidR="00326402" w:rsidRPr="00E76B84" w14:paraId="1EC67E23" w14:textId="77777777" w:rsidTr="00A309AF">
              <w:trPr>
                <w:cantSplit/>
                <w:trHeight w:val="552"/>
              </w:trPr>
              <w:tc>
                <w:tcPr>
                  <w:tcW w:w="4361" w:type="dxa"/>
                </w:tcPr>
                <w:p w14:paraId="33B063E5" w14:textId="77777777" w:rsidR="00326402" w:rsidRPr="000B0D7F" w:rsidRDefault="00326402" w:rsidP="00326402">
                  <w:pPr>
                    <w:jc w:val="center"/>
                    <w:rPr>
                      <w:sz w:val="22"/>
                      <w:szCs w:val="22"/>
                    </w:rPr>
                  </w:pPr>
                  <w:r w:rsidRPr="000B0D7F">
                    <w:rPr>
                      <w:sz w:val="22"/>
                      <w:szCs w:val="22"/>
                    </w:rPr>
                    <w:t>ДЕПАРТАМЕНТ СОЦИАЛЬНОГО</w:t>
                  </w:r>
                </w:p>
                <w:p w14:paraId="10F51A77" w14:textId="77777777" w:rsidR="00326402" w:rsidRPr="000B0D7F" w:rsidRDefault="00326402" w:rsidP="00326402">
                  <w:pPr>
                    <w:jc w:val="center"/>
                    <w:rPr>
                      <w:sz w:val="22"/>
                      <w:szCs w:val="22"/>
                    </w:rPr>
                  </w:pPr>
                  <w:proofErr w:type="gramStart"/>
                  <w:r w:rsidRPr="000B0D7F">
                    <w:rPr>
                      <w:sz w:val="22"/>
                      <w:szCs w:val="22"/>
                    </w:rPr>
                    <w:t>РАЗВИТИЯ  ТЮМЕНСКОЙ</w:t>
                  </w:r>
                  <w:proofErr w:type="gramEnd"/>
                  <w:r w:rsidRPr="000B0D7F">
                    <w:rPr>
                      <w:sz w:val="22"/>
                      <w:szCs w:val="22"/>
                    </w:rPr>
                    <w:t xml:space="preserve"> ОБЛАСТИ</w:t>
                  </w:r>
                </w:p>
                <w:p w14:paraId="26050BA4" w14:textId="77777777" w:rsidR="00326402" w:rsidRPr="000B0D7F" w:rsidRDefault="00326402" w:rsidP="00326402">
                  <w:pPr>
                    <w:jc w:val="center"/>
                  </w:pPr>
                </w:p>
                <w:p w14:paraId="2A9C6633" w14:textId="6F388174" w:rsidR="00326402" w:rsidRPr="000B0D7F" w:rsidRDefault="00326402" w:rsidP="00326402">
                  <w:pPr>
                    <w:jc w:val="center"/>
                    <w:rPr>
                      <w:b/>
                      <w:sz w:val="22"/>
                      <w:szCs w:val="22"/>
                    </w:rPr>
                  </w:pPr>
                  <w:r w:rsidRPr="000B0D7F">
                    <w:rPr>
                      <w:b/>
                      <w:sz w:val="22"/>
                      <w:szCs w:val="22"/>
                    </w:rPr>
                    <w:t xml:space="preserve">АВТОНОМНОЕ СТАЦИОНАРНОЕ УЧРЕЖДЕНИЕ СОЦИАЛЬНОГО ОБСЛУЖИВАНИЯ НАСЕЛЕНИЯ ТЮМЕНСКОЙ ОБЛАСТИ «ЯЛУТОРОВСКИЙ </w:t>
                  </w:r>
                  <w:r w:rsidR="00866F5A">
                    <w:rPr>
                      <w:b/>
                      <w:sz w:val="22"/>
                      <w:szCs w:val="22"/>
                    </w:rPr>
                    <w:t>ДОМ СОЦИАЛЬНОГО ОБСЛУЖИВАНИЯ</w:t>
                  </w:r>
                  <w:r w:rsidRPr="000B0D7F">
                    <w:rPr>
                      <w:b/>
                      <w:sz w:val="22"/>
                      <w:szCs w:val="22"/>
                    </w:rPr>
                    <w:t>»</w:t>
                  </w:r>
                </w:p>
                <w:p w14:paraId="4D098147" w14:textId="77777777" w:rsidR="00326402" w:rsidRPr="000B0D7F" w:rsidRDefault="00326402" w:rsidP="00326402">
                  <w:pPr>
                    <w:jc w:val="center"/>
                    <w:rPr>
                      <w:sz w:val="22"/>
                      <w:szCs w:val="22"/>
                    </w:rPr>
                  </w:pPr>
                </w:p>
                <w:p w14:paraId="00B156F7" w14:textId="083E5A83" w:rsidR="00326402" w:rsidRPr="000B0D7F" w:rsidRDefault="00326402" w:rsidP="00326402">
                  <w:pPr>
                    <w:jc w:val="center"/>
                    <w:rPr>
                      <w:sz w:val="20"/>
                    </w:rPr>
                  </w:pPr>
                  <w:r w:rsidRPr="000B0D7F">
                    <w:rPr>
                      <w:sz w:val="20"/>
                    </w:rPr>
                    <w:t xml:space="preserve">ул. Бахтиярова, д. </w:t>
                  </w:r>
                  <w:smartTag w:uri="urn:schemas-microsoft-com:office:smarttags" w:element="metricconverter">
                    <w:smartTagPr>
                      <w:attr w:name="ProductID" w:val="64, г"/>
                    </w:smartTagPr>
                    <w:r w:rsidRPr="000B0D7F">
                      <w:rPr>
                        <w:sz w:val="20"/>
                      </w:rPr>
                      <w:t>64, г</w:t>
                    </w:r>
                  </w:smartTag>
                  <w:r w:rsidRPr="000B0D7F">
                    <w:rPr>
                      <w:sz w:val="20"/>
                    </w:rPr>
                    <w:t>. Ялуторовск, 627016, тел./факс (34535) 2-45-</w:t>
                  </w:r>
                  <w:r w:rsidR="00164E29">
                    <w:rPr>
                      <w:sz w:val="20"/>
                    </w:rPr>
                    <w:t>91</w:t>
                  </w:r>
                  <w:r w:rsidRPr="000B0D7F">
                    <w:rPr>
                      <w:sz w:val="20"/>
                    </w:rPr>
                    <w:t>,</w:t>
                  </w:r>
                </w:p>
                <w:p w14:paraId="2E61F0DD" w14:textId="71B58CC6" w:rsidR="00326402" w:rsidRPr="000B0D7F" w:rsidRDefault="00326402" w:rsidP="00326402">
                  <w:pPr>
                    <w:jc w:val="center"/>
                    <w:rPr>
                      <w:sz w:val="20"/>
                      <w:szCs w:val="20"/>
                      <w:lang w:val="en-US"/>
                    </w:rPr>
                  </w:pPr>
                  <w:r w:rsidRPr="000B0D7F">
                    <w:rPr>
                      <w:sz w:val="20"/>
                    </w:rPr>
                    <w:t xml:space="preserve"> </w:t>
                  </w:r>
                  <w:r w:rsidRPr="000B0D7F">
                    <w:rPr>
                      <w:sz w:val="20"/>
                      <w:lang w:val="en-US"/>
                    </w:rPr>
                    <w:t xml:space="preserve">e-mail: </w:t>
                  </w:r>
                  <w:r w:rsidRPr="000B0D7F">
                    <w:rPr>
                      <w:sz w:val="20"/>
                      <w:szCs w:val="20"/>
                      <w:lang w:val="en-US"/>
                    </w:rPr>
                    <w:t>jaltadiv@</w:t>
                  </w:r>
                  <w:r w:rsidR="001447D8">
                    <w:rPr>
                      <w:sz w:val="20"/>
                      <w:szCs w:val="20"/>
                      <w:lang w:val="en-US"/>
                    </w:rPr>
                    <w:t>obl72</w:t>
                  </w:r>
                  <w:r w:rsidRPr="000B0D7F">
                    <w:rPr>
                      <w:sz w:val="20"/>
                      <w:szCs w:val="20"/>
                      <w:lang w:val="en-US"/>
                    </w:rPr>
                    <w:t>.ru</w:t>
                  </w:r>
                </w:p>
                <w:p w14:paraId="7E620B6D" w14:textId="17B3A851" w:rsidR="00326402" w:rsidRPr="00D514C2" w:rsidRDefault="00326402" w:rsidP="00326402">
                  <w:pPr>
                    <w:jc w:val="center"/>
                    <w:rPr>
                      <w:sz w:val="20"/>
                      <w:lang w:val="en-US"/>
                    </w:rPr>
                  </w:pPr>
                  <w:r w:rsidRPr="000B0D7F">
                    <w:rPr>
                      <w:rFonts w:ascii="Arial" w:hAnsi="Arial" w:cs="Arial"/>
                      <w:sz w:val="20"/>
                      <w:szCs w:val="20"/>
                    </w:rPr>
                    <w:t>ОГРН</w:t>
                  </w:r>
                  <w:r w:rsidRPr="000B0D7F">
                    <w:rPr>
                      <w:rFonts w:ascii="Arial" w:hAnsi="Arial" w:cs="Arial"/>
                      <w:sz w:val="20"/>
                      <w:szCs w:val="20"/>
                      <w:lang w:val="en-US"/>
                    </w:rPr>
                    <w:t xml:space="preserve">  1027201461836</w:t>
                  </w:r>
                  <w:r w:rsidR="00164E29" w:rsidRPr="00D514C2">
                    <w:rPr>
                      <w:rFonts w:ascii="Arial" w:hAnsi="Arial" w:cs="Arial"/>
                      <w:sz w:val="20"/>
                      <w:szCs w:val="20"/>
                      <w:lang w:val="en-US"/>
                    </w:rPr>
                    <w:t xml:space="preserve">; </w:t>
                  </w:r>
                  <w:r w:rsidR="00164E29">
                    <w:rPr>
                      <w:rFonts w:ascii="Arial" w:hAnsi="Arial" w:cs="Arial"/>
                      <w:sz w:val="20"/>
                      <w:szCs w:val="20"/>
                    </w:rPr>
                    <w:t>ИНН</w:t>
                  </w:r>
                  <w:r w:rsidR="00164E29" w:rsidRPr="00D514C2">
                    <w:rPr>
                      <w:rFonts w:ascii="Arial" w:hAnsi="Arial" w:cs="Arial"/>
                      <w:sz w:val="20"/>
                      <w:szCs w:val="20"/>
                      <w:lang w:val="en-US"/>
                    </w:rPr>
                    <w:t>7207000070</w:t>
                  </w:r>
                </w:p>
                <w:p w14:paraId="125D4255" w14:textId="77777777" w:rsidR="00326402" w:rsidRPr="000B0D7F" w:rsidRDefault="00326402" w:rsidP="00326402">
                  <w:pPr>
                    <w:jc w:val="center"/>
                    <w:rPr>
                      <w:lang w:val="en-US"/>
                    </w:rPr>
                  </w:pPr>
                </w:p>
              </w:tc>
            </w:tr>
          </w:tbl>
          <w:p w14:paraId="3FE1D497" w14:textId="77777777" w:rsidR="00A2795A" w:rsidRPr="00326402" w:rsidRDefault="00A2795A" w:rsidP="005905ED">
            <w:pPr>
              <w:jc w:val="center"/>
              <w:rPr>
                <w:b/>
                <w:sz w:val="17"/>
                <w:szCs w:val="17"/>
                <w:lang w:val="en-US"/>
              </w:rPr>
            </w:pPr>
          </w:p>
          <w:p w14:paraId="55A57075" w14:textId="77777777" w:rsidR="005905ED" w:rsidRPr="00287B0E" w:rsidRDefault="005905ED" w:rsidP="005905ED">
            <w:pPr>
              <w:jc w:val="center"/>
              <w:rPr>
                <w:sz w:val="20"/>
                <w:szCs w:val="20"/>
              </w:rPr>
            </w:pPr>
            <w:r w:rsidRPr="00326402">
              <w:rPr>
                <w:szCs w:val="20"/>
                <w:lang w:val="en-US"/>
              </w:rPr>
              <w:t xml:space="preserve">  </w:t>
            </w:r>
            <w:r w:rsidRPr="00287B0E">
              <w:rPr>
                <w:sz w:val="20"/>
                <w:szCs w:val="20"/>
              </w:rPr>
              <w:t>____________________ № ____________________</w:t>
            </w:r>
          </w:p>
          <w:p w14:paraId="46D81CE8" w14:textId="77777777" w:rsidR="005905ED" w:rsidRPr="00287B0E" w:rsidRDefault="005905ED" w:rsidP="005905ED">
            <w:pPr>
              <w:jc w:val="center"/>
              <w:rPr>
                <w:szCs w:val="20"/>
              </w:rPr>
            </w:pPr>
          </w:p>
          <w:p w14:paraId="6BD9D967" w14:textId="77777777" w:rsidR="005905ED" w:rsidRPr="00F14B10" w:rsidRDefault="005905ED" w:rsidP="005905ED">
            <w:pPr>
              <w:tabs>
                <w:tab w:val="left" w:pos="2040"/>
              </w:tabs>
              <w:rPr>
                <w:rFonts w:ascii="Arial" w:hAnsi="Arial" w:cs="Arial"/>
                <w:szCs w:val="20"/>
              </w:rPr>
            </w:pPr>
            <w:r w:rsidRPr="00287B0E">
              <w:rPr>
                <w:sz w:val="20"/>
                <w:szCs w:val="20"/>
              </w:rPr>
              <w:t xml:space="preserve">  На № _________________ от __________________</w:t>
            </w:r>
          </w:p>
          <w:p w14:paraId="1F763E8E" w14:textId="77777777" w:rsidR="000C3EA1" w:rsidRPr="00F14B10" w:rsidRDefault="000C3EA1" w:rsidP="00A309AF">
            <w:pPr>
              <w:jc w:val="center"/>
              <w:rPr>
                <w:rFonts w:ascii="Arial" w:hAnsi="Arial" w:cs="Arial"/>
                <w:szCs w:val="20"/>
              </w:rPr>
            </w:pPr>
          </w:p>
        </w:tc>
        <w:tc>
          <w:tcPr>
            <w:tcW w:w="5210" w:type="dxa"/>
          </w:tcPr>
          <w:p w14:paraId="164A8410" w14:textId="77777777" w:rsidR="000C3EA1" w:rsidRPr="00F14B10" w:rsidRDefault="000C3EA1" w:rsidP="00A309AF">
            <w:pPr>
              <w:rPr>
                <w:rFonts w:ascii="Arial" w:hAnsi="Arial" w:cs="Arial"/>
                <w:noProof/>
                <w:sz w:val="27"/>
                <w:szCs w:val="20"/>
              </w:rPr>
            </w:pPr>
          </w:p>
          <w:p w14:paraId="43B90F50" w14:textId="77777777" w:rsidR="00386AF5" w:rsidRPr="00A2795A" w:rsidRDefault="00386AF5" w:rsidP="00A2795A">
            <w:pPr>
              <w:spacing w:line="360" w:lineRule="auto"/>
              <w:jc w:val="center"/>
              <w:rPr>
                <w:rFonts w:ascii="Arial" w:hAnsi="Arial" w:cs="Arial"/>
                <w:highlight w:val="yellow"/>
              </w:rPr>
            </w:pPr>
          </w:p>
          <w:p w14:paraId="2D8D3E10" w14:textId="77777777" w:rsidR="006C6F08" w:rsidRDefault="006C6F08" w:rsidP="00326402">
            <w:pPr>
              <w:tabs>
                <w:tab w:val="center" w:pos="4153"/>
                <w:tab w:val="right" w:pos="8306"/>
              </w:tabs>
              <w:spacing w:line="360" w:lineRule="auto"/>
              <w:jc w:val="center"/>
              <w:rPr>
                <w:rFonts w:ascii="Arial" w:hAnsi="Arial" w:cs="Arial"/>
                <w:b/>
              </w:rPr>
            </w:pPr>
          </w:p>
          <w:p w14:paraId="1E92C907" w14:textId="77777777" w:rsidR="006C6F08" w:rsidRDefault="006C6F08" w:rsidP="00326402">
            <w:pPr>
              <w:tabs>
                <w:tab w:val="center" w:pos="4153"/>
                <w:tab w:val="right" w:pos="8306"/>
              </w:tabs>
              <w:spacing w:line="360" w:lineRule="auto"/>
              <w:jc w:val="center"/>
              <w:rPr>
                <w:rFonts w:ascii="Arial" w:hAnsi="Arial" w:cs="Arial"/>
                <w:b/>
              </w:rPr>
            </w:pPr>
          </w:p>
          <w:p w14:paraId="0036C386" w14:textId="77777777" w:rsidR="006C6F08" w:rsidRDefault="006C6F08" w:rsidP="00326402">
            <w:pPr>
              <w:tabs>
                <w:tab w:val="center" w:pos="4153"/>
                <w:tab w:val="right" w:pos="8306"/>
              </w:tabs>
              <w:spacing w:line="360" w:lineRule="auto"/>
              <w:jc w:val="center"/>
              <w:rPr>
                <w:rFonts w:ascii="Arial" w:hAnsi="Arial" w:cs="Arial"/>
                <w:b/>
              </w:rPr>
            </w:pPr>
          </w:p>
          <w:p w14:paraId="4FF7A513" w14:textId="77777777" w:rsidR="006C6F08" w:rsidRDefault="006C6F08" w:rsidP="00326402">
            <w:pPr>
              <w:tabs>
                <w:tab w:val="center" w:pos="4153"/>
                <w:tab w:val="right" w:pos="8306"/>
              </w:tabs>
              <w:spacing w:line="360" w:lineRule="auto"/>
              <w:jc w:val="center"/>
              <w:rPr>
                <w:rFonts w:ascii="Arial" w:hAnsi="Arial" w:cs="Arial"/>
                <w:b/>
              </w:rPr>
            </w:pPr>
          </w:p>
          <w:p w14:paraId="6A84A8FC" w14:textId="77777777" w:rsidR="006C6F08" w:rsidRDefault="006C6F08" w:rsidP="00326402">
            <w:pPr>
              <w:tabs>
                <w:tab w:val="center" w:pos="4153"/>
                <w:tab w:val="right" w:pos="8306"/>
              </w:tabs>
              <w:spacing w:line="360" w:lineRule="auto"/>
              <w:jc w:val="center"/>
              <w:rPr>
                <w:rFonts w:ascii="Arial" w:hAnsi="Arial" w:cs="Arial"/>
                <w:b/>
              </w:rPr>
            </w:pPr>
          </w:p>
          <w:p w14:paraId="7E53C706" w14:textId="77777777" w:rsidR="006C6F08" w:rsidRDefault="006C6F08" w:rsidP="00326402">
            <w:pPr>
              <w:tabs>
                <w:tab w:val="center" w:pos="4153"/>
                <w:tab w:val="right" w:pos="8306"/>
              </w:tabs>
              <w:spacing w:line="360" w:lineRule="auto"/>
              <w:jc w:val="center"/>
              <w:rPr>
                <w:rFonts w:ascii="Arial" w:hAnsi="Arial" w:cs="Arial"/>
                <w:b/>
              </w:rPr>
            </w:pPr>
          </w:p>
          <w:p w14:paraId="6F073E91" w14:textId="77777777" w:rsidR="000C3EA1" w:rsidRPr="00F14B10" w:rsidRDefault="00326402" w:rsidP="00326402">
            <w:pPr>
              <w:tabs>
                <w:tab w:val="center" w:pos="4153"/>
                <w:tab w:val="right" w:pos="8306"/>
              </w:tabs>
              <w:spacing w:line="360" w:lineRule="auto"/>
              <w:jc w:val="center"/>
              <w:rPr>
                <w:rFonts w:ascii="Arial" w:hAnsi="Arial" w:cs="Arial"/>
                <w:noProof/>
                <w:sz w:val="27"/>
                <w:szCs w:val="20"/>
              </w:rPr>
            </w:pPr>
            <w:r>
              <w:rPr>
                <w:rFonts w:ascii="Arial" w:hAnsi="Arial" w:cs="Arial"/>
                <w:b/>
              </w:rPr>
              <w:t>Р</w:t>
            </w:r>
            <w:r w:rsidR="008C3B0F">
              <w:rPr>
                <w:rFonts w:ascii="Arial" w:hAnsi="Arial" w:cs="Arial"/>
                <w:b/>
              </w:rPr>
              <w:t>уководител</w:t>
            </w:r>
            <w:r>
              <w:rPr>
                <w:rFonts w:ascii="Arial" w:hAnsi="Arial" w:cs="Arial"/>
                <w:b/>
              </w:rPr>
              <w:t>ю предприятия (учреждения)</w:t>
            </w:r>
          </w:p>
        </w:tc>
      </w:tr>
    </w:tbl>
    <w:p w14:paraId="64795985" w14:textId="1E7D4248" w:rsidR="00F77C09" w:rsidRDefault="00326402" w:rsidP="00247C06">
      <w:pPr>
        <w:spacing w:line="276" w:lineRule="auto"/>
        <w:ind w:firstLine="709"/>
        <w:jc w:val="both"/>
        <w:rPr>
          <w:rFonts w:ascii="Arial" w:hAnsi="Arial" w:cs="Arial"/>
          <w:i/>
        </w:rPr>
      </w:pPr>
      <w:r>
        <w:rPr>
          <w:rFonts w:ascii="Arial" w:hAnsi="Arial" w:cs="Arial"/>
          <w:i/>
        </w:rPr>
        <w:t xml:space="preserve">АСУСОН ТО «Ялуторовский </w:t>
      </w:r>
      <w:r w:rsidR="00866F5A">
        <w:rPr>
          <w:rFonts w:ascii="Arial" w:hAnsi="Arial" w:cs="Arial"/>
          <w:i/>
        </w:rPr>
        <w:t>дом социального обслуживания</w:t>
      </w:r>
      <w:r>
        <w:rPr>
          <w:rFonts w:ascii="Arial" w:hAnsi="Arial" w:cs="Arial"/>
          <w:i/>
        </w:rPr>
        <w:t>»</w:t>
      </w:r>
      <w:r w:rsidR="00123D1A">
        <w:rPr>
          <w:rFonts w:ascii="Arial" w:hAnsi="Arial" w:cs="Arial"/>
        </w:rPr>
        <w:t xml:space="preserve"> планируется закуп продуктов питания на </w:t>
      </w:r>
      <w:r w:rsidR="00E76B84">
        <w:rPr>
          <w:rFonts w:ascii="Arial" w:hAnsi="Arial" w:cs="Arial"/>
        </w:rPr>
        <w:t>2</w:t>
      </w:r>
      <w:r w:rsidR="00723943" w:rsidRPr="00866F5A">
        <w:rPr>
          <w:rFonts w:ascii="Arial" w:hAnsi="Arial" w:cs="Arial"/>
          <w:b/>
          <w:bCs/>
        </w:rPr>
        <w:t xml:space="preserve"> </w:t>
      </w:r>
      <w:r w:rsidR="00487258" w:rsidRPr="00866F5A">
        <w:rPr>
          <w:rFonts w:ascii="Arial" w:hAnsi="Arial" w:cs="Arial"/>
          <w:b/>
          <w:bCs/>
        </w:rPr>
        <w:t xml:space="preserve">полугодие </w:t>
      </w:r>
      <w:r w:rsidRPr="00866F5A">
        <w:rPr>
          <w:rFonts w:ascii="Arial" w:hAnsi="Arial" w:cs="Arial"/>
          <w:b/>
          <w:bCs/>
        </w:rPr>
        <w:t>20</w:t>
      </w:r>
      <w:r w:rsidR="006C6F08" w:rsidRPr="00866F5A">
        <w:rPr>
          <w:rFonts w:ascii="Arial" w:hAnsi="Arial" w:cs="Arial"/>
          <w:b/>
          <w:bCs/>
        </w:rPr>
        <w:t>2</w:t>
      </w:r>
      <w:r w:rsidR="00372B4E">
        <w:rPr>
          <w:rFonts w:ascii="Arial" w:hAnsi="Arial" w:cs="Arial"/>
          <w:b/>
          <w:bCs/>
        </w:rPr>
        <w:t>6</w:t>
      </w:r>
      <w:r w:rsidRPr="00866F5A">
        <w:rPr>
          <w:rFonts w:ascii="Arial" w:hAnsi="Arial" w:cs="Arial"/>
          <w:b/>
          <w:bCs/>
        </w:rPr>
        <w:t>г</w:t>
      </w:r>
      <w:r w:rsidR="00F77C09">
        <w:rPr>
          <w:rFonts w:ascii="Arial" w:hAnsi="Arial" w:cs="Arial"/>
          <w:i/>
        </w:rPr>
        <w:t>.</w:t>
      </w:r>
    </w:p>
    <w:p w14:paraId="1E6C2FF7" w14:textId="77777777" w:rsidR="00F77C09" w:rsidRDefault="00F77C09" w:rsidP="00247C06">
      <w:pPr>
        <w:spacing w:line="276" w:lineRule="auto"/>
        <w:ind w:firstLine="709"/>
        <w:jc w:val="both"/>
        <w:rPr>
          <w:rFonts w:ascii="Arial" w:hAnsi="Arial" w:cs="Arial"/>
        </w:rPr>
      </w:pPr>
      <w:r w:rsidRPr="00123D1A">
        <w:rPr>
          <w:rFonts w:ascii="Arial" w:hAnsi="Arial" w:cs="Arial"/>
        </w:rPr>
        <w:t>С</w:t>
      </w:r>
      <w:r>
        <w:rPr>
          <w:rFonts w:ascii="Arial" w:hAnsi="Arial" w:cs="Arial"/>
        </w:rPr>
        <w:t xml:space="preserve"> </w:t>
      </w:r>
      <w:r w:rsidR="00123D1A" w:rsidRPr="00123D1A">
        <w:rPr>
          <w:rFonts w:ascii="Arial" w:hAnsi="Arial" w:cs="Arial"/>
        </w:rPr>
        <w:t xml:space="preserve">целью </w:t>
      </w:r>
      <w:r w:rsidR="002C2873" w:rsidRPr="002C2873">
        <w:rPr>
          <w:rFonts w:ascii="Arial" w:hAnsi="Arial" w:cs="Arial"/>
        </w:rPr>
        <w:t xml:space="preserve">формирования начальной (максимальной) цены контракта/договора </w:t>
      </w:r>
      <w:r w:rsidR="002C2873">
        <w:rPr>
          <w:rFonts w:ascii="Arial" w:hAnsi="Arial" w:cs="Arial"/>
        </w:rPr>
        <w:t xml:space="preserve"> </w:t>
      </w:r>
      <w:r>
        <w:rPr>
          <w:rFonts w:ascii="Arial" w:hAnsi="Arial" w:cs="Arial"/>
        </w:rPr>
        <w:t xml:space="preserve">изучаются </w:t>
      </w:r>
      <w:r w:rsidR="00253A19">
        <w:rPr>
          <w:rFonts w:ascii="Arial" w:hAnsi="Arial" w:cs="Arial"/>
        </w:rPr>
        <w:t>действующи</w:t>
      </w:r>
      <w:r>
        <w:rPr>
          <w:rFonts w:ascii="Arial" w:hAnsi="Arial" w:cs="Arial"/>
        </w:rPr>
        <w:t>е</w:t>
      </w:r>
      <w:r w:rsidR="00253A19">
        <w:rPr>
          <w:rFonts w:ascii="Arial" w:hAnsi="Arial" w:cs="Arial"/>
        </w:rPr>
        <w:t xml:space="preserve"> предложени</w:t>
      </w:r>
      <w:r>
        <w:rPr>
          <w:rFonts w:ascii="Arial" w:hAnsi="Arial" w:cs="Arial"/>
        </w:rPr>
        <w:t>я</w:t>
      </w:r>
      <w:r w:rsidR="00253A19">
        <w:rPr>
          <w:rFonts w:ascii="Arial" w:hAnsi="Arial" w:cs="Arial"/>
        </w:rPr>
        <w:t xml:space="preserve"> </w:t>
      </w:r>
      <w:r>
        <w:rPr>
          <w:rFonts w:ascii="Arial" w:hAnsi="Arial" w:cs="Arial"/>
        </w:rPr>
        <w:t>организаци</w:t>
      </w:r>
      <w:r w:rsidR="00253A19">
        <w:rPr>
          <w:rFonts w:ascii="Arial" w:hAnsi="Arial" w:cs="Arial"/>
        </w:rPr>
        <w:t>й</w:t>
      </w:r>
      <w:r>
        <w:rPr>
          <w:rFonts w:ascii="Arial" w:hAnsi="Arial" w:cs="Arial"/>
        </w:rPr>
        <w:t xml:space="preserve">, занимающихся </w:t>
      </w:r>
      <w:r w:rsidR="00253A19">
        <w:rPr>
          <w:rFonts w:ascii="Arial" w:hAnsi="Arial" w:cs="Arial"/>
        </w:rPr>
        <w:t xml:space="preserve"> п</w:t>
      </w:r>
      <w:r>
        <w:rPr>
          <w:rFonts w:ascii="Arial" w:hAnsi="Arial" w:cs="Arial"/>
        </w:rPr>
        <w:t xml:space="preserve">роизводством и (или) реализацией </w:t>
      </w:r>
      <w:r w:rsidR="00253A19">
        <w:rPr>
          <w:rFonts w:ascii="Arial" w:hAnsi="Arial" w:cs="Arial"/>
        </w:rPr>
        <w:t>продуктов питания</w:t>
      </w:r>
      <w:r>
        <w:rPr>
          <w:rFonts w:ascii="Arial" w:hAnsi="Arial" w:cs="Arial"/>
        </w:rPr>
        <w:t>.</w:t>
      </w:r>
    </w:p>
    <w:p w14:paraId="3778D8BE" w14:textId="77777777" w:rsidR="00F77C09" w:rsidRDefault="00A00B1A" w:rsidP="00247C06">
      <w:pPr>
        <w:spacing w:line="276" w:lineRule="auto"/>
        <w:ind w:firstLine="709"/>
        <w:jc w:val="both"/>
        <w:rPr>
          <w:rFonts w:ascii="Arial" w:hAnsi="Arial" w:cs="Arial"/>
        </w:rPr>
      </w:pPr>
      <w:r>
        <w:rPr>
          <w:rFonts w:ascii="Arial" w:hAnsi="Arial" w:cs="Arial"/>
        </w:rPr>
        <w:t>П</w:t>
      </w:r>
      <w:r w:rsidR="00F77C09">
        <w:rPr>
          <w:rFonts w:ascii="Arial" w:hAnsi="Arial" w:cs="Arial"/>
        </w:rPr>
        <w:t>рошу направить коммерческие предложения об ассортименте, уровню цен, способе фасовки и т.д. реализуемых Вашей организацией товаров.</w:t>
      </w:r>
    </w:p>
    <w:p w14:paraId="321FCBD6" w14:textId="77777777" w:rsidR="00F77C09" w:rsidRDefault="00F77C09" w:rsidP="00247C06">
      <w:pPr>
        <w:spacing w:line="276" w:lineRule="auto"/>
        <w:ind w:firstLine="709"/>
        <w:jc w:val="both"/>
        <w:rPr>
          <w:rFonts w:ascii="Arial" w:hAnsi="Arial" w:cs="Arial"/>
        </w:rPr>
      </w:pPr>
      <w:r>
        <w:rPr>
          <w:rFonts w:ascii="Arial" w:hAnsi="Arial" w:cs="Arial"/>
        </w:rPr>
        <w:t xml:space="preserve">Для формирования коммерческих предложений информирую о видах и объемах предполагаемых к закупке товаров (ниже таблица).  </w:t>
      </w:r>
    </w:p>
    <w:p w14:paraId="08DBB048" w14:textId="77777777" w:rsidR="00247C06" w:rsidRDefault="00247C06" w:rsidP="00247C06">
      <w:pPr>
        <w:spacing w:line="360" w:lineRule="auto"/>
        <w:ind w:firstLine="709"/>
        <w:jc w:val="right"/>
        <w:rPr>
          <w:rFonts w:ascii="Arial" w:hAnsi="Arial" w:cs="Arial"/>
          <w:i/>
        </w:rPr>
      </w:pPr>
      <w:r>
        <w:rPr>
          <w:rFonts w:ascii="Arial" w:hAnsi="Arial" w:cs="Arial"/>
          <w:i/>
        </w:rPr>
        <w:t xml:space="preserve">Таблица </w:t>
      </w:r>
    </w:p>
    <w:tbl>
      <w:tblPr>
        <w:tblpPr w:leftFromText="180" w:rightFromText="180" w:vertAnchor="text" w:tblpXSpec="center"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709"/>
        <w:gridCol w:w="851"/>
        <w:gridCol w:w="1197"/>
        <w:gridCol w:w="1134"/>
      </w:tblGrid>
      <w:tr w:rsidR="006119AB" w:rsidRPr="003728A3" w14:paraId="34E63FC0" w14:textId="77777777" w:rsidTr="00487258">
        <w:tc>
          <w:tcPr>
            <w:tcW w:w="675" w:type="dxa"/>
          </w:tcPr>
          <w:p w14:paraId="6F065DF8"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 п</w:t>
            </w:r>
            <w:r>
              <w:rPr>
                <w:rFonts w:ascii="Arial" w:hAnsi="Arial" w:cs="Arial"/>
                <w:sz w:val="18"/>
                <w:szCs w:val="18"/>
                <w:lang w:eastAsia="ar-SA"/>
              </w:rPr>
              <w:t>/</w:t>
            </w:r>
            <w:r w:rsidRPr="003728A3">
              <w:rPr>
                <w:rFonts w:ascii="Arial" w:hAnsi="Arial" w:cs="Arial"/>
                <w:sz w:val="18"/>
                <w:szCs w:val="18"/>
                <w:lang w:eastAsia="ar-SA"/>
              </w:rPr>
              <w:t>п</w:t>
            </w:r>
          </w:p>
        </w:tc>
        <w:tc>
          <w:tcPr>
            <w:tcW w:w="4962" w:type="dxa"/>
          </w:tcPr>
          <w:p w14:paraId="624FEC8D"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Наименование товара</w:t>
            </w:r>
          </w:p>
        </w:tc>
        <w:tc>
          <w:tcPr>
            <w:tcW w:w="709" w:type="dxa"/>
          </w:tcPr>
          <w:p w14:paraId="2F32C7FF"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 xml:space="preserve">Ед. изм. </w:t>
            </w:r>
          </w:p>
        </w:tc>
        <w:tc>
          <w:tcPr>
            <w:tcW w:w="851" w:type="dxa"/>
          </w:tcPr>
          <w:p w14:paraId="4A2F5542"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 xml:space="preserve">Кол-во </w:t>
            </w:r>
          </w:p>
        </w:tc>
        <w:tc>
          <w:tcPr>
            <w:tcW w:w="1197" w:type="dxa"/>
          </w:tcPr>
          <w:p w14:paraId="14E693BB" w14:textId="77777777" w:rsidR="006119AB" w:rsidRPr="003728A3" w:rsidRDefault="006119AB" w:rsidP="00A70C15">
            <w:pPr>
              <w:jc w:val="center"/>
              <w:rPr>
                <w:rFonts w:ascii="Arial" w:hAnsi="Arial" w:cs="Arial"/>
                <w:bCs/>
                <w:sz w:val="18"/>
                <w:szCs w:val="18"/>
                <w:lang w:eastAsia="ar-SA"/>
              </w:rPr>
            </w:pPr>
            <w:r w:rsidRPr="003728A3">
              <w:rPr>
                <w:rFonts w:ascii="Arial" w:hAnsi="Arial" w:cs="Arial"/>
                <w:bCs/>
                <w:sz w:val="18"/>
                <w:szCs w:val="18"/>
                <w:lang w:eastAsia="ar-SA"/>
              </w:rPr>
              <w:t>Цена, руб.</w:t>
            </w:r>
          </w:p>
        </w:tc>
        <w:tc>
          <w:tcPr>
            <w:tcW w:w="1134" w:type="dxa"/>
            <w:vAlign w:val="bottom"/>
          </w:tcPr>
          <w:p w14:paraId="6CBE1CBC" w14:textId="77777777" w:rsidR="006119AB" w:rsidRDefault="006119AB" w:rsidP="00A70C15">
            <w:pPr>
              <w:jc w:val="center"/>
              <w:rPr>
                <w:rFonts w:ascii="Arial" w:hAnsi="Arial" w:cs="Arial"/>
                <w:bCs/>
                <w:sz w:val="18"/>
                <w:szCs w:val="18"/>
                <w:lang w:eastAsia="ar-SA"/>
              </w:rPr>
            </w:pPr>
            <w:r w:rsidRPr="003728A3">
              <w:rPr>
                <w:rFonts w:ascii="Arial" w:hAnsi="Arial" w:cs="Arial"/>
                <w:bCs/>
                <w:sz w:val="18"/>
                <w:szCs w:val="18"/>
                <w:lang w:eastAsia="ar-SA"/>
              </w:rPr>
              <w:t>Сумма, руб.</w:t>
            </w:r>
          </w:p>
          <w:p w14:paraId="54615427" w14:textId="77777777" w:rsidR="006119AB" w:rsidRPr="003728A3" w:rsidRDefault="006119AB" w:rsidP="00A70C15">
            <w:pPr>
              <w:jc w:val="center"/>
              <w:rPr>
                <w:rFonts w:ascii="Arial" w:hAnsi="Arial" w:cs="Arial"/>
                <w:bCs/>
                <w:sz w:val="18"/>
                <w:szCs w:val="18"/>
                <w:lang w:eastAsia="ar-SA"/>
              </w:rPr>
            </w:pPr>
          </w:p>
        </w:tc>
      </w:tr>
      <w:tr w:rsidR="006119AB" w:rsidRPr="003728A3" w14:paraId="7319D683" w14:textId="77777777" w:rsidTr="00C04ADF">
        <w:trPr>
          <w:trHeight w:val="264"/>
        </w:trPr>
        <w:tc>
          <w:tcPr>
            <w:tcW w:w="675" w:type="dxa"/>
          </w:tcPr>
          <w:p w14:paraId="00286B97"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1.</w:t>
            </w:r>
          </w:p>
        </w:tc>
        <w:tc>
          <w:tcPr>
            <w:tcW w:w="4962" w:type="dxa"/>
            <w:vAlign w:val="bottom"/>
          </w:tcPr>
          <w:p w14:paraId="29B4343B" w14:textId="77777777" w:rsidR="006119AB" w:rsidRDefault="006119AB" w:rsidP="00A70C15">
            <w:pPr>
              <w:rPr>
                <w:rFonts w:ascii="Arial" w:hAnsi="Arial" w:cs="Arial"/>
                <w:sz w:val="18"/>
                <w:szCs w:val="18"/>
                <w:lang w:eastAsia="ar-SA"/>
              </w:rPr>
            </w:pPr>
            <w:r w:rsidRPr="003728A3">
              <w:rPr>
                <w:rFonts w:ascii="Arial" w:hAnsi="Arial" w:cs="Arial"/>
                <w:sz w:val="18"/>
                <w:szCs w:val="18"/>
                <w:lang w:eastAsia="ar-SA"/>
              </w:rPr>
              <w:t xml:space="preserve">Горох лущеный. </w:t>
            </w:r>
          </w:p>
          <w:p w14:paraId="01449401" w14:textId="77777777" w:rsidR="006119AB" w:rsidRPr="003728A3" w:rsidRDefault="006119AB" w:rsidP="00A70C15">
            <w:pPr>
              <w:rPr>
                <w:rFonts w:ascii="Arial" w:hAnsi="Arial" w:cs="Arial"/>
                <w:sz w:val="16"/>
                <w:szCs w:val="16"/>
                <w:lang w:eastAsia="ar-SA"/>
              </w:rPr>
            </w:pPr>
            <w:r w:rsidRPr="003728A3">
              <w:rPr>
                <w:rFonts w:ascii="Arial" w:hAnsi="Arial" w:cs="Arial"/>
                <w:sz w:val="16"/>
                <w:szCs w:val="16"/>
                <w:lang w:eastAsia="ar-SA"/>
              </w:rPr>
              <w:t xml:space="preserve">Горох целый шлифованный с неразделенными семядолями, примесь колотого шлифованного гороха допускается не более 5%. Цвет желтый, зеленый, вкус нормальный, свойственный гороху, без затхлого, плесневелого, или иного постороннего запаха. Поставка в упаковке полипропилен не менее 5 кг и не более 50 кг. ТР ТС 021/2011 "О безопасности пищевой продукции" ГОСТ 6201-68 </w:t>
            </w:r>
          </w:p>
        </w:tc>
        <w:tc>
          <w:tcPr>
            <w:tcW w:w="709" w:type="dxa"/>
            <w:vAlign w:val="center"/>
          </w:tcPr>
          <w:p w14:paraId="3EEEA0B0" w14:textId="77777777" w:rsidR="006119AB" w:rsidRDefault="006119AB" w:rsidP="00A70C15">
            <w:pPr>
              <w:jc w:val="center"/>
              <w:rPr>
                <w:rFonts w:ascii="Arial" w:hAnsi="Arial" w:cs="Arial"/>
                <w:bCs/>
                <w:sz w:val="18"/>
                <w:szCs w:val="18"/>
                <w:lang w:eastAsia="ar-SA"/>
              </w:rPr>
            </w:pPr>
            <w:r>
              <w:rPr>
                <w:rFonts w:ascii="Arial" w:hAnsi="Arial" w:cs="Arial"/>
                <w:bCs/>
                <w:sz w:val="18"/>
                <w:szCs w:val="18"/>
                <w:lang w:eastAsia="ar-SA"/>
              </w:rPr>
              <w:t>к</w:t>
            </w:r>
            <w:r w:rsidRPr="003728A3">
              <w:rPr>
                <w:rFonts w:ascii="Arial" w:hAnsi="Arial" w:cs="Arial"/>
                <w:bCs/>
                <w:sz w:val="18"/>
                <w:szCs w:val="18"/>
                <w:lang w:eastAsia="ar-SA"/>
              </w:rPr>
              <w:t>г</w:t>
            </w:r>
          </w:p>
          <w:p w14:paraId="63974DDD" w14:textId="77777777" w:rsidR="006119AB" w:rsidRPr="003728A3" w:rsidRDefault="006119AB" w:rsidP="00A70C15">
            <w:pPr>
              <w:jc w:val="center"/>
              <w:rPr>
                <w:rFonts w:ascii="Arial" w:hAnsi="Arial" w:cs="Arial"/>
                <w:bCs/>
                <w:sz w:val="18"/>
                <w:szCs w:val="18"/>
                <w:lang w:eastAsia="ar-SA"/>
              </w:rPr>
            </w:pPr>
          </w:p>
        </w:tc>
        <w:tc>
          <w:tcPr>
            <w:tcW w:w="851" w:type="dxa"/>
            <w:vAlign w:val="center"/>
          </w:tcPr>
          <w:p w14:paraId="3E92F8FE" w14:textId="0EC9570D" w:rsidR="006119AB" w:rsidRPr="0003344A" w:rsidRDefault="00E76B84" w:rsidP="00A70C15">
            <w:pPr>
              <w:jc w:val="center"/>
              <w:rPr>
                <w:rFonts w:ascii="Arial" w:hAnsi="Arial" w:cs="Arial"/>
                <w:sz w:val="18"/>
                <w:szCs w:val="18"/>
                <w:lang w:eastAsia="en-US"/>
              </w:rPr>
            </w:pPr>
            <w:r>
              <w:rPr>
                <w:rFonts w:ascii="Arial" w:hAnsi="Arial" w:cs="Arial"/>
                <w:sz w:val="18"/>
                <w:szCs w:val="18"/>
                <w:lang w:eastAsia="en-US"/>
              </w:rPr>
              <w:t>900</w:t>
            </w:r>
          </w:p>
        </w:tc>
        <w:tc>
          <w:tcPr>
            <w:tcW w:w="1197" w:type="dxa"/>
            <w:vAlign w:val="center"/>
          </w:tcPr>
          <w:p w14:paraId="2766FCB8" w14:textId="77777777" w:rsidR="006119AB" w:rsidRPr="003728A3" w:rsidRDefault="006119AB" w:rsidP="00A70C15">
            <w:pPr>
              <w:jc w:val="center"/>
              <w:rPr>
                <w:rFonts w:ascii="Arial" w:hAnsi="Arial" w:cs="Arial"/>
                <w:sz w:val="18"/>
                <w:szCs w:val="18"/>
              </w:rPr>
            </w:pPr>
          </w:p>
        </w:tc>
        <w:tc>
          <w:tcPr>
            <w:tcW w:w="1134" w:type="dxa"/>
            <w:vAlign w:val="center"/>
          </w:tcPr>
          <w:p w14:paraId="34F9ED85" w14:textId="77777777" w:rsidR="006119AB" w:rsidRPr="003728A3" w:rsidRDefault="006119AB" w:rsidP="00A70C15">
            <w:pPr>
              <w:jc w:val="center"/>
              <w:rPr>
                <w:rFonts w:ascii="Arial" w:hAnsi="Arial" w:cs="Arial"/>
                <w:sz w:val="18"/>
                <w:szCs w:val="18"/>
              </w:rPr>
            </w:pPr>
          </w:p>
        </w:tc>
      </w:tr>
      <w:tr w:rsidR="006119AB" w:rsidRPr="003728A3" w14:paraId="54DE7111" w14:textId="77777777" w:rsidTr="00487258">
        <w:tc>
          <w:tcPr>
            <w:tcW w:w="675" w:type="dxa"/>
          </w:tcPr>
          <w:p w14:paraId="41475F91"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2.</w:t>
            </w:r>
          </w:p>
        </w:tc>
        <w:tc>
          <w:tcPr>
            <w:tcW w:w="4962" w:type="dxa"/>
            <w:vAlign w:val="bottom"/>
          </w:tcPr>
          <w:p w14:paraId="6A2A20CE" w14:textId="77777777" w:rsidR="006119AB" w:rsidRDefault="006119AB" w:rsidP="00A70C15">
            <w:pPr>
              <w:rPr>
                <w:rFonts w:ascii="Arial" w:hAnsi="Arial" w:cs="Arial"/>
                <w:color w:val="202020"/>
                <w:sz w:val="18"/>
                <w:szCs w:val="18"/>
                <w:shd w:val="clear" w:color="auto" w:fill="E5E5E5"/>
                <w:lang w:eastAsia="ar-SA"/>
              </w:rPr>
            </w:pPr>
            <w:r w:rsidRPr="003728A3">
              <w:rPr>
                <w:rFonts w:ascii="Arial" w:hAnsi="Arial" w:cs="Arial"/>
                <w:color w:val="202020"/>
                <w:sz w:val="18"/>
                <w:szCs w:val="18"/>
                <w:shd w:val="clear" w:color="auto" w:fill="E5E5E5"/>
                <w:lang w:eastAsia="ar-SA"/>
              </w:rPr>
              <w:t>Гречка.</w:t>
            </w:r>
            <w:r>
              <w:rPr>
                <w:rFonts w:ascii="Arial" w:hAnsi="Arial" w:cs="Arial"/>
                <w:color w:val="202020"/>
                <w:sz w:val="18"/>
                <w:szCs w:val="18"/>
                <w:shd w:val="clear" w:color="auto" w:fill="E5E5E5"/>
                <w:lang w:eastAsia="ar-SA"/>
              </w:rPr>
              <w:t xml:space="preserve">  </w:t>
            </w:r>
          </w:p>
          <w:p w14:paraId="6D396496" w14:textId="77777777" w:rsidR="006119AB" w:rsidRPr="00487258" w:rsidRDefault="006119AB" w:rsidP="00A70C15">
            <w:pPr>
              <w:rPr>
                <w:rFonts w:ascii="Arial" w:hAnsi="Arial" w:cs="Arial"/>
                <w:color w:val="202020"/>
                <w:sz w:val="16"/>
                <w:szCs w:val="16"/>
                <w:shd w:val="clear" w:color="auto" w:fill="E5E5E5"/>
                <w:lang w:eastAsia="ar-SA"/>
              </w:rPr>
            </w:pPr>
            <w:r w:rsidRPr="00BA72C7">
              <w:rPr>
                <w:rFonts w:ascii="Arial" w:hAnsi="Arial" w:cs="Arial"/>
                <w:color w:val="202020"/>
                <w:sz w:val="16"/>
                <w:szCs w:val="16"/>
                <w:shd w:val="clear" w:color="auto" w:fill="E5E5E5"/>
                <w:lang w:eastAsia="ar-SA"/>
              </w:rPr>
              <w:t>Соответствие ГОСТ 5550-74, сорт высший.</w:t>
            </w:r>
          </w:p>
        </w:tc>
        <w:tc>
          <w:tcPr>
            <w:tcW w:w="709" w:type="dxa"/>
            <w:vAlign w:val="center"/>
          </w:tcPr>
          <w:p w14:paraId="4DD4C1F5" w14:textId="77777777" w:rsidR="006119AB" w:rsidRDefault="006119AB" w:rsidP="00A70C15">
            <w:pPr>
              <w:jc w:val="center"/>
              <w:rPr>
                <w:rFonts w:ascii="Arial" w:hAnsi="Arial" w:cs="Arial"/>
                <w:bCs/>
                <w:sz w:val="18"/>
                <w:szCs w:val="18"/>
                <w:lang w:eastAsia="ar-SA"/>
              </w:rPr>
            </w:pPr>
            <w:r w:rsidRPr="003728A3">
              <w:rPr>
                <w:rFonts w:ascii="Arial" w:hAnsi="Arial" w:cs="Arial"/>
                <w:bCs/>
                <w:sz w:val="18"/>
                <w:szCs w:val="18"/>
                <w:lang w:eastAsia="ar-SA"/>
              </w:rPr>
              <w:t>кг</w:t>
            </w:r>
          </w:p>
          <w:p w14:paraId="7621AA65" w14:textId="77777777" w:rsidR="006119AB" w:rsidRPr="003728A3" w:rsidRDefault="006119AB" w:rsidP="00A70C15">
            <w:pPr>
              <w:jc w:val="center"/>
              <w:rPr>
                <w:rFonts w:ascii="Arial" w:hAnsi="Arial" w:cs="Arial"/>
                <w:bCs/>
                <w:sz w:val="18"/>
                <w:szCs w:val="18"/>
                <w:lang w:eastAsia="ar-SA"/>
              </w:rPr>
            </w:pPr>
          </w:p>
        </w:tc>
        <w:tc>
          <w:tcPr>
            <w:tcW w:w="851" w:type="dxa"/>
            <w:vAlign w:val="center"/>
          </w:tcPr>
          <w:p w14:paraId="0492CF18" w14:textId="168718CA" w:rsidR="006119AB" w:rsidRPr="0003344A" w:rsidRDefault="00E76B84" w:rsidP="0003344A">
            <w:pPr>
              <w:rPr>
                <w:rFonts w:ascii="Arial" w:hAnsi="Arial" w:cs="Arial"/>
                <w:sz w:val="18"/>
                <w:szCs w:val="18"/>
                <w:lang w:eastAsia="en-US"/>
              </w:rPr>
            </w:pPr>
            <w:r>
              <w:rPr>
                <w:rFonts w:ascii="Arial" w:hAnsi="Arial" w:cs="Arial"/>
                <w:sz w:val="18"/>
                <w:szCs w:val="18"/>
                <w:lang w:eastAsia="en-US"/>
              </w:rPr>
              <w:t>1600</w:t>
            </w:r>
          </w:p>
        </w:tc>
        <w:tc>
          <w:tcPr>
            <w:tcW w:w="1197" w:type="dxa"/>
            <w:vAlign w:val="center"/>
          </w:tcPr>
          <w:p w14:paraId="0F1F7C80" w14:textId="77777777" w:rsidR="006119AB" w:rsidRPr="003728A3" w:rsidRDefault="006119AB" w:rsidP="00A70C15">
            <w:pPr>
              <w:jc w:val="center"/>
              <w:rPr>
                <w:rFonts w:ascii="Arial" w:hAnsi="Arial" w:cs="Arial"/>
                <w:sz w:val="18"/>
                <w:szCs w:val="18"/>
              </w:rPr>
            </w:pPr>
          </w:p>
        </w:tc>
        <w:tc>
          <w:tcPr>
            <w:tcW w:w="1134" w:type="dxa"/>
            <w:vAlign w:val="center"/>
          </w:tcPr>
          <w:p w14:paraId="45F7F77E" w14:textId="77777777" w:rsidR="006119AB" w:rsidRPr="003728A3" w:rsidRDefault="006119AB" w:rsidP="00A70C15">
            <w:pPr>
              <w:jc w:val="center"/>
              <w:rPr>
                <w:rFonts w:ascii="Arial" w:hAnsi="Arial" w:cs="Arial"/>
                <w:sz w:val="18"/>
                <w:szCs w:val="18"/>
              </w:rPr>
            </w:pPr>
          </w:p>
        </w:tc>
      </w:tr>
      <w:tr w:rsidR="006119AB" w:rsidRPr="003728A3" w14:paraId="05B57084" w14:textId="77777777" w:rsidTr="00487258">
        <w:tc>
          <w:tcPr>
            <w:tcW w:w="675" w:type="dxa"/>
          </w:tcPr>
          <w:p w14:paraId="74A48046"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3.</w:t>
            </w:r>
          </w:p>
        </w:tc>
        <w:tc>
          <w:tcPr>
            <w:tcW w:w="4962" w:type="dxa"/>
            <w:vAlign w:val="bottom"/>
          </w:tcPr>
          <w:p w14:paraId="65D9FB3B" w14:textId="77777777" w:rsidR="006119AB" w:rsidRDefault="006119AB" w:rsidP="00A70C15">
            <w:pPr>
              <w:rPr>
                <w:rFonts w:ascii="Arial" w:hAnsi="Arial" w:cs="Arial"/>
                <w:sz w:val="18"/>
                <w:szCs w:val="18"/>
                <w:lang w:eastAsia="ar-SA"/>
              </w:rPr>
            </w:pPr>
            <w:r w:rsidRPr="003728A3">
              <w:rPr>
                <w:rFonts w:ascii="Arial" w:hAnsi="Arial" w:cs="Arial"/>
                <w:sz w:val="18"/>
                <w:szCs w:val="18"/>
                <w:lang w:eastAsia="ar-SA"/>
              </w:rPr>
              <w:t xml:space="preserve">Крупа манная. </w:t>
            </w:r>
          </w:p>
          <w:p w14:paraId="768805BC" w14:textId="77777777" w:rsidR="006119AB" w:rsidRDefault="006119AB" w:rsidP="00A70C15">
            <w:pPr>
              <w:rPr>
                <w:rFonts w:ascii="Arial" w:hAnsi="Arial" w:cs="Arial"/>
                <w:sz w:val="16"/>
                <w:szCs w:val="16"/>
                <w:lang w:eastAsia="ar-SA"/>
              </w:rPr>
            </w:pPr>
            <w:r w:rsidRPr="00BA72C7">
              <w:rPr>
                <w:rFonts w:ascii="Arial" w:hAnsi="Arial" w:cs="Arial"/>
                <w:sz w:val="16"/>
                <w:szCs w:val="16"/>
                <w:lang w:eastAsia="ar-SA"/>
              </w:rPr>
              <w:t>Внешний вид и цвет крупы: преобладает непрозрачная мучнистая крупка ровного белого или кремового цвета. Запах нормальный, без запахов плесени, затхлости и других посторонних запахов. Вкус нормальный, без кисловатого, горьковатого и других посторонних привкусов. Минеральные примеси - при разжевывании крупы не должно ощущаться хруста. Поставка в упаковке не менее 5 кг и не более 50 кг. ТР ТС 021/2011 "О безопасности пищевой продукции" ГОСТ 7022-97</w:t>
            </w:r>
          </w:p>
          <w:p w14:paraId="5B50EE70" w14:textId="77777777" w:rsidR="006119AB" w:rsidRPr="00BA72C7" w:rsidRDefault="006119AB" w:rsidP="00A70C15">
            <w:pPr>
              <w:rPr>
                <w:rFonts w:ascii="Arial" w:hAnsi="Arial" w:cs="Arial"/>
                <w:sz w:val="16"/>
                <w:szCs w:val="16"/>
                <w:lang w:eastAsia="ar-SA"/>
              </w:rPr>
            </w:pPr>
          </w:p>
        </w:tc>
        <w:tc>
          <w:tcPr>
            <w:tcW w:w="709" w:type="dxa"/>
            <w:vAlign w:val="center"/>
          </w:tcPr>
          <w:p w14:paraId="4AD82351" w14:textId="77777777" w:rsidR="006119AB" w:rsidRDefault="006119AB" w:rsidP="00A70C15">
            <w:pPr>
              <w:jc w:val="center"/>
              <w:rPr>
                <w:rFonts w:ascii="Arial" w:hAnsi="Arial" w:cs="Arial"/>
                <w:sz w:val="18"/>
                <w:szCs w:val="18"/>
                <w:lang w:eastAsia="ar-SA"/>
              </w:rPr>
            </w:pPr>
            <w:r>
              <w:rPr>
                <w:rFonts w:ascii="Arial" w:hAnsi="Arial" w:cs="Arial"/>
                <w:sz w:val="18"/>
                <w:szCs w:val="18"/>
                <w:lang w:eastAsia="ar-SA"/>
              </w:rPr>
              <w:t>к</w:t>
            </w:r>
            <w:r w:rsidRPr="003728A3">
              <w:rPr>
                <w:rFonts w:ascii="Arial" w:hAnsi="Arial" w:cs="Arial"/>
                <w:sz w:val="18"/>
                <w:szCs w:val="18"/>
                <w:lang w:eastAsia="ar-SA"/>
              </w:rPr>
              <w:t>г</w:t>
            </w:r>
          </w:p>
          <w:p w14:paraId="60CFB217" w14:textId="77777777" w:rsidR="006119AB" w:rsidRPr="003728A3" w:rsidRDefault="006119AB" w:rsidP="00A70C15">
            <w:pPr>
              <w:jc w:val="center"/>
              <w:rPr>
                <w:rFonts w:ascii="Arial" w:hAnsi="Arial" w:cs="Arial"/>
                <w:sz w:val="18"/>
                <w:szCs w:val="18"/>
                <w:lang w:eastAsia="ar-SA"/>
              </w:rPr>
            </w:pPr>
          </w:p>
        </w:tc>
        <w:tc>
          <w:tcPr>
            <w:tcW w:w="851" w:type="dxa"/>
            <w:vAlign w:val="center"/>
          </w:tcPr>
          <w:p w14:paraId="1AF00A21" w14:textId="1FD3D59C" w:rsidR="006119AB" w:rsidRPr="00866F5A" w:rsidRDefault="00E76B84" w:rsidP="006C6F08">
            <w:pPr>
              <w:jc w:val="center"/>
              <w:rPr>
                <w:rFonts w:ascii="Arial" w:hAnsi="Arial" w:cs="Arial"/>
                <w:sz w:val="18"/>
                <w:szCs w:val="18"/>
                <w:lang w:eastAsia="en-US"/>
              </w:rPr>
            </w:pPr>
            <w:r>
              <w:rPr>
                <w:rFonts w:ascii="Arial" w:hAnsi="Arial" w:cs="Arial"/>
                <w:sz w:val="18"/>
                <w:szCs w:val="18"/>
                <w:lang w:eastAsia="en-US"/>
              </w:rPr>
              <w:t>400</w:t>
            </w:r>
          </w:p>
        </w:tc>
        <w:tc>
          <w:tcPr>
            <w:tcW w:w="1197" w:type="dxa"/>
            <w:vAlign w:val="center"/>
          </w:tcPr>
          <w:p w14:paraId="05C14B70" w14:textId="77777777" w:rsidR="006119AB" w:rsidRPr="003728A3" w:rsidRDefault="006119AB" w:rsidP="00A70C15">
            <w:pPr>
              <w:jc w:val="center"/>
              <w:rPr>
                <w:rFonts w:ascii="Arial" w:hAnsi="Arial" w:cs="Arial"/>
                <w:sz w:val="18"/>
                <w:szCs w:val="18"/>
              </w:rPr>
            </w:pPr>
          </w:p>
        </w:tc>
        <w:tc>
          <w:tcPr>
            <w:tcW w:w="1134" w:type="dxa"/>
            <w:vAlign w:val="center"/>
          </w:tcPr>
          <w:p w14:paraId="6377CB0C" w14:textId="77777777" w:rsidR="006119AB" w:rsidRPr="003728A3" w:rsidRDefault="006119AB" w:rsidP="00A70C15">
            <w:pPr>
              <w:jc w:val="center"/>
              <w:rPr>
                <w:rFonts w:ascii="Arial" w:hAnsi="Arial" w:cs="Arial"/>
                <w:sz w:val="18"/>
                <w:szCs w:val="18"/>
              </w:rPr>
            </w:pPr>
          </w:p>
        </w:tc>
      </w:tr>
      <w:tr w:rsidR="006119AB" w:rsidRPr="003728A3" w14:paraId="6CE0823C" w14:textId="77777777" w:rsidTr="00487258">
        <w:tc>
          <w:tcPr>
            <w:tcW w:w="675" w:type="dxa"/>
          </w:tcPr>
          <w:p w14:paraId="1CAA33AC"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4.</w:t>
            </w:r>
          </w:p>
        </w:tc>
        <w:tc>
          <w:tcPr>
            <w:tcW w:w="4962" w:type="dxa"/>
            <w:vAlign w:val="bottom"/>
          </w:tcPr>
          <w:p w14:paraId="488D1E68" w14:textId="77777777" w:rsidR="006119AB" w:rsidRDefault="006119AB" w:rsidP="00A70C15">
            <w:pPr>
              <w:rPr>
                <w:rFonts w:ascii="Arial" w:hAnsi="Arial" w:cs="Arial"/>
                <w:sz w:val="18"/>
                <w:szCs w:val="18"/>
                <w:lang w:eastAsia="ar-SA"/>
              </w:rPr>
            </w:pPr>
            <w:r w:rsidRPr="003728A3">
              <w:rPr>
                <w:rFonts w:ascii="Arial" w:hAnsi="Arial" w:cs="Arial"/>
                <w:sz w:val="18"/>
                <w:szCs w:val="18"/>
                <w:lang w:eastAsia="ar-SA"/>
              </w:rPr>
              <w:t xml:space="preserve">Крупа перловая.  </w:t>
            </w:r>
          </w:p>
          <w:p w14:paraId="68D45C36" w14:textId="77777777" w:rsidR="006119AB" w:rsidRPr="002A6726" w:rsidRDefault="006119AB" w:rsidP="00A70C15">
            <w:pPr>
              <w:rPr>
                <w:rFonts w:ascii="Arial" w:hAnsi="Arial" w:cs="Arial"/>
                <w:sz w:val="16"/>
                <w:szCs w:val="16"/>
                <w:lang w:eastAsia="ar-SA"/>
              </w:rPr>
            </w:pPr>
            <w:r w:rsidRPr="002A6726">
              <w:rPr>
                <w:rFonts w:ascii="Arial" w:hAnsi="Arial" w:cs="Arial"/>
                <w:sz w:val="16"/>
                <w:szCs w:val="16"/>
                <w:lang w:eastAsia="ar-SA"/>
              </w:rPr>
              <w:t xml:space="preserve">Крупа белого с желтоватым, иногда зеленоватым оттенками со свойственным ячменной крупе запахом без посторонних привкусов. Вкус свойственный нормальной ячменной крупе, без посторонних привкусов, не кислый, не горький. Запах свойственный нормальный ячменной крупе, без затхлости, плесени и других посторонних запахов. Зараженность </w:t>
            </w:r>
            <w:r w:rsidRPr="002A6726">
              <w:rPr>
                <w:rFonts w:ascii="Arial" w:hAnsi="Arial" w:cs="Arial"/>
                <w:sz w:val="16"/>
                <w:szCs w:val="16"/>
                <w:lang w:eastAsia="ar-SA"/>
              </w:rPr>
              <w:lastRenderedPageBreak/>
              <w:t>вредителями хлебных запасов не допускается. Вкус и запах свойственные крупе перловой. Поставка в упаковке не менее 5 кг и не более 50 кг. ТР ТС 021/2011 "О безопасности пищевой продукции" ГОСТ 5784-60</w:t>
            </w:r>
          </w:p>
        </w:tc>
        <w:tc>
          <w:tcPr>
            <w:tcW w:w="709" w:type="dxa"/>
            <w:vAlign w:val="center"/>
          </w:tcPr>
          <w:p w14:paraId="35E27B0E" w14:textId="77777777" w:rsidR="006119AB" w:rsidRDefault="006119AB" w:rsidP="00A70C15">
            <w:pPr>
              <w:jc w:val="center"/>
              <w:rPr>
                <w:rFonts w:ascii="Arial" w:hAnsi="Arial" w:cs="Arial"/>
                <w:sz w:val="18"/>
                <w:szCs w:val="18"/>
                <w:lang w:eastAsia="ar-SA"/>
              </w:rPr>
            </w:pPr>
            <w:r>
              <w:rPr>
                <w:rFonts w:ascii="Arial" w:hAnsi="Arial" w:cs="Arial"/>
                <w:sz w:val="18"/>
                <w:szCs w:val="18"/>
                <w:lang w:eastAsia="ar-SA"/>
              </w:rPr>
              <w:lastRenderedPageBreak/>
              <w:t>к</w:t>
            </w:r>
            <w:r w:rsidRPr="003728A3">
              <w:rPr>
                <w:rFonts w:ascii="Arial" w:hAnsi="Arial" w:cs="Arial"/>
                <w:sz w:val="18"/>
                <w:szCs w:val="18"/>
                <w:lang w:eastAsia="ar-SA"/>
              </w:rPr>
              <w:t>г</w:t>
            </w:r>
          </w:p>
          <w:p w14:paraId="4C979017" w14:textId="77777777" w:rsidR="006119AB" w:rsidRPr="003728A3" w:rsidRDefault="006119AB" w:rsidP="00A70C15">
            <w:pPr>
              <w:jc w:val="center"/>
              <w:rPr>
                <w:rFonts w:ascii="Arial" w:hAnsi="Arial" w:cs="Arial"/>
                <w:sz w:val="18"/>
                <w:szCs w:val="18"/>
                <w:lang w:eastAsia="ar-SA"/>
              </w:rPr>
            </w:pPr>
          </w:p>
        </w:tc>
        <w:tc>
          <w:tcPr>
            <w:tcW w:w="851" w:type="dxa"/>
            <w:vAlign w:val="center"/>
          </w:tcPr>
          <w:p w14:paraId="6D7FB18C" w14:textId="031F40AE" w:rsidR="006119AB" w:rsidRPr="00866F5A" w:rsidRDefault="00E76B84" w:rsidP="00A70C15">
            <w:pPr>
              <w:jc w:val="center"/>
              <w:rPr>
                <w:rFonts w:ascii="Arial" w:hAnsi="Arial" w:cs="Arial"/>
                <w:sz w:val="18"/>
                <w:szCs w:val="18"/>
                <w:lang w:eastAsia="en-US"/>
              </w:rPr>
            </w:pPr>
            <w:r>
              <w:rPr>
                <w:rFonts w:ascii="Arial" w:hAnsi="Arial" w:cs="Arial"/>
                <w:sz w:val="18"/>
                <w:szCs w:val="18"/>
                <w:lang w:eastAsia="en-US"/>
              </w:rPr>
              <w:t>250</w:t>
            </w:r>
          </w:p>
        </w:tc>
        <w:tc>
          <w:tcPr>
            <w:tcW w:w="1197" w:type="dxa"/>
            <w:vAlign w:val="center"/>
          </w:tcPr>
          <w:p w14:paraId="56CB36FA" w14:textId="77777777" w:rsidR="006119AB" w:rsidRPr="003728A3" w:rsidRDefault="006119AB" w:rsidP="00A70C15">
            <w:pPr>
              <w:jc w:val="center"/>
              <w:rPr>
                <w:rFonts w:ascii="Arial" w:hAnsi="Arial" w:cs="Arial"/>
                <w:sz w:val="18"/>
                <w:szCs w:val="18"/>
              </w:rPr>
            </w:pPr>
          </w:p>
        </w:tc>
        <w:tc>
          <w:tcPr>
            <w:tcW w:w="1134" w:type="dxa"/>
            <w:vAlign w:val="center"/>
          </w:tcPr>
          <w:p w14:paraId="4D08FD0C" w14:textId="77777777" w:rsidR="006119AB" w:rsidRPr="003728A3" w:rsidRDefault="006119AB" w:rsidP="00A70C15">
            <w:pPr>
              <w:jc w:val="center"/>
              <w:rPr>
                <w:rFonts w:ascii="Arial" w:hAnsi="Arial" w:cs="Arial"/>
                <w:sz w:val="18"/>
                <w:szCs w:val="18"/>
              </w:rPr>
            </w:pPr>
          </w:p>
        </w:tc>
      </w:tr>
      <w:tr w:rsidR="006119AB" w:rsidRPr="003728A3" w14:paraId="683D0A64" w14:textId="77777777" w:rsidTr="00487258">
        <w:tc>
          <w:tcPr>
            <w:tcW w:w="675" w:type="dxa"/>
          </w:tcPr>
          <w:p w14:paraId="7BF11F92"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5.</w:t>
            </w:r>
          </w:p>
        </w:tc>
        <w:tc>
          <w:tcPr>
            <w:tcW w:w="4962" w:type="dxa"/>
            <w:vAlign w:val="bottom"/>
          </w:tcPr>
          <w:p w14:paraId="6C5513E8" w14:textId="77777777" w:rsidR="006119AB" w:rsidRDefault="006119AB" w:rsidP="00A70C15">
            <w:pPr>
              <w:rPr>
                <w:rFonts w:ascii="Arial" w:hAnsi="Arial" w:cs="Arial"/>
                <w:color w:val="202020"/>
                <w:sz w:val="18"/>
                <w:szCs w:val="18"/>
                <w:shd w:val="clear" w:color="auto" w:fill="FFFFFF"/>
                <w:lang w:eastAsia="ar-SA"/>
              </w:rPr>
            </w:pPr>
            <w:r w:rsidRPr="003728A3">
              <w:rPr>
                <w:rFonts w:ascii="Arial" w:hAnsi="Arial" w:cs="Arial"/>
                <w:color w:val="202020"/>
                <w:sz w:val="18"/>
                <w:szCs w:val="18"/>
                <w:shd w:val="clear" w:color="auto" w:fill="FFFFFF"/>
                <w:lang w:eastAsia="ar-SA"/>
              </w:rPr>
              <w:t>Рис круглый,</w:t>
            </w:r>
          </w:p>
          <w:p w14:paraId="16E98C77" w14:textId="77777777" w:rsidR="006119AB" w:rsidRPr="002A6726" w:rsidRDefault="006119AB" w:rsidP="00A70C15">
            <w:pPr>
              <w:rPr>
                <w:rFonts w:ascii="Arial" w:hAnsi="Arial" w:cs="Arial"/>
                <w:color w:val="202020"/>
                <w:sz w:val="16"/>
                <w:szCs w:val="16"/>
                <w:shd w:val="clear" w:color="auto" w:fill="FFFFFF"/>
                <w:lang w:eastAsia="ar-SA"/>
              </w:rPr>
            </w:pPr>
            <w:r w:rsidRPr="002A6726">
              <w:rPr>
                <w:rFonts w:ascii="Arial" w:hAnsi="Arial" w:cs="Arial"/>
                <w:color w:val="202020"/>
                <w:sz w:val="16"/>
                <w:szCs w:val="16"/>
                <w:shd w:val="clear" w:color="auto" w:fill="FFFFFF"/>
                <w:lang w:eastAsia="ar-SA"/>
              </w:rPr>
              <w:t>Соответствие ГОСТ 6292-93, сорт высший</w:t>
            </w:r>
          </w:p>
        </w:tc>
        <w:tc>
          <w:tcPr>
            <w:tcW w:w="709" w:type="dxa"/>
            <w:vAlign w:val="center"/>
          </w:tcPr>
          <w:p w14:paraId="18BE7B56" w14:textId="77777777" w:rsidR="006119AB" w:rsidRDefault="006119AB" w:rsidP="00A70C15">
            <w:pPr>
              <w:jc w:val="center"/>
              <w:rPr>
                <w:rFonts w:ascii="Arial" w:hAnsi="Arial" w:cs="Arial"/>
                <w:sz w:val="18"/>
                <w:szCs w:val="18"/>
                <w:lang w:eastAsia="ar-SA"/>
              </w:rPr>
            </w:pPr>
            <w:r>
              <w:rPr>
                <w:rFonts w:ascii="Arial" w:hAnsi="Arial" w:cs="Arial"/>
                <w:sz w:val="18"/>
                <w:szCs w:val="18"/>
                <w:lang w:eastAsia="ar-SA"/>
              </w:rPr>
              <w:t>к</w:t>
            </w:r>
            <w:r w:rsidRPr="003728A3">
              <w:rPr>
                <w:rFonts w:ascii="Arial" w:hAnsi="Arial" w:cs="Arial"/>
                <w:sz w:val="18"/>
                <w:szCs w:val="18"/>
                <w:lang w:eastAsia="ar-SA"/>
              </w:rPr>
              <w:t>г</w:t>
            </w:r>
          </w:p>
          <w:p w14:paraId="5E8E5E5E" w14:textId="77777777" w:rsidR="006119AB" w:rsidRPr="003728A3" w:rsidRDefault="006119AB" w:rsidP="00A70C15">
            <w:pPr>
              <w:jc w:val="center"/>
              <w:rPr>
                <w:rFonts w:ascii="Arial" w:hAnsi="Arial" w:cs="Arial"/>
                <w:sz w:val="18"/>
                <w:szCs w:val="18"/>
                <w:lang w:eastAsia="ar-SA"/>
              </w:rPr>
            </w:pPr>
          </w:p>
        </w:tc>
        <w:tc>
          <w:tcPr>
            <w:tcW w:w="851" w:type="dxa"/>
            <w:vAlign w:val="center"/>
          </w:tcPr>
          <w:p w14:paraId="16C72AF8" w14:textId="3CFDFAA4" w:rsidR="006119AB" w:rsidRPr="003728A3" w:rsidRDefault="00E76B84" w:rsidP="00A70C15">
            <w:pPr>
              <w:jc w:val="center"/>
              <w:rPr>
                <w:rFonts w:ascii="Arial" w:hAnsi="Arial" w:cs="Arial"/>
                <w:sz w:val="18"/>
                <w:szCs w:val="18"/>
                <w:lang w:eastAsia="en-US"/>
              </w:rPr>
            </w:pPr>
            <w:r>
              <w:rPr>
                <w:rFonts w:ascii="Arial" w:hAnsi="Arial" w:cs="Arial"/>
                <w:sz w:val="18"/>
                <w:szCs w:val="18"/>
                <w:lang w:eastAsia="en-US"/>
              </w:rPr>
              <w:t>1800</w:t>
            </w:r>
          </w:p>
        </w:tc>
        <w:tc>
          <w:tcPr>
            <w:tcW w:w="1197" w:type="dxa"/>
            <w:vAlign w:val="center"/>
          </w:tcPr>
          <w:p w14:paraId="71C8385E" w14:textId="77777777" w:rsidR="006119AB" w:rsidRPr="003728A3" w:rsidRDefault="006119AB" w:rsidP="00A70C15">
            <w:pPr>
              <w:jc w:val="center"/>
              <w:rPr>
                <w:rFonts w:ascii="Arial" w:hAnsi="Arial" w:cs="Arial"/>
                <w:sz w:val="18"/>
                <w:szCs w:val="18"/>
              </w:rPr>
            </w:pPr>
          </w:p>
        </w:tc>
        <w:tc>
          <w:tcPr>
            <w:tcW w:w="1134" w:type="dxa"/>
            <w:vAlign w:val="center"/>
          </w:tcPr>
          <w:p w14:paraId="29276AE8" w14:textId="77777777" w:rsidR="006119AB" w:rsidRPr="003728A3" w:rsidRDefault="006119AB" w:rsidP="00A70C15">
            <w:pPr>
              <w:jc w:val="center"/>
              <w:rPr>
                <w:rFonts w:ascii="Arial" w:hAnsi="Arial" w:cs="Arial"/>
                <w:sz w:val="18"/>
                <w:szCs w:val="18"/>
              </w:rPr>
            </w:pPr>
          </w:p>
        </w:tc>
      </w:tr>
      <w:tr w:rsidR="006119AB" w:rsidRPr="003728A3" w14:paraId="1EB3B9A6" w14:textId="77777777" w:rsidTr="00487258">
        <w:tc>
          <w:tcPr>
            <w:tcW w:w="675" w:type="dxa"/>
          </w:tcPr>
          <w:p w14:paraId="08C47C71"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6.</w:t>
            </w:r>
          </w:p>
        </w:tc>
        <w:tc>
          <w:tcPr>
            <w:tcW w:w="4962" w:type="dxa"/>
            <w:vAlign w:val="bottom"/>
          </w:tcPr>
          <w:p w14:paraId="74E6B3EB" w14:textId="77777777" w:rsidR="006119AB" w:rsidRDefault="006119AB" w:rsidP="00A70C15">
            <w:pPr>
              <w:rPr>
                <w:rFonts w:ascii="Arial" w:hAnsi="Arial" w:cs="Arial"/>
                <w:color w:val="202020"/>
                <w:sz w:val="18"/>
                <w:szCs w:val="18"/>
                <w:shd w:val="clear" w:color="auto" w:fill="FFFFFF"/>
                <w:lang w:eastAsia="ar-SA"/>
              </w:rPr>
            </w:pPr>
            <w:r w:rsidRPr="003728A3">
              <w:rPr>
                <w:rFonts w:ascii="Arial" w:hAnsi="Arial" w:cs="Arial"/>
                <w:color w:val="202020"/>
                <w:sz w:val="18"/>
                <w:szCs w:val="18"/>
                <w:shd w:val="clear" w:color="auto" w:fill="FFFFFF"/>
                <w:lang w:eastAsia="ar-SA"/>
              </w:rPr>
              <w:t>Пшено шлифованное.</w:t>
            </w:r>
          </w:p>
          <w:p w14:paraId="51913967" w14:textId="77777777" w:rsidR="006119AB" w:rsidRPr="00487258" w:rsidRDefault="006119AB" w:rsidP="00A70C15">
            <w:pPr>
              <w:rPr>
                <w:rFonts w:ascii="Arial" w:hAnsi="Arial" w:cs="Arial"/>
                <w:color w:val="202020"/>
                <w:sz w:val="16"/>
                <w:szCs w:val="16"/>
                <w:shd w:val="clear" w:color="auto" w:fill="FFFFFF"/>
                <w:lang w:eastAsia="ar-SA"/>
              </w:rPr>
            </w:pPr>
            <w:r w:rsidRPr="002A6726">
              <w:rPr>
                <w:rFonts w:ascii="Arial" w:hAnsi="Arial" w:cs="Arial"/>
                <w:color w:val="202020"/>
                <w:sz w:val="16"/>
                <w:szCs w:val="16"/>
                <w:shd w:val="clear" w:color="auto" w:fill="FFFFFF"/>
                <w:lang w:eastAsia="ar-SA"/>
              </w:rPr>
              <w:t>Продукт выработанный из проса, соответс</w:t>
            </w:r>
            <w:r>
              <w:rPr>
                <w:rFonts w:ascii="Arial" w:hAnsi="Arial" w:cs="Arial"/>
                <w:color w:val="202020"/>
                <w:sz w:val="16"/>
                <w:szCs w:val="16"/>
                <w:shd w:val="clear" w:color="auto" w:fill="FFFFFF"/>
                <w:lang w:eastAsia="ar-SA"/>
              </w:rPr>
              <w:t>твие ГОСТ 572-2016, сорт высший</w:t>
            </w:r>
          </w:p>
        </w:tc>
        <w:tc>
          <w:tcPr>
            <w:tcW w:w="709" w:type="dxa"/>
            <w:vAlign w:val="center"/>
          </w:tcPr>
          <w:p w14:paraId="4B540826" w14:textId="77777777" w:rsidR="006119AB" w:rsidRDefault="006119AB" w:rsidP="00A70C15">
            <w:pPr>
              <w:jc w:val="center"/>
              <w:rPr>
                <w:rFonts w:ascii="Arial" w:hAnsi="Arial" w:cs="Arial"/>
                <w:sz w:val="18"/>
                <w:szCs w:val="18"/>
                <w:lang w:eastAsia="ar-SA"/>
              </w:rPr>
            </w:pPr>
            <w:r>
              <w:rPr>
                <w:rFonts w:ascii="Arial" w:hAnsi="Arial" w:cs="Arial"/>
                <w:sz w:val="18"/>
                <w:szCs w:val="18"/>
                <w:lang w:eastAsia="ar-SA"/>
              </w:rPr>
              <w:t>к</w:t>
            </w:r>
            <w:r w:rsidRPr="003728A3">
              <w:rPr>
                <w:rFonts w:ascii="Arial" w:hAnsi="Arial" w:cs="Arial"/>
                <w:sz w:val="18"/>
                <w:szCs w:val="18"/>
                <w:lang w:eastAsia="ar-SA"/>
              </w:rPr>
              <w:t>г</w:t>
            </w:r>
          </w:p>
          <w:p w14:paraId="71C96A93" w14:textId="77777777" w:rsidR="006119AB" w:rsidRPr="003728A3" w:rsidRDefault="006119AB" w:rsidP="00A70C15">
            <w:pPr>
              <w:jc w:val="center"/>
              <w:rPr>
                <w:rFonts w:ascii="Arial" w:hAnsi="Arial" w:cs="Arial"/>
                <w:sz w:val="18"/>
                <w:szCs w:val="18"/>
                <w:lang w:eastAsia="ar-SA"/>
              </w:rPr>
            </w:pPr>
          </w:p>
        </w:tc>
        <w:tc>
          <w:tcPr>
            <w:tcW w:w="851" w:type="dxa"/>
            <w:vAlign w:val="center"/>
          </w:tcPr>
          <w:p w14:paraId="570A8243" w14:textId="5BB18A47" w:rsidR="006119AB" w:rsidRPr="003728A3" w:rsidRDefault="00E76B84" w:rsidP="00A70C15">
            <w:pPr>
              <w:jc w:val="center"/>
              <w:rPr>
                <w:rFonts w:ascii="Arial" w:hAnsi="Arial" w:cs="Arial"/>
                <w:sz w:val="18"/>
                <w:szCs w:val="18"/>
                <w:lang w:eastAsia="en-US"/>
              </w:rPr>
            </w:pPr>
            <w:r>
              <w:rPr>
                <w:rFonts w:ascii="Arial" w:hAnsi="Arial" w:cs="Arial"/>
                <w:sz w:val="18"/>
                <w:szCs w:val="18"/>
                <w:lang w:eastAsia="en-US"/>
              </w:rPr>
              <w:t>700</w:t>
            </w:r>
          </w:p>
        </w:tc>
        <w:tc>
          <w:tcPr>
            <w:tcW w:w="1197" w:type="dxa"/>
            <w:vAlign w:val="center"/>
          </w:tcPr>
          <w:p w14:paraId="49341DBB" w14:textId="77777777" w:rsidR="006119AB" w:rsidRPr="003728A3" w:rsidRDefault="006119AB" w:rsidP="00A70C15">
            <w:pPr>
              <w:jc w:val="center"/>
              <w:rPr>
                <w:rFonts w:ascii="Arial" w:hAnsi="Arial" w:cs="Arial"/>
                <w:sz w:val="18"/>
                <w:szCs w:val="18"/>
              </w:rPr>
            </w:pPr>
          </w:p>
        </w:tc>
        <w:tc>
          <w:tcPr>
            <w:tcW w:w="1134" w:type="dxa"/>
            <w:vAlign w:val="center"/>
          </w:tcPr>
          <w:p w14:paraId="6F655D28" w14:textId="77777777" w:rsidR="006119AB" w:rsidRPr="003728A3" w:rsidRDefault="006119AB" w:rsidP="00A70C15">
            <w:pPr>
              <w:jc w:val="center"/>
              <w:rPr>
                <w:rFonts w:ascii="Arial" w:hAnsi="Arial" w:cs="Arial"/>
                <w:sz w:val="18"/>
                <w:szCs w:val="18"/>
              </w:rPr>
            </w:pPr>
          </w:p>
        </w:tc>
      </w:tr>
      <w:tr w:rsidR="006119AB" w:rsidRPr="003728A3" w14:paraId="61AEB833" w14:textId="77777777" w:rsidTr="00487258">
        <w:tc>
          <w:tcPr>
            <w:tcW w:w="675" w:type="dxa"/>
          </w:tcPr>
          <w:p w14:paraId="6FE5E15B"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7.</w:t>
            </w:r>
          </w:p>
        </w:tc>
        <w:tc>
          <w:tcPr>
            <w:tcW w:w="4962" w:type="dxa"/>
            <w:vAlign w:val="bottom"/>
          </w:tcPr>
          <w:p w14:paraId="610347E8" w14:textId="77777777" w:rsidR="006119AB" w:rsidRDefault="006119AB" w:rsidP="00A70C15">
            <w:pPr>
              <w:rPr>
                <w:rFonts w:ascii="Arial" w:hAnsi="Arial" w:cs="Arial"/>
                <w:sz w:val="18"/>
                <w:szCs w:val="18"/>
                <w:lang w:eastAsia="ar-SA"/>
              </w:rPr>
            </w:pPr>
            <w:r>
              <w:rPr>
                <w:rFonts w:ascii="Arial" w:hAnsi="Arial" w:cs="Arial"/>
                <w:sz w:val="18"/>
                <w:szCs w:val="18"/>
                <w:lang w:eastAsia="ar-SA"/>
              </w:rPr>
              <w:t>Крупа пшеничная</w:t>
            </w:r>
          </w:p>
          <w:p w14:paraId="55EA8631" w14:textId="77777777" w:rsidR="006119AB" w:rsidRPr="000B2234" w:rsidRDefault="006119AB" w:rsidP="00A70C15">
            <w:pPr>
              <w:rPr>
                <w:rFonts w:ascii="Arial" w:hAnsi="Arial" w:cs="Arial"/>
                <w:sz w:val="16"/>
                <w:szCs w:val="16"/>
                <w:lang w:eastAsia="ar-SA"/>
              </w:rPr>
            </w:pPr>
            <w:r w:rsidRPr="000B2234">
              <w:rPr>
                <w:rFonts w:ascii="Arial" w:hAnsi="Arial" w:cs="Arial"/>
                <w:sz w:val="16"/>
                <w:szCs w:val="16"/>
                <w:lang w:eastAsia="ar-SA"/>
              </w:rPr>
              <w:t xml:space="preserve">Желтого цвета, вкус свойственный нормальной пшеничной крупе без посторонних привкусов, не кислый, не горький, запах свойственный нормальной пшеничной крупе, без затхлости, плесени и без других посторонних запахов. Зараженность амбарными вредителями - не допускается. Поставка в упаковке не менее 5 кг и не более 50 кг. ТР ТС 021/2011 "О безопасности пищевой продукции" ГОСТ 276-60. </w:t>
            </w:r>
          </w:p>
        </w:tc>
        <w:tc>
          <w:tcPr>
            <w:tcW w:w="709" w:type="dxa"/>
            <w:vAlign w:val="center"/>
          </w:tcPr>
          <w:p w14:paraId="212AE9C2" w14:textId="77777777" w:rsidR="006119AB" w:rsidRDefault="006119AB" w:rsidP="00A70C15">
            <w:pPr>
              <w:jc w:val="center"/>
              <w:rPr>
                <w:rFonts w:ascii="Arial" w:hAnsi="Arial" w:cs="Arial"/>
                <w:sz w:val="18"/>
                <w:szCs w:val="18"/>
                <w:lang w:eastAsia="ar-SA"/>
              </w:rPr>
            </w:pPr>
            <w:r>
              <w:rPr>
                <w:rFonts w:ascii="Arial" w:hAnsi="Arial" w:cs="Arial"/>
                <w:sz w:val="18"/>
                <w:szCs w:val="18"/>
                <w:lang w:eastAsia="ar-SA"/>
              </w:rPr>
              <w:t>к</w:t>
            </w:r>
            <w:r w:rsidRPr="003728A3">
              <w:rPr>
                <w:rFonts w:ascii="Arial" w:hAnsi="Arial" w:cs="Arial"/>
                <w:sz w:val="18"/>
                <w:szCs w:val="18"/>
                <w:lang w:eastAsia="ar-SA"/>
              </w:rPr>
              <w:t>г</w:t>
            </w:r>
          </w:p>
          <w:p w14:paraId="065676CB" w14:textId="77777777" w:rsidR="006119AB" w:rsidRPr="003728A3" w:rsidRDefault="006119AB" w:rsidP="00A70C15">
            <w:pPr>
              <w:jc w:val="center"/>
              <w:rPr>
                <w:rFonts w:ascii="Arial" w:hAnsi="Arial" w:cs="Arial"/>
                <w:sz w:val="18"/>
                <w:szCs w:val="18"/>
                <w:lang w:eastAsia="ar-SA"/>
              </w:rPr>
            </w:pPr>
          </w:p>
        </w:tc>
        <w:tc>
          <w:tcPr>
            <w:tcW w:w="851" w:type="dxa"/>
            <w:vAlign w:val="center"/>
          </w:tcPr>
          <w:p w14:paraId="3E180FE1" w14:textId="659549D3" w:rsidR="006119AB" w:rsidRPr="003728A3" w:rsidRDefault="00E76B84" w:rsidP="00A70C15">
            <w:pPr>
              <w:jc w:val="center"/>
              <w:rPr>
                <w:rFonts w:ascii="Arial" w:hAnsi="Arial" w:cs="Arial"/>
                <w:sz w:val="18"/>
                <w:szCs w:val="18"/>
                <w:lang w:eastAsia="en-US"/>
              </w:rPr>
            </w:pPr>
            <w:r>
              <w:rPr>
                <w:rFonts w:ascii="Arial" w:hAnsi="Arial" w:cs="Arial"/>
                <w:sz w:val="18"/>
                <w:szCs w:val="18"/>
                <w:lang w:eastAsia="en-US"/>
              </w:rPr>
              <w:t>700</w:t>
            </w:r>
          </w:p>
        </w:tc>
        <w:tc>
          <w:tcPr>
            <w:tcW w:w="1197" w:type="dxa"/>
            <w:vAlign w:val="center"/>
          </w:tcPr>
          <w:p w14:paraId="3C26052D" w14:textId="77777777" w:rsidR="006119AB" w:rsidRPr="003728A3" w:rsidRDefault="006119AB" w:rsidP="00A70C15">
            <w:pPr>
              <w:jc w:val="center"/>
              <w:rPr>
                <w:rFonts w:ascii="Arial" w:hAnsi="Arial" w:cs="Arial"/>
                <w:sz w:val="18"/>
                <w:szCs w:val="18"/>
              </w:rPr>
            </w:pPr>
          </w:p>
        </w:tc>
        <w:tc>
          <w:tcPr>
            <w:tcW w:w="1134" w:type="dxa"/>
            <w:vAlign w:val="center"/>
          </w:tcPr>
          <w:p w14:paraId="19A17268" w14:textId="77777777" w:rsidR="006119AB" w:rsidRPr="003728A3" w:rsidRDefault="006119AB" w:rsidP="00A70C15">
            <w:pPr>
              <w:jc w:val="center"/>
              <w:rPr>
                <w:rFonts w:ascii="Arial" w:hAnsi="Arial" w:cs="Arial"/>
                <w:sz w:val="18"/>
                <w:szCs w:val="18"/>
              </w:rPr>
            </w:pPr>
          </w:p>
        </w:tc>
      </w:tr>
      <w:tr w:rsidR="006119AB" w:rsidRPr="003728A3" w14:paraId="26B5966C" w14:textId="77777777" w:rsidTr="00487258">
        <w:tc>
          <w:tcPr>
            <w:tcW w:w="675" w:type="dxa"/>
          </w:tcPr>
          <w:p w14:paraId="06DD741E"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8.</w:t>
            </w:r>
          </w:p>
        </w:tc>
        <w:tc>
          <w:tcPr>
            <w:tcW w:w="4962" w:type="dxa"/>
            <w:vAlign w:val="bottom"/>
          </w:tcPr>
          <w:p w14:paraId="78BC527A" w14:textId="77777777" w:rsidR="006119AB" w:rsidRDefault="006119AB" w:rsidP="00A70C15">
            <w:pPr>
              <w:rPr>
                <w:rFonts w:ascii="Arial" w:hAnsi="Arial" w:cs="Arial"/>
                <w:sz w:val="18"/>
                <w:szCs w:val="18"/>
                <w:lang w:eastAsia="ar-SA"/>
              </w:rPr>
            </w:pPr>
            <w:r>
              <w:rPr>
                <w:rFonts w:ascii="Arial" w:hAnsi="Arial" w:cs="Arial"/>
                <w:sz w:val="18"/>
                <w:szCs w:val="18"/>
                <w:lang w:eastAsia="ar-SA"/>
              </w:rPr>
              <w:t>Крупа ячневая</w:t>
            </w:r>
          </w:p>
          <w:p w14:paraId="6BB4F945" w14:textId="77777777" w:rsidR="006119AB" w:rsidRDefault="006119AB" w:rsidP="00A70C15">
            <w:pPr>
              <w:rPr>
                <w:rFonts w:ascii="Arial" w:hAnsi="Arial" w:cs="Arial"/>
                <w:sz w:val="18"/>
                <w:szCs w:val="18"/>
                <w:lang w:eastAsia="ar-SA"/>
              </w:rPr>
            </w:pPr>
            <w:r w:rsidRPr="000B2234">
              <w:rPr>
                <w:rFonts w:ascii="Arial" w:hAnsi="Arial" w:cs="Arial"/>
                <w:sz w:val="16"/>
                <w:szCs w:val="16"/>
                <w:lang w:eastAsia="ar-SA"/>
              </w:rPr>
              <w:t>частницы дробленного ядра различной величины и формы. Крупа белого с желтоватым, иногда зеленоватым оттенками со свойственным ячменной крупе запахом без посторонних привкусов. Вкус свойственный нормальной ячменной крупе, без посторонних привкусов, не кислый, не горький. Запах свойственный нормальный ячменной крупе, без затхлости, плесени и других посторонних запахов. Зараженность вредителями хлебных запасов не допускается. Вкус и запах свойственные</w:t>
            </w:r>
            <w:r w:rsidRPr="003728A3">
              <w:rPr>
                <w:rFonts w:ascii="Arial" w:hAnsi="Arial" w:cs="Arial"/>
                <w:sz w:val="18"/>
                <w:szCs w:val="18"/>
                <w:lang w:eastAsia="ar-SA"/>
              </w:rPr>
              <w:t xml:space="preserve"> крупе перловой. Поставка в упаковке не менее 5 кг и не более 50 кг. ТР ТС 021/2011 "О безопасности пищевой </w:t>
            </w:r>
          </w:p>
          <w:p w14:paraId="18CBBC16" w14:textId="77777777" w:rsidR="006119AB" w:rsidRPr="003728A3" w:rsidRDefault="006119AB" w:rsidP="00A70C15">
            <w:pPr>
              <w:rPr>
                <w:rFonts w:ascii="Arial" w:hAnsi="Arial" w:cs="Arial"/>
                <w:sz w:val="18"/>
                <w:szCs w:val="18"/>
                <w:lang w:eastAsia="ar-SA"/>
              </w:rPr>
            </w:pPr>
            <w:r w:rsidRPr="003728A3">
              <w:rPr>
                <w:rFonts w:ascii="Arial" w:hAnsi="Arial" w:cs="Arial"/>
                <w:sz w:val="18"/>
                <w:szCs w:val="18"/>
                <w:lang w:eastAsia="ar-SA"/>
              </w:rPr>
              <w:t>продукции" ГОСТ 5784-60.</w:t>
            </w:r>
          </w:p>
        </w:tc>
        <w:tc>
          <w:tcPr>
            <w:tcW w:w="709" w:type="dxa"/>
            <w:vAlign w:val="center"/>
          </w:tcPr>
          <w:p w14:paraId="5AFB60BF" w14:textId="77777777" w:rsidR="006119AB" w:rsidRDefault="006119AB" w:rsidP="00A70C15">
            <w:pPr>
              <w:jc w:val="center"/>
              <w:rPr>
                <w:rFonts w:ascii="Arial" w:hAnsi="Arial" w:cs="Arial"/>
                <w:sz w:val="18"/>
                <w:szCs w:val="18"/>
                <w:lang w:eastAsia="ar-SA"/>
              </w:rPr>
            </w:pPr>
            <w:r>
              <w:rPr>
                <w:rFonts w:ascii="Arial" w:hAnsi="Arial" w:cs="Arial"/>
                <w:sz w:val="18"/>
                <w:szCs w:val="18"/>
                <w:lang w:eastAsia="ar-SA"/>
              </w:rPr>
              <w:t>к</w:t>
            </w:r>
            <w:r w:rsidRPr="003728A3">
              <w:rPr>
                <w:rFonts w:ascii="Arial" w:hAnsi="Arial" w:cs="Arial"/>
                <w:sz w:val="18"/>
                <w:szCs w:val="18"/>
                <w:lang w:eastAsia="ar-SA"/>
              </w:rPr>
              <w:t>г</w:t>
            </w:r>
          </w:p>
          <w:p w14:paraId="78BB6789" w14:textId="77777777" w:rsidR="006119AB" w:rsidRPr="003728A3" w:rsidRDefault="006119AB" w:rsidP="00A70C15">
            <w:pPr>
              <w:jc w:val="center"/>
              <w:rPr>
                <w:rFonts w:ascii="Arial" w:hAnsi="Arial" w:cs="Arial"/>
                <w:sz w:val="18"/>
                <w:szCs w:val="18"/>
                <w:lang w:eastAsia="ar-SA"/>
              </w:rPr>
            </w:pPr>
          </w:p>
        </w:tc>
        <w:tc>
          <w:tcPr>
            <w:tcW w:w="851" w:type="dxa"/>
            <w:vAlign w:val="center"/>
          </w:tcPr>
          <w:p w14:paraId="487FDF0A" w14:textId="53851F68" w:rsidR="006119AB" w:rsidRPr="003728A3" w:rsidRDefault="00E76B84" w:rsidP="00A70C15">
            <w:pPr>
              <w:jc w:val="center"/>
              <w:rPr>
                <w:rFonts w:ascii="Arial" w:hAnsi="Arial" w:cs="Arial"/>
                <w:sz w:val="18"/>
                <w:szCs w:val="18"/>
                <w:lang w:eastAsia="en-US"/>
              </w:rPr>
            </w:pPr>
            <w:r>
              <w:rPr>
                <w:rFonts w:ascii="Arial" w:hAnsi="Arial" w:cs="Arial"/>
                <w:sz w:val="18"/>
                <w:szCs w:val="18"/>
                <w:lang w:eastAsia="en-US"/>
              </w:rPr>
              <w:t>600</w:t>
            </w:r>
          </w:p>
        </w:tc>
        <w:tc>
          <w:tcPr>
            <w:tcW w:w="1197" w:type="dxa"/>
            <w:vAlign w:val="center"/>
          </w:tcPr>
          <w:p w14:paraId="6C9C6E9A" w14:textId="77777777" w:rsidR="006119AB" w:rsidRPr="003728A3" w:rsidRDefault="006119AB" w:rsidP="00A70C15">
            <w:pPr>
              <w:jc w:val="center"/>
              <w:rPr>
                <w:rFonts w:ascii="Arial" w:hAnsi="Arial" w:cs="Arial"/>
                <w:sz w:val="18"/>
                <w:szCs w:val="18"/>
              </w:rPr>
            </w:pPr>
          </w:p>
        </w:tc>
        <w:tc>
          <w:tcPr>
            <w:tcW w:w="1134" w:type="dxa"/>
            <w:vAlign w:val="center"/>
          </w:tcPr>
          <w:p w14:paraId="484C0055" w14:textId="77777777" w:rsidR="006119AB" w:rsidRPr="003728A3" w:rsidRDefault="006119AB" w:rsidP="00A70C15">
            <w:pPr>
              <w:jc w:val="center"/>
              <w:rPr>
                <w:rFonts w:ascii="Arial" w:hAnsi="Arial" w:cs="Arial"/>
                <w:sz w:val="18"/>
                <w:szCs w:val="18"/>
              </w:rPr>
            </w:pPr>
          </w:p>
        </w:tc>
      </w:tr>
      <w:tr w:rsidR="006119AB" w:rsidRPr="003728A3" w14:paraId="49EE36F4" w14:textId="77777777" w:rsidTr="00487258">
        <w:tc>
          <w:tcPr>
            <w:tcW w:w="675" w:type="dxa"/>
          </w:tcPr>
          <w:p w14:paraId="1F586309"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9.</w:t>
            </w:r>
          </w:p>
        </w:tc>
        <w:tc>
          <w:tcPr>
            <w:tcW w:w="4962" w:type="dxa"/>
            <w:vAlign w:val="bottom"/>
          </w:tcPr>
          <w:p w14:paraId="1CDC13C8" w14:textId="77777777" w:rsidR="006119AB" w:rsidRDefault="006119AB" w:rsidP="00A70C15">
            <w:pPr>
              <w:rPr>
                <w:rFonts w:ascii="Arial" w:hAnsi="Arial" w:cs="Arial"/>
                <w:sz w:val="18"/>
                <w:szCs w:val="18"/>
                <w:lang w:eastAsia="ar-SA"/>
              </w:rPr>
            </w:pPr>
            <w:r w:rsidRPr="003728A3">
              <w:rPr>
                <w:rFonts w:ascii="Arial" w:hAnsi="Arial" w:cs="Arial"/>
                <w:sz w:val="18"/>
                <w:szCs w:val="18"/>
                <w:lang w:eastAsia="ar-SA"/>
              </w:rPr>
              <w:t xml:space="preserve">Хлопья овсяные (Геркулес). </w:t>
            </w:r>
          </w:p>
          <w:p w14:paraId="41EFAC62" w14:textId="77777777" w:rsidR="006119AB" w:rsidRPr="000B2234" w:rsidRDefault="006119AB" w:rsidP="00A70C15">
            <w:pPr>
              <w:rPr>
                <w:rFonts w:ascii="Arial" w:hAnsi="Arial" w:cs="Arial"/>
                <w:sz w:val="16"/>
                <w:szCs w:val="16"/>
                <w:lang w:eastAsia="ar-SA"/>
              </w:rPr>
            </w:pPr>
            <w:r w:rsidRPr="000B2234">
              <w:rPr>
                <w:rFonts w:ascii="Arial" w:hAnsi="Arial" w:cs="Arial"/>
                <w:sz w:val="16"/>
                <w:szCs w:val="16"/>
                <w:lang w:eastAsia="ar-SA"/>
              </w:rPr>
              <w:t>Цвет Белый с оттенками от кремового до желтоватого. Запах свойственный овсяной крупе без плесневого, затхлого и других посторонних запахов. Вкус свойственный овсяной крупе без привкуса горечи и посторонних привкусов. Зараженность и загрязненность вредителями не допускается. Поставка в упаковке не более 25 кг. ТР ТС 021/2011 "О безопасности пищевой продукции" ГОСТ 21149-93 ТУ 9294-001-63398104-2011</w:t>
            </w:r>
          </w:p>
        </w:tc>
        <w:tc>
          <w:tcPr>
            <w:tcW w:w="709" w:type="dxa"/>
            <w:vAlign w:val="center"/>
          </w:tcPr>
          <w:p w14:paraId="22B50571" w14:textId="77777777" w:rsidR="006119AB" w:rsidRPr="003728A3" w:rsidRDefault="006119AB" w:rsidP="00A70C15">
            <w:pPr>
              <w:jc w:val="center"/>
              <w:rPr>
                <w:rFonts w:ascii="Arial" w:hAnsi="Arial" w:cs="Arial"/>
                <w:sz w:val="18"/>
                <w:szCs w:val="18"/>
                <w:lang w:eastAsia="ar-SA"/>
              </w:rPr>
            </w:pPr>
            <w:r w:rsidRPr="003728A3">
              <w:rPr>
                <w:rFonts w:ascii="Arial" w:hAnsi="Arial" w:cs="Arial"/>
                <w:sz w:val="18"/>
                <w:szCs w:val="18"/>
                <w:lang w:eastAsia="ar-SA"/>
              </w:rPr>
              <w:t>кг</w:t>
            </w:r>
          </w:p>
        </w:tc>
        <w:tc>
          <w:tcPr>
            <w:tcW w:w="851" w:type="dxa"/>
            <w:vAlign w:val="center"/>
          </w:tcPr>
          <w:p w14:paraId="159E91BA" w14:textId="3B0818A2" w:rsidR="006119AB" w:rsidRPr="003728A3" w:rsidRDefault="00E76B84" w:rsidP="00A70C15">
            <w:pPr>
              <w:jc w:val="center"/>
              <w:rPr>
                <w:rFonts w:ascii="Arial" w:hAnsi="Arial" w:cs="Arial"/>
                <w:sz w:val="18"/>
                <w:szCs w:val="18"/>
                <w:lang w:eastAsia="en-US"/>
              </w:rPr>
            </w:pPr>
            <w:r>
              <w:rPr>
                <w:rFonts w:ascii="Arial" w:hAnsi="Arial" w:cs="Arial"/>
                <w:sz w:val="18"/>
                <w:szCs w:val="18"/>
                <w:lang w:eastAsia="en-US"/>
              </w:rPr>
              <w:t>450</w:t>
            </w:r>
          </w:p>
        </w:tc>
        <w:tc>
          <w:tcPr>
            <w:tcW w:w="1197" w:type="dxa"/>
            <w:vAlign w:val="center"/>
          </w:tcPr>
          <w:p w14:paraId="7F493F98" w14:textId="77777777" w:rsidR="006119AB" w:rsidRPr="003728A3" w:rsidRDefault="006119AB" w:rsidP="00A70C15">
            <w:pPr>
              <w:jc w:val="center"/>
              <w:rPr>
                <w:rFonts w:ascii="Arial" w:hAnsi="Arial" w:cs="Arial"/>
                <w:sz w:val="18"/>
                <w:szCs w:val="18"/>
              </w:rPr>
            </w:pPr>
          </w:p>
        </w:tc>
        <w:tc>
          <w:tcPr>
            <w:tcW w:w="1134" w:type="dxa"/>
            <w:vAlign w:val="center"/>
          </w:tcPr>
          <w:p w14:paraId="38199ECF" w14:textId="77777777" w:rsidR="006119AB" w:rsidRPr="003728A3" w:rsidRDefault="006119AB" w:rsidP="00A70C15">
            <w:pPr>
              <w:jc w:val="center"/>
              <w:rPr>
                <w:rFonts w:ascii="Arial" w:hAnsi="Arial" w:cs="Arial"/>
                <w:sz w:val="18"/>
                <w:szCs w:val="18"/>
              </w:rPr>
            </w:pPr>
          </w:p>
        </w:tc>
      </w:tr>
      <w:tr w:rsidR="005C07A2" w:rsidRPr="003728A3" w14:paraId="43302156" w14:textId="77777777" w:rsidTr="00487258">
        <w:tc>
          <w:tcPr>
            <w:tcW w:w="675" w:type="dxa"/>
          </w:tcPr>
          <w:p w14:paraId="5F84A463" w14:textId="103C6A76" w:rsidR="005C07A2" w:rsidRPr="003728A3" w:rsidRDefault="00E76B84" w:rsidP="00A70C15">
            <w:pPr>
              <w:jc w:val="center"/>
              <w:rPr>
                <w:rFonts w:ascii="Arial" w:hAnsi="Arial" w:cs="Arial"/>
                <w:sz w:val="18"/>
                <w:szCs w:val="18"/>
                <w:lang w:eastAsia="ar-SA"/>
              </w:rPr>
            </w:pPr>
            <w:r>
              <w:rPr>
                <w:rFonts w:ascii="Arial" w:hAnsi="Arial" w:cs="Arial"/>
                <w:sz w:val="18"/>
                <w:szCs w:val="18"/>
                <w:lang w:eastAsia="ar-SA"/>
              </w:rPr>
              <w:t>10</w:t>
            </w:r>
            <w:r w:rsidR="005C07A2">
              <w:rPr>
                <w:rFonts w:ascii="Arial" w:hAnsi="Arial" w:cs="Arial"/>
                <w:sz w:val="18"/>
                <w:szCs w:val="18"/>
                <w:lang w:eastAsia="ar-SA"/>
              </w:rPr>
              <w:t>.</w:t>
            </w:r>
          </w:p>
        </w:tc>
        <w:tc>
          <w:tcPr>
            <w:tcW w:w="4962" w:type="dxa"/>
            <w:vAlign w:val="bottom"/>
          </w:tcPr>
          <w:p w14:paraId="7EA34779" w14:textId="04EB0BDE" w:rsidR="005C07A2" w:rsidRPr="003728A3" w:rsidRDefault="005C07A2" w:rsidP="00A70C15">
            <w:pPr>
              <w:rPr>
                <w:rFonts w:ascii="Arial" w:hAnsi="Arial" w:cs="Arial"/>
                <w:sz w:val="18"/>
                <w:szCs w:val="18"/>
                <w:lang w:eastAsia="ar-SA"/>
              </w:rPr>
            </w:pPr>
            <w:r>
              <w:rPr>
                <w:rFonts w:ascii="Arial" w:hAnsi="Arial" w:cs="Arial"/>
                <w:sz w:val="18"/>
                <w:szCs w:val="18"/>
                <w:lang w:eastAsia="ar-SA"/>
              </w:rPr>
              <w:t xml:space="preserve">Крупа кукурузная </w:t>
            </w:r>
          </w:p>
        </w:tc>
        <w:tc>
          <w:tcPr>
            <w:tcW w:w="709" w:type="dxa"/>
            <w:vAlign w:val="center"/>
          </w:tcPr>
          <w:p w14:paraId="58F9E12B" w14:textId="66E330EC" w:rsidR="005C07A2" w:rsidRDefault="005C07A2" w:rsidP="00A70C15">
            <w:pPr>
              <w:jc w:val="center"/>
              <w:rPr>
                <w:rFonts w:ascii="Arial" w:hAnsi="Arial" w:cs="Arial"/>
                <w:sz w:val="18"/>
                <w:szCs w:val="18"/>
                <w:lang w:eastAsia="ar-SA"/>
              </w:rPr>
            </w:pPr>
            <w:r>
              <w:rPr>
                <w:rFonts w:ascii="Arial" w:hAnsi="Arial" w:cs="Arial"/>
                <w:sz w:val="18"/>
                <w:szCs w:val="18"/>
                <w:lang w:eastAsia="ar-SA"/>
              </w:rPr>
              <w:t>кг</w:t>
            </w:r>
          </w:p>
        </w:tc>
        <w:tc>
          <w:tcPr>
            <w:tcW w:w="851" w:type="dxa"/>
            <w:vAlign w:val="center"/>
          </w:tcPr>
          <w:p w14:paraId="05402456" w14:textId="2E5F9967" w:rsidR="005C07A2" w:rsidRDefault="00E76B84" w:rsidP="00A70C15">
            <w:pPr>
              <w:jc w:val="center"/>
              <w:rPr>
                <w:rFonts w:ascii="Arial" w:hAnsi="Arial" w:cs="Arial"/>
                <w:sz w:val="18"/>
                <w:szCs w:val="18"/>
                <w:lang w:eastAsia="en-US"/>
              </w:rPr>
            </w:pPr>
            <w:r>
              <w:rPr>
                <w:rFonts w:ascii="Arial" w:hAnsi="Arial" w:cs="Arial"/>
                <w:sz w:val="18"/>
                <w:szCs w:val="18"/>
                <w:lang w:eastAsia="en-US"/>
              </w:rPr>
              <w:t>430</w:t>
            </w:r>
          </w:p>
        </w:tc>
        <w:tc>
          <w:tcPr>
            <w:tcW w:w="1197" w:type="dxa"/>
            <w:vAlign w:val="center"/>
          </w:tcPr>
          <w:p w14:paraId="08BEB86F" w14:textId="77777777" w:rsidR="005C07A2" w:rsidRPr="003728A3" w:rsidRDefault="005C07A2" w:rsidP="00A70C15">
            <w:pPr>
              <w:jc w:val="center"/>
              <w:rPr>
                <w:rFonts w:ascii="Arial" w:hAnsi="Arial" w:cs="Arial"/>
                <w:sz w:val="18"/>
                <w:szCs w:val="18"/>
              </w:rPr>
            </w:pPr>
          </w:p>
        </w:tc>
        <w:tc>
          <w:tcPr>
            <w:tcW w:w="1134" w:type="dxa"/>
            <w:vAlign w:val="center"/>
          </w:tcPr>
          <w:p w14:paraId="17B62EDA" w14:textId="77777777" w:rsidR="005C07A2" w:rsidRPr="003728A3" w:rsidRDefault="005C07A2" w:rsidP="00A70C15">
            <w:pPr>
              <w:jc w:val="center"/>
              <w:rPr>
                <w:rFonts w:ascii="Arial" w:hAnsi="Arial" w:cs="Arial"/>
                <w:sz w:val="18"/>
                <w:szCs w:val="18"/>
              </w:rPr>
            </w:pPr>
          </w:p>
        </w:tc>
      </w:tr>
      <w:tr w:rsidR="001447D8" w:rsidRPr="003728A3" w14:paraId="799D18F0" w14:textId="77777777" w:rsidTr="00487258">
        <w:tc>
          <w:tcPr>
            <w:tcW w:w="675" w:type="dxa"/>
          </w:tcPr>
          <w:p w14:paraId="4BE69260" w14:textId="5AD7F5DA" w:rsidR="001447D8" w:rsidRPr="001447D8" w:rsidRDefault="001447D8" w:rsidP="00A70C15">
            <w:pPr>
              <w:jc w:val="center"/>
              <w:rPr>
                <w:rFonts w:ascii="Arial" w:hAnsi="Arial" w:cs="Arial"/>
                <w:sz w:val="18"/>
                <w:szCs w:val="18"/>
                <w:lang w:eastAsia="ar-SA"/>
              </w:rPr>
            </w:pPr>
          </w:p>
        </w:tc>
        <w:tc>
          <w:tcPr>
            <w:tcW w:w="4962" w:type="dxa"/>
            <w:vAlign w:val="bottom"/>
          </w:tcPr>
          <w:p w14:paraId="678A50D4" w14:textId="08951875" w:rsidR="001447D8" w:rsidRPr="001447D8" w:rsidRDefault="001447D8" w:rsidP="00A70C15">
            <w:pPr>
              <w:rPr>
                <w:rFonts w:ascii="Arial" w:hAnsi="Arial" w:cs="Arial"/>
                <w:sz w:val="18"/>
                <w:szCs w:val="18"/>
                <w:lang w:eastAsia="ar-SA"/>
              </w:rPr>
            </w:pPr>
          </w:p>
        </w:tc>
        <w:tc>
          <w:tcPr>
            <w:tcW w:w="709" w:type="dxa"/>
            <w:vAlign w:val="center"/>
          </w:tcPr>
          <w:p w14:paraId="404BBAB2" w14:textId="48629258" w:rsidR="001447D8" w:rsidRDefault="001447D8" w:rsidP="00A70C15">
            <w:pPr>
              <w:jc w:val="center"/>
              <w:rPr>
                <w:rFonts w:ascii="Arial" w:hAnsi="Arial" w:cs="Arial"/>
                <w:sz w:val="18"/>
                <w:szCs w:val="18"/>
                <w:lang w:eastAsia="ar-SA"/>
              </w:rPr>
            </w:pPr>
          </w:p>
        </w:tc>
        <w:tc>
          <w:tcPr>
            <w:tcW w:w="851" w:type="dxa"/>
            <w:vAlign w:val="center"/>
          </w:tcPr>
          <w:p w14:paraId="344604CC" w14:textId="5CB5E016" w:rsidR="001447D8" w:rsidRPr="001447D8" w:rsidRDefault="001447D8" w:rsidP="00A70C15">
            <w:pPr>
              <w:jc w:val="center"/>
              <w:rPr>
                <w:rFonts w:ascii="Arial" w:hAnsi="Arial" w:cs="Arial"/>
                <w:sz w:val="18"/>
                <w:szCs w:val="18"/>
                <w:lang w:eastAsia="en-US"/>
              </w:rPr>
            </w:pPr>
          </w:p>
        </w:tc>
        <w:tc>
          <w:tcPr>
            <w:tcW w:w="1197" w:type="dxa"/>
            <w:vAlign w:val="center"/>
          </w:tcPr>
          <w:p w14:paraId="7D32E08B" w14:textId="77777777" w:rsidR="001447D8" w:rsidRPr="003728A3" w:rsidRDefault="001447D8" w:rsidP="00A70C15">
            <w:pPr>
              <w:jc w:val="center"/>
              <w:rPr>
                <w:rFonts w:ascii="Arial" w:hAnsi="Arial" w:cs="Arial"/>
                <w:sz w:val="18"/>
                <w:szCs w:val="18"/>
              </w:rPr>
            </w:pPr>
          </w:p>
        </w:tc>
        <w:tc>
          <w:tcPr>
            <w:tcW w:w="1134" w:type="dxa"/>
            <w:vAlign w:val="center"/>
          </w:tcPr>
          <w:p w14:paraId="23DD3DEB" w14:textId="77777777" w:rsidR="001447D8" w:rsidRPr="003728A3" w:rsidRDefault="001447D8" w:rsidP="00A70C15">
            <w:pPr>
              <w:jc w:val="center"/>
              <w:rPr>
                <w:rFonts w:ascii="Arial" w:hAnsi="Arial" w:cs="Arial"/>
                <w:sz w:val="18"/>
                <w:szCs w:val="18"/>
              </w:rPr>
            </w:pPr>
          </w:p>
        </w:tc>
      </w:tr>
    </w:tbl>
    <w:p w14:paraId="35D10039" w14:textId="77777777" w:rsidR="006119AB" w:rsidRDefault="006119AB" w:rsidP="00247C06">
      <w:pPr>
        <w:spacing w:line="360" w:lineRule="auto"/>
        <w:ind w:firstLine="709"/>
        <w:jc w:val="right"/>
        <w:rPr>
          <w:rFonts w:ascii="Arial" w:hAnsi="Arial" w:cs="Arial"/>
          <w:i/>
        </w:rPr>
      </w:pPr>
    </w:p>
    <w:p w14:paraId="2E02544A" w14:textId="77777777" w:rsidR="00A2795A" w:rsidRPr="00931963" w:rsidRDefault="002C2873" w:rsidP="00247C06">
      <w:pPr>
        <w:spacing w:line="276" w:lineRule="auto"/>
        <w:ind w:firstLine="709"/>
        <w:jc w:val="both"/>
        <w:rPr>
          <w:rFonts w:ascii="Arial" w:hAnsi="Arial" w:cs="Arial"/>
          <w:sz w:val="22"/>
          <w:szCs w:val="22"/>
        </w:rPr>
      </w:pPr>
      <w:r w:rsidRPr="00931963">
        <w:rPr>
          <w:rFonts w:ascii="Arial" w:hAnsi="Arial" w:cs="Arial"/>
          <w:sz w:val="22"/>
          <w:szCs w:val="22"/>
        </w:rPr>
        <w:t xml:space="preserve">Кроме этого, возможно указание дополнительной информации по </w:t>
      </w:r>
      <w:r w:rsidR="00247C06" w:rsidRPr="00931963">
        <w:rPr>
          <w:rFonts w:ascii="Arial" w:hAnsi="Arial" w:cs="Arial"/>
          <w:sz w:val="22"/>
          <w:szCs w:val="22"/>
        </w:rPr>
        <w:t xml:space="preserve">действующим акциям, дисконтных программам и других </w:t>
      </w:r>
      <w:r w:rsidRPr="00931963">
        <w:rPr>
          <w:rFonts w:ascii="Arial" w:hAnsi="Arial" w:cs="Arial"/>
          <w:sz w:val="22"/>
          <w:szCs w:val="22"/>
        </w:rPr>
        <w:t>бонусных</w:t>
      </w:r>
      <w:r w:rsidR="00247C06" w:rsidRPr="00931963">
        <w:rPr>
          <w:rFonts w:ascii="Arial" w:hAnsi="Arial" w:cs="Arial"/>
          <w:sz w:val="22"/>
          <w:szCs w:val="22"/>
        </w:rPr>
        <w:t xml:space="preserve"> услугах</w:t>
      </w:r>
      <w:r w:rsidRPr="00931963">
        <w:rPr>
          <w:rFonts w:ascii="Arial" w:hAnsi="Arial" w:cs="Arial"/>
          <w:sz w:val="22"/>
          <w:szCs w:val="22"/>
        </w:rPr>
        <w:t>.</w:t>
      </w:r>
      <w:r w:rsidR="00247C06" w:rsidRPr="00931963">
        <w:rPr>
          <w:rFonts w:ascii="Arial" w:hAnsi="Arial" w:cs="Arial"/>
          <w:sz w:val="22"/>
          <w:szCs w:val="22"/>
        </w:rPr>
        <w:t xml:space="preserve"> </w:t>
      </w:r>
    </w:p>
    <w:p w14:paraId="2A685C99" w14:textId="421ACDEA" w:rsidR="0044063B" w:rsidRDefault="002C2873" w:rsidP="00247C06">
      <w:pPr>
        <w:spacing w:line="276" w:lineRule="auto"/>
        <w:ind w:firstLine="709"/>
        <w:jc w:val="both"/>
        <w:rPr>
          <w:rFonts w:ascii="Arial" w:hAnsi="Arial" w:cs="Arial"/>
          <w:sz w:val="22"/>
          <w:szCs w:val="22"/>
        </w:rPr>
      </w:pPr>
      <w:r w:rsidRPr="00931963">
        <w:rPr>
          <w:rFonts w:ascii="Arial" w:hAnsi="Arial" w:cs="Arial"/>
          <w:sz w:val="22"/>
          <w:szCs w:val="22"/>
        </w:rPr>
        <w:t>И</w:t>
      </w:r>
      <w:r w:rsidR="0044063B" w:rsidRPr="00931963">
        <w:rPr>
          <w:rFonts w:ascii="Arial" w:hAnsi="Arial" w:cs="Arial"/>
          <w:sz w:val="22"/>
          <w:szCs w:val="22"/>
        </w:rPr>
        <w:t>нформацию</w:t>
      </w:r>
      <w:r w:rsidRPr="00931963">
        <w:rPr>
          <w:rFonts w:ascii="Arial" w:hAnsi="Arial" w:cs="Arial"/>
          <w:sz w:val="22"/>
          <w:szCs w:val="22"/>
        </w:rPr>
        <w:t xml:space="preserve"> о коммерческих предложениях необходимо направить на адрес </w:t>
      </w:r>
      <w:r w:rsidR="00EA571D" w:rsidRPr="00931963">
        <w:rPr>
          <w:rFonts w:ascii="Arial" w:hAnsi="Arial" w:cs="Arial"/>
          <w:sz w:val="22"/>
          <w:szCs w:val="22"/>
        </w:rPr>
        <w:t>электронной почт</w:t>
      </w:r>
      <w:r w:rsidRPr="00931963">
        <w:rPr>
          <w:rFonts w:ascii="Arial" w:hAnsi="Arial" w:cs="Arial"/>
          <w:sz w:val="22"/>
          <w:szCs w:val="22"/>
        </w:rPr>
        <w:t>ы</w:t>
      </w:r>
      <w:r w:rsidR="00EA571D" w:rsidRPr="00931963">
        <w:rPr>
          <w:rFonts w:ascii="Arial" w:hAnsi="Arial" w:cs="Arial"/>
          <w:sz w:val="22"/>
          <w:szCs w:val="22"/>
        </w:rPr>
        <w:t xml:space="preserve"> </w:t>
      </w:r>
      <w:r w:rsidR="00A00B1A" w:rsidRPr="00931963">
        <w:rPr>
          <w:rStyle w:val="a9"/>
          <w:rFonts w:ascii="Arial" w:hAnsi="Arial" w:cs="Arial"/>
          <w:i/>
          <w:sz w:val="22"/>
          <w:szCs w:val="22"/>
        </w:rPr>
        <w:t>(</w:t>
      </w:r>
      <w:proofErr w:type="spellStart"/>
      <w:r w:rsidR="00866F5A">
        <w:rPr>
          <w:rStyle w:val="a9"/>
          <w:rFonts w:ascii="Arial" w:hAnsi="Arial" w:cs="Arial"/>
          <w:i/>
          <w:sz w:val="22"/>
          <w:szCs w:val="22"/>
          <w:lang w:val="en-US"/>
        </w:rPr>
        <w:t>jaltadiv</w:t>
      </w:r>
      <w:proofErr w:type="spellEnd"/>
      <w:r w:rsidR="00866F5A" w:rsidRPr="00866F5A">
        <w:rPr>
          <w:rStyle w:val="a9"/>
          <w:rFonts w:ascii="Arial" w:hAnsi="Arial" w:cs="Arial"/>
          <w:i/>
          <w:sz w:val="22"/>
          <w:szCs w:val="22"/>
        </w:rPr>
        <w:t>@</w:t>
      </w:r>
      <w:proofErr w:type="spellStart"/>
      <w:r w:rsidR="00866F5A">
        <w:rPr>
          <w:rStyle w:val="a9"/>
          <w:rFonts w:ascii="Arial" w:hAnsi="Arial" w:cs="Arial"/>
          <w:i/>
          <w:sz w:val="22"/>
          <w:szCs w:val="22"/>
          <w:lang w:val="en-US"/>
        </w:rPr>
        <w:t>obl</w:t>
      </w:r>
      <w:proofErr w:type="spellEnd"/>
      <w:r w:rsidR="00866F5A" w:rsidRPr="00866F5A">
        <w:rPr>
          <w:rStyle w:val="a9"/>
          <w:rFonts w:ascii="Arial" w:hAnsi="Arial" w:cs="Arial"/>
          <w:i/>
          <w:sz w:val="22"/>
          <w:szCs w:val="22"/>
        </w:rPr>
        <w:t>72</w:t>
      </w:r>
      <w:r w:rsidR="00600983" w:rsidRPr="00600983">
        <w:rPr>
          <w:rStyle w:val="a9"/>
          <w:rFonts w:ascii="Arial" w:hAnsi="Arial" w:cs="Arial"/>
          <w:i/>
          <w:sz w:val="22"/>
          <w:szCs w:val="22"/>
        </w:rPr>
        <w:t>.</w:t>
      </w:r>
      <w:proofErr w:type="spellStart"/>
      <w:r w:rsidR="00600983" w:rsidRPr="00600983">
        <w:rPr>
          <w:rStyle w:val="a9"/>
          <w:rFonts w:ascii="Arial" w:hAnsi="Arial" w:cs="Arial"/>
          <w:i/>
          <w:sz w:val="22"/>
          <w:szCs w:val="22"/>
          <w:lang w:val="en-US"/>
        </w:rPr>
        <w:t>ru</w:t>
      </w:r>
      <w:proofErr w:type="spellEnd"/>
      <w:r w:rsidR="00600983" w:rsidRPr="00600983">
        <w:rPr>
          <w:rStyle w:val="a9"/>
          <w:rFonts w:ascii="Arial" w:hAnsi="Arial" w:cs="Arial"/>
          <w:i/>
          <w:sz w:val="22"/>
          <w:szCs w:val="22"/>
        </w:rPr>
        <w:t>)</w:t>
      </w:r>
      <w:r w:rsidR="00600983">
        <w:rPr>
          <w:rFonts w:ascii="Arial" w:hAnsi="Arial" w:cs="Arial"/>
          <w:sz w:val="22"/>
          <w:szCs w:val="22"/>
        </w:rPr>
        <w:t xml:space="preserve"> в срок </w:t>
      </w:r>
      <w:r w:rsidR="00882FA9" w:rsidRPr="00931963">
        <w:rPr>
          <w:rFonts w:ascii="Arial" w:hAnsi="Arial" w:cs="Arial"/>
          <w:sz w:val="22"/>
          <w:szCs w:val="22"/>
        </w:rPr>
        <w:t xml:space="preserve">до </w:t>
      </w:r>
      <w:r w:rsidR="00E76B84">
        <w:rPr>
          <w:rFonts w:ascii="Arial" w:hAnsi="Arial" w:cs="Arial"/>
          <w:sz w:val="22"/>
          <w:szCs w:val="22"/>
        </w:rPr>
        <w:t>10</w:t>
      </w:r>
      <w:r w:rsidR="005A1134">
        <w:rPr>
          <w:rFonts w:ascii="Arial" w:hAnsi="Arial" w:cs="Arial"/>
          <w:sz w:val="22"/>
          <w:szCs w:val="22"/>
        </w:rPr>
        <w:t>.</w:t>
      </w:r>
      <w:r w:rsidR="00E76B84">
        <w:rPr>
          <w:rFonts w:ascii="Arial" w:hAnsi="Arial" w:cs="Arial"/>
          <w:sz w:val="22"/>
          <w:szCs w:val="22"/>
        </w:rPr>
        <w:t>05</w:t>
      </w:r>
      <w:r w:rsidRPr="00931963">
        <w:rPr>
          <w:rFonts w:ascii="Arial" w:hAnsi="Arial" w:cs="Arial"/>
          <w:sz w:val="22"/>
          <w:szCs w:val="22"/>
        </w:rPr>
        <w:t>.20</w:t>
      </w:r>
      <w:r w:rsidR="00043FCA">
        <w:rPr>
          <w:rFonts w:ascii="Arial" w:hAnsi="Arial" w:cs="Arial"/>
          <w:sz w:val="22"/>
          <w:szCs w:val="22"/>
        </w:rPr>
        <w:t>2</w:t>
      </w:r>
      <w:r w:rsidR="00E76B84">
        <w:rPr>
          <w:rFonts w:ascii="Arial" w:hAnsi="Arial" w:cs="Arial"/>
          <w:sz w:val="22"/>
          <w:szCs w:val="22"/>
        </w:rPr>
        <w:t>6</w:t>
      </w:r>
      <w:r w:rsidRPr="00931963">
        <w:rPr>
          <w:rFonts w:ascii="Arial" w:hAnsi="Arial" w:cs="Arial"/>
          <w:sz w:val="22"/>
          <w:szCs w:val="22"/>
        </w:rPr>
        <w:t xml:space="preserve"> года.</w:t>
      </w:r>
    </w:p>
    <w:p w14:paraId="3162B395" w14:textId="4B741001" w:rsidR="000E37F4" w:rsidRPr="00C86361" w:rsidRDefault="000E37F4" w:rsidP="00247C06">
      <w:pPr>
        <w:spacing w:line="276" w:lineRule="auto"/>
        <w:ind w:firstLine="709"/>
        <w:jc w:val="both"/>
        <w:rPr>
          <w:rFonts w:ascii="Arial" w:hAnsi="Arial" w:cs="Arial"/>
          <w:b/>
          <w:bCs/>
          <w:sz w:val="22"/>
          <w:szCs w:val="22"/>
        </w:rPr>
      </w:pPr>
      <w:r w:rsidRPr="00C86361">
        <w:rPr>
          <w:rFonts w:ascii="Arial" w:hAnsi="Arial" w:cs="Arial"/>
          <w:b/>
          <w:bCs/>
          <w:sz w:val="22"/>
          <w:szCs w:val="22"/>
        </w:rPr>
        <w:t>Поставка товара по заявке, адрес поставки</w:t>
      </w:r>
      <w:r w:rsidR="00C86361" w:rsidRPr="00C86361">
        <w:rPr>
          <w:rFonts w:ascii="Arial" w:hAnsi="Arial" w:cs="Arial"/>
          <w:b/>
          <w:bCs/>
          <w:sz w:val="22"/>
          <w:szCs w:val="22"/>
        </w:rPr>
        <w:t>: г. Ялуторовск, у л. Бахтиярова 64</w:t>
      </w:r>
    </w:p>
    <w:p w14:paraId="00B51887" w14:textId="55D1655D" w:rsidR="00931963" w:rsidRPr="00931963" w:rsidRDefault="002C2873" w:rsidP="00931963">
      <w:pPr>
        <w:spacing w:line="276" w:lineRule="auto"/>
        <w:ind w:firstLine="709"/>
        <w:jc w:val="both"/>
        <w:rPr>
          <w:rFonts w:ascii="Arial" w:hAnsi="Arial" w:cs="Arial"/>
          <w:sz w:val="22"/>
          <w:szCs w:val="22"/>
        </w:rPr>
      </w:pPr>
      <w:r w:rsidRPr="00931963">
        <w:rPr>
          <w:rFonts w:ascii="Arial" w:hAnsi="Arial" w:cs="Arial"/>
          <w:sz w:val="22"/>
          <w:szCs w:val="22"/>
        </w:rPr>
        <w:t xml:space="preserve">Контактное лицо: </w:t>
      </w:r>
      <w:r w:rsidR="00A0793E" w:rsidRPr="00931963">
        <w:rPr>
          <w:rFonts w:ascii="Arial" w:hAnsi="Arial" w:cs="Arial"/>
          <w:sz w:val="22"/>
          <w:szCs w:val="22"/>
        </w:rPr>
        <w:t xml:space="preserve">специалист по </w:t>
      </w:r>
      <w:proofErr w:type="gramStart"/>
      <w:r w:rsidR="0017725B">
        <w:rPr>
          <w:rFonts w:ascii="Arial" w:hAnsi="Arial" w:cs="Arial"/>
          <w:sz w:val="22"/>
          <w:szCs w:val="22"/>
        </w:rPr>
        <w:t>закупкам</w:t>
      </w:r>
      <w:r w:rsidR="00A0793E" w:rsidRPr="00931963">
        <w:rPr>
          <w:rFonts w:ascii="Arial" w:hAnsi="Arial" w:cs="Arial"/>
          <w:sz w:val="22"/>
          <w:szCs w:val="22"/>
        </w:rPr>
        <w:t xml:space="preserve"> </w:t>
      </w:r>
      <w:r w:rsidR="00562837" w:rsidRPr="00931963">
        <w:rPr>
          <w:rFonts w:ascii="Arial" w:hAnsi="Arial" w:cs="Arial"/>
          <w:sz w:val="22"/>
          <w:szCs w:val="22"/>
        </w:rPr>
        <w:t xml:space="preserve"> 8</w:t>
      </w:r>
      <w:proofErr w:type="gramEnd"/>
      <w:r w:rsidR="00562837" w:rsidRPr="00931963">
        <w:rPr>
          <w:rFonts w:ascii="Arial" w:hAnsi="Arial" w:cs="Arial"/>
          <w:sz w:val="22"/>
          <w:szCs w:val="22"/>
        </w:rPr>
        <w:t xml:space="preserve"> (34535) 2-</w:t>
      </w:r>
      <w:r w:rsidR="00164E29">
        <w:rPr>
          <w:rFonts w:ascii="Arial" w:hAnsi="Arial" w:cs="Arial"/>
          <w:sz w:val="22"/>
          <w:szCs w:val="22"/>
        </w:rPr>
        <w:t>4</w:t>
      </w:r>
      <w:r w:rsidR="00372B4E">
        <w:rPr>
          <w:rFonts w:ascii="Arial" w:hAnsi="Arial" w:cs="Arial"/>
          <w:sz w:val="22"/>
          <w:szCs w:val="22"/>
        </w:rPr>
        <w:t>8</w:t>
      </w:r>
      <w:r w:rsidR="00164E29">
        <w:rPr>
          <w:rFonts w:ascii="Arial" w:hAnsi="Arial" w:cs="Arial"/>
          <w:sz w:val="22"/>
          <w:szCs w:val="22"/>
        </w:rPr>
        <w:t>-</w:t>
      </w:r>
      <w:r w:rsidR="00372B4E">
        <w:rPr>
          <w:rFonts w:ascii="Arial" w:hAnsi="Arial" w:cs="Arial"/>
          <w:sz w:val="22"/>
          <w:szCs w:val="22"/>
        </w:rPr>
        <w:t>19</w:t>
      </w:r>
      <w:r w:rsidR="00562837" w:rsidRPr="00931963">
        <w:rPr>
          <w:rFonts w:ascii="Arial" w:hAnsi="Arial" w:cs="Arial"/>
          <w:sz w:val="22"/>
          <w:szCs w:val="22"/>
        </w:rPr>
        <w:t>.</w:t>
      </w:r>
    </w:p>
    <w:p w14:paraId="3E7A9656" w14:textId="77777777" w:rsidR="00931963" w:rsidRDefault="00931963" w:rsidP="00931963">
      <w:pPr>
        <w:spacing w:line="276" w:lineRule="auto"/>
        <w:ind w:firstLine="709"/>
        <w:jc w:val="both"/>
        <w:rPr>
          <w:rFonts w:ascii="Arial" w:hAnsi="Arial" w:cs="Arial"/>
          <w:sz w:val="20"/>
          <w:szCs w:val="20"/>
        </w:rPr>
      </w:pPr>
    </w:p>
    <w:p w14:paraId="7FE629EC" w14:textId="39BC964A" w:rsidR="006B145D" w:rsidRDefault="007F12D7" w:rsidP="00931963">
      <w:pPr>
        <w:spacing w:line="276" w:lineRule="auto"/>
        <w:ind w:firstLine="709"/>
        <w:jc w:val="both"/>
        <w:rPr>
          <w:rFonts w:ascii="Arial" w:hAnsi="Arial" w:cs="Arial"/>
        </w:rPr>
      </w:pPr>
      <w:r>
        <w:rPr>
          <w:rFonts w:ascii="Arial" w:hAnsi="Arial" w:cs="Arial"/>
        </w:rPr>
        <w:t xml:space="preserve">                  </w:t>
      </w:r>
      <w:r w:rsidR="00EB1FBD">
        <w:rPr>
          <w:rFonts w:ascii="Arial" w:hAnsi="Arial" w:cs="Arial"/>
        </w:rPr>
        <w:t>Д</w:t>
      </w:r>
      <w:r w:rsidR="00EA571D">
        <w:rPr>
          <w:rFonts w:ascii="Arial" w:hAnsi="Arial" w:cs="Arial"/>
        </w:rPr>
        <w:t xml:space="preserve">иректор                       </w:t>
      </w:r>
      <w:r w:rsidR="00866F5A">
        <w:rPr>
          <w:rFonts w:ascii="Arial" w:hAnsi="Arial" w:cs="Arial"/>
        </w:rPr>
        <w:t>__________</w:t>
      </w:r>
      <w:r w:rsidR="00EA571D">
        <w:rPr>
          <w:rFonts w:ascii="Arial" w:hAnsi="Arial" w:cs="Arial"/>
        </w:rPr>
        <w:t xml:space="preserve">                       </w:t>
      </w:r>
      <w:r w:rsidR="00EB1FBD">
        <w:rPr>
          <w:rFonts w:ascii="Arial" w:hAnsi="Arial" w:cs="Arial"/>
        </w:rPr>
        <w:t>С.Ю Смелик</w:t>
      </w:r>
      <w:r w:rsidR="00EA571D">
        <w:rPr>
          <w:rFonts w:ascii="Arial" w:hAnsi="Arial" w:cs="Arial"/>
        </w:rPr>
        <w:t xml:space="preserve"> </w:t>
      </w:r>
    </w:p>
    <w:p w14:paraId="2BE6B7C6" w14:textId="77777777" w:rsidR="005C07A2" w:rsidRDefault="005C07A2" w:rsidP="00931963">
      <w:pPr>
        <w:spacing w:line="276" w:lineRule="auto"/>
        <w:ind w:firstLine="709"/>
        <w:jc w:val="both"/>
        <w:rPr>
          <w:rFonts w:ascii="Arial" w:hAnsi="Arial" w:cs="Arial"/>
        </w:rPr>
      </w:pPr>
    </w:p>
    <w:p w14:paraId="1DE38B07" w14:textId="77777777" w:rsidR="005C07A2" w:rsidRDefault="005C07A2" w:rsidP="00931963">
      <w:pPr>
        <w:spacing w:line="276" w:lineRule="auto"/>
        <w:ind w:firstLine="709"/>
        <w:jc w:val="both"/>
        <w:rPr>
          <w:rFonts w:ascii="Arial" w:hAnsi="Arial" w:cs="Arial"/>
        </w:rPr>
      </w:pPr>
    </w:p>
    <w:p w14:paraId="2643386D" w14:textId="77777777" w:rsidR="005C07A2" w:rsidRDefault="005C07A2" w:rsidP="00931963">
      <w:pPr>
        <w:spacing w:line="276" w:lineRule="auto"/>
        <w:ind w:firstLine="709"/>
        <w:jc w:val="both"/>
        <w:rPr>
          <w:rFonts w:ascii="Arial" w:hAnsi="Arial" w:cs="Arial"/>
        </w:rPr>
      </w:pPr>
    </w:p>
    <w:p w14:paraId="3AF65AB3" w14:textId="77777777" w:rsidR="005C07A2" w:rsidRDefault="005C07A2" w:rsidP="00931963">
      <w:pPr>
        <w:spacing w:line="276" w:lineRule="auto"/>
        <w:ind w:firstLine="709"/>
        <w:jc w:val="both"/>
        <w:rPr>
          <w:rFonts w:ascii="Arial" w:hAnsi="Arial" w:cs="Arial"/>
        </w:rPr>
      </w:pPr>
    </w:p>
    <w:sectPr w:rsidR="005C07A2" w:rsidSect="006641B6">
      <w:pgSz w:w="11906" w:h="16838" w:code="9"/>
      <w:pgMar w:top="425"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C097D"/>
    <w:multiLevelType w:val="hybridMultilevel"/>
    <w:tmpl w:val="50C89C90"/>
    <w:lvl w:ilvl="0" w:tplc="4C560946">
      <w:start w:val="1"/>
      <w:numFmt w:val="decimal"/>
      <w:lvlText w:val="%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721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CD9"/>
    <w:rsid w:val="0003344A"/>
    <w:rsid w:val="00033AFE"/>
    <w:rsid w:val="00043FCA"/>
    <w:rsid w:val="00052B4A"/>
    <w:rsid w:val="00072AAB"/>
    <w:rsid w:val="000C3EA1"/>
    <w:rsid w:val="000C6B3D"/>
    <w:rsid w:val="000D1E8D"/>
    <w:rsid w:val="000D6EE4"/>
    <w:rsid w:val="000E37F4"/>
    <w:rsid w:val="00105385"/>
    <w:rsid w:val="00123D1A"/>
    <w:rsid w:val="00141251"/>
    <w:rsid w:val="001447D8"/>
    <w:rsid w:val="001574BC"/>
    <w:rsid w:val="00164E29"/>
    <w:rsid w:val="00166AD6"/>
    <w:rsid w:val="001758C5"/>
    <w:rsid w:val="0017725B"/>
    <w:rsid w:val="00185C3F"/>
    <w:rsid w:val="00192419"/>
    <w:rsid w:val="001B7DB8"/>
    <w:rsid w:val="001D1B4D"/>
    <w:rsid w:val="00207B69"/>
    <w:rsid w:val="0021003B"/>
    <w:rsid w:val="0021306A"/>
    <w:rsid w:val="00221FB3"/>
    <w:rsid w:val="00247C06"/>
    <w:rsid w:val="00253A19"/>
    <w:rsid w:val="00254C48"/>
    <w:rsid w:val="002623B8"/>
    <w:rsid w:val="00262EDC"/>
    <w:rsid w:val="002849C2"/>
    <w:rsid w:val="002A27C7"/>
    <w:rsid w:val="002C2873"/>
    <w:rsid w:val="00303BAC"/>
    <w:rsid w:val="00305B95"/>
    <w:rsid w:val="00317234"/>
    <w:rsid w:val="003213A6"/>
    <w:rsid w:val="00322452"/>
    <w:rsid w:val="00326402"/>
    <w:rsid w:val="0034719D"/>
    <w:rsid w:val="00350E1D"/>
    <w:rsid w:val="00370EB8"/>
    <w:rsid w:val="00372B4E"/>
    <w:rsid w:val="00376B92"/>
    <w:rsid w:val="00386AF5"/>
    <w:rsid w:val="00395E8D"/>
    <w:rsid w:val="003B59A0"/>
    <w:rsid w:val="003B7DE6"/>
    <w:rsid w:val="003E3415"/>
    <w:rsid w:val="003F216A"/>
    <w:rsid w:val="003F7863"/>
    <w:rsid w:val="00401D42"/>
    <w:rsid w:val="0040669F"/>
    <w:rsid w:val="0041072A"/>
    <w:rsid w:val="00412804"/>
    <w:rsid w:val="0044063B"/>
    <w:rsid w:val="004541FD"/>
    <w:rsid w:val="00463AA3"/>
    <w:rsid w:val="00487258"/>
    <w:rsid w:val="0049393B"/>
    <w:rsid w:val="004952C1"/>
    <w:rsid w:val="00496B8D"/>
    <w:rsid w:val="004A2C00"/>
    <w:rsid w:val="004B7A4F"/>
    <w:rsid w:val="004F0EF8"/>
    <w:rsid w:val="004F5606"/>
    <w:rsid w:val="00505FC9"/>
    <w:rsid w:val="00506B43"/>
    <w:rsid w:val="00510149"/>
    <w:rsid w:val="00533470"/>
    <w:rsid w:val="00562837"/>
    <w:rsid w:val="00575C86"/>
    <w:rsid w:val="005812D3"/>
    <w:rsid w:val="005905ED"/>
    <w:rsid w:val="00597775"/>
    <w:rsid w:val="005A1134"/>
    <w:rsid w:val="005A33A7"/>
    <w:rsid w:val="005B045D"/>
    <w:rsid w:val="005B25F2"/>
    <w:rsid w:val="005B3EC1"/>
    <w:rsid w:val="005C07A2"/>
    <w:rsid w:val="005C4740"/>
    <w:rsid w:val="00600983"/>
    <w:rsid w:val="00606FB5"/>
    <w:rsid w:val="006119AB"/>
    <w:rsid w:val="006454B8"/>
    <w:rsid w:val="006468B1"/>
    <w:rsid w:val="0066049C"/>
    <w:rsid w:val="006641B6"/>
    <w:rsid w:val="00666245"/>
    <w:rsid w:val="00670EED"/>
    <w:rsid w:val="006774AF"/>
    <w:rsid w:val="00677530"/>
    <w:rsid w:val="00682914"/>
    <w:rsid w:val="00682CBE"/>
    <w:rsid w:val="006858A2"/>
    <w:rsid w:val="006B145D"/>
    <w:rsid w:val="006C6F08"/>
    <w:rsid w:val="006D2F6A"/>
    <w:rsid w:val="0072012B"/>
    <w:rsid w:val="00723943"/>
    <w:rsid w:val="007458DC"/>
    <w:rsid w:val="0075746C"/>
    <w:rsid w:val="00784ADA"/>
    <w:rsid w:val="007D01CF"/>
    <w:rsid w:val="007E7294"/>
    <w:rsid w:val="007E7CD9"/>
    <w:rsid w:val="007F12D7"/>
    <w:rsid w:val="00802E29"/>
    <w:rsid w:val="00807AC0"/>
    <w:rsid w:val="0084068C"/>
    <w:rsid w:val="00866F5A"/>
    <w:rsid w:val="00867DCA"/>
    <w:rsid w:val="00870977"/>
    <w:rsid w:val="00874498"/>
    <w:rsid w:val="00882FA9"/>
    <w:rsid w:val="008856DF"/>
    <w:rsid w:val="008A0F00"/>
    <w:rsid w:val="008B6755"/>
    <w:rsid w:val="008C33A9"/>
    <w:rsid w:val="008C3B0F"/>
    <w:rsid w:val="00906B64"/>
    <w:rsid w:val="00906F95"/>
    <w:rsid w:val="00912308"/>
    <w:rsid w:val="00924133"/>
    <w:rsid w:val="00931963"/>
    <w:rsid w:val="00932DD2"/>
    <w:rsid w:val="00986226"/>
    <w:rsid w:val="009A5312"/>
    <w:rsid w:val="009A5672"/>
    <w:rsid w:val="009A5793"/>
    <w:rsid w:val="009C1427"/>
    <w:rsid w:val="009F1F63"/>
    <w:rsid w:val="00A00B1A"/>
    <w:rsid w:val="00A0793E"/>
    <w:rsid w:val="00A157A1"/>
    <w:rsid w:val="00A2795A"/>
    <w:rsid w:val="00A309AF"/>
    <w:rsid w:val="00A615FF"/>
    <w:rsid w:val="00A72248"/>
    <w:rsid w:val="00A75FA2"/>
    <w:rsid w:val="00AC6108"/>
    <w:rsid w:val="00AF0BB2"/>
    <w:rsid w:val="00B06745"/>
    <w:rsid w:val="00B06AA5"/>
    <w:rsid w:val="00B5090D"/>
    <w:rsid w:val="00BF572D"/>
    <w:rsid w:val="00C018A6"/>
    <w:rsid w:val="00C04ADF"/>
    <w:rsid w:val="00C160C2"/>
    <w:rsid w:val="00C405F6"/>
    <w:rsid w:val="00C41E9F"/>
    <w:rsid w:val="00C45CFE"/>
    <w:rsid w:val="00C56259"/>
    <w:rsid w:val="00C56891"/>
    <w:rsid w:val="00C64AD5"/>
    <w:rsid w:val="00C86361"/>
    <w:rsid w:val="00C92340"/>
    <w:rsid w:val="00CC3502"/>
    <w:rsid w:val="00CE6C88"/>
    <w:rsid w:val="00D230B1"/>
    <w:rsid w:val="00D514C2"/>
    <w:rsid w:val="00D5668D"/>
    <w:rsid w:val="00D60983"/>
    <w:rsid w:val="00D86CD5"/>
    <w:rsid w:val="00DF187B"/>
    <w:rsid w:val="00E06516"/>
    <w:rsid w:val="00E073A0"/>
    <w:rsid w:val="00E14121"/>
    <w:rsid w:val="00E206DC"/>
    <w:rsid w:val="00E427F9"/>
    <w:rsid w:val="00E53307"/>
    <w:rsid w:val="00E63D15"/>
    <w:rsid w:val="00E720CA"/>
    <w:rsid w:val="00E76B84"/>
    <w:rsid w:val="00E85D7D"/>
    <w:rsid w:val="00E970BE"/>
    <w:rsid w:val="00EA571D"/>
    <w:rsid w:val="00EB03E0"/>
    <w:rsid w:val="00EB1FBD"/>
    <w:rsid w:val="00EB323C"/>
    <w:rsid w:val="00EB7DE2"/>
    <w:rsid w:val="00EC7932"/>
    <w:rsid w:val="00EE067A"/>
    <w:rsid w:val="00F000F3"/>
    <w:rsid w:val="00F03504"/>
    <w:rsid w:val="00F060C3"/>
    <w:rsid w:val="00F14B10"/>
    <w:rsid w:val="00F21AA4"/>
    <w:rsid w:val="00F42995"/>
    <w:rsid w:val="00F6511E"/>
    <w:rsid w:val="00F7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781925"/>
  <w15:docId w15:val="{CA99DEA5-5D90-47AF-B058-E6D31D84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C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E7CD9"/>
    <w:pPr>
      <w:jc w:val="both"/>
    </w:pPr>
    <w:rPr>
      <w:sz w:val="28"/>
      <w:szCs w:val="20"/>
    </w:rPr>
  </w:style>
  <w:style w:type="character" w:customStyle="1" w:styleId="a4">
    <w:name w:val="Основной текст Знак"/>
    <w:basedOn w:val="a0"/>
    <w:link w:val="a3"/>
    <w:rsid w:val="007E7CD9"/>
    <w:rPr>
      <w:rFonts w:ascii="Times New Roman" w:eastAsia="Times New Roman" w:hAnsi="Times New Roman" w:cs="Times New Roman"/>
      <w:sz w:val="28"/>
      <w:szCs w:val="20"/>
      <w:lang w:eastAsia="ru-RU"/>
    </w:rPr>
  </w:style>
  <w:style w:type="paragraph" w:styleId="a5">
    <w:name w:val="footer"/>
    <w:basedOn w:val="a"/>
    <w:link w:val="a6"/>
    <w:rsid w:val="007E7CD9"/>
    <w:pPr>
      <w:tabs>
        <w:tab w:val="center" w:pos="4677"/>
        <w:tab w:val="right" w:pos="9355"/>
      </w:tabs>
    </w:pPr>
  </w:style>
  <w:style w:type="character" w:customStyle="1" w:styleId="a6">
    <w:name w:val="Нижний колонтитул Знак"/>
    <w:basedOn w:val="a0"/>
    <w:link w:val="a5"/>
    <w:rsid w:val="007E7CD9"/>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7E7CD9"/>
    <w:rPr>
      <w:rFonts w:ascii="Tahoma" w:hAnsi="Tahoma" w:cs="Tahoma"/>
      <w:sz w:val="16"/>
      <w:szCs w:val="16"/>
    </w:rPr>
  </w:style>
  <w:style w:type="character" w:customStyle="1" w:styleId="a8">
    <w:name w:val="Текст выноски Знак"/>
    <w:basedOn w:val="a0"/>
    <w:link w:val="a7"/>
    <w:uiPriority w:val="99"/>
    <w:semiHidden/>
    <w:rsid w:val="007E7CD9"/>
    <w:rPr>
      <w:rFonts w:ascii="Tahoma" w:eastAsia="Times New Roman" w:hAnsi="Tahoma" w:cs="Tahoma"/>
      <w:sz w:val="16"/>
      <w:szCs w:val="16"/>
      <w:lang w:eastAsia="ru-RU"/>
    </w:rPr>
  </w:style>
  <w:style w:type="character" w:styleId="a9">
    <w:name w:val="Hyperlink"/>
    <w:basedOn w:val="a0"/>
    <w:uiPriority w:val="99"/>
    <w:unhideWhenUsed/>
    <w:rsid w:val="003F7863"/>
    <w:rPr>
      <w:color w:val="0000FF" w:themeColor="hyperlink"/>
      <w:u w:val="single"/>
    </w:rPr>
  </w:style>
  <w:style w:type="paragraph" w:styleId="aa">
    <w:name w:val="List Paragraph"/>
    <w:basedOn w:val="a"/>
    <w:uiPriority w:val="34"/>
    <w:qFormat/>
    <w:rsid w:val="00F14B10"/>
    <w:pPr>
      <w:ind w:left="720"/>
      <w:contextualSpacing/>
    </w:pPr>
  </w:style>
  <w:style w:type="table" w:styleId="ab">
    <w:name w:val="Table Grid"/>
    <w:basedOn w:val="a1"/>
    <w:uiPriority w:val="59"/>
    <w:rsid w:val="00A27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9441">
      <w:bodyDiv w:val="1"/>
      <w:marLeft w:val="0"/>
      <w:marRight w:val="0"/>
      <w:marTop w:val="0"/>
      <w:marBottom w:val="0"/>
      <w:divBdr>
        <w:top w:val="none" w:sz="0" w:space="0" w:color="auto"/>
        <w:left w:val="none" w:sz="0" w:space="0" w:color="auto"/>
        <w:bottom w:val="none" w:sz="0" w:space="0" w:color="auto"/>
        <w:right w:val="none" w:sz="0" w:space="0" w:color="auto"/>
      </w:divBdr>
    </w:div>
    <w:div w:id="752821081">
      <w:bodyDiv w:val="1"/>
      <w:marLeft w:val="0"/>
      <w:marRight w:val="0"/>
      <w:marTop w:val="0"/>
      <w:marBottom w:val="0"/>
      <w:divBdr>
        <w:top w:val="none" w:sz="0" w:space="0" w:color="auto"/>
        <w:left w:val="none" w:sz="0" w:space="0" w:color="auto"/>
        <w:bottom w:val="none" w:sz="0" w:space="0" w:color="auto"/>
        <w:right w:val="none" w:sz="0" w:space="0" w:color="auto"/>
      </w:divBdr>
    </w:div>
    <w:div w:id="16227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418D8-E184-4EA1-9AF7-C0D4EF9D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713</Words>
  <Characters>4068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Hiper2</cp:lastModifiedBy>
  <cp:revision>100</cp:revision>
  <cp:lastPrinted>2026-05-04T06:03:00Z</cp:lastPrinted>
  <dcterms:created xsi:type="dcterms:W3CDTF">2016-05-10T05:39:00Z</dcterms:created>
  <dcterms:modified xsi:type="dcterms:W3CDTF">2026-05-04T06:04:00Z</dcterms:modified>
</cp:coreProperties>
</file>