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03D" w:rsidRPr="0075603D" w:rsidRDefault="0075603D" w:rsidP="0075603D">
      <w:pPr>
        <w:jc w:val="right"/>
        <w:rPr>
          <w:bCs/>
          <w:sz w:val="24"/>
          <w:szCs w:val="24"/>
        </w:rPr>
      </w:pPr>
    </w:p>
    <w:p w:rsidR="00AD4400" w:rsidRPr="0064001F" w:rsidRDefault="00AD4400" w:rsidP="00AD4400">
      <w:pPr>
        <w:jc w:val="center"/>
        <w:rPr>
          <w:b/>
          <w:bCs/>
          <w:sz w:val="24"/>
          <w:szCs w:val="24"/>
        </w:rPr>
      </w:pPr>
      <w:r w:rsidRPr="0064001F">
        <w:rPr>
          <w:b/>
          <w:bCs/>
          <w:sz w:val="24"/>
          <w:szCs w:val="24"/>
        </w:rPr>
        <w:t>ДОГОВОР №</w:t>
      </w:r>
    </w:p>
    <w:p w:rsidR="000B3E83" w:rsidRPr="002A4297" w:rsidRDefault="000B3E83" w:rsidP="000B3E83">
      <w:pPr>
        <w:jc w:val="center"/>
        <w:rPr>
          <w:b/>
          <w:bCs/>
          <w:sz w:val="24"/>
          <w:szCs w:val="24"/>
        </w:rPr>
      </w:pPr>
      <w:r w:rsidRPr="002A4297">
        <w:rPr>
          <w:b/>
          <w:bCs/>
          <w:sz w:val="24"/>
          <w:szCs w:val="24"/>
        </w:rPr>
        <w:t>купли-продажи недвижимого имущества</w:t>
      </w:r>
      <w:r w:rsidRPr="00E11832">
        <w:rPr>
          <w:b/>
          <w:sz w:val="24"/>
          <w:szCs w:val="24"/>
        </w:rPr>
        <w:t xml:space="preserve"> </w:t>
      </w:r>
      <w:r>
        <w:rPr>
          <w:b/>
          <w:sz w:val="24"/>
          <w:szCs w:val="24"/>
        </w:rPr>
        <w:br/>
        <w:t>(</w:t>
      </w:r>
      <w:r w:rsidRPr="00E11832">
        <w:rPr>
          <w:b/>
          <w:sz w:val="24"/>
          <w:szCs w:val="24"/>
        </w:rPr>
        <w:t>с последующей арендой данного имущества (с обратной арендой)</w:t>
      </w:r>
    </w:p>
    <w:p w:rsidR="00AD4400" w:rsidRPr="0064001F" w:rsidRDefault="00AD4400" w:rsidP="00AD4400">
      <w:pPr>
        <w:jc w:val="center"/>
        <w:rPr>
          <w:sz w:val="24"/>
          <w:szCs w:val="24"/>
        </w:rPr>
      </w:pPr>
    </w:p>
    <w:p w:rsidR="00AD4400" w:rsidRPr="0064001F" w:rsidRDefault="00F041DA" w:rsidP="00AD4400">
      <w:pPr>
        <w:ind w:firstLine="709"/>
        <w:jc w:val="both"/>
        <w:rPr>
          <w:sz w:val="24"/>
          <w:szCs w:val="24"/>
        </w:rPr>
      </w:pPr>
      <w:proofErr w:type="spellStart"/>
      <w:r w:rsidRPr="0064001F">
        <w:rPr>
          <w:sz w:val="24"/>
          <w:szCs w:val="24"/>
        </w:rPr>
        <w:t>г</w:t>
      </w:r>
      <w:proofErr w:type="gramStart"/>
      <w:r w:rsidRPr="0064001F">
        <w:rPr>
          <w:sz w:val="24"/>
          <w:szCs w:val="24"/>
        </w:rPr>
        <w:t>.Т</w:t>
      </w:r>
      <w:proofErr w:type="gramEnd"/>
      <w:r w:rsidRPr="0064001F">
        <w:rPr>
          <w:sz w:val="24"/>
          <w:szCs w:val="24"/>
        </w:rPr>
        <w:t>юмень</w:t>
      </w:r>
      <w:proofErr w:type="spellEnd"/>
      <w:r w:rsidRPr="0064001F">
        <w:rPr>
          <w:sz w:val="24"/>
          <w:szCs w:val="24"/>
        </w:rPr>
        <w:t xml:space="preserve">                                                                      </w:t>
      </w:r>
      <w:r w:rsidR="00063D9C" w:rsidRPr="0064001F">
        <w:rPr>
          <w:sz w:val="24"/>
          <w:szCs w:val="24"/>
        </w:rPr>
        <w:t xml:space="preserve"> </w:t>
      </w:r>
      <w:r w:rsidRPr="0064001F">
        <w:rPr>
          <w:sz w:val="24"/>
          <w:szCs w:val="24"/>
        </w:rPr>
        <w:t xml:space="preserve">   </w:t>
      </w:r>
      <w:r w:rsidR="00DA7286">
        <w:rPr>
          <w:sz w:val="24"/>
          <w:szCs w:val="24"/>
        </w:rPr>
        <w:t xml:space="preserve">       </w:t>
      </w:r>
      <w:r w:rsidRPr="0064001F">
        <w:rPr>
          <w:sz w:val="24"/>
          <w:szCs w:val="24"/>
        </w:rPr>
        <w:t xml:space="preserve">  «____»_________20</w:t>
      </w:r>
      <w:r w:rsidR="00565CA8">
        <w:rPr>
          <w:sz w:val="24"/>
          <w:szCs w:val="24"/>
        </w:rPr>
        <w:t>2</w:t>
      </w:r>
      <w:r w:rsidR="00FC11D9">
        <w:rPr>
          <w:sz w:val="24"/>
          <w:szCs w:val="24"/>
        </w:rPr>
        <w:t>__</w:t>
      </w:r>
      <w:r w:rsidR="00565CA8">
        <w:rPr>
          <w:sz w:val="24"/>
          <w:szCs w:val="24"/>
        </w:rPr>
        <w:t xml:space="preserve"> г.</w:t>
      </w:r>
    </w:p>
    <w:p w:rsidR="00F041DA" w:rsidRPr="0064001F" w:rsidRDefault="00F041DA" w:rsidP="00AD4400">
      <w:pPr>
        <w:ind w:firstLine="709"/>
        <w:jc w:val="both"/>
        <w:rPr>
          <w:sz w:val="24"/>
          <w:szCs w:val="24"/>
        </w:rPr>
      </w:pPr>
    </w:p>
    <w:p w:rsidR="00AD4400" w:rsidRPr="0064001F" w:rsidRDefault="00063D9C" w:rsidP="000457E3">
      <w:pPr>
        <w:ind w:firstLine="709"/>
        <w:jc w:val="both"/>
        <w:rPr>
          <w:sz w:val="24"/>
          <w:szCs w:val="24"/>
        </w:rPr>
      </w:pPr>
      <w:proofErr w:type="gramStart"/>
      <w:r w:rsidRPr="0064001F">
        <w:rPr>
          <w:sz w:val="24"/>
          <w:szCs w:val="24"/>
        </w:rPr>
        <w:t>А</w:t>
      </w:r>
      <w:r w:rsidR="00AD4400" w:rsidRPr="0064001F">
        <w:rPr>
          <w:sz w:val="24"/>
          <w:szCs w:val="24"/>
        </w:rPr>
        <w:t>кционерное общество «</w:t>
      </w:r>
      <w:r w:rsidRPr="0064001F">
        <w:rPr>
          <w:sz w:val="24"/>
          <w:szCs w:val="24"/>
        </w:rPr>
        <w:t xml:space="preserve">Фармация», </w:t>
      </w:r>
      <w:r w:rsidR="000457E3" w:rsidRPr="0064001F">
        <w:rPr>
          <w:sz w:val="24"/>
          <w:szCs w:val="24"/>
        </w:rPr>
        <w:t xml:space="preserve">именуемое в дальнейшем «Продавец», </w:t>
      </w:r>
      <w:r w:rsidRPr="0064001F">
        <w:rPr>
          <w:sz w:val="24"/>
          <w:szCs w:val="24"/>
        </w:rPr>
        <w:t xml:space="preserve">в лице генерального директора Дроздовой Татьяны Леонидовны, действующего на основании устава, </w:t>
      </w:r>
      <w:r w:rsidR="00AD4400" w:rsidRPr="0064001F">
        <w:rPr>
          <w:sz w:val="24"/>
          <w:szCs w:val="24"/>
        </w:rPr>
        <w:t>с одной стороны, и</w:t>
      </w:r>
      <w:r w:rsidR="007A7932">
        <w:rPr>
          <w:sz w:val="24"/>
          <w:szCs w:val="24"/>
        </w:rPr>
        <w:t xml:space="preserve"> ______________________</w:t>
      </w:r>
      <w:r w:rsidR="000457E3" w:rsidRPr="0064001F">
        <w:rPr>
          <w:sz w:val="24"/>
          <w:szCs w:val="24"/>
        </w:rPr>
        <w:t xml:space="preserve">, именуемый в дальнейшем «Покупатель», в лице _______________, действующий на основании ______________, с </w:t>
      </w:r>
      <w:r w:rsidR="00AD4400" w:rsidRPr="0064001F">
        <w:rPr>
          <w:sz w:val="24"/>
          <w:szCs w:val="24"/>
        </w:rPr>
        <w:t>другой стороны, совместно именуемые далее «</w:t>
      </w:r>
      <w:r w:rsidR="00AD4400" w:rsidRPr="0064001F">
        <w:rPr>
          <w:b/>
          <w:sz w:val="24"/>
          <w:szCs w:val="24"/>
        </w:rPr>
        <w:t>Стороны</w:t>
      </w:r>
      <w:r w:rsidR="00AD4400" w:rsidRPr="0064001F">
        <w:rPr>
          <w:sz w:val="24"/>
          <w:szCs w:val="24"/>
        </w:rPr>
        <w:t>», а каждая в отдельности «</w:t>
      </w:r>
      <w:r w:rsidR="00AD4400" w:rsidRPr="0064001F">
        <w:rPr>
          <w:b/>
          <w:sz w:val="24"/>
          <w:szCs w:val="24"/>
        </w:rPr>
        <w:t>Сторона</w:t>
      </w:r>
      <w:r w:rsidR="00AD4400" w:rsidRPr="0064001F">
        <w:rPr>
          <w:sz w:val="24"/>
          <w:szCs w:val="24"/>
        </w:rPr>
        <w:t>»,</w:t>
      </w:r>
      <w:r w:rsidR="000457E3" w:rsidRPr="0064001F">
        <w:rPr>
          <w:sz w:val="24"/>
          <w:szCs w:val="24"/>
        </w:rPr>
        <w:t xml:space="preserve"> на основании протокола об итогах электронного аукциона от ______________,</w:t>
      </w:r>
      <w:r w:rsidR="00AD4400" w:rsidRPr="0064001F">
        <w:rPr>
          <w:sz w:val="24"/>
          <w:szCs w:val="24"/>
        </w:rPr>
        <w:t xml:space="preserve"> заключили настоящий договор (далее – «</w:t>
      </w:r>
      <w:r w:rsidR="00AD4400" w:rsidRPr="0064001F">
        <w:rPr>
          <w:b/>
          <w:sz w:val="24"/>
          <w:szCs w:val="24"/>
        </w:rPr>
        <w:t>Договор</w:t>
      </w:r>
      <w:r w:rsidR="00AD4400" w:rsidRPr="0064001F">
        <w:rPr>
          <w:sz w:val="24"/>
          <w:szCs w:val="24"/>
        </w:rPr>
        <w:t>») о нижеследующем:</w:t>
      </w:r>
      <w:proofErr w:type="gramEnd"/>
    </w:p>
    <w:p w:rsidR="00AD4400" w:rsidRPr="0064001F" w:rsidRDefault="0076531F" w:rsidP="00691BF8">
      <w:pPr>
        <w:pStyle w:val="af1"/>
        <w:widowControl/>
        <w:ind w:left="709"/>
        <w:jc w:val="center"/>
        <w:outlineLvl w:val="0"/>
        <w:rPr>
          <w:b/>
          <w:sz w:val="24"/>
          <w:szCs w:val="24"/>
        </w:rPr>
      </w:pPr>
      <w:r>
        <w:rPr>
          <w:b/>
          <w:sz w:val="24"/>
          <w:szCs w:val="24"/>
        </w:rPr>
        <w:t>1.</w:t>
      </w:r>
      <w:r w:rsidR="00051979">
        <w:rPr>
          <w:b/>
          <w:sz w:val="24"/>
          <w:szCs w:val="24"/>
        </w:rPr>
        <w:t xml:space="preserve"> </w:t>
      </w:r>
      <w:r w:rsidR="00AD4400" w:rsidRPr="0064001F">
        <w:rPr>
          <w:b/>
          <w:sz w:val="24"/>
          <w:szCs w:val="24"/>
        </w:rPr>
        <w:t>Предмет Договора</w:t>
      </w:r>
    </w:p>
    <w:p w:rsidR="00F4039A" w:rsidRPr="0064001F" w:rsidRDefault="00691BF8" w:rsidP="00F4039A">
      <w:pPr>
        <w:pStyle w:val="af1"/>
        <w:suppressAutoHyphens/>
        <w:ind w:left="0" w:firstLine="567"/>
        <w:jc w:val="both"/>
        <w:rPr>
          <w:b/>
          <w:bCs/>
          <w:sz w:val="24"/>
          <w:szCs w:val="24"/>
        </w:rPr>
      </w:pPr>
      <w:r>
        <w:rPr>
          <w:sz w:val="24"/>
          <w:szCs w:val="24"/>
        </w:rPr>
        <w:t>1.1.</w:t>
      </w:r>
      <w:r w:rsidR="005702DC">
        <w:rPr>
          <w:sz w:val="24"/>
          <w:szCs w:val="24"/>
        </w:rPr>
        <w:t xml:space="preserve"> </w:t>
      </w:r>
      <w:r w:rsidR="00AD4400" w:rsidRPr="0064001F">
        <w:rPr>
          <w:sz w:val="24"/>
          <w:szCs w:val="24"/>
        </w:rPr>
        <w:t xml:space="preserve">Продавец обязуется передать в собственность Покупателя, а Покупатель принять и оплатить </w:t>
      </w:r>
      <w:r w:rsidR="00AD4400" w:rsidRPr="00735D75">
        <w:rPr>
          <w:sz w:val="24"/>
          <w:szCs w:val="24"/>
        </w:rPr>
        <w:t xml:space="preserve">следующее </w:t>
      </w:r>
      <w:r w:rsidR="0064001F" w:rsidRPr="00735D75">
        <w:rPr>
          <w:sz w:val="24"/>
          <w:szCs w:val="24"/>
        </w:rPr>
        <w:t>недви</w:t>
      </w:r>
      <w:r w:rsidR="0064001F" w:rsidRPr="00F4039A">
        <w:rPr>
          <w:sz w:val="24"/>
          <w:szCs w:val="24"/>
        </w:rPr>
        <w:t xml:space="preserve">жимое </w:t>
      </w:r>
      <w:r w:rsidR="00AD4400" w:rsidRPr="00F4039A">
        <w:rPr>
          <w:sz w:val="24"/>
          <w:szCs w:val="24"/>
        </w:rPr>
        <w:t xml:space="preserve">имущество </w:t>
      </w:r>
      <w:r w:rsidR="00735D75" w:rsidRPr="00F4039A">
        <w:rPr>
          <w:sz w:val="24"/>
          <w:szCs w:val="24"/>
        </w:rPr>
        <w:t xml:space="preserve">– </w:t>
      </w:r>
      <w:r w:rsidR="00F4039A" w:rsidRPr="00F4039A">
        <w:rPr>
          <w:sz w:val="24"/>
          <w:szCs w:val="24"/>
        </w:rPr>
        <w:t xml:space="preserve">здание, назначение: нежилое, </w:t>
      </w:r>
      <w:r w:rsidR="00363FAE" w:rsidRPr="00F4039A">
        <w:rPr>
          <w:rFonts w:eastAsia="Calibri"/>
          <w:sz w:val="24"/>
          <w:szCs w:val="24"/>
          <w:lang w:eastAsia="en-US"/>
        </w:rPr>
        <w:t xml:space="preserve">общая площадь </w:t>
      </w:r>
      <w:r w:rsidR="00F4039A" w:rsidRPr="00F4039A">
        <w:rPr>
          <w:sz w:val="24"/>
          <w:szCs w:val="24"/>
        </w:rPr>
        <w:t xml:space="preserve">269,90 </w:t>
      </w:r>
      <w:proofErr w:type="spellStart"/>
      <w:r w:rsidR="00363FAE" w:rsidRPr="00F4039A">
        <w:rPr>
          <w:rFonts w:eastAsia="Calibri"/>
          <w:sz w:val="24"/>
          <w:szCs w:val="24"/>
          <w:lang w:eastAsia="en-US"/>
        </w:rPr>
        <w:t>кв</w:t>
      </w:r>
      <w:proofErr w:type="gramStart"/>
      <w:r w:rsidR="00363FAE" w:rsidRPr="00F4039A">
        <w:rPr>
          <w:rFonts w:eastAsia="Calibri"/>
          <w:sz w:val="24"/>
          <w:szCs w:val="24"/>
          <w:lang w:eastAsia="en-US"/>
        </w:rPr>
        <w:t>.м</w:t>
      </w:r>
      <w:proofErr w:type="spellEnd"/>
      <w:proofErr w:type="gramEnd"/>
      <w:r w:rsidR="00363FAE" w:rsidRPr="00F4039A">
        <w:rPr>
          <w:rFonts w:eastAsia="Calibri"/>
          <w:sz w:val="24"/>
          <w:szCs w:val="24"/>
          <w:lang w:eastAsia="en-US"/>
        </w:rPr>
        <w:t xml:space="preserve">, </w:t>
      </w:r>
      <w:r w:rsidR="00735D75" w:rsidRPr="00F4039A">
        <w:rPr>
          <w:sz w:val="24"/>
          <w:szCs w:val="24"/>
        </w:rPr>
        <w:t xml:space="preserve">адрес: </w:t>
      </w:r>
      <w:r w:rsidR="00363FAE" w:rsidRPr="00F4039A">
        <w:rPr>
          <w:sz w:val="24"/>
          <w:szCs w:val="24"/>
        </w:rPr>
        <w:t>Тюменская область,</w:t>
      </w:r>
      <w:r w:rsidR="00F4039A" w:rsidRPr="00F4039A">
        <w:rPr>
          <w:sz w:val="24"/>
          <w:szCs w:val="24"/>
        </w:rPr>
        <w:t xml:space="preserve"> </w:t>
      </w:r>
      <w:proofErr w:type="spellStart"/>
      <w:r w:rsidR="00F4039A" w:rsidRPr="00F4039A">
        <w:rPr>
          <w:sz w:val="24"/>
          <w:szCs w:val="24"/>
        </w:rPr>
        <w:t>Сладковский</w:t>
      </w:r>
      <w:proofErr w:type="spellEnd"/>
      <w:r w:rsidR="00F4039A" w:rsidRPr="00F4039A">
        <w:rPr>
          <w:sz w:val="24"/>
          <w:szCs w:val="24"/>
        </w:rPr>
        <w:t xml:space="preserve"> район, </w:t>
      </w:r>
      <w:proofErr w:type="spellStart"/>
      <w:r w:rsidR="00F4039A" w:rsidRPr="00F4039A">
        <w:rPr>
          <w:sz w:val="24"/>
          <w:szCs w:val="24"/>
        </w:rPr>
        <w:t>п</w:t>
      </w:r>
      <w:proofErr w:type="gramStart"/>
      <w:r w:rsidR="00F4039A" w:rsidRPr="00F4039A">
        <w:rPr>
          <w:sz w:val="24"/>
          <w:szCs w:val="24"/>
        </w:rPr>
        <w:t>.М</w:t>
      </w:r>
      <w:proofErr w:type="gramEnd"/>
      <w:r w:rsidR="00F4039A" w:rsidRPr="00F4039A">
        <w:rPr>
          <w:sz w:val="24"/>
          <w:szCs w:val="24"/>
        </w:rPr>
        <w:t>аслянский</w:t>
      </w:r>
      <w:proofErr w:type="spellEnd"/>
      <w:r w:rsidR="00F4039A" w:rsidRPr="00F4039A">
        <w:rPr>
          <w:sz w:val="24"/>
          <w:szCs w:val="24"/>
        </w:rPr>
        <w:t xml:space="preserve">, </w:t>
      </w:r>
      <w:proofErr w:type="spellStart"/>
      <w:r w:rsidR="00F4039A" w:rsidRPr="00F4039A">
        <w:rPr>
          <w:sz w:val="24"/>
          <w:szCs w:val="24"/>
        </w:rPr>
        <w:t>ул.Октябрьская</w:t>
      </w:r>
      <w:proofErr w:type="spellEnd"/>
      <w:r w:rsidR="00F4039A" w:rsidRPr="00F4039A">
        <w:rPr>
          <w:sz w:val="24"/>
          <w:szCs w:val="24"/>
        </w:rPr>
        <w:t>, д.27</w:t>
      </w:r>
      <w:r w:rsidR="00363FAE" w:rsidRPr="00F4039A">
        <w:rPr>
          <w:sz w:val="24"/>
          <w:szCs w:val="24"/>
        </w:rPr>
        <w:t xml:space="preserve"> </w:t>
      </w:r>
      <w:r w:rsidR="00735D75" w:rsidRPr="00F4039A">
        <w:rPr>
          <w:sz w:val="24"/>
          <w:szCs w:val="24"/>
        </w:rPr>
        <w:t>(далее – Объект)</w:t>
      </w:r>
      <w:r w:rsidR="00F4039A">
        <w:rPr>
          <w:sz w:val="24"/>
          <w:szCs w:val="24"/>
        </w:rPr>
        <w:t xml:space="preserve"> с земельным участком, категория: земли населенных пунктов, разрешенное использование: под существующие объекты, общая площадь 1466 </w:t>
      </w:r>
      <w:proofErr w:type="spellStart"/>
      <w:r w:rsidR="00F4039A">
        <w:rPr>
          <w:sz w:val="24"/>
          <w:szCs w:val="24"/>
        </w:rPr>
        <w:t>кв.м</w:t>
      </w:r>
      <w:proofErr w:type="spellEnd"/>
      <w:r w:rsidR="00F4039A">
        <w:rPr>
          <w:sz w:val="24"/>
          <w:szCs w:val="24"/>
        </w:rPr>
        <w:t xml:space="preserve">, </w:t>
      </w:r>
      <w:r w:rsidR="005A0402">
        <w:rPr>
          <w:sz w:val="24"/>
          <w:szCs w:val="24"/>
        </w:rPr>
        <w:t xml:space="preserve">кадастровый номер: 72:14:16 01 014:0004, </w:t>
      </w:r>
      <w:r w:rsidR="00F4039A" w:rsidRPr="005A0402">
        <w:rPr>
          <w:sz w:val="24"/>
          <w:szCs w:val="24"/>
        </w:rPr>
        <w:t xml:space="preserve">адрес: </w:t>
      </w:r>
      <w:r w:rsidR="005A0402" w:rsidRPr="005A0402">
        <w:rPr>
          <w:sz w:val="24"/>
          <w:szCs w:val="24"/>
        </w:rPr>
        <w:t xml:space="preserve">Тюменская область, </w:t>
      </w:r>
      <w:proofErr w:type="spellStart"/>
      <w:r w:rsidR="005A0402" w:rsidRPr="005A0402">
        <w:rPr>
          <w:sz w:val="24"/>
          <w:szCs w:val="24"/>
        </w:rPr>
        <w:t>Сладковский</w:t>
      </w:r>
      <w:proofErr w:type="spellEnd"/>
      <w:r w:rsidR="005A0402" w:rsidRPr="005A0402">
        <w:rPr>
          <w:sz w:val="24"/>
          <w:szCs w:val="24"/>
        </w:rPr>
        <w:t xml:space="preserve"> район, </w:t>
      </w:r>
      <w:proofErr w:type="spellStart"/>
      <w:r w:rsidR="005A0402" w:rsidRPr="005A0402">
        <w:rPr>
          <w:sz w:val="24"/>
          <w:szCs w:val="24"/>
        </w:rPr>
        <w:t>пос</w:t>
      </w:r>
      <w:proofErr w:type="gramStart"/>
      <w:r w:rsidR="005A0402" w:rsidRPr="005A0402">
        <w:rPr>
          <w:sz w:val="24"/>
          <w:szCs w:val="24"/>
        </w:rPr>
        <w:t>.М</w:t>
      </w:r>
      <w:proofErr w:type="gramEnd"/>
      <w:r w:rsidR="005A0402" w:rsidRPr="005A0402">
        <w:rPr>
          <w:sz w:val="24"/>
          <w:szCs w:val="24"/>
        </w:rPr>
        <w:t>аслянский</w:t>
      </w:r>
      <w:proofErr w:type="spellEnd"/>
      <w:r w:rsidR="005A0402" w:rsidRPr="005A0402">
        <w:rPr>
          <w:sz w:val="24"/>
          <w:szCs w:val="24"/>
        </w:rPr>
        <w:t xml:space="preserve">, </w:t>
      </w:r>
      <w:proofErr w:type="spellStart"/>
      <w:r w:rsidR="005A0402" w:rsidRPr="005A0402">
        <w:rPr>
          <w:sz w:val="24"/>
          <w:szCs w:val="24"/>
        </w:rPr>
        <w:t>ул.Октябрьская</w:t>
      </w:r>
      <w:proofErr w:type="spellEnd"/>
      <w:r w:rsidR="005A0402" w:rsidRPr="005A0402">
        <w:rPr>
          <w:sz w:val="24"/>
          <w:szCs w:val="24"/>
        </w:rPr>
        <w:t>, уч.27</w:t>
      </w:r>
      <w:r w:rsidR="00F4039A" w:rsidRPr="00735D75">
        <w:rPr>
          <w:sz w:val="24"/>
          <w:szCs w:val="24"/>
        </w:rPr>
        <w:t xml:space="preserve"> </w:t>
      </w:r>
      <w:r w:rsidR="00F4039A">
        <w:rPr>
          <w:sz w:val="24"/>
          <w:szCs w:val="24"/>
        </w:rPr>
        <w:t xml:space="preserve">(далее - Земельный участок), вместе именуемые </w:t>
      </w:r>
      <w:r w:rsidR="00F4039A" w:rsidRPr="00735D75">
        <w:rPr>
          <w:sz w:val="24"/>
          <w:szCs w:val="24"/>
        </w:rPr>
        <w:t>«Имущество»</w:t>
      </w:r>
      <w:r w:rsidR="00F4039A">
        <w:rPr>
          <w:sz w:val="24"/>
          <w:szCs w:val="24"/>
        </w:rPr>
        <w:t>.</w:t>
      </w:r>
    </w:p>
    <w:p w:rsidR="003B7E36" w:rsidRDefault="00735D75" w:rsidP="00691BF8">
      <w:pPr>
        <w:pStyle w:val="af1"/>
        <w:suppressAutoHyphens/>
        <w:ind w:left="0" w:firstLine="567"/>
        <w:jc w:val="both"/>
        <w:rPr>
          <w:sz w:val="24"/>
          <w:szCs w:val="24"/>
        </w:rPr>
      </w:pPr>
      <w:r>
        <w:rPr>
          <w:sz w:val="24"/>
          <w:szCs w:val="24"/>
        </w:rPr>
        <w:t xml:space="preserve"> </w:t>
      </w:r>
      <w:r w:rsidR="00E64931">
        <w:rPr>
          <w:sz w:val="24"/>
          <w:szCs w:val="24"/>
        </w:rPr>
        <w:t>Наличие обременений:</w:t>
      </w:r>
      <w:r w:rsidR="00BC1378">
        <w:rPr>
          <w:sz w:val="24"/>
          <w:szCs w:val="24"/>
        </w:rPr>
        <w:t xml:space="preserve"> </w:t>
      </w:r>
    </w:p>
    <w:p w:rsidR="00E64931" w:rsidRDefault="003B7E36" w:rsidP="00691BF8">
      <w:pPr>
        <w:pStyle w:val="af1"/>
        <w:suppressAutoHyphens/>
        <w:ind w:left="0" w:firstLine="567"/>
        <w:jc w:val="both"/>
        <w:rPr>
          <w:sz w:val="24"/>
          <w:szCs w:val="24"/>
        </w:rPr>
      </w:pPr>
      <w:r>
        <w:rPr>
          <w:sz w:val="24"/>
          <w:szCs w:val="24"/>
        </w:rPr>
        <w:t xml:space="preserve">- </w:t>
      </w:r>
      <w:r w:rsidR="003408A5">
        <w:rPr>
          <w:sz w:val="24"/>
          <w:szCs w:val="24"/>
        </w:rPr>
        <w:t>отсутствуют</w:t>
      </w:r>
    </w:p>
    <w:p w:rsidR="0077652F" w:rsidRDefault="00691BF8" w:rsidP="00691BF8">
      <w:pPr>
        <w:pStyle w:val="af1"/>
        <w:suppressAutoHyphens/>
        <w:ind w:left="0" w:firstLine="567"/>
        <w:jc w:val="both"/>
        <w:rPr>
          <w:sz w:val="24"/>
          <w:szCs w:val="24"/>
        </w:rPr>
      </w:pPr>
      <w:r>
        <w:rPr>
          <w:sz w:val="24"/>
          <w:szCs w:val="24"/>
        </w:rPr>
        <w:t>1.2.</w:t>
      </w:r>
      <w:r w:rsidR="005702DC">
        <w:rPr>
          <w:sz w:val="24"/>
          <w:szCs w:val="24"/>
        </w:rPr>
        <w:t xml:space="preserve"> </w:t>
      </w:r>
      <w:r w:rsidR="008657F8">
        <w:rPr>
          <w:sz w:val="24"/>
          <w:szCs w:val="24"/>
        </w:rPr>
        <w:t xml:space="preserve">Объект </w:t>
      </w:r>
      <w:r w:rsidR="00466B0F" w:rsidRPr="0064001F">
        <w:rPr>
          <w:sz w:val="24"/>
          <w:szCs w:val="24"/>
        </w:rPr>
        <w:t xml:space="preserve">принадлежит Продавцу на праве собственности на основании </w:t>
      </w:r>
      <w:r w:rsidR="00135282">
        <w:rPr>
          <w:sz w:val="24"/>
          <w:szCs w:val="24"/>
        </w:rPr>
        <w:t xml:space="preserve">свидетельства о государственной регистрации права собственности от </w:t>
      </w:r>
      <w:r w:rsidR="00E33E34">
        <w:rPr>
          <w:sz w:val="24"/>
          <w:szCs w:val="24"/>
        </w:rPr>
        <w:t>18</w:t>
      </w:r>
      <w:r w:rsidR="00135282">
        <w:rPr>
          <w:sz w:val="24"/>
          <w:szCs w:val="24"/>
        </w:rPr>
        <w:t>.</w:t>
      </w:r>
      <w:r w:rsidR="00E33E34">
        <w:rPr>
          <w:sz w:val="24"/>
          <w:szCs w:val="24"/>
        </w:rPr>
        <w:t>10</w:t>
      </w:r>
      <w:r w:rsidR="00135282">
        <w:rPr>
          <w:sz w:val="24"/>
          <w:szCs w:val="24"/>
        </w:rPr>
        <w:t>.2007 года</w:t>
      </w:r>
      <w:r w:rsidR="00363FAE">
        <w:rPr>
          <w:sz w:val="24"/>
          <w:szCs w:val="24"/>
        </w:rPr>
        <w:t>,</w:t>
      </w:r>
      <w:r w:rsidR="00135282">
        <w:rPr>
          <w:sz w:val="24"/>
          <w:szCs w:val="24"/>
        </w:rPr>
        <w:t xml:space="preserve"> </w:t>
      </w:r>
      <w:r w:rsidR="00466B0F" w:rsidRPr="0064001F">
        <w:rPr>
          <w:sz w:val="24"/>
          <w:szCs w:val="24"/>
        </w:rPr>
        <w:t>о чем</w:t>
      </w:r>
      <w:r w:rsidR="004E5F9D" w:rsidRPr="0064001F">
        <w:rPr>
          <w:sz w:val="24"/>
          <w:szCs w:val="24"/>
        </w:rPr>
        <w:t xml:space="preserve"> в Едином государственном реестре недвижимости сделана запись о регистрации</w:t>
      </w:r>
      <w:r w:rsidR="00135282">
        <w:rPr>
          <w:sz w:val="24"/>
          <w:szCs w:val="24"/>
        </w:rPr>
        <w:t xml:space="preserve"> № 72-72-0</w:t>
      </w:r>
      <w:r w:rsidR="00E33E34">
        <w:rPr>
          <w:sz w:val="24"/>
          <w:szCs w:val="24"/>
        </w:rPr>
        <w:t>6</w:t>
      </w:r>
      <w:r w:rsidR="00135282" w:rsidRPr="00135282">
        <w:rPr>
          <w:sz w:val="24"/>
          <w:szCs w:val="24"/>
        </w:rPr>
        <w:t>/0</w:t>
      </w:r>
      <w:r w:rsidR="00E33E34">
        <w:rPr>
          <w:sz w:val="24"/>
          <w:szCs w:val="24"/>
        </w:rPr>
        <w:t>37</w:t>
      </w:r>
      <w:r w:rsidR="00135282" w:rsidRPr="00135282">
        <w:rPr>
          <w:sz w:val="24"/>
          <w:szCs w:val="24"/>
        </w:rPr>
        <w:t>/2007-</w:t>
      </w:r>
      <w:r w:rsidR="00E33E34">
        <w:rPr>
          <w:sz w:val="24"/>
          <w:szCs w:val="24"/>
        </w:rPr>
        <w:t>277</w:t>
      </w:r>
      <w:r w:rsidR="00135282" w:rsidRPr="00135282">
        <w:rPr>
          <w:sz w:val="24"/>
          <w:szCs w:val="24"/>
        </w:rPr>
        <w:t>.</w:t>
      </w:r>
    </w:p>
    <w:p w:rsidR="00E33E34" w:rsidRDefault="00E33E34" w:rsidP="00E33E34">
      <w:pPr>
        <w:pStyle w:val="af1"/>
        <w:suppressAutoHyphens/>
        <w:ind w:left="0" w:firstLine="567"/>
        <w:jc w:val="both"/>
        <w:rPr>
          <w:sz w:val="24"/>
          <w:szCs w:val="24"/>
        </w:rPr>
      </w:pPr>
      <w:r>
        <w:rPr>
          <w:sz w:val="24"/>
          <w:szCs w:val="24"/>
        </w:rPr>
        <w:t xml:space="preserve">Земельный участок </w:t>
      </w:r>
      <w:r w:rsidRPr="0064001F">
        <w:rPr>
          <w:sz w:val="24"/>
          <w:szCs w:val="24"/>
        </w:rPr>
        <w:t xml:space="preserve">принадлежит Продавцу на праве собственности на основании </w:t>
      </w:r>
      <w:r>
        <w:rPr>
          <w:sz w:val="24"/>
          <w:szCs w:val="24"/>
        </w:rPr>
        <w:t xml:space="preserve">свидетельства о государственной регистрации права собственности от 18.10.2007 года, </w:t>
      </w:r>
      <w:r w:rsidRPr="0064001F">
        <w:rPr>
          <w:sz w:val="24"/>
          <w:szCs w:val="24"/>
        </w:rPr>
        <w:t>о чем в Едином государственном реестре недвижимости сделана запись о регистрации</w:t>
      </w:r>
      <w:r>
        <w:rPr>
          <w:sz w:val="24"/>
          <w:szCs w:val="24"/>
        </w:rPr>
        <w:t xml:space="preserve"> № 72-72-06</w:t>
      </w:r>
      <w:r w:rsidRPr="00135282">
        <w:rPr>
          <w:sz w:val="24"/>
          <w:szCs w:val="24"/>
        </w:rPr>
        <w:t>/0</w:t>
      </w:r>
      <w:r>
        <w:rPr>
          <w:sz w:val="24"/>
          <w:szCs w:val="24"/>
        </w:rPr>
        <w:t>37</w:t>
      </w:r>
      <w:r w:rsidRPr="00135282">
        <w:rPr>
          <w:sz w:val="24"/>
          <w:szCs w:val="24"/>
        </w:rPr>
        <w:t>/2007-</w:t>
      </w:r>
      <w:r>
        <w:rPr>
          <w:sz w:val="24"/>
          <w:szCs w:val="24"/>
        </w:rPr>
        <w:t>281</w:t>
      </w:r>
      <w:r w:rsidRPr="00135282">
        <w:rPr>
          <w:sz w:val="24"/>
          <w:szCs w:val="24"/>
        </w:rPr>
        <w:t>.</w:t>
      </w:r>
    </w:p>
    <w:p w:rsidR="00AD4400" w:rsidRPr="00594361" w:rsidRDefault="00691BF8" w:rsidP="00691BF8">
      <w:pPr>
        <w:pStyle w:val="af1"/>
        <w:suppressAutoHyphens/>
        <w:ind w:left="0" w:firstLine="567"/>
        <w:jc w:val="both"/>
        <w:rPr>
          <w:sz w:val="24"/>
          <w:szCs w:val="24"/>
        </w:rPr>
      </w:pPr>
      <w:r>
        <w:rPr>
          <w:sz w:val="24"/>
          <w:szCs w:val="24"/>
        </w:rPr>
        <w:t>1.3.</w:t>
      </w:r>
      <w:r w:rsidR="005702DC">
        <w:rPr>
          <w:sz w:val="24"/>
          <w:szCs w:val="24"/>
        </w:rPr>
        <w:t xml:space="preserve"> </w:t>
      </w:r>
      <w:r w:rsidR="0077652F" w:rsidRPr="0064001F">
        <w:rPr>
          <w:sz w:val="24"/>
          <w:szCs w:val="24"/>
        </w:rPr>
        <w:t>П</w:t>
      </w:r>
      <w:r w:rsidR="00AD4400" w:rsidRPr="0064001F">
        <w:rPr>
          <w:sz w:val="24"/>
          <w:szCs w:val="24"/>
        </w:rPr>
        <w:t>родавец гарантирует, что на момент заключения Договора Имущество в споре или под арестом не состоит, не являются предметом залога и не обременено (не ограничено) никакими другими правами третьих лиц, прямо не указанными в Договор</w:t>
      </w:r>
      <w:r w:rsidR="0077652F" w:rsidRPr="0064001F">
        <w:rPr>
          <w:sz w:val="24"/>
          <w:szCs w:val="24"/>
        </w:rPr>
        <w:t>е</w:t>
      </w:r>
      <w:r w:rsidR="00C86359" w:rsidRPr="0064001F">
        <w:rPr>
          <w:sz w:val="24"/>
          <w:szCs w:val="24"/>
        </w:rPr>
        <w:t>.</w:t>
      </w:r>
    </w:p>
    <w:p w:rsidR="00594361" w:rsidRPr="004E7413" w:rsidRDefault="00594361" w:rsidP="004E7413">
      <w:pPr>
        <w:pStyle w:val="af1"/>
        <w:widowControl/>
        <w:numPr>
          <w:ilvl w:val="1"/>
          <w:numId w:val="27"/>
        </w:numPr>
        <w:ind w:left="0" w:firstLine="567"/>
        <w:jc w:val="both"/>
        <w:rPr>
          <w:sz w:val="24"/>
          <w:szCs w:val="24"/>
        </w:rPr>
      </w:pPr>
      <w:bookmarkStart w:id="0" w:name="_Ref12626055"/>
      <w:proofErr w:type="gramStart"/>
      <w:r w:rsidRPr="004E7413">
        <w:rPr>
          <w:sz w:val="24"/>
          <w:szCs w:val="24"/>
        </w:rPr>
        <w:t>Стороны обязуются одновременно с заключением Договора (в день заключения Договора) подписать договор аренды от «____» ______________ 20___ г. № _____ (далее – «</w:t>
      </w:r>
      <w:r w:rsidRPr="004E7413">
        <w:rPr>
          <w:sz w:val="24"/>
        </w:rPr>
        <w:t>Договор аренды</w:t>
      </w:r>
      <w:r w:rsidRPr="004E7413">
        <w:rPr>
          <w:sz w:val="24"/>
          <w:szCs w:val="24"/>
        </w:rPr>
        <w:t>») о передаче Покупателем Продавцу за плату во временное владение и пользование части Объекта, указанной на план</w:t>
      </w:r>
      <w:r w:rsidR="00414FE5">
        <w:rPr>
          <w:sz w:val="24"/>
          <w:szCs w:val="24"/>
        </w:rPr>
        <w:t>е из технического паспорта</w:t>
      </w:r>
      <w:r w:rsidR="003B1431" w:rsidRPr="003B1431">
        <w:rPr>
          <w:sz w:val="24"/>
          <w:szCs w:val="24"/>
        </w:rPr>
        <w:t xml:space="preserve"> </w:t>
      </w:r>
      <w:r w:rsidR="003B1431">
        <w:rPr>
          <w:sz w:val="24"/>
          <w:szCs w:val="24"/>
        </w:rPr>
        <w:t xml:space="preserve">по состоянию на </w:t>
      </w:r>
      <w:r w:rsidR="00352154">
        <w:rPr>
          <w:sz w:val="24"/>
          <w:szCs w:val="24"/>
        </w:rPr>
        <w:t>17</w:t>
      </w:r>
      <w:r w:rsidR="00363FAE">
        <w:rPr>
          <w:sz w:val="24"/>
          <w:szCs w:val="24"/>
        </w:rPr>
        <w:t>.0</w:t>
      </w:r>
      <w:r w:rsidR="00352154">
        <w:rPr>
          <w:sz w:val="24"/>
          <w:szCs w:val="24"/>
        </w:rPr>
        <w:t>2</w:t>
      </w:r>
      <w:r w:rsidR="00363FAE">
        <w:rPr>
          <w:sz w:val="24"/>
          <w:szCs w:val="24"/>
        </w:rPr>
        <w:t>.200</w:t>
      </w:r>
      <w:r w:rsidR="00352154">
        <w:rPr>
          <w:sz w:val="24"/>
          <w:szCs w:val="24"/>
        </w:rPr>
        <w:t>3</w:t>
      </w:r>
      <w:bookmarkStart w:id="1" w:name="_GoBack"/>
      <w:bookmarkEnd w:id="1"/>
      <w:r w:rsidR="003B1431">
        <w:rPr>
          <w:sz w:val="24"/>
          <w:szCs w:val="24"/>
        </w:rPr>
        <w:t xml:space="preserve"> года</w:t>
      </w:r>
      <w:r w:rsidRPr="004E7413">
        <w:rPr>
          <w:sz w:val="24"/>
          <w:szCs w:val="24"/>
        </w:rPr>
        <w:t xml:space="preserve">, который является Приложением № </w:t>
      </w:r>
      <w:r w:rsidR="00A552AB" w:rsidRPr="004E7413">
        <w:rPr>
          <w:sz w:val="24"/>
          <w:szCs w:val="24"/>
        </w:rPr>
        <w:t>1</w:t>
      </w:r>
      <w:r w:rsidRPr="004E7413">
        <w:rPr>
          <w:sz w:val="24"/>
          <w:szCs w:val="24"/>
        </w:rPr>
        <w:t xml:space="preserve"> к Договору (далее – </w:t>
      </w:r>
      <w:r w:rsidRPr="00F10F55">
        <w:rPr>
          <w:sz w:val="24"/>
          <w:szCs w:val="24"/>
        </w:rPr>
        <w:t>«</w:t>
      </w:r>
      <w:r w:rsidRPr="00F10F55">
        <w:rPr>
          <w:sz w:val="24"/>
        </w:rPr>
        <w:t>часть Объекта»</w:t>
      </w:r>
      <w:r w:rsidRPr="00F10F55">
        <w:rPr>
          <w:sz w:val="24"/>
          <w:szCs w:val="24"/>
        </w:rPr>
        <w:t>),</w:t>
      </w:r>
      <w:r w:rsidRPr="004E7413">
        <w:rPr>
          <w:sz w:val="24"/>
          <w:szCs w:val="24"/>
        </w:rPr>
        <w:t xml:space="preserve"> на следующих условиях:</w:t>
      </w:r>
      <w:bookmarkEnd w:id="0"/>
      <w:proofErr w:type="gramEnd"/>
    </w:p>
    <w:p w:rsidR="00363FAE" w:rsidRPr="00363FAE" w:rsidRDefault="00594361" w:rsidP="00363FAE">
      <w:pPr>
        <w:pStyle w:val="af1"/>
        <w:ind w:left="0" w:firstLine="567"/>
        <w:jc w:val="both"/>
        <w:rPr>
          <w:sz w:val="24"/>
          <w:szCs w:val="24"/>
        </w:rPr>
      </w:pPr>
      <w:r w:rsidRPr="00363FAE">
        <w:rPr>
          <w:sz w:val="24"/>
          <w:szCs w:val="24"/>
        </w:rPr>
        <w:t xml:space="preserve">Общая площадь части Объекта – </w:t>
      </w:r>
      <w:r w:rsidR="00024D99">
        <w:rPr>
          <w:sz w:val="24"/>
          <w:szCs w:val="24"/>
        </w:rPr>
        <w:t>20</w:t>
      </w:r>
      <w:r w:rsidR="00363FAE">
        <w:rPr>
          <w:sz w:val="24"/>
          <w:szCs w:val="24"/>
        </w:rPr>
        <w:t xml:space="preserve">  кв. м (</w:t>
      </w:r>
      <w:r w:rsidR="00363FAE" w:rsidRPr="00363FAE">
        <w:rPr>
          <w:sz w:val="24"/>
          <w:szCs w:val="24"/>
        </w:rPr>
        <w:t xml:space="preserve">часть помещения </w:t>
      </w:r>
      <w:r w:rsidR="00E33E34">
        <w:rPr>
          <w:sz w:val="24"/>
          <w:szCs w:val="24"/>
        </w:rPr>
        <w:t>№</w:t>
      </w:r>
      <w:r w:rsidR="00024D99">
        <w:rPr>
          <w:sz w:val="24"/>
          <w:szCs w:val="24"/>
        </w:rPr>
        <w:t xml:space="preserve"> 1</w:t>
      </w:r>
      <w:r w:rsidR="00363FAE" w:rsidRPr="00363FAE">
        <w:rPr>
          <w:sz w:val="24"/>
          <w:szCs w:val="24"/>
        </w:rPr>
        <w:t xml:space="preserve"> согласно техническому паспорту). </w:t>
      </w:r>
    </w:p>
    <w:p w:rsidR="00FD1B9C" w:rsidRPr="00363FAE" w:rsidRDefault="00594361" w:rsidP="005702DC">
      <w:pPr>
        <w:pStyle w:val="af1"/>
        <w:widowControl/>
        <w:numPr>
          <w:ilvl w:val="2"/>
          <w:numId w:val="27"/>
        </w:numPr>
        <w:tabs>
          <w:tab w:val="left" w:pos="426"/>
        </w:tabs>
        <w:ind w:left="0" w:firstLine="567"/>
        <w:jc w:val="both"/>
        <w:rPr>
          <w:sz w:val="24"/>
          <w:szCs w:val="24"/>
        </w:rPr>
      </w:pPr>
      <w:r w:rsidRPr="00363FAE">
        <w:rPr>
          <w:sz w:val="24"/>
          <w:szCs w:val="24"/>
        </w:rPr>
        <w:t>Срок аренды 10 (Десять) лет</w:t>
      </w:r>
      <w:r w:rsidR="00FD1B9C" w:rsidRPr="00363FAE">
        <w:rPr>
          <w:sz w:val="24"/>
          <w:szCs w:val="24"/>
        </w:rPr>
        <w:t xml:space="preserve"> </w:t>
      </w:r>
      <w:r w:rsidR="00FD1B9C" w:rsidRPr="00363FAE">
        <w:rPr>
          <w:rFonts w:eastAsiaTheme="minorHAnsi"/>
          <w:sz w:val="24"/>
          <w:szCs w:val="24"/>
          <w:lang w:eastAsia="en-US"/>
        </w:rPr>
        <w:t xml:space="preserve">с момента его государственной регистрации в установленном законодательством Российской Федерации порядке. </w:t>
      </w:r>
      <w:r w:rsidR="00FD1B9C" w:rsidRPr="00363FAE">
        <w:rPr>
          <w:bCs/>
          <w:sz w:val="24"/>
          <w:szCs w:val="24"/>
        </w:rPr>
        <w:t>Если Арендатор не заявил письменно о расторжении Договора за один месяц до окончания срока действия настоящего Договора, то Договор автоматически пролонгируется на тех же условиях и на тот же срок, неограниченное количество раз</w:t>
      </w:r>
      <w:r w:rsidR="00FD1B9C" w:rsidRPr="00363FAE">
        <w:rPr>
          <w:sz w:val="24"/>
          <w:szCs w:val="24"/>
        </w:rPr>
        <w:t>.</w:t>
      </w:r>
    </w:p>
    <w:p w:rsidR="00594361" w:rsidRPr="00355CB0" w:rsidRDefault="00594361" w:rsidP="00F10F55">
      <w:pPr>
        <w:pStyle w:val="af1"/>
        <w:widowControl/>
        <w:numPr>
          <w:ilvl w:val="2"/>
          <w:numId w:val="27"/>
        </w:numPr>
        <w:tabs>
          <w:tab w:val="left" w:pos="709"/>
          <w:tab w:val="left" w:pos="1418"/>
        </w:tabs>
        <w:ind w:left="0" w:firstLine="709"/>
        <w:jc w:val="both"/>
        <w:rPr>
          <w:sz w:val="24"/>
          <w:szCs w:val="24"/>
        </w:rPr>
      </w:pPr>
      <w:bookmarkStart w:id="2" w:name="_Ref138685825"/>
      <w:r w:rsidRPr="00355CB0">
        <w:rPr>
          <w:sz w:val="24"/>
          <w:szCs w:val="24"/>
        </w:rPr>
        <w:t xml:space="preserve">Арендная плата за пользование </w:t>
      </w:r>
      <w:r w:rsidR="00F10F55">
        <w:rPr>
          <w:sz w:val="24"/>
          <w:szCs w:val="24"/>
        </w:rPr>
        <w:t xml:space="preserve">частью </w:t>
      </w:r>
      <w:r w:rsidRPr="00355CB0">
        <w:rPr>
          <w:sz w:val="24"/>
          <w:szCs w:val="24"/>
        </w:rPr>
        <w:t>Объект</w:t>
      </w:r>
      <w:r w:rsidR="00F10F55">
        <w:rPr>
          <w:sz w:val="24"/>
          <w:szCs w:val="24"/>
        </w:rPr>
        <w:t xml:space="preserve">а </w:t>
      </w:r>
      <w:bookmarkStart w:id="3" w:name="_Ref129091710"/>
      <w:bookmarkEnd w:id="2"/>
      <w:r w:rsidRPr="00355CB0">
        <w:rPr>
          <w:sz w:val="24"/>
          <w:szCs w:val="24"/>
        </w:rPr>
        <w:t xml:space="preserve">составляет </w:t>
      </w:r>
      <w:r w:rsidR="00C516B1">
        <w:rPr>
          <w:sz w:val="24"/>
          <w:szCs w:val="24"/>
        </w:rPr>
        <w:t xml:space="preserve">300 </w:t>
      </w:r>
      <w:r w:rsidRPr="00355CB0">
        <w:rPr>
          <w:sz w:val="24"/>
          <w:szCs w:val="24"/>
        </w:rPr>
        <w:t xml:space="preserve">рублей </w:t>
      </w:r>
      <w:r w:rsidR="00841961">
        <w:rPr>
          <w:sz w:val="24"/>
          <w:szCs w:val="24"/>
        </w:rPr>
        <w:t xml:space="preserve">00 </w:t>
      </w:r>
      <w:r w:rsidRPr="00355CB0">
        <w:rPr>
          <w:sz w:val="24"/>
          <w:szCs w:val="24"/>
        </w:rPr>
        <w:t>копеек за 1 кв. м. части Объекта в месяц, в том числе НДС</w:t>
      </w:r>
      <w:r w:rsidR="00841961">
        <w:rPr>
          <w:sz w:val="24"/>
          <w:szCs w:val="24"/>
        </w:rPr>
        <w:t xml:space="preserve">. </w:t>
      </w:r>
      <w:r w:rsidRPr="00355CB0">
        <w:rPr>
          <w:sz w:val="24"/>
          <w:szCs w:val="24"/>
        </w:rPr>
        <w:t xml:space="preserve">Арендная плата за месяц за всю площадь части Объекта составляет </w:t>
      </w:r>
      <w:r w:rsidR="00C516B1">
        <w:rPr>
          <w:sz w:val="24"/>
          <w:szCs w:val="24"/>
        </w:rPr>
        <w:t>6 000</w:t>
      </w:r>
      <w:r w:rsidRPr="00355CB0">
        <w:rPr>
          <w:sz w:val="24"/>
          <w:szCs w:val="24"/>
        </w:rPr>
        <w:t xml:space="preserve"> рублей </w:t>
      </w:r>
      <w:r w:rsidR="00841961">
        <w:rPr>
          <w:sz w:val="24"/>
          <w:szCs w:val="24"/>
        </w:rPr>
        <w:t>00</w:t>
      </w:r>
      <w:r w:rsidRPr="00355CB0">
        <w:rPr>
          <w:sz w:val="24"/>
          <w:szCs w:val="24"/>
        </w:rPr>
        <w:t xml:space="preserve"> копеек, в том числе НДС</w:t>
      </w:r>
      <w:bookmarkEnd w:id="3"/>
      <w:r w:rsidR="00841961">
        <w:rPr>
          <w:sz w:val="24"/>
          <w:szCs w:val="24"/>
        </w:rPr>
        <w:t>.</w:t>
      </w:r>
    </w:p>
    <w:p w:rsidR="00841961" w:rsidRPr="00841961" w:rsidRDefault="00841961" w:rsidP="00841961">
      <w:pPr>
        <w:pStyle w:val="af1"/>
        <w:numPr>
          <w:ilvl w:val="2"/>
          <w:numId w:val="27"/>
        </w:numPr>
        <w:autoSpaceDE w:val="0"/>
        <w:autoSpaceDN w:val="0"/>
        <w:adjustRightInd w:val="0"/>
        <w:ind w:left="0" w:firstLine="567"/>
        <w:jc w:val="both"/>
        <w:rPr>
          <w:sz w:val="24"/>
          <w:szCs w:val="24"/>
        </w:rPr>
      </w:pPr>
      <w:bookmarkStart w:id="4" w:name="_Ref492286379"/>
      <w:bookmarkStart w:id="5" w:name="_Ref524686921"/>
      <w:bookmarkStart w:id="6" w:name="_Ref127448390"/>
      <w:r w:rsidRPr="00841961">
        <w:rPr>
          <w:sz w:val="24"/>
          <w:szCs w:val="24"/>
        </w:rPr>
        <w:t xml:space="preserve">В стоимость  арендной платы входят расходы на оплату коммунальных услуг </w:t>
      </w:r>
      <w:r w:rsidRPr="00841961">
        <w:rPr>
          <w:sz w:val="24"/>
          <w:szCs w:val="24"/>
        </w:rPr>
        <w:lastRenderedPageBreak/>
        <w:t>(</w:t>
      </w:r>
      <w:bookmarkStart w:id="7" w:name="_Ref509907679"/>
      <w:bookmarkEnd w:id="4"/>
      <w:r w:rsidRPr="00841961">
        <w:rPr>
          <w:sz w:val="24"/>
          <w:szCs w:val="24"/>
        </w:rPr>
        <w:t>теплоснабжение, энергоснабжение, водоснабжение, водоотведение, ТКО)</w:t>
      </w:r>
      <w:bookmarkEnd w:id="5"/>
      <w:bookmarkEnd w:id="6"/>
      <w:bookmarkEnd w:id="7"/>
      <w:r w:rsidRPr="00841961">
        <w:rPr>
          <w:sz w:val="24"/>
          <w:szCs w:val="24"/>
        </w:rPr>
        <w:t>, расходы на охрану, уборку мест общего пользования, уборку прилегающей территории.</w:t>
      </w:r>
    </w:p>
    <w:p w:rsidR="003C3B20" w:rsidRPr="003C3B20" w:rsidRDefault="003C3B20" w:rsidP="00A33361">
      <w:pPr>
        <w:pStyle w:val="af1"/>
        <w:widowControl/>
        <w:numPr>
          <w:ilvl w:val="2"/>
          <w:numId w:val="27"/>
        </w:numPr>
        <w:ind w:left="0" w:firstLine="709"/>
        <w:jc w:val="both"/>
        <w:rPr>
          <w:rFonts w:eastAsiaTheme="minorHAnsi"/>
          <w:sz w:val="24"/>
          <w:szCs w:val="24"/>
          <w:lang w:eastAsia="en-US"/>
        </w:rPr>
      </w:pPr>
      <w:proofErr w:type="gramStart"/>
      <w:r w:rsidRPr="003C3B20">
        <w:rPr>
          <w:sz w:val="24"/>
          <w:szCs w:val="24"/>
        </w:rPr>
        <w:t xml:space="preserve">Размер арендной платы может быть изменен не ранее, чем через </w:t>
      </w:r>
      <w:r w:rsidR="00841961">
        <w:rPr>
          <w:sz w:val="24"/>
          <w:szCs w:val="24"/>
        </w:rPr>
        <w:t>1</w:t>
      </w:r>
      <w:r w:rsidRPr="003C3B20">
        <w:rPr>
          <w:sz w:val="24"/>
          <w:szCs w:val="24"/>
        </w:rPr>
        <w:t xml:space="preserve"> (</w:t>
      </w:r>
      <w:r w:rsidR="00841961">
        <w:rPr>
          <w:sz w:val="24"/>
          <w:szCs w:val="24"/>
        </w:rPr>
        <w:t>один) год</w:t>
      </w:r>
      <w:r w:rsidRPr="003C3B20">
        <w:rPr>
          <w:sz w:val="24"/>
          <w:szCs w:val="24"/>
        </w:rPr>
        <w:t xml:space="preserve"> после подписания акта приема-передачи и не чаще, чем один раз в год (не чаще, чем через каждые 12 месяцев аренды) на </w:t>
      </w:r>
      <w:r w:rsidRPr="003C3B20">
        <w:rPr>
          <w:rFonts w:eastAsiaTheme="minorHAnsi"/>
          <w:sz w:val="24"/>
          <w:szCs w:val="24"/>
          <w:lang w:eastAsia="en-US"/>
        </w:rPr>
        <w:t>индекс потребительских цен (уровень инфляции) по России, установленный Федеральной службой государственной статистики</w:t>
      </w:r>
      <w:bookmarkStart w:id="8" w:name="Par0"/>
      <w:bookmarkEnd w:id="8"/>
      <w:r w:rsidRPr="003C3B20">
        <w:rPr>
          <w:rFonts w:eastAsiaTheme="minorHAnsi"/>
          <w:sz w:val="24"/>
          <w:szCs w:val="24"/>
          <w:lang w:eastAsia="en-US"/>
        </w:rPr>
        <w:t xml:space="preserve"> за предыдущий год, но не более чем на 10%.</w:t>
      </w:r>
      <w:proofErr w:type="gramEnd"/>
    </w:p>
    <w:p w:rsidR="003C3B20" w:rsidRPr="003C3B20" w:rsidRDefault="003C3B20" w:rsidP="00A33361">
      <w:pPr>
        <w:pStyle w:val="af1"/>
        <w:widowControl/>
        <w:ind w:left="0" w:firstLine="709"/>
        <w:jc w:val="both"/>
        <w:rPr>
          <w:rFonts w:eastAsiaTheme="minorHAnsi"/>
          <w:sz w:val="24"/>
          <w:szCs w:val="24"/>
          <w:lang w:eastAsia="en-US"/>
        </w:rPr>
      </w:pPr>
      <w:r w:rsidRPr="003C3B20">
        <w:rPr>
          <w:rFonts w:eastAsia="Calibri"/>
          <w:color w:val="000000"/>
          <w:sz w:val="24"/>
          <w:szCs w:val="24"/>
        </w:rPr>
        <w:t>Уведомление об изменении размера арендной платы Арендодатель обязуется направить Арендатору не менее чем за 30 (тридцать) календарных дней до даты изменения.</w:t>
      </w:r>
    </w:p>
    <w:p w:rsidR="00594361" w:rsidRDefault="00594361" w:rsidP="00F10F55">
      <w:pPr>
        <w:pStyle w:val="af1"/>
        <w:widowControl/>
        <w:numPr>
          <w:ilvl w:val="2"/>
          <w:numId w:val="27"/>
        </w:numPr>
        <w:ind w:left="0" w:firstLine="709"/>
        <w:jc w:val="both"/>
        <w:rPr>
          <w:sz w:val="24"/>
          <w:szCs w:val="24"/>
        </w:rPr>
      </w:pPr>
      <w:proofErr w:type="gramStart"/>
      <w:r w:rsidRPr="000D4A77">
        <w:rPr>
          <w:sz w:val="24"/>
          <w:szCs w:val="24"/>
        </w:rPr>
        <w:t xml:space="preserve">Арендатор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Арендодателю письменного уведомления не позднее, чем за </w:t>
      </w:r>
      <w:r w:rsidR="00BB2F90">
        <w:rPr>
          <w:sz w:val="24"/>
          <w:szCs w:val="24"/>
        </w:rPr>
        <w:t>1</w:t>
      </w:r>
      <w:r>
        <w:rPr>
          <w:sz w:val="24"/>
          <w:szCs w:val="24"/>
          <w:lang w:val="en-US"/>
        </w:rPr>
        <w:t> </w:t>
      </w:r>
      <w:r w:rsidRPr="000D4A77">
        <w:rPr>
          <w:sz w:val="24"/>
          <w:szCs w:val="24"/>
        </w:rPr>
        <w:t>(</w:t>
      </w:r>
      <w:r w:rsidR="00BB2F90">
        <w:rPr>
          <w:sz w:val="24"/>
          <w:szCs w:val="24"/>
        </w:rPr>
        <w:t>один) месяц</w:t>
      </w:r>
      <w:r w:rsidRPr="000D4A77">
        <w:rPr>
          <w:sz w:val="24"/>
          <w:szCs w:val="24"/>
        </w:rPr>
        <w:t xml:space="preserve"> до даты расторжения, указанной в уведомлении, с произведением Сторонами взаиморасчетов на основании Договора</w:t>
      </w:r>
      <w:r>
        <w:rPr>
          <w:sz w:val="24"/>
          <w:szCs w:val="24"/>
        </w:rPr>
        <w:t xml:space="preserve"> аренды</w:t>
      </w:r>
      <w:r w:rsidR="00CD007C">
        <w:rPr>
          <w:sz w:val="24"/>
          <w:szCs w:val="24"/>
        </w:rPr>
        <w:t>.</w:t>
      </w:r>
      <w:proofErr w:type="gramEnd"/>
      <w:r w:rsidRPr="000D4A77">
        <w:rPr>
          <w:sz w:val="24"/>
          <w:szCs w:val="24"/>
        </w:rPr>
        <w:t xml:space="preserve"> Договор </w:t>
      </w:r>
      <w:r>
        <w:rPr>
          <w:sz w:val="24"/>
          <w:szCs w:val="24"/>
        </w:rPr>
        <w:t xml:space="preserve">аренды </w:t>
      </w:r>
      <w:r w:rsidRPr="000D4A77">
        <w:rPr>
          <w:sz w:val="24"/>
          <w:szCs w:val="24"/>
        </w:rPr>
        <w:t>считается расторгнутым с даты, указанной в уведомлении</w:t>
      </w:r>
      <w:r w:rsidR="00F10F55">
        <w:rPr>
          <w:sz w:val="24"/>
          <w:szCs w:val="24"/>
        </w:rPr>
        <w:t>.</w:t>
      </w:r>
    </w:p>
    <w:p w:rsidR="00183F0F" w:rsidRPr="00183F0F" w:rsidRDefault="00183F0F" w:rsidP="00183F0F">
      <w:pPr>
        <w:pStyle w:val="af1"/>
        <w:numPr>
          <w:ilvl w:val="2"/>
          <w:numId w:val="27"/>
        </w:numPr>
        <w:tabs>
          <w:tab w:val="left" w:pos="0"/>
        </w:tabs>
        <w:autoSpaceDE w:val="0"/>
        <w:autoSpaceDN w:val="0"/>
        <w:adjustRightInd w:val="0"/>
        <w:ind w:left="0" w:firstLine="709"/>
        <w:jc w:val="both"/>
        <w:rPr>
          <w:color w:val="00000A"/>
          <w:sz w:val="24"/>
          <w:szCs w:val="24"/>
          <w:lang w:eastAsia="ar-SA"/>
        </w:rPr>
      </w:pPr>
      <w:r w:rsidRPr="00183F0F">
        <w:rPr>
          <w:sz w:val="24"/>
          <w:szCs w:val="24"/>
        </w:rPr>
        <w:t>Арендодатель обязуется не расторгать Договор аренды по собственной инициативе в течение всего срока его действия при условии надлежащего выполнения условий договора Арендатором.</w:t>
      </w:r>
    </w:p>
    <w:p w:rsidR="00594361" w:rsidRPr="00E11832" w:rsidRDefault="00594361" w:rsidP="00F10F55">
      <w:pPr>
        <w:widowControl/>
        <w:numPr>
          <w:ilvl w:val="1"/>
          <w:numId w:val="27"/>
        </w:numPr>
        <w:ind w:left="0" w:firstLine="709"/>
        <w:contextualSpacing/>
        <w:jc w:val="both"/>
        <w:rPr>
          <w:sz w:val="24"/>
          <w:szCs w:val="24"/>
        </w:rPr>
      </w:pPr>
      <w:bookmarkStart w:id="9" w:name="_Ref17968102"/>
      <w:r w:rsidRPr="00E11832">
        <w:rPr>
          <w:sz w:val="24"/>
          <w:szCs w:val="24"/>
        </w:rPr>
        <w:t xml:space="preserve">Стороны договорились, что заключение Покупателем и Продавцом Договора аренды в порядке и на условиях, предусмотренных пунктом </w:t>
      </w:r>
      <w:r>
        <w:rPr>
          <w:sz w:val="24"/>
          <w:szCs w:val="24"/>
        </w:rPr>
        <w:t>1.</w:t>
      </w:r>
      <w:r w:rsidR="000C7F57">
        <w:rPr>
          <w:sz w:val="24"/>
          <w:szCs w:val="24"/>
        </w:rPr>
        <w:t>4</w:t>
      </w:r>
      <w:r>
        <w:rPr>
          <w:sz w:val="24"/>
          <w:szCs w:val="24"/>
        </w:rPr>
        <w:t xml:space="preserve"> </w:t>
      </w:r>
      <w:r w:rsidRPr="00E11832">
        <w:rPr>
          <w:sz w:val="24"/>
          <w:szCs w:val="24"/>
        </w:rPr>
        <w:t>Договора, является существенным условием Договора.</w:t>
      </w:r>
      <w:bookmarkEnd w:id="9"/>
    </w:p>
    <w:p w:rsidR="00594361" w:rsidRPr="00E11832" w:rsidRDefault="00594361" w:rsidP="00F10F55">
      <w:pPr>
        <w:widowControl/>
        <w:numPr>
          <w:ilvl w:val="1"/>
          <w:numId w:val="27"/>
        </w:numPr>
        <w:ind w:left="0" w:firstLine="709"/>
        <w:contextualSpacing/>
        <w:jc w:val="both"/>
        <w:rPr>
          <w:sz w:val="24"/>
          <w:szCs w:val="24"/>
        </w:rPr>
      </w:pPr>
      <w:bookmarkStart w:id="10" w:name="_Ref140595328"/>
      <w:proofErr w:type="gramStart"/>
      <w:r>
        <w:rPr>
          <w:sz w:val="24"/>
          <w:szCs w:val="24"/>
        </w:rPr>
        <w:t>В</w:t>
      </w:r>
      <w:r w:rsidRPr="00E11832">
        <w:rPr>
          <w:sz w:val="24"/>
          <w:szCs w:val="24"/>
        </w:rPr>
        <w:t xml:space="preserve"> случае не</w:t>
      </w:r>
      <w:r>
        <w:rPr>
          <w:sz w:val="24"/>
          <w:szCs w:val="24"/>
        </w:rPr>
        <w:t xml:space="preserve"> </w:t>
      </w:r>
      <w:r w:rsidRPr="00E11832">
        <w:rPr>
          <w:sz w:val="24"/>
          <w:szCs w:val="24"/>
        </w:rPr>
        <w:t xml:space="preserve">заключения Договора аренды </w:t>
      </w:r>
      <w:r w:rsidRPr="008B4747">
        <w:rPr>
          <w:sz w:val="24"/>
          <w:szCs w:val="24"/>
        </w:rPr>
        <w:t xml:space="preserve">в соответствии с пунктом </w:t>
      </w:r>
      <w:r>
        <w:rPr>
          <w:sz w:val="24"/>
          <w:szCs w:val="24"/>
        </w:rPr>
        <w:t>1.</w:t>
      </w:r>
      <w:r w:rsidR="000C7F57">
        <w:rPr>
          <w:sz w:val="24"/>
          <w:szCs w:val="24"/>
        </w:rPr>
        <w:t>4</w:t>
      </w:r>
      <w:r w:rsidRPr="008B4747">
        <w:rPr>
          <w:sz w:val="24"/>
          <w:szCs w:val="24"/>
        </w:rPr>
        <w:t xml:space="preserve"> Договора </w:t>
      </w:r>
      <w:r w:rsidRPr="00E11832">
        <w:rPr>
          <w:sz w:val="24"/>
          <w:szCs w:val="24"/>
        </w:rPr>
        <w:t>в результате действий/бездействия Покупателя, Продавец вправе</w:t>
      </w:r>
      <w:r>
        <w:rPr>
          <w:sz w:val="24"/>
          <w:szCs w:val="24"/>
        </w:rPr>
        <w:t xml:space="preserve"> в одностороннем внесудебном порядке</w:t>
      </w:r>
      <w:r w:rsidRPr="00E11832">
        <w:rPr>
          <w:sz w:val="24"/>
          <w:szCs w:val="24"/>
        </w:rPr>
        <w:t xml:space="preserve"> отказаться от исполнения</w:t>
      </w:r>
      <w:r>
        <w:rPr>
          <w:sz w:val="24"/>
          <w:szCs w:val="24"/>
        </w:rPr>
        <w:t xml:space="preserve"> и расторгнуть</w:t>
      </w:r>
      <w:r w:rsidRPr="00E11832">
        <w:rPr>
          <w:sz w:val="24"/>
          <w:szCs w:val="24"/>
        </w:rPr>
        <w:t xml:space="preserve"> </w:t>
      </w:r>
      <w:r>
        <w:rPr>
          <w:sz w:val="24"/>
          <w:szCs w:val="24"/>
        </w:rPr>
        <w:t xml:space="preserve">Договор </w:t>
      </w:r>
      <w:r w:rsidRPr="008B4747">
        <w:rPr>
          <w:sz w:val="24"/>
          <w:szCs w:val="24"/>
        </w:rPr>
        <w:t>путем направления другой Стороне письменного уведомления не позднее, чем за 3 (три) календарных дня до даты расторжения, указанной в уведомлени</w:t>
      </w:r>
      <w:r w:rsidRPr="00E11832">
        <w:rPr>
          <w:sz w:val="24"/>
          <w:szCs w:val="24"/>
        </w:rPr>
        <w:t>и</w:t>
      </w:r>
      <w:r>
        <w:rPr>
          <w:sz w:val="24"/>
          <w:szCs w:val="24"/>
        </w:rPr>
        <w:t xml:space="preserve"> и (</w:t>
      </w:r>
      <w:r w:rsidRPr="00E11832">
        <w:rPr>
          <w:sz w:val="24"/>
          <w:szCs w:val="24"/>
        </w:rPr>
        <w:t>или</w:t>
      </w:r>
      <w:r>
        <w:rPr>
          <w:sz w:val="24"/>
          <w:szCs w:val="24"/>
        </w:rPr>
        <w:t>)</w:t>
      </w:r>
      <w:r w:rsidRPr="00E11832">
        <w:rPr>
          <w:sz w:val="24"/>
          <w:szCs w:val="24"/>
        </w:rPr>
        <w:t xml:space="preserve"> потребовать уплаты неустойки на условиях, предусмотренных </w:t>
      </w:r>
      <w:r>
        <w:rPr>
          <w:sz w:val="24"/>
          <w:szCs w:val="24"/>
        </w:rPr>
        <w:t>пунктом </w:t>
      </w:r>
      <w:r w:rsidR="00A33361" w:rsidRPr="00A33361">
        <w:rPr>
          <w:sz w:val="24"/>
          <w:szCs w:val="24"/>
        </w:rPr>
        <w:t>5.2</w:t>
      </w:r>
      <w:r>
        <w:rPr>
          <w:sz w:val="24"/>
          <w:szCs w:val="24"/>
        </w:rPr>
        <w:t xml:space="preserve"> </w:t>
      </w:r>
      <w:r w:rsidRPr="00E11832">
        <w:rPr>
          <w:sz w:val="24"/>
          <w:szCs w:val="24"/>
        </w:rPr>
        <w:t>Договор</w:t>
      </w:r>
      <w:r>
        <w:rPr>
          <w:sz w:val="24"/>
          <w:szCs w:val="24"/>
        </w:rPr>
        <w:t>а</w:t>
      </w:r>
      <w:proofErr w:type="gramEnd"/>
      <w:r>
        <w:rPr>
          <w:sz w:val="24"/>
          <w:szCs w:val="24"/>
        </w:rPr>
        <w:t>, а также потребовать компенсации убытков Продавца в полном объеме в срок, указанный в письменном требовании Продавца</w:t>
      </w:r>
      <w:r w:rsidRPr="00E11832">
        <w:rPr>
          <w:sz w:val="24"/>
          <w:szCs w:val="24"/>
        </w:rPr>
        <w:t>.</w:t>
      </w:r>
      <w:bookmarkEnd w:id="10"/>
    </w:p>
    <w:p w:rsidR="00594361" w:rsidRPr="00594361" w:rsidRDefault="00594361" w:rsidP="00691BF8">
      <w:pPr>
        <w:pStyle w:val="af1"/>
        <w:suppressAutoHyphens/>
        <w:ind w:left="0" w:firstLine="567"/>
        <w:jc w:val="both"/>
        <w:rPr>
          <w:sz w:val="24"/>
          <w:szCs w:val="24"/>
        </w:rPr>
      </w:pPr>
    </w:p>
    <w:p w:rsidR="00AD4400" w:rsidRPr="0064001F" w:rsidRDefault="0076531F" w:rsidP="00691BF8">
      <w:pPr>
        <w:pStyle w:val="af1"/>
        <w:widowControl/>
        <w:ind w:left="709"/>
        <w:jc w:val="center"/>
        <w:outlineLvl w:val="0"/>
        <w:rPr>
          <w:b/>
          <w:sz w:val="24"/>
          <w:szCs w:val="24"/>
        </w:rPr>
      </w:pPr>
      <w:r>
        <w:rPr>
          <w:b/>
          <w:bCs/>
          <w:sz w:val="24"/>
          <w:szCs w:val="24"/>
        </w:rPr>
        <w:t>2.</w:t>
      </w:r>
      <w:r w:rsidR="00051979">
        <w:rPr>
          <w:b/>
          <w:bCs/>
          <w:sz w:val="24"/>
          <w:szCs w:val="24"/>
        </w:rPr>
        <w:t xml:space="preserve"> </w:t>
      </w:r>
      <w:r w:rsidR="00AD4400" w:rsidRPr="0064001F">
        <w:rPr>
          <w:b/>
          <w:bCs/>
          <w:sz w:val="24"/>
          <w:szCs w:val="24"/>
        </w:rPr>
        <w:t>Порядок передачи Имущества</w:t>
      </w:r>
    </w:p>
    <w:p w:rsidR="00AD4400" w:rsidRPr="0076531F" w:rsidRDefault="00691BF8" w:rsidP="00691BF8">
      <w:pPr>
        <w:pStyle w:val="af1"/>
        <w:widowControl/>
        <w:ind w:left="0" w:firstLine="567"/>
        <w:jc w:val="both"/>
        <w:rPr>
          <w:b/>
          <w:sz w:val="24"/>
          <w:szCs w:val="24"/>
        </w:rPr>
      </w:pPr>
      <w:bookmarkStart w:id="11" w:name="_Ref486328488"/>
      <w:r>
        <w:rPr>
          <w:sz w:val="24"/>
          <w:szCs w:val="24"/>
        </w:rPr>
        <w:t>2.1.</w:t>
      </w:r>
      <w:bookmarkEnd w:id="11"/>
      <w:r w:rsidR="00E60D1E" w:rsidRPr="00E60D1E">
        <w:rPr>
          <w:sz w:val="24"/>
          <w:szCs w:val="24"/>
        </w:rPr>
        <w:t xml:space="preserve"> </w:t>
      </w:r>
      <w:r w:rsidR="00E60D1E">
        <w:rPr>
          <w:sz w:val="24"/>
          <w:szCs w:val="24"/>
        </w:rPr>
        <w:t xml:space="preserve">Продавец в течение 3 (трех) рабочих дней </w:t>
      </w:r>
      <w:proofErr w:type="gramStart"/>
      <w:r w:rsidR="00E60D1E">
        <w:rPr>
          <w:sz w:val="24"/>
          <w:szCs w:val="24"/>
        </w:rPr>
        <w:t>с даты оплаты</w:t>
      </w:r>
      <w:proofErr w:type="gramEnd"/>
      <w:r w:rsidR="00E60D1E">
        <w:rPr>
          <w:sz w:val="24"/>
          <w:szCs w:val="24"/>
        </w:rPr>
        <w:t xml:space="preserve"> Имущества в полном объеме передает Покупателю Имущество по акту приема-передачи.</w:t>
      </w:r>
    </w:p>
    <w:p w:rsidR="00AD4400" w:rsidRPr="0064001F" w:rsidRDefault="00691BF8" w:rsidP="00691BF8">
      <w:pPr>
        <w:pStyle w:val="af1"/>
        <w:widowControl/>
        <w:ind w:left="0" w:firstLine="567"/>
        <w:jc w:val="both"/>
        <w:rPr>
          <w:b/>
          <w:sz w:val="24"/>
          <w:szCs w:val="24"/>
        </w:rPr>
      </w:pPr>
      <w:r>
        <w:rPr>
          <w:sz w:val="24"/>
          <w:szCs w:val="24"/>
        </w:rPr>
        <w:t>2.2.</w:t>
      </w:r>
      <w:r w:rsidR="00AD4400" w:rsidRPr="0064001F">
        <w:rPr>
          <w:sz w:val="24"/>
          <w:szCs w:val="24"/>
        </w:rPr>
        <w:t>Риск случайной гибели и случайного повреждения Имущества (его части) переходит к соответствующей Стороне с момента передачи ей данного Имущества (его части).</w:t>
      </w:r>
    </w:p>
    <w:p w:rsidR="00B45535" w:rsidRDefault="00691BF8" w:rsidP="00691BF8">
      <w:pPr>
        <w:pStyle w:val="af1"/>
        <w:widowControl/>
        <w:ind w:left="0" w:firstLine="567"/>
        <w:jc w:val="both"/>
        <w:rPr>
          <w:sz w:val="24"/>
          <w:szCs w:val="24"/>
        </w:rPr>
      </w:pPr>
      <w:r>
        <w:rPr>
          <w:sz w:val="24"/>
          <w:szCs w:val="24"/>
        </w:rPr>
        <w:t>2.3.</w:t>
      </w:r>
      <w:r w:rsidR="00AD4400" w:rsidRPr="0064001F">
        <w:rPr>
          <w:sz w:val="24"/>
          <w:szCs w:val="24"/>
        </w:rPr>
        <w:t>Право собственности на</w:t>
      </w:r>
      <w:r w:rsidR="00B45535">
        <w:rPr>
          <w:sz w:val="24"/>
          <w:szCs w:val="24"/>
        </w:rPr>
        <w:t xml:space="preserve"> Имущество переходит </w:t>
      </w:r>
      <w:r w:rsidR="00B45535" w:rsidRPr="0064001F">
        <w:rPr>
          <w:sz w:val="24"/>
          <w:szCs w:val="24"/>
        </w:rPr>
        <w:t>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w:t>
      </w:r>
      <w:r w:rsidR="00B45535">
        <w:rPr>
          <w:sz w:val="24"/>
          <w:szCs w:val="24"/>
        </w:rPr>
        <w:t xml:space="preserve"> прав.</w:t>
      </w:r>
    </w:p>
    <w:p w:rsidR="00B45535" w:rsidRPr="0064001F" w:rsidRDefault="00691BF8" w:rsidP="00B45535">
      <w:pPr>
        <w:pStyle w:val="af1"/>
        <w:widowControl/>
        <w:ind w:left="0" w:firstLine="567"/>
        <w:jc w:val="both"/>
        <w:rPr>
          <w:b/>
          <w:sz w:val="24"/>
          <w:szCs w:val="24"/>
        </w:rPr>
      </w:pPr>
      <w:r>
        <w:rPr>
          <w:sz w:val="24"/>
          <w:szCs w:val="24"/>
        </w:rPr>
        <w:t>2.4.</w:t>
      </w:r>
      <w:r w:rsidR="00AD4400" w:rsidRPr="0064001F">
        <w:rPr>
          <w:sz w:val="24"/>
          <w:szCs w:val="24"/>
        </w:rPr>
        <w:t>В случае приостановления/отказа органа, осуществляющего государственный кадастровый учет и государственную регистрацию прав, в государственной регистрации перехода права собственности на</w:t>
      </w:r>
      <w:r w:rsidR="00B45535">
        <w:rPr>
          <w:sz w:val="24"/>
          <w:szCs w:val="24"/>
        </w:rPr>
        <w:t xml:space="preserve"> Имущество от </w:t>
      </w:r>
      <w:r w:rsidR="00B45535" w:rsidRPr="0064001F">
        <w:rPr>
          <w:sz w:val="24"/>
          <w:szCs w:val="24"/>
        </w:rPr>
        <w:t xml:space="preserve">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w:t>
      </w:r>
    </w:p>
    <w:p w:rsidR="00AD4400" w:rsidRPr="0064001F" w:rsidRDefault="0076531F" w:rsidP="00691BF8">
      <w:pPr>
        <w:pStyle w:val="af1"/>
        <w:widowControl/>
        <w:ind w:left="709"/>
        <w:jc w:val="center"/>
        <w:outlineLvl w:val="0"/>
        <w:rPr>
          <w:b/>
          <w:sz w:val="24"/>
          <w:szCs w:val="24"/>
        </w:rPr>
      </w:pPr>
      <w:r>
        <w:rPr>
          <w:b/>
          <w:sz w:val="24"/>
          <w:szCs w:val="24"/>
        </w:rPr>
        <w:t>3.</w:t>
      </w:r>
      <w:r w:rsidR="00051979">
        <w:rPr>
          <w:b/>
          <w:sz w:val="24"/>
          <w:szCs w:val="24"/>
        </w:rPr>
        <w:t xml:space="preserve"> </w:t>
      </w:r>
      <w:r w:rsidR="00AD4400" w:rsidRPr="0064001F">
        <w:rPr>
          <w:b/>
          <w:sz w:val="24"/>
          <w:szCs w:val="24"/>
        </w:rPr>
        <w:t>Оплата по Договору</w:t>
      </w:r>
    </w:p>
    <w:p w:rsidR="00D90C27" w:rsidRDefault="00691BF8" w:rsidP="00691BF8">
      <w:pPr>
        <w:pStyle w:val="af1"/>
        <w:widowControl/>
        <w:tabs>
          <w:tab w:val="left" w:pos="567"/>
        </w:tabs>
        <w:ind w:left="0" w:firstLine="567"/>
        <w:jc w:val="both"/>
        <w:rPr>
          <w:sz w:val="24"/>
          <w:szCs w:val="24"/>
        </w:rPr>
      </w:pPr>
      <w:bookmarkStart w:id="12" w:name="_Ref486334854"/>
      <w:r>
        <w:rPr>
          <w:sz w:val="24"/>
          <w:szCs w:val="24"/>
        </w:rPr>
        <w:t>3.1.</w:t>
      </w:r>
      <w:r w:rsidR="00AD4400" w:rsidRPr="0064001F">
        <w:rPr>
          <w:sz w:val="24"/>
          <w:szCs w:val="24"/>
        </w:rPr>
        <w:t>Общая стоимость Имущества по Договору составляет</w:t>
      </w:r>
      <w:proofErr w:type="gramStart"/>
      <w:r w:rsidR="00D90C27">
        <w:rPr>
          <w:sz w:val="24"/>
          <w:szCs w:val="24"/>
        </w:rPr>
        <w:t xml:space="preserve">  _____________(__________) </w:t>
      </w:r>
      <w:proofErr w:type="gramEnd"/>
      <w:r w:rsidR="00D90C27">
        <w:rPr>
          <w:sz w:val="24"/>
          <w:szCs w:val="24"/>
        </w:rPr>
        <w:t xml:space="preserve">рублей __________ копеек, в том числе НДС (20%).        </w:t>
      </w:r>
    </w:p>
    <w:p w:rsidR="00D90C27" w:rsidRDefault="00D90C27" w:rsidP="00691BF8">
      <w:pPr>
        <w:pStyle w:val="af1"/>
        <w:widowControl/>
        <w:tabs>
          <w:tab w:val="left" w:pos="567"/>
        </w:tabs>
        <w:ind w:left="0" w:firstLine="567"/>
        <w:jc w:val="both"/>
        <w:rPr>
          <w:sz w:val="24"/>
          <w:szCs w:val="24"/>
        </w:rPr>
      </w:pPr>
      <w:r>
        <w:rPr>
          <w:sz w:val="24"/>
          <w:szCs w:val="24"/>
        </w:rPr>
        <w:t xml:space="preserve">3.2. </w:t>
      </w:r>
      <w:r w:rsidRPr="0064001F">
        <w:rPr>
          <w:sz w:val="24"/>
          <w:szCs w:val="24"/>
        </w:rPr>
        <w:t xml:space="preserve">Задаток, уплаченный Покупателем </w:t>
      </w:r>
      <w:r>
        <w:rPr>
          <w:sz w:val="24"/>
          <w:szCs w:val="24"/>
        </w:rPr>
        <w:t>Продавцу</w:t>
      </w:r>
      <w:r w:rsidRPr="00864491">
        <w:rPr>
          <w:sz w:val="24"/>
          <w:szCs w:val="24"/>
        </w:rPr>
        <w:t xml:space="preserve"> </w:t>
      </w:r>
      <w:r w:rsidRPr="0064001F">
        <w:rPr>
          <w:sz w:val="24"/>
          <w:szCs w:val="24"/>
        </w:rPr>
        <w:t xml:space="preserve">на основании Договора о задатке </w:t>
      </w:r>
      <w:r>
        <w:rPr>
          <w:sz w:val="24"/>
          <w:szCs w:val="24"/>
        </w:rPr>
        <w:t>по лоту №____</w:t>
      </w:r>
      <w:r w:rsidRPr="0064001F">
        <w:rPr>
          <w:sz w:val="24"/>
          <w:szCs w:val="24"/>
        </w:rPr>
        <w:t>от ________.20</w:t>
      </w:r>
      <w:r w:rsidR="005A7EF7">
        <w:rPr>
          <w:sz w:val="24"/>
          <w:szCs w:val="24"/>
        </w:rPr>
        <w:t>2</w:t>
      </w:r>
      <w:r w:rsidR="00F86C00" w:rsidRPr="001751BF">
        <w:rPr>
          <w:sz w:val="24"/>
          <w:szCs w:val="24"/>
        </w:rPr>
        <w:t>_</w:t>
      </w:r>
      <w:r w:rsidRPr="0064001F">
        <w:rPr>
          <w:sz w:val="24"/>
          <w:szCs w:val="24"/>
        </w:rPr>
        <w:t xml:space="preserve"> г.</w:t>
      </w:r>
      <w:r>
        <w:rPr>
          <w:sz w:val="24"/>
          <w:szCs w:val="24"/>
        </w:rPr>
        <w:t>,</w:t>
      </w:r>
      <w:r w:rsidRPr="0064001F">
        <w:rPr>
          <w:sz w:val="24"/>
          <w:szCs w:val="24"/>
        </w:rPr>
        <w:t xml:space="preserve"> в размере</w:t>
      </w:r>
      <w:proofErr w:type="gramStart"/>
      <w:r w:rsidRPr="0064001F">
        <w:rPr>
          <w:sz w:val="24"/>
          <w:szCs w:val="24"/>
        </w:rPr>
        <w:t xml:space="preserve"> __________ (______________) </w:t>
      </w:r>
      <w:proofErr w:type="gramEnd"/>
      <w:r w:rsidRPr="0064001F">
        <w:rPr>
          <w:sz w:val="24"/>
          <w:szCs w:val="24"/>
        </w:rPr>
        <w:t>рублей 00 копеек, засчитывается в счет исполнения По</w:t>
      </w:r>
      <w:r>
        <w:rPr>
          <w:sz w:val="24"/>
          <w:szCs w:val="24"/>
        </w:rPr>
        <w:t>купателем обязанности по оплате Имущества.</w:t>
      </w:r>
    </w:p>
    <w:p w:rsidR="00D90C27" w:rsidRDefault="00D90C27" w:rsidP="00691BF8">
      <w:pPr>
        <w:pStyle w:val="af1"/>
        <w:widowControl/>
        <w:tabs>
          <w:tab w:val="left" w:pos="567"/>
        </w:tabs>
        <w:ind w:left="0" w:firstLine="567"/>
        <w:jc w:val="both"/>
        <w:rPr>
          <w:sz w:val="24"/>
          <w:szCs w:val="24"/>
        </w:rPr>
      </w:pPr>
      <w:r>
        <w:rPr>
          <w:sz w:val="24"/>
          <w:szCs w:val="24"/>
        </w:rPr>
        <w:t xml:space="preserve">3.3. </w:t>
      </w:r>
      <w:proofErr w:type="gramStart"/>
      <w:r>
        <w:rPr>
          <w:sz w:val="24"/>
          <w:szCs w:val="24"/>
        </w:rPr>
        <w:t xml:space="preserve">Оплата </w:t>
      </w:r>
      <w:r w:rsidRPr="0064001F">
        <w:rPr>
          <w:sz w:val="24"/>
          <w:szCs w:val="24"/>
        </w:rPr>
        <w:t xml:space="preserve">Имущества (оставшейся части в размере ______________ (_________________) рубля __ копеек, в том числе НДС (20 %) осуществляется Покупателем </w:t>
      </w:r>
      <w:r w:rsidRPr="0064001F">
        <w:rPr>
          <w:sz w:val="24"/>
          <w:szCs w:val="24"/>
        </w:rPr>
        <w:lastRenderedPageBreak/>
        <w:t xml:space="preserve">единовременно, в полном объеме, в течение </w:t>
      </w:r>
      <w:r w:rsidR="003B42EA">
        <w:rPr>
          <w:sz w:val="24"/>
          <w:szCs w:val="24"/>
        </w:rPr>
        <w:t>15</w:t>
      </w:r>
      <w:r w:rsidR="00ED4FE6">
        <w:rPr>
          <w:sz w:val="24"/>
          <w:szCs w:val="24"/>
        </w:rPr>
        <w:t xml:space="preserve"> календарных</w:t>
      </w:r>
      <w:r w:rsidRPr="0064001F">
        <w:rPr>
          <w:sz w:val="24"/>
          <w:szCs w:val="24"/>
        </w:rPr>
        <w:t xml:space="preserve"> дней со дня подписания</w:t>
      </w:r>
      <w:r>
        <w:rPr>
          <w:sz w:val="24"/>
          <w:szCs w:val="24"/>
        </w:rPr>
        <w:t xml:space="preserve"> Договора.</w:t>
      </w:r>
      <w:proofErr w:type="gramEnd"/>
    </w:p>
    <w:bookmarkEnd w:id="12"/>
    <w:p w:rsidR="00AD4400" w:rsidRPr="00DC5851" w:rsidRDefault="00691BF8" w:rsidP="008059B0">
      <w:pPr>
        <w:widowControl/>
        <w:ind w:firstLine="567"/>
        <w:contextualSpacing/>
        <w:jc w:val="both"/>
        <w:rPr>
          <w:sz w:val="24"/>
          <w:szCs w:val="24"/>
        </w:rPr>
      </w:pPr>
      <w:r>
        <w:rPr>
          <w:sz w:val="24"/>
          <w:szCs w:val="24"/>
        </w:rPr>
        <w:t>3.4.</w:t>
      </w:r>
      <w:r w:rsidR="00AD4400" w:rsidRPr="0064001F">
        <w:rPr>
          <w:sz w:val="24"/>
          <w:szCs w:val="24"/>
        </w:rPr>
        <w:t xml:space="preserve">Датой исполнения обязательств Покупателя по оплате Имущества считается дата поступления денежных средств на счет Продавца, указанный в </w:t>
      </w:r>
      <w:r w:rsidR="00AD4400" w:rsidRPr="00DC5851">
        <w:rPr>
          <w:sz w:val="24"/>
          <w:szCs w:val="24"/>
        </w:rPr>
        <w:t xml:space="preserve">разделе </w:t>
      </w:r>
      <w:r w:rsidR="00DC5851" w:rsidRPr="00DC5851">
        <w:rPr>
          <w:sz w:val="24"/>
          <w:szCs w:val="24"/>
        </w:rPr>
        <w:t xml:space="preserve">10 </w:t>
      </w:r>
      <w:r w:rsidR="00AD4400" w:rsidRPr="00DC5851">
        <w:rPr>
          <w:sz w:val="24"/>
          <w:szCs w:val="24"/>
        </w:rPr>
        <w:t>Договора.</w:t>
      </w:r>
    </w:p>
    <w:p w:rsidR="00691BF8" w:rsidRDefault="00691BF8" w:rsidP="008059B0">
      <w:pPr>
        <w:widowControl/>
        <w:ind w:firstLine="567"/>
        <w:contextualSpacing/>
        <w:jc w:val="both"/>
        <w:rPr>
          <w:sz w:val="24"/>
          <w:szCs w:val="24"/>
        </w:rPr>
      </w:pPr>
      <w:r>
        <w:rPr>
          <w:sz w:val="24"/>
          <w:szCs w:val="24"/>
        </w:rPr>
        <w:t>3.5.</w:t>
      </w:r>
      <w:r w:rsidR="00AD4400" w:rsidRPr="0064001F">
        <w:rPr>
          <w:sz w:val="24"/>
          <w:szCs w:val="24"/>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r w:rsidR="008059B0">
        <w:rPr>
          <w:sz w:val="24"/>
          <w:szCs w:val="24"/>
        </w:rPr>
        <w:t>.</w:t>
      </w:r>
      <w:r>
        <w:rPr>
          <w:sz w:val="24"/>
          <w:szCs w:val="24"/>
        </w:rPr>
        <w:t xml:space="preserve">             </w:t>
      </w:r>
    </w:p>
    <w:p w:rsidR="00AD4400" w:rsidRPr="0064001F" w:rsidRDefault="00AD4400" w:rsidP="00051979">
      <w:pPr>
        <w:pStyle w:val="af1"/>
        <w:widowControl/>
        <w:numPr>
          <w:ilvl w:val="0"/>
          <w:numId w:val="21"/>
        </w:numPr>
        <w:jc w:val="center"/>
        <w:outlineLvl w:val="0"/>
        <w:rPr>
          <w:b/>
          <w:sz w:val="24"/>
          <w:szCs w:val="24"/>
        </w:rPr>
      </w:pPr>
      <w:r w:rsidRPr="0064001F">
        <w:rPr>
          <w:b/>
          <w:sz w:val="24"/>
          <w:szCs w:val="24"/>
        </w:rPr>
        <w:t>Права и обязанности сторон</w:t>
      </w:r>
    </w:p>
    <w:p w:rsidR="00AD4400" w:rsidRPr="0064001F" w:rsidRDefault="0076531F" w:rsidP="0076531F">
      <w:pPr>
        <w:pStyle w:val="af1"/>
        <w:widowControl/>
        <w:numPr>
          <w:ilvl w:val="1"/>
          <w:numId w:val="21"/>
        </w:numPr>
        <w:jc w:val="both"/>
        <w:rPr>
          <w:b/>
          <w:sz w:val="24"/>
          <w:szCs w:val="24"/>
        </w:rPr>
      </w:pPr>
      <w:r>
        <w:rPr>
          <w:b/>
          <w:sz w:val="24"/>
          <w:szCs w:val="24"/>
        </w:rPr>
        <w:t xml:space="preserve"> </w:t>
      </w:r>
      <w:r w:rsidR="00AD4400" w:rsidRPr="0064001F">
        <w:rPr>
          <w:b/>
          <w:sz w:val="24"/>
          <w:szCs w:val="24"/>
        </w:rPr>
        <w:t>Стороны обязуются:</w:t>
      </w:r>
    </w:p>
    <w:p w:rsidR="00FB507E" w:rsidRDefault="009F3AFC" w:rsidP="00BB3197">
      <w:pPr>
        <w:widowControl/>
        <w:autoSpaceDE w:val="0"/>
        <w:autoSpaceDN w:val="0"/>
        <w:adjustRightInd w:val="0"/>
        <w:ind w:firstLine="567"/>
        <w:jc w:val="both"/>
        <w:rPr>
          <w:sz w:val="24"/>
          <w:szCs w:val="24"/>
        </w:rPr>
      </w:pPr>
      <w:bookmarkStart w:id="13" w:name="_Ref527451584"/>
      <w:r w:rsidRPr="0064001F">
        <w:rPr>
          <w:sz w:val="24"/>
          <w:szCs w:val="24"/>
        </w:rPr>
        <w:t xml:space="preserve">4.1.1. </w:t>
      </w:r>
      <w:proofErr w:type="gramStart"/>
      <w:r w:rsidR="00AD4400" w:rsidRPr="0064001F">
        <w:rPr>
          <w:sz w:val="24"/>
          <w:szCs w:val="24"/>
        </w:rPr>
        <w:t xml:space="preserve">В течение </w:t>
      </w:r>
      <w:r w:rsidR="00DC5851">
        <w:rPr>
          <w:sz w:val="24"/>
          <w:szCs w:val="24"/>
        </w:rPr>
        <w:t xml:space="preserve">5 </w:t>
      </w:r>
      <w:r w:rsidR="00AD4400" w:rsidRPr="0064001F">
        <w:rPr>
          <w:sz w:val="24"/>
          <w:szCs w:val="24"/>
        </w:rPr>
        <w:t>(</w:t>
      </w:r>
      <w:r w:rsidR="00DC5851">
        <w:rPr>
          <w:sz w:val="24"/>
          <w:szCs w:val="24"/>
        </w:rPr>
        <w:t>пяти</w:t>
      </w:r>
      <w:r w:rsidR="00AD4400" w:rsidRPr="0064001F">
        <w:rPr>
          <w:sz w:val="24"/>
          <w:szCs w:val="24"/>
        </w:rPr>
        <w:t>) рабочих дней со дня подписания акта приема-передачи, совместно представить документы в орган, осуществляющий государственный кадастровый учет и государственную регистрацию прав</w:t>
      </w:r>
      <w:r w:rsidR="009D712F">
        <w:rPr>
          <w:sz w:val="24"/>
          <w:szCs w:val="24"/>
        </w:rPr>
        <w:t xml:space="preserve"> по месту нахождения Продавца</w:t>
      </w:r>
      <w:r w:rsidR="00816EBC">
        <w:rPr>
          <w:sz w:val="24"/>
          <w:szCs w:val="24"/>
        </w:rPr>
        <w:t xml:space="preserve"> (</w:t>
      </w:r>
      <w:r w:rsidR="00BB3197">
        <w:rPr>
          <w:sz w:val="24"/>
          <w:szCs w:val="24"/>
        </w:rPr>
        <w:t xml:space="preserve">в случаях, установленных </w:t>
      </w:r>
      <w:r w:rsidR="00BB3197">
        <w:rPr>
          <w:rFonts w:eastAsiaTheme="minorHAnsi"/>
          <w:sz w:val="24"/>
          <w:szCs w:val="24"/>
          <w:lang w:eastAsia="en-US"/>
        </w:rPr>
        <w:t>законодательством Российской Федерации</w:t>
      </w:r>
      <w:r w:rsidR="00BB3197">
        <w:rPr>
          <w:sz w:val="24"/>
          <w:szCs w:val="24"/>
        </w:rPr>
        <w:t xml:space="preserve"> </w:t>
      </w:r>
      <w:r w:rsidR="00A15CD8">
        <w:rPr>
          <w:sz w:val="24"/>
          <w:szCs w:val="24"/>
        </w:rPr>
        <w:t xml:space="preserve">- </w:t>
      </w:r>
      <w:r w:rsidR="00816EBC">
        <w:rPr>
          <w:sz w:val="24"/>
          <w:szCs w:val="24"/>
        </w:rPr>
        <w:t xml:space="preserve">посредством </w:t>
      </w:r>
      <w:r w:rsidR="00E95B61">
        <w:rPr>
          <w:rFonts w:eastAsiaTheme="minorHAnsi"/>
          <w:sz w:val="24"/>
          <w:szCs w:val="24"/>
          <w:lang w:eastAsia="en-US"/>
        </w:rPr>
        <w:t>электронных документов и (или) электронных образов документов, подписанных усиленной квалифицированной электронной подписью в соответствии с законодательством Российской Федерации</w:t>
      </w:r>
      <w:r w:rsidR="00BB3197">
        <w:rPr>
          <w:rFonts w:eastAsiaTheme="minorHAnsi"/>
          <w:sz w:val="24"/>
          <w:szCs w:val="24"/>
          <w:lang w:eastAsia="en-US"/>
        </w:rPr>
        <w:t>)</w:t>
      </w:r>
      <w:r w:rsidR="00AD4400" w:rsidRPr="0064001F">
        <w:rPr>
          <w:sz w:val="24"/>
          <w:szCs w:val="24"/>
        </w:rPr>
        <w:t xml:space="preserve"> и осуществить все действия, необходимые для государственной</w:t>
      </w:r>
      <w:proofErr w:type="gramEnd"/>
      <w:r w:rsidR="00AD4400" w:rsidRPr="0064001F">
        <w:rPr>
          <w:sz w:val="24"/>
          <w:szCs w:val="24"/>
        </w:rPr>
        <w:t xml:space="preserve"> регистрации перехода права собственности </w:t>
      </w:r>
      <w:r w:rsidR="00FB507E">
        <w:rPr>
          <w:sz w:val="24"/>
          <w:szCs w:val="24"/>
        </w:rPr>
        <w:t>на Имущество к Покупателю.</w:t>
      </w:r>
    </w:p>
    <w:bookmarkEnd w:id="13"/>
    <w:p w:rsidR="00AD4400" w:rsidRPr="0064001F" w:rsidRDefault="0076531F" w:rsidP="0076531F">
      <w:pPr>
        <w:pStyle w:val="af1"/>
        <w:widowControl/>
        <w:ind w:left="567"/>
        <w:jc w:val="both"/>
        <w:rPr>
          <w:b/>
          <w:sz w:val="24"/>
          <w:szCs w:val="24"/>
        </w:rPr>
      </w:pPr>
      <w:r>
        <w:rPr>
          <w:b/>
          <w:sz w:val="24"/>
          <w:szCs w:val="24"/>
        </w:rPr>
        <w:t>4.2.</w:t>
      </w:r>
      <w:r w:rsidR="00797CB3">
        <w:rPr>
          <w:b/>
          <w:sz w:val="24"/>
          <w:szCs w:val="24"/>
        </w:rPr>
        <w:t xml:space="preserve"> </w:t>
      </w:r>
      <w:r w:rsidR="00AD4400" w:rsidRPr="0064001F">
        <w:rPr>
          <w:b/>
          <w:sz w:val="24"/>
          <w:szCs w:val="24"/>
        </w:rPr>
        <w:t>Продавец обязуется</w:t>
      </w:r>
    </w:p>
    <w:p w:rsidR="00AD4400" w:rsidRPr="0064001F" w:rsidRDefault="00AD4400" w:rsidP="007F4AA9">
      <w:pPr>
        <w:pStyle w:val="af1"/>
        <w:widowControl/>
        <w:numPr>
          <w:ilvl w:val="2"/>
          <w:numId w:val="13"/>
        </w:numPr>
        <w:ind w:left="0" w:firstLine="567"/>
        <w:jc w:val="both"/>
        <w:rPr>
          <w:sz w:val="24"/>
          <w:szCs w:val="24"/>
        </w:rPr>
      </w:pPr>
      <w:r w:rsidRPr="0064001F">
        <w:rPr>
          <w:sz w:val="24"/>
          <w:szCs w:val="24"/>
        </w:rPr>
        <w:t>Одновременно с подписанием акта приема-передачи, осуществить передачу Покупателю всей имеющейся документации, относящейся к Имуществу</w:t>
      </w:r>
      <w:r w:rsidR="009F3AFC" w:rsidRPr="0064001F">
        <w:rPr>
          <w:sz w:val="24"/>
          <w:szCs w:val="24"/>
        </w:rPr>
        <w:t>.</w:t>
      </w:r>
    </w:p>
    <w:p w:rsidR="00AD4400" w:rsidRPr="0064001F" w:rsidRDefault="0076531F" w:rsidP="0076531F">
      <w:pPr>
        <w:pStyle w:val="af1"/>
        <w:widowControl/>
        <w:ind w:left="567"/>
        <w:jc w:val="both"/>
        <w:rPr>
          <w:b/>
          <w:sz w:val="24"/>
          <w:szCs w:val="24"/>
        </w:rPr>
      </w:pPr>
      <w:r>
        <w:rPr>
          <w:b/>
          <w:sz w:val="24"/>
          <w:szCs w:val="24"/>
        </w:rPr>
        <w:t>4.3.</w:t>
      </w:r>
      <w:r w:rsidR="00797CB3">
        <w:rPr>
          <w:b/>
          <w:sz w:val="24"/>
          <w:szCs w:val="24"/>
        </w:rPr>
        <w:t xml:space="preserve"> </w:t>
      </w:r>
      <w:r w:rsidR="00AD4400" w:rsidRPr="0064001F">
        <w:rPr>
          <w:b/>
          <w:sz w:val="24"/>
          <w:szCs w:val="24"/>
        </w:rPr>
        <w:t>Покупатель обязуется:</w:t>
      </w:r>
    </w:p>
    <w:p w:rsidR="00AD4400" w:rsidRPr="0064001F" w:rsidRDefault="00AD4400" w:rsidP="007F4AA9">
      <w:pPr>
        <w:pStyle w:val="af1"/>
        <w:widowControl/>
        <w:numPr>
          <w:ilvl w:val="2"/>
          <w:numId w:val="14"/>
        </w:numPr>
        <w:ind w:left="0" w:firstLine="567"/>
        <w:jc w:val="both"/>
        <w:rPr>
          <w:sz w:val="24"/>
          <w:szCs w:val="24"/>
        </w:rPr>
      </w:pPr>
      <w:r w:rsidRPr="0064001F">
        <w:rPr>
          <w:sz w:val="24"/>
          <w:szCs w:val="24"/>
        </w:rPr>
        <w:t>Принять и оплатить Имущество в порядке и на условиях, установленных Договором.</w:t>
      </w:r>
    </w:p>
    <w:p w:rsidR="00AD4400" w:rsidRDefault="00AD4400" w:rsidP="007F4AA9">
      <w:pPr>
        <w:pStyle w:val="af1"/>
        <w:widowControl/>
        <w:numPr>
          <w:ilvl w:val="2"/>
          <w:numId w:val="14"/>
        </w:numPr>
        <w:ind w:left="0" w:firstLine="567"/>
        <w:jc w:val="both"/>
        <w:rPr>
          <w:sz w:val="24"/>
          <w:szCs w:val="24"/>
        </w:rPr>
      </w:pPr>
      <w:proofErr w:type="gramStart"/>
      <w:r w:rsidRPr="0064001F">
        <w:rPr>
          <w:sz w:val="24"/>
          <w:szCs w:val="24"/>
        </w:rPr>
        <w:t>С даты подписания</w:t>
      </w:r>
      <w:proofErr w:type="gramEnd"/>
      <w:r w:rsidRPr="0064001F">
        <w:rPr>
          <w:sz w:val="24"/>
          <w:szCs w:val="24"/>
        </w:rPr>
        <w:t xml:space="preserve"> акта приема-передачи, нести коммунальные, эксплуатационные, административно-хозяйственные и иные расходы по Имуществу.</w:t>
      </w:r>
    </w:p>
    <w:p w:rsidR="002B23D0" w:rsidRPr="0064001F" w:rsidRDefault="002B23D0" w:rsidP="002B23D0">
      <w:pPr>
        <w:pStyle w:val="af1"/>
        <w:widowControl/>
        <w:ind w:left="567"/>
        <w:jc w:val="both"/>
        <w:rPr>
          <w:sz w:val="24"/>
          <w:szCs w:val="24"/>
        </w:rPr>
      </w:pPr>
    </w:p>
    <w:p w:rsidR="00AD4400" w:rsidRPr="0064001F" w:rsidRDefault="0076531F" w:rsidP="00691BF8">
      <w:pPr>
        <w:pStyle w:val="af1"/>
        <w:widowControl/>
        <w:ind w:left="708"/>
        <w:jc w:val="center"/>
        <w:outlineLvl w:val="0"/>
        <w:rPr>
          <w:b/>
          <w:sz w:val="24"/>
          <w:szCs w:val="24"/>
        </w:rPr>
      </w:pPr>
      <w:r>
        <w:rPr>
          <w:b/>
          <w:sz w:val="24"/>
          <w:szCs w:val="24"/>
        </w:rPr>
        <w:t>5.</w:t>
      </w:r>
      <w:r w:rsidR="00051979">
        <w:rPr>
          <w:b/>
          <w:sz w:val="24"/>
          <w:szCs w:val="24"/>
        </w:rPr>
        <w:t xml:space="preserve"> </w:t>
      </w:r>
      <w:r w:rsidR="00AD4400" w:rsidRPr="0064001F">
        <w:rPr>
          <w:b/>
          <w:sz w:val="24"/>
          <w:szCs w:val="24"/>
        </w:rPr>
        <w:t>Ответственность сторон</w:t>
      </w:r>
    </w:p>
    <w:p w:rsidR="00AD4400" w:rsidRDefault="008059B0" w:rsidP="008059B0">
      <w:pPr>
        <w:pStyle w:val="af1"/>
        <w:widowControl/>
        <w:ind w:left="0" w:firstLine="567"/>
        <w:jc w:val="both"/>
        <w:rPr>
          <w:sz w:val="24"/>
          <w:szCs w:val="24"/>
        </w:rPr>
      </w:pPr>
      <w:r>
        <w:rPr>
          <w:sz w:val="24"/>
          <w:szCs w:val="24"/>
        </w:rPr>
        <w:t>5.1.</w:t>
      </w:r>
      <w:r w:rsidR="000665C6">
        <w:rPr>
          <w:sz w:val="24"/>
          <w:szCs w:val="24"/>
        </w:rPr>
        <w:t xml:space="preserve"> </w:t>
      </w:r>
      <w:r w:rsidR="00AD4400" w:rsidRPr="0064001F">
        <w:rPr>
          <w:sz w:val="24"/>
          <w:szCs w:val="24"/>
        </w:rPr>
        <w:t xml:space="preserve">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w:t>
      </w:r>
    </w:p>
    <w:p w:rsidR="000C7F57" w:rsidRDefault="000C7F57" w:rsidP="000C7F57">
      <w:pPr>
        <w:widowControl/>
        <w:ind w:firstLine="567"/>
        <w:contextualSpacing/>
        <w:jc w:val="both"/>
        <w:rPr>
          <w:sz w:val="24"/>
          <w:szCs w:val="24"/>
        </w:rPr>
      </w:pPr>
      <w:bookmarkStart w:id="14" w:name="_Ref127448727"/>
      <w:r>
        <w:rPr>
          <w:sz w:val="24"/>
          <w:szCs w:val="24"/>
        </w:rPr>
        <w:t>5.2.</w:t>
      </w:r>
      <w:r w:rsidRPr="00E11832">
        <w:rPr>
          <w:sz w:val="24"/>
          <w:szCs w:val="24"/>
        </w:rPr>
        <w:t>В случае нарушения срока заключения Договора аренды, указанного в пункте</w:t>
      </w:r>
      <w:r>
        <w:rPr>
          <w:sz w:val="24"/>
          <w:szCs w:val="24"/>
          <w:lang w:val="en-US"/>
        </w:rPr>
        <w:t> </w:t>
      </w:r>
      <w:r>
        <w:rPr>
          <w:sz w:val="24"/>
          <w:szCs w:val="24"/>
        </w:rPr>
        <w:t>1.4</w:t>
      </w:r>
      <w:r w:rsidRPr="00E11832">
        <w:rPr>
          <w:sz w:val="24"/>
          <w:szCs w:val="24"/>
        </w:rPr>
        <w:t xml:space="preserve"> Договора, Покупатель уплачивает Продавцу, по требованию последнего, неустойку в размере 0,3</w:t>
      </w:r>
      <w:r>
        <w:rPr>
          <w:sz w:val="24"/>
          <w:szCs w:val="24"/>
          <w:lang w:val="en-US"/>
        </w:rPr>
        <w:t> </w:t>
      </w:r>
      <w:r w:rsidRPr="007F6085">
        <w:rPr>
          <w:sz w:val="24"/>
        </w:rPr>
        <w:t xml:space="preserve">% </w:t>
      </w:r>
      <w:r w:rsidRPr="00E11832">
        <w:rPr>
          <w:sz w:val="24"/>
          <w:szCs w:val="24"/>
        </w:rPr>
        <w:t>(ноль целых тр</w:t>
      </w:r>
      <w:r>
        <w:rPr>
          <w:sz w:val="24"/>
          <w:szCs w:val="24"/>
        </w:rPr>
        <w:t>ех</w:t>
      </w:r>
      <w:r w:rsidRPr="00E11832">
        <w:rPr>
          <w:sz w:val="24"/>
          <w:szCs w:val="24"/>
        </w:rPr>
        <w:t xml:space="preserve"> десятых</w:t>
      </w:r>
      <w:r>
        <w:rPr>
          <w:sz w:val="24"/>
          <w:szCs w:val="24"/>
        </w:rPr>
        <w:t xml:space="preserve"> процента</w:t>
      </w:r>
      <w:r w:rsidRPr="00E11832">
        <w:rPr>
          <w:sz w:val="24"/>
          <w:szCs w:val="24"/>
        </w:rPr>
        <w:t>), включая НДС (если применимо), от общей стоимости Имущества</w:t>
      </w:r>
      <w:r>
        <w:rPr>
          <w:sz w:val="24"/>
          <w:szCs w:val="24"/>
        </w:rPr>
        <w:t xml:space="preserve"> (пункт 3.1 Договора)</w:t>
      </w:r>
      <w:r w:rsidRPr="00E11832">
        <w:rPr>
          <w:sz w:val="24"/>
          <w:szCs w:val="24"/>
        </w:rPr>
        <w:t xml:space="preserve"> за каждый </w:t>
      </w:r>
      <w:r>
        <w:rPr>
          <w:sz w:val="24"/>
          <w:szCs w:val="24"/>
        </w:rPr>
        <w:t xml:space="preserve">календарный </w:t>
      </w:r>
      <w:r w:rsidRPr="00E11832">
        <w:rPr>
          <w:sz w:val="24"/>
          <w:szCs w:val="24"/>
        </w:rPr>
        <w:t>день просрочки.</w:t>
      </w:r>
      <w:bookmarkEnd w:id="14"/>
    </w:p>
    <w:p w:rsidR="000C7F57" w:rsidRDefault="000C7F57" w:rsidP="008059B0">
      <w:pPr>
        <w:pStyle w:val="af1"/>
        <w:widowControl/>
        <w:ind w:left="0" w:firstLine="567"/>
        <w:jc w:val="both"/>
        <w:rPr>
          <w:sz w:val="24"/>
          <w:szCs w:val="24"/>
        </w:rPr>
      </w:pPr>
    </w:p>
    <w:p w:rsidR="00AD4400" w:rsidRPr="0064001F" w:rsidRDefault="0076531F" w:rsidP="00691BF8">
      <w:pPr>
        <w:pStyle w:val="af1"/>
        <w:widowControl/>
        <w:ind w:left="360"/>
        <w:jc w:val="center"/>
        <w:outlineLvl w:val="0"/>
        <w:rPr>
          <w:b/>
          <w:sz w:val="24"/>
          <w:szCs w:val="24"/>
        </w:rPr>
      </w:pPr>
      <w:r>
        <w:rPr>
          <w:b/>
          <w:sz w:val="24"/>
          <w:szCs w:val="24"/>
        </w:rPr>
        <w:t>6.</w:t>
      </w:r>
      <w:r w:rsidR="00051979">
        <w:rPr>
          <w:b/>
          <w:sz w:val="24"/>
          <w:szCs w:val="24"/>
        </w:rPr>
        <w:t xml:space="preserve"> </w:t>
      </w:r>
      <w:r w:rsidR="00AD4400" w:rsidRPr="0064001F">
        <w:rPr>
          <w:b/>
          <w:sz w:val="24"/>
          <w:szCs w:val="24"/>
        </w:rPr>
        <w:t>Изменение и расторжение Договора</w:t>
      </w:r>
    </w:p>
    <w:p w:rsidR="00AD4400" w:rsidRPr="0076531F" w:rsidRDefault="008059B0" w:rsidP="008059B0">
      <w:pPr>
        <w:pStyle w:val="af1"/>
        <w:widowControl/>
        <w:ind w:left="0" w:firstLine="567"/>
        <w:jc w:val="both"/>
        <w:rPr>
          <w:sz w:val="24"/>
          <w:szCs w:val="24"/>
        </w:rPr>
      </w:pPr>
      <w:r>
        <w:rPr>
          <w:sz w:val="24"/>
          <w:szCs w:val="24"/>
        </w:rPr>
        <w:t>6.1.</w:t>
      </w:r>
      <w:r w:rsidR="00A97DCA">
        <w:rPr>
          <w:sz w:val="24"/>
          <w:szCs w:val="24"/>
        </w:rPr>
        <w:t xml:space="preserve"> </w:t>
      </w:r>
      <w:r w:rsidR="00AD4400" w:rsidRPr="0076531F">
        <w:rPr>
          <w:sz w:val="24"/>
          <w:szCs w:val="24"/>
        </w:rPr>
        <w:t xml:space="preserve">Все изменения к Договору действительны, если совершены в письменной форме в виде единого документа. </w:t>
      </w:r>
    </w:p>
    <w:p w:rsidR="00AD4400" w:rsidRPr="0064001F" w:rsidRDefault="00691BF8" w:rsidP="008059B0">
      <w:pPr>
        <w:pStyle w:val="af1"/>
        <w:widowControl/>
        <w:ind w:left="0" w:firstLine="567"/>
        <w:jc w:val="both"/>
        <w:rPr>
          <w:sz w:val="24"/>
          <w:szCs w:val="24"/>
        </w:rPr>
      </w:pPr>
      <w:r>
        <w:rPr>
          <w:sz w:val="24"/>
          <w:szCs w:val="24"/>
        </w:rPr>
        <w:t>6.2.</w:t>
      </w:r>
      <w:r w:rsidR="00A97DCA">
        <w:rPr>
          <w:sz w:val="24"/>
          <w:szCs w:val="24"/>
        </w:rPr>
        <w:t xml:space="preserve"> </w:t>
      </w:r>
      <w:r w:rsidR="00AD4400" w:rsidRPr="0064001F">
        <w:rPr>
          <w:sz w:val="24"/>
          <w:szCs w:val="24"/>
        </w:rPr>
        <w:t xml:space="preserve">Договор </w:t>
      </w:r>
      <w:proofErr w:type="gramStart"/>
      <w:r w:rsidR="00AD4400" w:rsidRPr="0064001F">
        <w:rPr>
          <w:sz w:val="24"/>
          <w:szCs w:val="24"/>
        </w:rPr>
        <w:t>может быть досрочно расторгнут</w:t>
      </w:r>
      <w:proofErr w:type="gramEnd"/>
      <w:r w:rsidR="00AD4400" w:rsidRPr="0064001F">
        <w:rPr>
          <w:sz w:val="24"/>
          <w:szCs w:val="24"/>
        </w:rPr>
        <w:t xml:space="preserve">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AD4400" w:rsidRPr="0064001F" w:rsidRDefault="00691BF8" w:rsidP="008059B0">
      <w:pPr>
        <w:pStyle w:val="af1"/>
        <w:widowControl/>
        <w:ind w:left="0" w:firstLine="567"/>
        <w:jc w:val="both"/>
        <w:rPr>
          <w:sz w:val="24"/>
          <w:szCs w:val="24"/>
        </w:rPr>
      </w:pPr>
      <w:bookmarkStart w:id="15" w:name="_Ref3210543"/>
      <w:proofErr w:type="gramStart"/>
      <w:r>
        <w:rPr>
          <w:sz w:val="24"/>
          <w:szCs w:val="24"/>
        </w:rPr>
        <w:t>6.3</w:t>
      </w:r>
      <w:r w:rsidR="00311B53">
        <w:rPr>
          <w:sz w:val="24"/>
          <w:szCs w:val="24"/>
        </w:rPr>
        <w:t xml:space="preserve"> </w:t>
      </w:r>
      <w:r>
        <w:rPr>
          <w:sz w:val="24"/>
          <w:szCs w:val="24"/>
        </w:rPr>
        <w:t>.</w:t>
      </w:r>
      <w:r w:rsidR="00AD4400" w:rsidRPr="0064001F">
        <w:rPr>
          <w:sz w:val="24"/>
          <w:szCs w:val="24"/>
        </w:rPr>
        <w:t>При расторжении Договора, в том числе одностороннего отказа от исполнения обязательств,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w:t>
      </w:r>
      <w:proofErr w:type="gramEnd"/>
      <w:r w:rsidR="00AD4400" w:rsidRPr="0064001F">
        <w:rPr>
          <w:sz w:val="24"/>
          <w:szCs w:val="24"/>
        </w:rPr>
        <w:t xml:space="preserve"> </w:t>
      </w:r>
      <w:proofErr w:type="gramStart"/>
      <w:r w:rsidR="00AD4400" w:rsidRPr="0064001F">
        <w:rPr>
          <w:sz w:val="24"/>
          <w:szCs w:val="24"/>
        </w:rPr>
        <w:t>каких-либо иных выплат, процентов и компенсаций, за исключением санкций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15"/>
      <w:proofErr w:type="gramEnd"/>
    </w:p>
    <w:p w:rsidR="00AD4400" w:rsidRPr="0064001F" w:rsidRDefault="0076531F" w:rsidP="00691BF8">
      <w:pPr>
        <w:pStyle w:val="af1"/>
        <w:widowControl/>
        <w:ind w:left="709"/>
        <w:jc w:val="center"/>
        <w:outlineLvl w:val="0"/>
        <w:rPr>
          <w:b/>
          <w:sz w:val="24"/>
          <w:szCs w:val="24"/>
        </w:rPr>
      </w:pPr>
      <w:r>
        <w:rPr>
          <w:b/>
          <w:sz w:val="24"/>
          <w:szCs w:val="24"/>
        </w:rPr>
        <w:t>7.</w:t>
      </w:r>
      <w:r w:rsidR="00051979">
        <w:rPr>
          <w:b/>
          <w:sz w:val="24"/>
          <w:szCs w:val="24"/>
        </w:rPr>
        <w:t xml:space="preserve"> </w:t>
      </w:r>
      <w:r w:rsidR="00AD4400" w:rsidRPr="0064001F">
        <w:rPr>
          <w:b/>
          <w:sz w:val="24"/>
          <w:szCs w:val="24"/>
        </w:rPr>
        <w:t>Обстоятельства непреодолимой силы (форс-мажор)</w:t>
      </w:r>
    </w:p>
    <w:p w:rsidR="00AD4400" w:rsidRPr="0076531F" w:rsidRDefault="008059B0" w:rsidP="008059B0">
      <w:pPr>
        <w:pStyle w:val="af1"/>
        <w:widowControl/>
        <w:ind w:left="0" w:firstLine="567"/>
        <w:jc w:val="both"/>
        <w:rPr>
          <w:sz w:val="24"/>
          <w:szCs w:val="24"/>
        </w:rPr>
      </w:pPr>
      <w:r>
        <w:rPr>
          <w:sz w:val="24"/>
          <w:szCs w:val="24"/>
        </w:rPr>
        <w:t>7.1.</w:t>
      </w:r>
      <w:r w:rsidR="00311B53">
        <w:rPr>
          <w:sz w:val="24"/>
          <w:szCs w:val="24"/>
        </w:rPr>
        <w:t xml:space="preserve"> </w:t>
      </w:r>
      <w:proofErr w:type="gramStart"/>
      <w:r w:rsidR="00AD4400" w:rsidRPr="0076531F">
        <w:rPr>
          <w:sz w:val="24"/>
          <w:szCs w:val="24"/>
        </w:rPr>
        <w:t xml:space="preserve">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w:t>
      </w:r>
      <w:r w:rsidR="00AD4400" w:rsidRPr="0076531F">
        <w:rPr>
          <w:sz w:val="24"/>
          <w:szCs w:val="24"/>
        </w:rPr>
        <w:lastRenderedPageBreak/>
        <w:t>произошли после заключения Договора и препятствуют его полному или частичному исполнению.</w:t>
      </w:r>
      <w:proofErr w:type="gramEnd"/>
    </w:p>
    <w:p w:rsidR="00AD4400" w:rsidRPr="0064001F" w:rsidRDefault="00691BF8" w:rsidP="008059B0">
      <w:pPr>
        <w:pStyle w:val="af1"/>
        <w:widowControl/>
        <w:ind w:left="0" w:firstLine="567"/>
        <w:jc w:val="both"/>
        <w:rPr>
          <w:sz w:val="24"/>
          <w:szCs w:val="24"/>
        </w:rPr>
      </w:pPr>
      <w:r>
        <w:rPr>
          <w:sz w:val="24"/>
          <w:szCs w:val="24"/>
        </w:rPr>
        <w:t>7.2.</w:t>
      </w:r>
      <w:r w:rsidR="00311B53">
        <w:rPr>
          <w:sz w:val="24"/>
          <w:szCs w:val="24"/>
        </w:rPr>
        <w:t xml:space="preserve"> </w:t>
      </w:r>
      <w:r w:rsidR="00AD4400" w:rsidRPr="0064001F">
        <w:rPr>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w:t>
      </w:r>
      <w:proofErr w:type="gramStart"/>
      <w:r w:rsidR="00AD4400" w:rsidRPr="0064001F">
        <w:rPr>
          <w:sz w:val="24"/>
          <w:szCs w:val="24"/>
        </w:rPr>
        <w:t>ств Ст</w:t>
      </w:r>
      <w:proofErr w:type="gramEnd"/>
      <w:r w:rsidR="00AD4400" w:rsidRPr="0064001F">
        <w:rPr>
          <w:sz w:val="24"/>
          <w:szCs w:val="24"/>
        </w:rPr>
        <w:t>орон, и все другие аналогичные события и обстоятельства.</w:t>
      </w:r>
    </w:p>
    <w:p w:rsidR="00AD4400" w:rsidRPr="0064001F" w:rsidRDefault="00691BF8" w:rsidP="008059B0">
      <w:pPr>
        <w:pStyle w:val="af1"/>
        <w:widowControl/>
        <w:ind w:left="0" w:firstLine="567"/>
        <w:jc w:val="both"/>
        <w:rPr>
          <w:sz w:val="24"/>
          <w:szCs w:val="24"/>
        </w:rPr>
      </w:pPr>
      <w:r>
        <w:rPr>
          <w:sz w:val="24"/>
          <w:szCs w:val="24"/>
        </w:rPr>
        <w:t>7.3.</w:t>
      </w:r>
      <w:r w:rsidR="00311B53">
        <w:rPr>
          <w:sz w:val="24"/>
          <w:szCs w:val="24"/>
        </w:rPr>
        <w:t xml:space="preserve"> </w:t>
      </w:r>
      <w:r w:rsidR="00AD4400" w:rsidRPr="0064001F">
        <w:rPr>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30 (тридцати) календарных дней после начала действия непреодолимой силы.</w:t>
      </w:r>
    </w:p>
    <w:p w:rsidR="00AD4400" w:rsidRPr="0064001F" w:rsidRDefault="00691BF8" w:rsidP="008059B0">
      <w:pPr>
        <w:pStyle w:val="af1"/>
        <w:widowControl/>
        <w:ind w:left="0" w:firstLine="567"/>
        <w:jc w:val="both"/>
        <w:rPr>
          <w:sz w:val="24"/>
          <w:szCs w:val="24"/>
        </w:rPr>
      </w:pPr>
      <w:r>
        <w:rPr>
          <w:sz w:val="24"/>
          <w:szCs w:val="24"/>
        </w:rPr>
        <w:t>7.4.</w:t>
      </w:r>
      <w:r w:rsidR="00311B53">
        <w:rPr>
          <w:sz w:val="24"/>
          <w:szCs w:val="24"/>
        </w:rPr>
        <w:t xml:space="preserve"> </w:t>
      </w:r>
      <w:r w:rsidR="00AD4400" w:rsidRPr="0064001F">
        <w:rPr>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AD4400" w:rsidRPr="0064001F" w:rsidRDefault="00691BF8" w:rsidP="008059B0">
      <w:pPr>
        <w:pStyle w:val="af1"/>
        <w:widowControl/>
        <w:ind w:left="0" w:firstLine="567"/>
        <w:jc w:val="both"/>
        <w:rPr>
          <w:sz w:val="24"/>
          <w:szCs w:val="24"/>
        </w:rPr>
      </w:pPr>
      <w:r>
        <w:rPr>
          <w:sz w:val="24"/>
          <w:szCs w:val="24"/>
        </w:rPr>
        <w:t>7.5.</w:t>
      </w:r>
      <w:r w:rsidR="00311B53">
        <w:rPr>
          <w:sz w:val="24"/>
          <w:szCs w:val="24"/>
        </w:rPr>
        <w:t xml:space="preserve"> </w:t>
      </w:r>
      <w:r w:rsidR="00AD4400" w:rsidRPr="0064001F">
        <w:rPr>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AD4400" w:rsidRPr="0064001F" w:rsidRDefault="0076531F" w:rsidP="00691BF8">
      <w:pPr>
        <w:pStyle w:val="af1"/>
        <w:widowControl/>
        <w:ind w:left="709"/>
        <w:jc w:val="center"/>
        <w:outlineLvl w:val="0"/>
        <w:rPr>
          <w:b/>
          <w:sz w:val="24"/>
          <w:szCs w:val="24"/>
        </w:rPr>
      </w:pPr>
      <w:r>
        <w:rPr>
          <w:b/>
          <w:sz w:val="24"/>
          <w:szCs w:val="24"/>
        </w:rPr>
        <w:t>8.</w:t>
      </w:r>
      <w:r w:rsidR="00051979">
        <w:rPr>
          <w:b/>
          <w:sz w:val="24"/>
          <w:szCs w:val="24"/>
        </w:rPr>
        <w:t xml:space="preserve"> </w:t>
      </w:r>
      <w:r w:rsidR="00AD4400" w:rsidRPr="0064001F">
        <w:rPr>
          <w:b/>
          <w:sz w:val="24"/>
          <w:szCs w:val="24"/>
        </w:rPr>
        <w:t>Порядок разрешения споров</w:t>
      </w:r>
    </w:p>
    <w:p w:rsidR="00AD4400" w:rsidRPr="0064001F" w:rsidRDefault="0076531F" w:rsidP="008059B0">
      <w:pPr>
        <w:pStyle w:val="af1"/>
        <w:widowControl/>
        <w:ind w:left="0" w:firstLine="567"/>
        <w:jc w:val="both"/>
        <w:rPr>
          <w:sz w:val="24"/>
          <w:szCs w:val="24"/>
        </w:rPr>
      </w:pPr>
      <w:r>
        <w:rPr>
          <w:color w:val="000000"/>
          <w:sz w:val="24"/>
          <w:szCs w:val="24"/>
        </w:rPr>
        <w:t>8.1</w:t>
      </w:r>
      <w:r w:rsidR="00D22FF6">
        <w:rPr>
          <w:color w:val="000000"/>
          <w:sz w:val="24"/>
          <w:szCs w:val="24"/>
        </w:rPr>
        <w:t xml:space="preserve"> </w:t>
      </w:r>
      <w:r>
        <w:rPr>
          <w:color w:val="000000"/>
          <w:sz w:val="24"/>
          <w:szCs w:val="24"/>
        </w:rPr>
        <w:t>.</w:t>
      </w:r>
      <w:r w:rsidR="00AD4400" w:rsidRPr="0064001F">
        <w:rPr>
          <w:color w:val="000000"/>
          <w:sz w:val="24"/>
          <w:szCs w:val="24"/>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00AD4400" w:rsidRPr="0064001F">
        <w:rPr>
          <w:color w:val="000000"/>
          <w:sz w:val="24"/>
          <w:szCs w:val="24"/>
        </w:rPr>
        <w:t>недостижения</w:t>
      </w:r>
      <w:proofErr w:type="spellEnd"/>
      <w:r w:rsidR="00AD4400" w:rsidRPr="0064001F">
        <w:rPr>
          <w:color w:val="000000"/>
          <w:sz w:val="24"/>
          <w:szCs w:val="24"/>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r w:rsidR="00AD4400" w:rsidRPr="0064001F">
        <w:rPr>
          <w:sz w:val="24"/>
          <w:szCs w:val="24"/>
        </w:rPr>
        <w:t>.</w:t>
      </w:r>
      <w:bookmarkStart w:id="16" w:name="_Ref1393199"/>
    </w:p>
    <w:bookmarkEnd w:id="16"/>
    <w:p w:rsidR="00AD4400" w:rsidRPr="0064001F" w:rsidRDefault="0076531F" w:rsidP="008059B0">
      <w:pPr>
        <w:pStyle w:val="af1"/>
        <w:widowControl/>
        <w:ind w:left="0" w:firstLine="567"/>
        <w:jc w:val="both"/>
        <w:rPr>
          <w:sz w:val="24"/>
          <w:szCs w:val="24"/>
        </w:rPr>
      </w:pPr>
      <w:r>
        <w:rPr>
          <w:color w:val="000000"/>
          <w:sz w:val="24"/>
          <w:szCs w:val="24"/>
        </w:rPr>
        <w:t>8.2</w:t>
      </w:r>
      <w:r w:rsidR="00D22FF6">
        <w:rPr>
          <w:color w:val="000000"/>
          <w:sz w:val="24"/>
          <w:szCs w:val="24"/>
        </w:rPr>
        <w:t xml:space="preserve"> </w:t>
      </w:r>
      <w:r>
        <w:rPr>
          <w:color w:val="000000"/>
          <w:sz w:val="24"/>
          <w:szCs w:val="24"/>
        </w:rPr>
        <w:t>.</w:t>
      </w:r>
      <w:r w:rsidR="00AD4400" w:rsidRPr="0064001F">
        <w:rPr>
          <w:color w:val="000000"/>
          <w:sz w:val="24"/>
          <w:szCs w:val="24"/>
        </w:rPr>
        <w:t xml:space="preserve">В случае </w:t>
      </w:r>
      <w:proofErr w:type="spellStart"/>
      <w:r w:rsidR="00AD4400" w:rsidRPr="0064001F">
        <w:rPr>
          <w:color w:val="000000"/>
          <w:sz w:val="24"/>
          <w:szCs w:val="24"/>
        </w:rPr>
        <w:t>неурегулирования</w:t>
      </w:r>
      <w:proofErr w:type="spellEnd"/>
      <w:r w:rsidR="00AD4400" w:rsidRPr="0064001F">
        <w:rPr>
          <w:color w:val="000000"/>
          <w:sz w:val="24"/>
          <w:szCs w:val="24"/>
        </w:rPr>
        <w:t xml:space="preserve"> спора в претензионном порядке, а также в случае неполучения ответа на претензию в течение срока, указанного в </w:t>
      </w:r>
      <w:r w:rsidR="00AD4400" w:rsidRPr="00DC5851">
        <w:rPr>
          <w:color w:val="000000"/>
          <w:sz w:val="24"/>
          <w:szCs w:val="24"/>
        </w:rPr>
        <w:t xml:space="preserve">пункте </w:t>
      </w:r>
      <w:r w:rsidR="00DC5851" w:rsidRPr="00DC5851">
        <w:rPr>
          <w:sz w:val="24"/>
          <w:szCs w:val="24"/>
        </w:rPr>
        <w:t>8.1</w:t>
      </w:r>
      <w:r w:rsidR="00AD4400" w:rsidRPr="0064001F">
        <w:rPr>
          <w:color w:val="000000"/>
          <w:sz w:val="24"/>
          <w:szCs w:val="24"/>
        </w:rPr>
        <w:t xml:space="preserve"> Договора, спор п</w:t>
      </w:r>
      <w:r w:rsidR="00AB0A28">
        <w:rPr>
          <w:color w:val="000000"/>
          <w:sz w:val="24"/>
          <w:szCs w:val="24"/>
        </w:rPr>
        <w:t>одлежит рассмотрению в суде по месту нахождения Продавца.</w:t>
      </w:r>
    </w:p>
    <w:p w:rsidR="00AD4400" w:rsidRPr="0064001F" w:rsidRDefault="0076531F" w:rsidP="00691BF8">
      <w:pPr>
        <w:pStyle w:val="af1"/>
        <w:widowControl/>
        <w:ind w:left="709"/>
        <w:jc w:val="center"/>
        <w:outlineLvl w:val="0"/>
        <w:rPr>
          <w:b/>
          <w:sz w:val="24"/>
          <w:szCs w:val="24"/>
        </w:rPr>
      </w:pPr>
      <w:r>
        <w:rPr>
          <w:b/>
          <w:sz w:val="24"/>
          <w:szCs w:val="24"/>
        </w:rPr>
        <w:t>9.</w:t>
      </w:r>
      <w:r w:rsidR="00051979">
        <w:rPr>
          <w:b/>
          <w:sz w:val="24"/>
          <w:szCs w:val="24"/>
        </w:rPr>
        <w:t xml:space="preserve"> </w:t>
      </w:r>
      <w:r w:rsidR="00AD4400" w:rsidRPr="0064001F">
        <w:rPr>
          <w:b/>
          <w:sz w:val="24"/>
          <w:szCs w:val="24"/>
        </w:rPr>
        <w:t>Прочие условия</w:t>
      </w:r>
    </w:p>
    <w:p w:rsidR="009F3AFC" w:rsidRDefault="009F3AFC" w:rsidP="00D22FF6">
      <w:pPr>
        <w:ind w:firstLine="567"/>
        <w:jc w:val="both"/>
        <w:rPr>
          <w:sz w:val="24"/>
          <w:szCs w:val="24"/>
        </w:rPr>
      </w:pPr>
      <w:r w:rsidRPr="0064001F">
        <w:rPr>
          <w:sz w:val="24"/>
          <w:szCs w:val="24"/>
        </w:rPr>
        <w:t xml:space="preserve">9.1. Настоящий договор вступает в силу с момента его </w:t>
      </w:r>
      <w:r w:rsidR="0041177B">
        <w:rPr>
          <w:sz w:val="24"/>
          <w:szCs w:val="24"/>
        </w:rPr>
        <w:t>подписания и действует до полного исполнения обязатель</w:t>
      </w:r>
      <w:proofErr w:type="gramStart"/>
      <w:r w:rsidR="0041177B">
        <w:rPr>
          <w:sz w:val="24"/>
          <w:szCs w:val="24"/>
        </w:rPr>
        <w:t>ств Ст</w:t>
      </w:r>
      <w:proofErr w:type="gramEnd"/>
      <w:r w:rsidR="0041177B">
        <w:rPr>
          <w:sz w:val="24"/>
          <w:szCs w:val="24"/>
        </w:rPr>
        <w:t>орон по нему.</w:t>
      </w:r>
    </w:p>
    <w:p w:rsidR="00012B58" w:rsidRPr="00012B58" w:rsidRDefault="00012B58" w:rsidP="00012B58">
      <w:pPr>
        <w:widowControl/>
        <w:ind w:firstLine="567"/>
        <w:jc w:val="both"/>
        <w:rPr>
          <w:sz w:val="24"/>
        </w:rPr>
      </w:pPr>
      <w:bookmarkStart w:id="17" w:name="_Ref82077350"/>
      <w:r>
        <w:rPr>
          <w:sz w:val="24"/>
        </w:rPr>
        <w:t>9.2.</w:t>
      </w:r>
      <w:r w:rsidRPr="00012B58">
        <w:rPr>
          <w:sz w:val="24"/>
        </w:rPr>
        <w:t>Все юридически значимые сообщения (заявления, уведомления, требования, претензии и т.п.)</w:t>
      </w:r>
      <w:r w:rsidRPr="00012B58">
        <w:rPr>
          <w:sz w:val="24"/>
          <w:szCs w:val="24"/>
        </w:rPr>
        <w:t xml:space="preserve"> </w:t>
      </w:r>
      <w:r w:rsidRPr="00012B58">
        <w:rPr>
          <w:sz w:val="24"/>
        </w:rPr>
        <w:t>должны направлятьс</w:t>
      </w:r>
      <w:r w:rsidRPr="00012B58">
        <w:rPr>
          <w:sz w:val="24"/>
          <w:szCs w:val="24"/>
        </w:rPr>
        <w:t>я</w:t>
      </w:r>
      <w:r w:rsidRPr="00012B58">
        <w:rPr>
          <w:sz w:val="24"/>
        </w:rPr>
        <w:t xml:space="preserve"> по адресам Сторон, указанным в разделе 1</w:t>
      </w:r>
      <w:r>
        <w:rPr>
          <w:sz w:val="24"/>
        </w:rPr>
        <w:t>1</w:t>
      </w:r>
      <w:r w:rsidRPr="00012B58">
        <w:rPr>
          <w:sz w:val="24"/>
        </w:rPr>
        <w:t xml:space="preserve"> Договора</w:t>
      </w:r>
      <w:bookmarkEnd w:id="17"/>
      <w:r>
        <w:rPr>
          <w:sz w:val="24"/>
        </w:rPr>
        <w:t>.</w:t>
      </w:r>
      <w:r w:rsidRPr="00012B58">
        <w:rPr>
          <w:sz w:val="24"/>
        </w:rPr>
        <w:t xml:space="preserve"> </w:t>
      </w:r>
    </w:p>
    <w:p w:rsidR="00AD4400" w:rsidRDefault="0076531F" w:rsidP="00D22FF6">
      <w:pPr>
        <w:pStyle w:val="af1"/>
        <w:widowControl/>
        <w:ind w:left="0" w:firstLine="567"/>
        <w:jc w:val="both"/>
        <w:rPr>
          <w:sz w:val="24"/>
          <w:szCs w:val="24"/>
        </w:rPr>
      </w:pPr>
      <w:r>
        <w:rPr>
          <w:sz w:val="24"/>
          <w:szCs w:val="24"/>
        </w:rPr>
        <w:t>9.</w:t>
      </w:r>
      <w:r w:rsidR="00012B58">
        <w:rPr>
          <w:sz w:val="24"/>
          <w:szCs w:val="24"/>
        </w:rPr>
        <w:t>3</w:t>
      </w:r>
      <w:r>
        <w:rPr>
          <w:sz w:val="24"/>
          <w:szCs w:val="24"/>
        </w:rPr>
        <w:t>.</w:t>
      </w:r>
      <w:r w:rsidR="00D22FF6">
        <w:rPr>
          <w:sz w:val="24"/>
          <w:szCs w:val="24"/>
        </w:rPr>
        <w:t xml:space="preserve"> </w:t>
      </w:r>
      <w:r w:rsidR="00AD4400" w:rsidRPr="0064001F">
        <w:rPr>
          <w:sz w:val="24"/>
          <w:szCs w:val="24"/>
        </w:rPr>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rsidR="00AD4400" w:rsidRPr="0064001F" w:rsidRDefault="0076531F" w:rsidP="00D22FF6">
      <w:pPr>
        <w:pStyle w:val="af1"/>
        <w:widowControl/>
        <w:ind w:left="0" w:firstLine="567"/>
        <w:jc w:val="both"/>
        <w:rPr>
          <w:sz w:val="24"/>
          <w:szCs w:val="24"/>
        </w:rPr>
      </w:pPr>
      <w:r>
        <w:rPr>
          <w:sz w:val="24"/>
          <w:szCs w:val="24"/>
        </w:rPr>
        <w:t>9.</w:t>
      </w:r>
      <w:r w:rsidR="00012B58">
        <w:rPr>
          <w:sz w:val="24"/>
          <w:szCs w:val="24"/>
        </w:rPr>
        <w:t>4</w:t>
      </w:r>
      <w:r>
        <w:rPr>
          <w:sz w:val="24"/>
          <w:szCs w:val="24"/>
        </w:rPr>
        <w:t>.</w:t>
      </w:r>
      <w:r w:rsidR="00D22FF6">
        <w:rPr>
          <w:sz w:val="24"/>
          <w:szCs w:val="24"/>
        </w:rPr>
        <w:t xml:space="preserve"> </w:t>
      </w:r>
      <w:r w:rsidR="00AD4400" w:rsidRPr="0064001F">
        <w:rPr>
          <w:sz w:val="24"/>
          <w:szCs w:val="24"/>
        </w:rPr>
        <w:t xml:space="preserve">Договор составлен на русском языке в </w:t>
      </w:r>
      <w:r w:rsidR="005F6A22">
        <w:rPr>
          <w:sz w:val="24"/>
          <w:szCs w:val="24"/>
        </w:rPr>
        <w:t>2</w:t>
      </w:r>
      <w:r w:rsidR="00AD4400" w:rsidRPr="0064001F">
        <w:rPr>
          <w:sz w:val="24"/>
          <w:szCs w:val="24"/>
        </w:rPr>
        <w:t xml:space="preserve"> экземплярах, имеющих одинаковую юридическую силу: 1 экземпляр – для Покупателя, 1 экземпляр – для Продавца</w:t>
      </w:r>
      <w:r w:rsidR="005F6A22">
        <w:rPr>
          <w:sz w:val="24"/>
          <w:szCs w:val="24"/>
        </w:rPr>
        <w:t>.</w:t>
      </w:r>
    </w:p>
    <w:p w:rsidR="00AD4400" w:rsidRPr="00012B58" w:rsidRDefault="00DD6C29" w:rsidP="008059B0">
      <w:pPr>
        <w:pStyle w:val="1"/>
        <w:numPr>
          <w:ilvl w:val="0"/>
          <w:numId w:val="0"/>
        </w:numPr>
        <w:tabs>
          <w:tab w:val="left" w:pos="0"/>
        </w:tabs>
        <w:spacing w:before="0" w:after="0"/>
        <w:ind w:firstLine="567"/>
        <w:rPr>
          <w:szCs w:val="24"/>
        </w:rPr>
      </w:pPr>
      <w:r>
        <w:rPr>
          <w:szCs w:val="24"/>
        </w:rPr>
        <w:t>9.</w:t>
      </w:r>
      <w:r w:rsidR="00012B58">
        <w:rPr>
          <w:szCs w:val="24"/>
        </w:rPr>
        <w:t>5</w:t>
      </w:r>
      <w:r w:rsidR="0076531F">
        <w:rPr>
          <w:szCs w:val="24"/>
        </w:rPr>
        <w:t>.</w:t>
      </w:r>
      <w:r w:rsidR="00D22FF6">
        <w:rPr>
          <w:szCs w:val="24"/>
        </w:rPr>
        <w:t xml:space="preserve"> </w:t>
      </w:r>
      <w:r w:rsidR="00AD4400" w:rsidRPr="0064001F">
        <w:rPr>
          <w:szCs w:val="24"/>
        </w:rPr>
        <w:t>По вопросам, не урегулированным в Договоре, Стороны руководствуются законодательством Российской Федерации.</w:t>
      </w:r>
    </w:p>
    <w:p w:rsidR="004E7413" w:rsidRPr="002A4297" w:rsidRDefault="004E7413" w:rsidP="004E7413">
      <w:pPr>
        <w:widowControl/>
        <w:numPr>
          <w:ilvl w:val="0"/>
          <w:numId w:val="26"/>
        </w:numPr>
        <w:ind w:left="0" w:firstLine="0"/>
        <w:contextualSpacing/>
        <w:jc w:val="center"/>
        <w:outlineLvl w:val="0"/>
        <w:rPr>
          <w:b/>
          <w:sz w:val="24"/>
          <w:szCs w:val="24"/>
        </w:rPr>
      </w:pPr>
      <w:r w:rsidRPr="002A4297">
        <w:rPr>
          <w:b/>
          <w:sz w:val="24"/>
          <w:szCs w:val="24"/>
        </w:rPr>
        <w:t>Приложения к Договору</w:t>
      </w:r>
    </w:p>
    <w:p w:rsidR="004E7413" w:rsidRPr="002A4297" w:rsidRDefault="004E7413" w:rsidP="004E7413">
      <w:pPr>
        <w:ind w:firstLine="709"/>
        <w:contextualSpacing/>
        <w:rPr>
          <w:sz w:val="24"/>
          <w:szCs w:val="24"/>
        </w:rPr>
      </w:pPr>
    </w:p>
    <w:p w:rsidR="004E7413" w:rsidRPr="00CE49C8" w:rsidRDefault="004E7413" w:rsidP="004E7413">
      <w:pPr>
        <w:widowControl/>
        <w:numPr>
          <w:ilvl w:val="1"/>
          <w:numId w:val="26"/>
        </w:numPr>
        <w:snapToGrid w:val="0"/>
        <w:ind w:left="0" w:firstLine="709"/>
        <w:contextualSpacing/>
        <w:jc w:val="both"/>
        <w:rPr>
          <w:sz w:val="24"/>
          <w:szCs w:val="24"/>
        </w:rPr>
      </w:pPr>
      <w:r w:rsidRPr="00CE49C8">
        <w:rPr>
          <w:rFonts w:eastAsia="Calibri"/>
          <w:sz w:val="24"/>
          <w:szCs w:val="24"/>
        </w:rPr>
        <w:t xml:space="preserve">Приложение № </w:t>
      </w:r>
      <w:r>
        <w:rPr>
          <w:rFonts w:eastAsia="Calibri"/>
          <w:sz w:val="24"/>
          <w:szCs w:val="24"/>
        </w:rPr>
        <w:t>1</w:t>
      </w:r>
      <w:r w:rsidRPr="00CE49C8">
        <w:rPr>
          <w:rFonts w:eastAsia="Calibri"/>
          <w:sz w:val="24"/>
          <w:szCs w:val="24"/>
        </w:rPr>
        <w:t xml:space="preserve"> </w:t>
      </w:r>
      <w:r w:rsidRPr="00CE49C8">
        <w:rPr>
          <w:sz w:val="24"/>
          <w:szCs w:val="24"/>
        </w:rPr>
        <w:t xml:space="preserve">– План Объекта с указанием части Объекта, передаваемой в аренду – </w:t>
      </w:r>
      <w:r w:rsidRPr="00CE49C8">
        <w:rPr>
          <w:bCs/>
          <w:sz w:val="24"/>
          <w:szCs w:val="24"/>
        </w:rPr>
        <w:t xml:space="preserve">на </w:t>
      </w:r>
      <w:r>
        <w:rPr>
          <w:bCs/>
          <w:sz w:val="24"/>
          <w:szCs w:val="24"/>
        </w:rPr>
        <w:t>1</w:t>
      </w:r>
      <w:r w:rsidRPr="00CE49C8">
        <w:rPr>
          <w:sz w:val="24"/>
          <w:szCs w:val="24"/>
        </w:rPr>
        <w:t xml:space="preserve"> лист</w:t>
      </w:r>
      <w:r>
        <w:rPr>
          <w:sz w:val="24"/>
          <w:szCs w:val="24"/>
        </w:rPr>
        <w:t>е</w:t>
      </w:r>
      <w:r w:rsidRPr="00CE49C8">
        <w:rPr>
          <w:sz w:val="24"/>
          <w:szCs w:val="24"/>
        </w:rPr>
        <w:t>.</w:t>
      </w:r>
    </w:p>
    <w:p w:rsidR="00A552AB" w:rsidRPr="00A552AB" w:rsidRDefault="00A552AB" w:rsidP="004E7413">
      <w:pPr>
        <w:pStyle w:val="1"/>
        <w:numPr>
          <w:ilvl w:val="0"/>
          <w:numId w:val="0"/>
        </w:numPr>
        <w:tabs>
          <w:tab w:val="left" w:pos="0"/>
          <w:tab w:val="left" w:pos="851"/>
          <w:tab w:val="left" w:pos="993"/>
          <w:tab w:val="left" w:pos="6804"/>
          <w:tab w:val="left" w:pos="7371"/>
        </w:tabs>
        <w:spacing w:before="0" w:after="0"/>
        <w:ind w:left="927"/>
        <w:jc w:val="left"/>
        <w:rPr>
          <w:szCs w:val="24"/>
        </w:rPr>
      </w:pPr>
    </w:p>
    <w:p w:rsidR="00AD4400" w:rsidRPr="004E7413" w:rsidRDefault="004E7413" w:rsidP="004E7413">
      <w:pPr>
        <w:widowControl/>
        <w:tabs>
          <w:tab w:val="left" w:pos="851"/>
          <w:tab w:val="left" w:pos="993"/>
          <w:tab w:val="left" w:pos="6804"/>
          <w:tab w:val="left" w:pos="7371"/>
        </w:tabs>
        <w:jc w:val="center"/>
        <w:outlineLvl w:val="0"/>
        <w:rPr>
          <w:b/>
          <w:sz w:val="24"/>
          <w:szCs w:val="24"/>
        </w:rPr>
      </w:pPr>
      <w:bookmarkStart w:id="18" w:name="_Ref486328623"/>
      <w:r>
        <w:rPr>
          <w:b/>
          <w:sz w:val="24"/>
          <w:szCs w:val="24"/>
        </w:rPr>
        <w:t>11.</w:t>
      </w:r>
      <w:r w:rsidR="00AD4400" w:rsidRPr="004E7413">
        <w:rPr>
          <w:b/>
          <w:sz w:val="24"/>
          <w:szCs w:val="24"/>
        </w:rPr>
        <w:t>Реквизиты и подписи Сторон</w:t>
      </w:r>
      <w:bookmarkEnd w:id="18"/>
    </w:p>
    <w:p w:rsidR="000B0A7B" w:rsidRDefault="000B0A7B" w:rsidP="000B0A7B">
      <w:pPr>
        <w:pStyle w:val="af1"/>
        <w:widowControl/>
        <w:ind w:left="709"/>
        <w:outlineLvl w:val="0"/>
        <w:rPr>
          <w:b/>
          <w:sz w:val="24"/>
          <w:szCs w:val="24"/>
        </w:rPr>
      </w:pPr>
      <w:r>
        <w:rPr>
          <w:b/>
          <w:sz w:val="24"/>
          <w:szCs w:val="24"/>
        </w:rPr>
        <w:t>Покупатель</w:t>
      </w:r>
      <w:r w:rsidR="003928FF">
        <w:rPr>
          <w:b/>
          <w:sz w:val="24"/>
          <w:szCs w:val="24"/>
        </w:rPr>
        <w:t>:</w:t>
      </w:r>
    </w:p>
    <w:p w:rsidR="003928FF" w:rsidRPr="00DC5851" w:rsidRDefault="003928FF" w:rsidP="000B0A7B">
      <w:pPr>
        <w:pStyle w:val="af1"/>
        <w:widowControl/>
        <w:ind w:left="709"/>
        <w:outlineLvl w:val="0"/>
        <w:rPr>
          <w:sz w:val="24"/>
          <w:szCs w:val="24"/>
        </w:rPr>
      </w:pPr>
      <w:r w:rsidRPr="00DC5851">
        <w:rPr>
          <w:sz w:val="24"/>
          <w:szCs w:val="24"/>
        </w:rPr>
        <w:t>Местонахождение:</w:t>
      </w:r>
    </w:p>
    <w:p w:rsidR="003928FF" w:rsidRPr="00DC5851" w:rsidRDefault="003928FF" w:rsidP="000B0A7B">
      <w:pPr>
        <w:pStyle w:val="af1"/>
        <w:widowControl/>
        <w:ind w:left="709"/>
        <w:outlineLvl w:val="0"/>
        <w:rPr>
          <w:sz w:val="24"/>
          <w:szCs w:val="24"/>
        </w:rPr>
      </w:pPr>
      <w:r w:rsidRPr="00DC5851">
        <w:rPr>
          <w:sz w:val="24"/>
          <w:szCs w:val="24"/>
        </w:rPr>
        <w:t>Почтовый адрес:______________</w:t>
      </w:r>
    </w:p>
    <w:p w:rsidR="003928FF" w:rsidRPr="00DC5851" w:rsidRDefault="003928FF" w:rsidP="000B0A7B">
      <w:pPr>
        <w:pStyle w:val="af1"/>
        <w:widowControl/>
        <w:ind w:left="709"/>
        <w:outlineLvl w:val="0"/>
        <w:rPr>
          <w:sz w:val="24"/>
          <w:szCs w:val="24"/>
        </w:rPr>
      </w:pPr>
      <w:r w:rsidRPr="00DC5851">
        <w:rPr>
          <w:sz w:val="24"/>
          <w:szCs w:val="24"/>
        </w:rPr>
        <w:lastRenderedPageBreak/>
        <w:t>ИНН:_______________</w:t>
      </w:r>
    </w:p>
    <w:p w:rsidR="003928FF" w:rsidRPr="00DC5851" w:rsidRDefault="003928FF" w:rsidP="000B0A7B">
      <w:pPr>
        <w:pStyle w:val="af1"/>
        <w:widowControl/>
        <w:ind w:left="709"/>
        <w:outlineLvl w:val="0"/>
        <w:rPr>
          <w:sz w:val="24"/>
          <w:szCs w:val="24"/>
        </w:rPr>
      </w:pPr>
      <w:r w:rsidRPr="00DC5851">
        <w:rPr>
          <w:sz w:val="24"/>
          <w:szCs w:val="24"/>
        </w:rPr>
        <w:t>КПП_______________</w:t>
      </w:r>
    </w:p>
    <w:p w:rsidR="00DC5851" w:rsidRPr="00DC5851" w:rsidRDefault="003928FF" w:rsidP="00DC5851">
      <w:pPr>
        <w:pStyle w:val="af1"/>
        <w:widowControl/>
        <w:ind w:left="709"/>
        <w:outlineLvl w:val="0"/>
        <w:rPr>
          <w:sz w:val="24"/>
          <w:szCs w:val="24"/>
        </w:rPr>
      </w:pPr>
      <w:r w:rsidRPr="00DC5851">
        <w:rPr>
          <w:sz w:val="24"/>
          <w:szCs w:val="24"/>
        </w:rPr>
        <w:t>Расчетный счет:__________________</w:t>
      </w:r>
      <w:proofErr w:type="gramStart"/>
      <w:r w:rsidR="00DC5851" w:rsidRPr="00DC5851">
        <w:rPr>
          <w:sz w:val="24"/>
          <w:szCs w:val="24"/>
        </w:rPr>
        <w:t xml:space="preserve"> </w:t>
      </w:r>
      <w:r w:rsidR="00DC5851">
        <w:rPr>
          <w:sz w:val="24"/>
          <w:szCs w:val="24"/>
        </w:rPr>
        <w:t>,</w:t>
      </w:r>
      <w:proofErr w:type="gramEnd"/>
      <w:r w:rsidR="00DC5851">
        <w:rPr>
          <w:sz w:val="24"/>
          <w:szCs w:val="24"/>
        </w:rPr>
        <w:t xml:space="preserve"> </w:t>
      </w:r>
      <w:proofErr w:type="spellStart"/>
      <w:r w:rsidR="00DC5851">
        <w:rPr>
          <w:sz w:val="24"/>
          <w:szCs w:val="24"/>
        </w:rPr>
        <w:t>к</w:t>
      </w:r>
      <w:r w:rsidR="00DC5851" w:rsidRPr="00DC5851">
        <w:rPr>
          <w:sz w:val="24"/>
          <w:szCs w:val="24"/>
        </w:rPr>
        <w:t>ор</w:t>
      </w:r>
      <w:proofErr w:type="spellEnd"/>
      <w:r w:rsidR="00DC5851" w:rsidRPr="00DC5851">
        <w:rPr>
          <w:sz w:val="24"/>
          <w:szCs w:val="24"/>
        </w:rPr>
        <w:t>. счет:__________________</w:t>
      </w:r>
    </w:p>
    <w:p w:rsidR="003928FF" w:rsidRPr="00DC5851" w:rsidRDefault="003928FF" w:rsidP="000B0A7B">
      <w:pPr>
        <w:pStyle w:val="af1"/>
        <w:widowControl/>
        <w:ind w:left="709"/>
        <w:outlineLvl w:val="0"/>
        <w:rPr>
          <w:sz w:val="24"/>
          <w:szCs w:val="24"/>
        </w:rPr>
      </w:pPr>
      <w:proofErr w:type="spellStart"/>
      <w:r w:rsidRPr="00DC5851">
        <w:rPr>
          <w:sz w:val="24"/>
          <w:szCs w:val="24"/>
        </w:rPr>
        <w:t>Бик</w:t>
      </w:r>
      <w:proofErr w:type="spellEnd"/>
      <w:r w:rsidRPr="00DC5851">
        <w:rPr>
          <w:sz w:val="24"/>
          <w:szCs w:val="24"/>
        </w:rPr>
        <w:t>______________</w:t>
      </w:r>
    </w:p>
    <w:p w:rsidR="003928FF" w:rsidRPr="00DC5851" w:rsidRDefault="003928FF" w:rsidP="000B0A7B">
      <w:pPr>
        <w:pStyle w:val="af1"/>
        <w:widowControl/>
        <w:ind w:left="709"/>
        <w:outlineLvl w:val="0"/>
        <w:rPr>
          <w:sz w:val="24"/>
          <w:szCs w:val="24"/>
        </w:rPr>
      </w:pPr>
      <w:r w:rsidRPr="00DC5851">
        <w:rPr>
          <w:sz w:val="24"/>
          <w:szCs w:val="24"/>
        </w:rPr>
        <w:t>ОГРН_________________</w:t>
      </w:r>
    </w:p>
    <w:p w:rsidR="004C1C49" w:rsidRPr="00DC5851" w:rsidRDefault="003928FF" w:rsidP="004C1C49">
      <w:pPr>
        <w:pStyle w:val="af1"/>
        <w:widowControl/>
        <w:ind w:left="709"/>
        <w:outlineLvl w:val="0"/>
        <w:rPr>
          <w:sz w:val="24"/>
          <w:szCs w:val="24"/>
        </w:rPr>
      </w:pPr>
      <w:proofErr w:type="gramStart"/>
      <w:r w:rsidRPr="00DC5851">
        <w:rPr>
          <w:sz w:val="24"/>
          <w:szCs w:val="24"/>
        </w:rPr>
        <w:t>Е</w:t>
      </w:r>
      <w:proofErr w:type="gramEnd"/>
      <w:r w:rsidRPr="00DC5851">
        <w:rPr>
          <w:sz w:val="24"/>
          <w:szCs w:val="24"/>
        </w:rPr>
        <w:t>-</w:t>
      </w:r>
      <w:r w:rsidRPr="00DC5851">
        <w:rPr>
          <w:sz w:val="24"/>
          <w:szCs w:val="24"/>
          <w:lang w:val="en-US"/>
        </w:rPr>
        <w:t>mail</w:t>
      </w:r>
      <w:r w:rsidRPr="00DC5851">
        <w:rPr>
          <w:sz w:val="24"/>
          <w:szCs w:val="24"/>
        </w:rPr>
        <w:t>_________________</w:t>
      </w:r>
      <w:r w:rsidR="004C1C49">
        <w:rPr>
          <w:sz w:val="24"/>
          <w:szCs w:val="24"/>
        </w:rPr>
        <w:t>,</w:t>
      </w:r>
      <w:r w:rsidR="004C1C49" w:rsidRPr="004C1C49">
        <w:rPr>
          <w:sz w:val="24"/>
          <w:szCs w:val="24"/>
        </w:rPr>
        <w:t xml:space="preserve"> </w:t>
      </w:r>
      <w:r w:rsidR="004C1C49" w:rsidRPr="00DC5851">
        <w:rPr>
          <w:sz w:val="24"/>
          <w:szCs w:val="24"/>
        </w:rPr>
        <w:t>Телефон________________</w:t>
      </w:r>
    </w:p>
    <w:p w:rsidR="003928FF" w:rsidRDefault="003928FF" w:rsidP="003928FF">
      <w:pPr>
        <w:widowControl/>
        <w:ind w:firstLine="567"/>
        <w:outlineLvl w:val="0"/>
        <w:rPr>
          <w:b/>
          <w:sz w:val="24"/>
          <w:szCs w:val="24"/>
        </w:rPr>
      </w:pPr>
      <w:r>
        <w:rPr>
          <w:b/>
          <w:sz w:val="24"/>
          <w:szCs w:val="24"/>
        </w:rPr>
        <w:t>Продавец:</w:t>
      </w:r>
    </w:p>
    <w:p w:rsidR="003928FF" w:rsidRPr="00DD084E" w:rsidRDefault="003928FF" w:rsidP="003928FF">
      <w:pPr>
        <w:pStyle w:val="ConsNonformat"/>
        <w:widowControl/>
        <w:ind w:firstLine="567"/>
        <w:rPr>
          <w:sz w:val="24"/>
          <w:szCs w:val="24"/>
        </w:rPr>
      </w:pPr>
      <w:r w:rsidRPr="00DD084E">
        <w:rPr>
          <w:rFonts w:ascii="Times New Roman" w:hAnsi="Times New Roman" w:cs="Times New Roman"/>
          <w:sz w:val="24"/>
          <w:szCs w:val="24"/>
        </w:rPr>
        <w:t>АО «Фармация»</w:t>
      </w:r>
      <w:r w:rsidRPr="00DD084E">
        <w:rPr>
          <w:sz w:val="24"/>
          <w:szCs w:val="24"/>
        </w:rPr>
        <w:t xml:space="preserve"> </w:t>
      </w:r>
    </w:p>
    <w:p w:rsidR="003928FF" w:rsidRPr="003928FF" w:rsidRDefault="003928FF" w:rsidP="003928FF">
      <w:pPr>
        <w:pStyle w:val="ConsNonformat"/>
        <w:widowControl/>
        <w:ind w:firstLine="567"/>
        <w:rPr>
          <w:rFonts w:ascii="Times New Roman" w:hAnsi="Times New Roman" w:cs="Times New Roman"/>
          <w:sz w:val="24"/>
          <w:szCs w:val="24"/>
        </w:rPr>
      </w:pPr>
      <w:smartTag w:uri="urn:schemas-microsoft-com:office:smarttags" w:element="metricconverter">
        <w:smartTagPr>
          <w:attr w:name="ProductID" w:val="625031, г"/>
        </w:smartTagPr>
        <w:r w:rsidRPr="003928FF">
          <w:rPr>
            <w:rFonts w:ascii="Times New Roman" w:hAnsi="Times New Roman" w:cs="Times New Roman"/>
            <w:sz w:val="24"/>
            <w:szCs w:val="24"/>
          </w:rPr>
          <w:t>625031, г</w:t>
        </w:r>
      </w:smartTag>
      <w:r w:rsidRPr="003928FF">
        <w:rPr>
          <w:rFonts w:ascii="Times New Roman" w:hAnsi="Times New Roman" w:cs="Times New Roman"/>
          <w:sz w:val="24"/>
          <w:szCs w:val="24"/>
        </w:rPr>
        <w:t xml:space="preserve">. Тюмень, ул. </w:t>
      </w:r>
      <w:proofErr w:type="spellStart"/>
      <w:r w:rsidRPr="003928FF">
        <w:rPr>
          <w:rFonts w:ascii="Times New Roman" w:hAnsi="Times New Roman" w:cs="Times New Roman"/>
          <w:sz w:val="24"/>
          <w:szCs w:val="24"/>
        </w:rPr>
        <w:t>Велижанская</w:t>
      </w:r>
      <w:proofErr w:type="spellEnd"/>
      <w:r w:rsidRPr="003928FF">
        <w:rPr>
          <w:rFonts w:ascii="Times New Roman" w:hAnsi="Times New Roman" w:cs="Times New Roman"/>
          <w:sz w:val="24"/>
          <w:szCs w:val="24"/>
        </w:rPr>
        <w:t>, 77</w:t>
      </w:r>
    </w:p>
    <w:p w:rsidR="003928FF" w:rsidRPr="003928FF" w:rsidRDefault="003928FF" w:rsidP="00DC5851">
      <w:pPr>
        <w:pStyle w:val="aff3"/>
        <w:spacing w:after="0" w:line="240" w:lineRule="auto"/>
        <w:rPr>
          <w:rFonts w:ascii="Times New Roman" w:hAnsi="Times New Roman" w:cs="Times New Roman"/>
          <w:b/>
          <w:sz w:val="24"/>
          <w:szCs w:val="24"/>
        </w:rPr>
      </w:pPr>
      <w:r w:rsidRPr="003928F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928FF">
        <w:rPr>
          <w:rFonts w:ascii="Times New Roman" w:hAnsi="Times New Roman" w:cs="Times New Roman"/>
          <w:sz w:val="24"/>
          <w:szCs w:val="24"/>
        </w:rPr>
        <w:t>ИНН 7202157342, КПП 720301001,</w:t>
      </w:r>
    </w:p>
    <w:p w:rsidR="003928FF" w:rsidRPr="00DD084E" w:rsidRDefault="003928FF" w:rsidP="00DC5851">
      <w:pPr>
        <w:pStyle w:val="ConsNormal"/>
        <w:ind w:firstLine="567"/>
        <w:rPr>
          <w:rFonts w:ascii="Times New Roman" w:hAnsi="Times New Roman"/>
          <w:sz w:val="24"/>
          <w:szCs w:val="24"/>
        </w:rPr>
      </w:pPr>
      <w:r w:rsidRPr="00DD084E">
        <w:rPr>
          <w:rFonts w:ascii="Times New Roman" w:hAnsi="Times New Roman"/>
          <w:sz w:val="24"/>
          <w:szCs w:val="24"/>
        </w:rPr>
        <w:t>Р/</w:t>
      </w:r>
      <w:proofErr w:type="spellStart"/>
      <w:r w:rsidRPr="00DD084E">
        <w:rPr>
          <w:rFonts w:ascii="Times New Roman" w:hAnsi="Times New Roman"/>
          <w:sz w:val="24"/>
          <w:szCs w:val="24"/>
        </w:rPr>
        <w:t>сч</w:t>
      </w:r>
      <w:proofErr w:type="spellEnd"/>
      <w:r w:rsidRPr="00DD084E">
        <w:rPr>
          <w:rFonts w:ascii="Times New Roman" w:hAnsi="Times New Roman"/>
          <w:sz w:val="24"/>
          <w:szCs w:val="24"/>
        </w:rPr>
        <w:t xml:space="preserve"> № 40702810167020104092 в Западно-Сибирском отделении №8647 ПАО Сбербанк,  </w:t>
      </w:r>
      <w:proofErr w:type="spellStart"/>
      <w:r w:rsidRPr="00DD084E">
        <w:rPr>
          <w:rFonts w:ascii="Times New Roman" w:hAnsi="Times New Roman"/>
          <w:sz w:val="24"/>
          <w:szCs w:val="24"/>
        </w:rPr>
        <w:t>кор.счет</w:t>
      </w:r>
      <w:proofErr w:type="spellEnd"/>
      <w:r w:rsidRPr="00DD084E">
        <w:rPr>
          <w:rFonts w:ascii="Times New Roman" w:hAnsi="Times New Roman"/>
          <w:sz w:val="24"/>
          <w:szCs w:val="24"/>
        </w:rPr>
        <w:t xml:space="preserve"> №  30101810800000000651, БИК 047102651, ОГРН 1077203001138</w:t>
      </w:r>
    </w:p>
    <w:p w:rsidR="003928FF" w:rsidRDefault="003928FF" w:rsidP="003928FF">
      <w:pPr>
        <w:widowControl/>
        <w:ind w:firstLine="567"/>
        <w:outlineLvl w:val="0"/>
        <w:rPr>
          <w:sz w:val="24"/>
          <w:szCs w:val="24"/>
        </w:rPr>
      </w:pPr>
      <w:r w:rsidRPr="00DD084E">
        <w:rPr>
          <w:sz w:val="24"/>
          <w:szCs w:val="24"/>
        </w:rPr>
        <w:t xml:space="preserve">Тел. 8 (3452) </w:t>
      </w:r>
      <w:r w:rsidR="00DB7381">
        <w:rPr>
          <w:sz w:val="24"/>
          <w:szCs w:val="24"/>
        </w:rPr>
        <w:t>500-988</w:t>
      </w:r>
    </w:p>
    <w:p w:rsidR="00471E4D" w:rsidRPr="00D73E93" w:rsidRDefault="00471E4D" w:rsidP="003928FF">
      <w:pPr>
        <w:widowControl/>
        <w:ind w:firstLine="567"/>
        <w:outlineLvl w:val="0"/>
        <w:rPr>
          <w:sz w:val="24"/>
          <w:szCs w:val="24"/>
          <w:lang w:val="en-US"/>
        </w:rPr>
      </w:pPr>
      <w:r w:rsidRPr="00DC5851">
        <w:rPr>
          <w:sz w:val="24"/>
          <w:szCs w:val="24"/>
        </w:rPr>
        <w:t>Е</w:t>
      </w:r>
      <w:r w:rsidRPr="00D73E93">
        <w:rPr>
          <w:sz w:val="24"/>
          <w:szCs w:val="24"/>
          <w:lang w:val="en-US"/>
        </w:rPr>
        <w:t>-</w:t>
      </w:r>
      <w:r w:rsidRPr="00DC5851">
        <w:rPr>
          <w:sz w:val="24"/>
          <w:szCs w:val="24"/>
          <w:lang w:val="en-US"/>
        </w:rPr>
        <w:t>mail</w:t>
      </w:r>
      <w:r w:rsidR="00D73E93" w:rsidRPr="00D73E93">
        <w:rPr>
          <w:sz w:val="24"/>
          <w:szCs w:val="24"/>
          <w:lang w:val="en-US"/>
        </w:rPr>
        <w:t xml:space="preserve"> </w:t>
      </w:r>
      <w:r w:rsidR="00D73E93">
        <w:rPr>
          <w:sz w:val="24"/>
          <w:szCs w:val="24"/>
          <w:lang w:val="en-US"/>
        </w:rPr>
        <w:t>reception</w:t>
      </w:r>
      <w:r w:rsidR="00D73E93" w:rsidRPr="00D73E93">
        <w:rPr>
          <w:sz w:val="24"/>
          <w:szCs w:val="24"/>
          <w:lang w:val="en-US"/>
        </w:rPr>
        <w:t>@</w:t>
      </w:r>
      <w:r w:rsidR="00D73E93">
        <w:rPr>
          <w:sz w:val="24"/>
          <w:szCs w:val="24"/>
          <w:lang w:val="en-US"/>
        </w:rPr>
        <w:t>pharm</w:t>
      </w:r>
      <w:r w:rsidR="00D73E93" w:rsidRPr="00D73E93">
        <w:rPr>
          <w:sz w:val="24"/>
          <w:szCs w:val="24"/>
          <w:lang w:val="en-US"/>
        </w:rPr>
        <w:t>-</w:t>
      </w:r>
      <w:r w:rsidR="00D73E93">
        <w:rPr>
          <w:sz w:val="24"/>
          <w:szCs w:val="24"/>
          <w:lang w:val="en-US"/>
        </w:rPr>
        <w:t>tmn</w:t>
      </w:r>
      <w:r w:rsidR="00D73E93" w:rsidRPr="00D73E93">
        <w:rPr>
          <w:sz w:val="24"/>
          <w:szCs w:val="24"/>
          <w:lang w:val="en-US"/>
        </w:rPr>
        <w:t>.</w:t>
      </w:r>
      <w:r w:rsidR="00D73E93">
        <w:rPr>
          <w:sz w:val="24"/>
          <w:szCs w:val="24"/>
          <w:lang w:val="en-US"/>
        </w:rPr>
        <w:t>ru</w:t>
      </w:r>
      <w:r w:rsidR="00D73E93" w:rsidRPr="00D73E93">
        <w:rPr>
          <w:sz w:val="24"/>
          <w:szCs w:val="24"/>
          <w:lang w:val="en-US"/>
        </w:rPr>
        <w:t xml:space="preserve">                            </w:t>
      </w:r>
    </w:p>
    <w:tbl>
      <w:tblPr>
        <w:tblW w:w="13068" w:type="dxa"/>
        <w:tblLook w:val="00A0" w:firstRow="1" w:lastRow="0" w:firstColumn="1" w:lastColumn="0" w:noHBand="0" w:noVBand="0"/>
      </w:tblPr>
      <w:tblGrid>
        <w:gridCol w:w="4788"/>
        <w:gridCol w:w="360"/>
        <w:gridCol w:w="3960"/>
        <w:gridCol w:w="3960"/>
      </w:tblGrid>
      <w:tr w:rsidR="00DC74B6" w:rsidRPr="00F041DA" w:rsidTr="002F77A5">
        <w:tc>
          <w:tcPr>
            <w:tcW w:w="4788" w:type="dxa"/>
            <w:shd w:val="clear" w:color="auto" w:fill="auto"/>
          </w:tcPr>
          <w:p w:rsidR="00DC74B6" w:rsidRDefault="00DC74B6" w:rsidP="00E22831">
            <w:pPr>
              <w:tabs>
                <w:tab w:val="left" w:pos="2835"/>
              </w:tabs>
              <w:snapToGrid w:val="0"/>
              <w:ind w:firstLine="709"/>
              <w:contextualSpacing/>
              <w:jc w:val="both"/>
              <w:rPr>
                <w:b/>
                <w:sz w:val="24"/>
                <w:szCs w:val="24"/>
              </w:rPr>
            </w:pPr>
            <w:r w:rsidRPr="00F041DA">
              <w:rPr>
                <w:b/>
                <w:sz w:val="24"/>
                <w:szCs w:val="24"/>
              </w:rPr>
              <w:t>От Покупателя:</w:t>
            </w:r>
          </w:p>
          <w:p w:rsidR="00DC74B6" w:rsidRPr="00F041DA" w:rsidRDefault="00E22831" w:rsidP="002F77A5">
            <w:pPr>
              <w:tabs>
                <w:tab w:val="left" w:pos="2835"/>
              </w:tabs>
              <w:snapToGrid w:val="0"/>
              <w:ind w:firstLine="360"/>
              <w:contextualSpacing/>
              <w:jc w:val="both"/>
              <w:rPr>
                <w:b/>
                <w:sz w:val="24"/>
                <w:szCs w:val="24"/>
              </w:rPr>
            </w:pPr>
            <w:r>
              <w:rPr>
                <w:b/>
                <w:sz w:val="24"/>
                <w:szCs w:val="24"/>
              </w:rPr>
              <w:t xml:space="preserve">     </w:t>
            </w:r>
            <w:r w:rsidR="00DC74B6">
              <w:rPr>
                <w:b/>
                <w:sz w:val="24"/>
                <w:szCs w:val="24"/>
              </w:rPr>
              <w:t>________________</w:t>
            </w:r>
          </w:p>
        </w:tc>
        <w:tc>
          <w:tcPr>
            <w:tcW w:w="360" w:type="dxa"/>
            <w:shd w:val="clear" w:color="auto" w:fill="auto"/>
          </w:tcPr>
          <w:p w:rsidR="00DC74B6" w:rsidRPr="00F041DA" w:rsidRDefault="00DC74B6" w:rsidP="002F77A5">
            <w:pPr>
              <w:tabs>
                <w:tab w:val="left" w:pos="2835"/>
              </w:tabs>
              <w:snapToGrid w:val="0"/>
              <w:ind w:firstLine="360"/>
              <w:contextualSpacing/>
              <w:jc w:val="both"/>
              <w:rPr>
                <w:sz w:val="24"/>
                <w:szCs w:val="24"/>
              </w:rPr>
            </w:pPr>
          </w:p>
        </w:tc>
        <w:tc>
          <w:tcPr>
            <w:tcW w:w="3960" w:type="dxa"/>
          </w:tcPr>
          <w:p w:rsidR="00DC74B6" w:rsidRDefault="00DC74B6" w:rsidP="002F77A5">
            <w:pPr>
              <w:tabs>
                <w:tab w:val="left" w:pos="2835"/>
              </w:tabs>
              <w:snapToGrid w:val="0"/>
              <w:contextualSpacing/>
              <w:rPr>
                <w:b/>
                <w:sz w:val="24"/>
                <w:szCs w:val="24"/>
              </w:rPr>
            </w:pPr>
            <w:r w:rsidRPr="00F041DA">
              <w:rPr>
                <w:b/>
                <w:sz w:val="24"/>
                <w:szCs w:val="24"/>
              </w:rPr>
              <w:t>От Продавца:</w:t>
            </w:r>
          </w:p>
          <w:p w:rsidR="00DC74B6" w:rsidRPr="00F041DA" w:rsidRDefault="00DC74B6" w:rsidP="002F77A5">
            <w:pPr>
              <w:tabs>
                <w:tab w:val="left" w:pos="2835"/>
              </w:tabs>
              <w:snapToGrid w:val="0"/>
              <w:contextualSpacing/>
              <w:rPr>
                <w:sz w:val="24"/>
                <w:szCs w:val="24"/>
              </w:rPr>
            </w:pPr>
            <w:r>
              <w:rPr>
                <w:sz w:val="24"/>
                <w:szCs w:val="24"/>
              </w:rPr>
              <w:t>Генеральный директор</w:t>
            </w:r>
          </w:p>
          <w:p w:rsidR="00DC74B6" w:rsidRPr="00F041DA" w:rsidRDefault="00DC74B6" w:rsidP="002F77A5">
            <w:pPr>
              <w:tabs>
                <w:tab w:val="left" w:pos="2835"/>
              </w:tabs>
              <w:snapToGrid w:val="0"/>
              <w:contextualSpacing/>
              <w:rPr>
                <w:b/>
                <w:sz w:val="24"/>
                <w:szCs w:val="24"/>
              </w:rPr>
            </w:pPr>
          </w:p>
        </w:tc>
        <w:tc>
          <w:tcPr>
            <w:tcW w:w="3960" w:type="dxa"/>
            <w:shd w:val="clear" w:color="auto" w:fill="auto"/>
          </w:tcPr>
          <w:p w:rsidR="00DC74B6" w:rsidRPr="00F041DA" w:rsidRDefault="00DC74B6" w:rsidP="002F77A5">
            <w:pPr>
              <w:tabs>
                <w:tab w:val="left" w:pos="2835"/>
              </w:tabs>
              <w:snapToGrid w:val="0"/>
              <w:ind w:firstLine="360"/>
              <w:contextualSpacing/>
              <w:rPr>
                <w:b/>
                <w:sz w:val="24"/>
                <w:szCs w:val="24"/>
              </w:rPr>
            </w:pPr>
          </w:p>
        </w:tc>
      </w:tr>
      <w:tr w:rsidR="00DC74B6" w:rsidRPr="00F041DA" w:rsidTr="002F77A5">
        <w:tc>
          <w:tcPr>
            <w:tcW w:w="4788" w:type="dxa"/>
            <w:shd w:val="clear" w:color="auto" w:fill="auto"/>
          </w:tcPr>
          <w:p w:rsidR="00DC74B6" w:rsidRPr="00F041DA" w:rsidRDefault="00E22831" w:rsidP="002F77A5">
            <w:pPr>
              <w:tabs>
                <w:tab w:val="left" w:pos="2835"/>
              </w:tabs>
              <w:snapToGrid w:val="0"/>
              <w:ind w:firstLine="360"/>
              <w:contextualSpacing/>
              <w:jc w:val="both"/>
              <w:rPr>
                <w:sz w:val="24"/>
                <w:szCs w:val="24"/>
              </w:rPr>
            </w:pPr>
            <w:r>
              <w:rPr>
                <w:sz w:val="24"/>
                <w:szCs w:val="24"/>
              </w:rPr>
              <w:t xml:space="preserve">    </w:t>
            </w:r>
            <w:r w:rsidR="00DC74B6" w:rsidRPr="00F041DA">
              <w:rPr>
                <w:sz w:val="24"/>
                <w:szCs w:val="24"/>
              </w:rPr>
              <w:t>________________ ФИО</w:t>
            </w:r>
          </w:p>
          <w:p w:rsidR="00DC74B6" w:rsidRPr="00F041DA" w:rsidRDefault="00E22831" w:rsidP="002F77A5">
            <w:pPr>
              <w:tabs>
                <w:tab w:val="left" w:pos="2835"/>
              </w:tabs>
              <w:snapToGrid w:val="0"/>
              <w:ind w:firstLine="360"/>
              <w:contextualSpacing/>
              <w:jc w:val="both"/>
              <w:rPr>
                <w:sz w:val="24"/>
                <w:szCs w:val="24"/>
              </w:rPr>
            </w:pPr>
            <w:r>
              <w:rPr>
                <w:sz w:val="24"/>
                <w:szCs w:val="24"/>
              </w:rPr>
              <w:t xml:space="preserve">    </w:t>
            </w:r>
            <w:proofErr w:type="spellStart"/>
            <w:r w:rsidR="00DC74B6" w:rsidRPr="00F041DA">
              <w:rPr>
                <w:sz w:val="24"/>
                <w:szCs w:val="24"/>
              </w:rPr>
              <w:t>м.п</w:t>
            </w:r>
            <w:proofErr w:type="spellEnd"/>
            <w:r w:rsidR="00DC74B6" w:rsidRPr="00F041DA">
              <w:rPr>
                <w:sz w:val="24"/>
                <w:szCs w:val="24"/>
              </w:rPr>
              <w:t>.</w:t>
            </w:r>
          </w:p>
        </w:tc>
        <w:tc>
          <w:tcPr>
            <w:tcW w:w="360" w:type="dxa"/>
            <w:shd w:val="clear" w:color="auto" w:fill="auto"/>
          </w:tcPr>
          <w:p w:rsidR="00DC74B6" w:rsidRPr="00F041DA" w:rsidRDefault="00DC74B6" w:rsidP="002F77A5">
            <w:pPr>
              <w:tabs>
                <w:tab w:val="left" w:pos="2835"/>
              </w:tabs>
              <w:snapToGrid w:val="0"/>
              <w:ind w:firstLine="360"/>
              <w:contextualSpacing/>
              <w:jc w:val="both"/>
              <w:rPr>
                <w:sz w:val="24"/>
                <w:szCs w:val="24"/>
              </w:rPr>
            </w:pPr>
          </w:p>
        </w:tc>
        <w:tc>
          <w:tcPr>
            <w:tcW w:w="3960" w:type="dxa"/>
          </w:tcPr>
          <w:p w:rsidR="00DC74B6" w:rsidRPr="00F041DA" w:rsidRDefault="00DC74B6" w:rsidP="002F77A5">
            <w:pPr>
              <w:tabs>
                <w:tab w:val="left" w:pos="2835"/>
              </w:tabs>
              <w:snapToGrid w:val="0"/>
              <w:contextualSpacing/>
              <w:jc w:val="both"/>
              <w:rPr>
                <w:sz w:val="24"/>
                <w:szCs w:val="24"/>
              </w:rPr>
            </w:pPr>
            <w:r w:rsidRPr="00F041DA">
              <w:rPr>
                <w:sz w:val="24"/>
                <w:szCs w:val="24"/>
              </w:rPr>
              <w:t xml:space="preserve">________________ </w:t>
            </w:r>
            <w:r>
              <w:rPr>
                <w:sz w:val="24"/>
                <w:szCs w:val="24"/>
              </w:rPr>
              <w:t>Т.Л. Дроздова</w:t>
            </w:r>
          </w:p>
          <w:p w:rsidR="00DC74B6" w:rsidRPr="00F041DA" w:rsidRDefault="00DC74B6" w:rsidP="002F77A5">
            <w:pPr>
              <w:tabs>
                <w:tab w:val="left" w:pos="2835"/>
              </w:tabs>
              <w:snapToGrid w:val="0"/>
              <w:contextualSpacing/>
              <w:rPr>
                <w:sz w:val="24"/>
                <w:szCs w:val="24"/>
              </w:rPr>
            </w:pPr>
            <w:proofErr w:type="spellStart"/>
            <w:r w:rsidRPr="00F041DA">
              <w:rPr>
                <w:sz w:val="24"/>
                <w:szCs w:val="24"/>
              </w:rPr>
              <w:t>м.п</w:t>
            </w:r>
            <w:proofErr w:type="spellEnd"/>
            <w:r w:rsidRPr="00F041DA">
              <w:rPr>
                <w:sz w:val="24"/>
                <w:szCs w:val="24"/>
              </w:rPr>
              <w:t>.</w:t>
            </w:r>
          </w:p>
        </w:tc>
        <w:tc>
          <w:tcPr>
            <w:tcW w:w="3960" w:type="dxa"/>
            <w:shd w:val="clear" w:color="auto" w:fill="auto"/>
          </w:tcPr>
          <w:p w:rsidR="00DC74B6" w:rsidRPr="00F041DA" w:rsidRDefault="00DC74B6" w:rsidP="002F77A5">
            <w:pPr>
              <w:tabs>
                <w:tab w:val="left" w:pos="2835"/>
              </w:tabs>
              <w:snapToGrid w:val="0"/>
              <w:ind w:firstLine="360"/>
              <w:contextualSpacing/>
              <w:rPr>
                <w:sz w:val="24"/>
                <w:szCs w:val="24"/>
              </w:rPr>
            </w:pPr>
          </w:p>
        </w:tc>
      </w:tr>
    </w:tbl>
    <w:p w:rsidR="003928FF" w:rsidRDefault="003928FF" w:rsidP="00F152F9"/>
    <w:p w:rsidR="00D2413B" w:rsidRDefault="00D2413B" w:rsidP="00F152F9"/>
    <w:p w:rsidR="00D2413B" w:rsidRDefault="00D2413B" w:rsidP="00F152F9"/>
    <w:p w:rsidR="00D2413B" w:rsidRDefault="00D2413B" w:rsidP="00F152F9"/>
    <w:p w:rsidR="00D2413B" w:rsidRDefault="00D2413B" w:rsidP="00F152F9"/>
    <w:p w:rsidR="00D2413B" w:rsidRDefault="00D2413B" w:rsidP="00F152F9"/>
    <w:p w:rsidR="00D2413B" w:rsidRDefault="00D2413B" w:rsidP="00F152F9"/>
    <w:p w:rsidR="00D2413B" w:rsidRDefault="00D2413B" w:rsidP="00F152F9"/>
    <w:p w:rsidR="00D2413B" w:rsidRDefault="00D2413B" w:rsidP="00F152F9"/>
    <w:p w:rsidR="00D2413B" w:rsidRDefault="00D2413B" w:rsidP="00F152F9"/>
    <w:p w:rsidR="00D2413B" w:rsidRDefault="00D2413B" w:rsidP="00F152F9"/>
    <w:p w:rsidR="00D2413B" w:rsidRDefault="00D2413B" w:rsidP="00F152F9"/>
    <w:p w:rsidR="00D2413B" w:rsidRDefault="00D2413B" w:rsidP="00F152F9"/>
    <w:p w:rsidR="0071281F" w:rsidRDefault="0071281F" w:rsidP="00F152F9"/>
    <w:p w:rsidR="0071281F" w:rsidRDefault="0071281F" w:rsidP="00F152F9"/>
    <w:p w:rsidR="0071281F" w:rsidRDefault="0071281F" w:rsidP="00F152F9"/>
    <w:p w:rsidR="0071281F" w:rsidRDefault="0071281F" w:rsidP="00F152F9"/>
    <w:p w:rsidR="0071281F" w:rsidRDefault="0071281F" w:rsidP="00F152F9"/>
    <w:p w:rsidR="0071281F" w:rsidRDefault="0071281F" w:rsidP="00F152F9"/>
    <w:p w:rsidR="0071281F" w:rsidRDefault="0071281F" w:rsidP="00F152F9"/>
    <w:p w:rsidR="0071281F" w:rsidRDefault="0071281F" w:rsidP="00F152F9"/>
    <w:p w:rsidR="0071281F" w:rsidRDefault="0071281F" w:rsidP="00F152F9"/>
    <w:p w:rsidR="0071281F" w:rsidRDefault="0071281F" w:rsidP="00F152F9"/>
    <w:p w:rsidR="0071281F" w:rsidRDefault="0071281F" w:rsidP="00F152F9"/>
    <w:p w:rsidR="0071281F" w:rsidRDefault="0071281F" w:rsidP="00F152F9"/>
    <w:p w:rsidR="0071281F" w:rsidRDefault="0071281F" w:rsidP="00F152F9"/>
    <w:p w:rsidR="0071281F" w:rsidRDefault="0071281F" w:rsidP="00F152F9"/>
    <w:p w:rsidR="0071281F" w:rsidRDefault="0071281F" w:rsidP="00F152F9"/>
    <w:p w:rsidR="0071281F" w:rsidRDefault="0071281F" w:rsidP="00F152F9"/>
    <w:p w:rsidR="0071281F" w:rsidRDefault="0071281F" w:rsidP="00F152F9"/>
    <w:p w:rsidR="0071281F" w:rsidRDefault="0071281F" w:rsidP="00F152F9"/>
    <w:p w:rsidR="0071281F" w:rsidRDefault="0071281F" w:rsidP="00F152F9"/>
    <w:p w:rsidR="0071281F" w:rsidRDefault="0071281F" w:rsidP="00F152F9"/>
    <w:p w:rsidR="0071281F" w:rsidRDefault="0071281F" w:rsidP="00F152F9"/>
    <w:p w:rsidR="0071281F" w:rsidRDefault="0071281F" w:rsidP="00F152F9"/>
    <w:p w:rsidR="0071281F" w:rsidRDefault="0071281F" w:rsidP="00F152F9"/>
    <w:p w:rsidR="0071281F" w:rsidRDefault="0071281F" w:rsidP="00F152F9"/>
    <w:p w:rsidR="00363FAE" w:rsidRDefault="00363FAE" w:rsidP="00F152F9"/>
    <w:p w:rsidR="00363FAE" w:rsidRDefault="00363FAE" w:rsidP="00F152F9"/>
    <w:p w:rsidR="00363FAE" w:rsidRDefault="00363FAE" w:rsidP="00F152F9"/>
    <w:p w:rsidR="00363FAE" w:rsidRDefault="00363FAE" w:rsidP="00F152F9"/>
    <w:p w:rsidR="00363FAE" w:rsidRDefault="00363FAE" w:rsidP="00F152F9"/>
    <w:p w:rsidR="00363FAE" w:rsidRDefault="00363FAE" w:rsidP="00F152F9"/>
    <w:p w:rsidR="00D2413B" w:rsidRPr="00D2413B" w:rsidRDefault="00D2413B" w:rsidP="00EE77B4">
      <w:pPr>
        <w:jc w:val="right"/>
        <w:rPr>
          <w:bCs/>
        </w:rPr>
      </w:pPr>
      <w:proofErr w:type="gramStart"/>
      <w:r w:rsidRPr="00D2413B">
        <w:t>Приложение №1 к договору</w:t>
      </w:r>
      <w:r w:rsidRPr="00D2413B">
        <w:rPr>
          <w:bCs/>
        </w:rPr>
        <w:t xml:space="preserve"> купли-продажи недвижимого имущества</w:t>
      </w:r>
      <w:r w:rsidRPr="00D2413B">
        <w:t xml:space="preserve"> </w:t>
      </w:r>
      <w:r w:rsidRPr="00D2413B">
        <w:br/>
        <w:t>(с последующей арендой данного имущества (с обратной арендой)</w:t>
      </w:r>
      <w:proofErr w:type="gramEnd"/>
    </w:p>
    <w:p w:rsidR="00D2413B" w:rsidRDefault="00D2413B" w:rsidP="00D2413B">
      <w:pPr>
        <w:jc w:val="right"/>
      </w:pPr>
    </w:p>
    <w:p w:rsidR="00D2413B" w:rsidRDefault="00D2413B" w:rsidP="00F152F9"/>
    <w:p w:rsidR="00D2413B" w:rsidRDefault="00D2413B" w:rsidP="00D2413B">
      <w:pPr>
        <w:jc w:val="center"/>
        <w:rPr>
          <w:sz w:val="24"/>
          <w:szCs w:val="24"/>
        </w:rPr>
      </w:pPr>
      <w:r w:rsidRPr="00CE49C8">
        <w:rPr>
          <w:sz w:val="24"/>
          <w:szCs w:val="24"/>
        </w:rPr>
        <w:t>План Объекта с указанием части Объекта, передаваемой в аренду</w:t>
      </w:r>
    </w:p>
    <w:p w:rsidR="0071281F" w:rsidRDefault="0071281F" w:rsidP="00D2413B">
      <w:pPr>
        <w:jc w:val="center"/>
        <w:rPr>
          <w:sz w:val="24"/>
          <w:szCs w:val="24"/>
        </w:rPr>
      </w:pPr>
    </w:p>
    <w:p w:rsidR="0071281F" w:rsidRDefault="0071281F" w:rsidP="00D2413B">
      <w:pPr>
        <w:jc w:val="center"/>
      </w:pPr>
    </w:p>
    <w:p w:rsidR="0071281F" w:rsidRDefault="00886994" w:rsidP="00D2413B">
      <w:pPr>
        <w:jc w:val="center"/>
      </w:pPr>
      <w:r>
        <w:rPr>
          <w:noProof/>
        </w:rPr>
        <w:drawing>
          <wp:inline distT="0" distB="0" distL="0" distR="0">
            <wp:extent cx="5843026" cy="6048201"/>
            <wp:effectExtent l="0" t="0" r="5715" b="0"/>
            <wp:docPr id="1" name="Рисунок 1" descr="C:\Users\djejora.sb\Documents\Scan\маслян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jejora.sb\Documents\Scan\маслянка.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43865" cy="6049070"/>
                    </a:xfrm>
                    <a:prstGeom prst="rect">
                      <a:avLst/>
                    </a:prstGeom>
                    <a:noFill/>
                    <a:ln>
                      <a:noFill/>
                    </a:ln>
                  </pic:spPr>
                </pic:pic>
              </a:graphicData>
            </a:graphic>
          </wp:inline>
        </w:drawing>
      </w:r>
    </w:p>
    <w:p w:rsidR="00043E1D" w:rsidRDefault="00043E1D" w:rsidP="00D2413B">
      <w:pPr>
        <w:jc w:val="center"/>
      </w:pPr>
    </w:p>
    <w:p w:rsidR="00043E1D" w:rsidRDefault="00043E1D" w:rsidP="00D2413B">
      <w:pPr>
        <w:jc w:val="center"/>
      </w:pPr>
    </w:p>
    <w:p w:rsidR="00043E1D" w:rsidRDefault="00043E1D" w:rsidP="00D2413B">
      <w:pPr>
        <w:jc w:val="center"/>
      </w:pPr>
    </w:p>
    <w:p w:rsidR="00043E1D" w:rsidRDefault="00043E1D" w:rsidP="00D2413B">
      <w:pPr>
        <w:jc w:val="center"/>
      </w:pPr>
    </w:p>
    <w:p w:rsidR="00043E1D" w:rsidRPr="00043E1D" w:rsidRDefault="00043E1D" w:rsidP="00043E1D">
      <w:pPr>
        <w:autoSpaceDE w:val="0"/>
        <w:autoSpaceDN w:val="0"/>
        <w:adjustRightInd w:val="0"/>
        <w:jc w:val="center"/>
        <w:rPr>
          <w:sz w:val="24"/>
          <w:szCs w:val="24"/>
        </w:rPr>
      </w:pPr>
      <w:r w:rsidRPr="00043E1D">
        <w:rPr>
          <w:sz w:val="24"/>
          <w:szCs w:val="24"/>
        </w:rPr>
        <w:t>ПОДПИСИ СТОРОН:</w:t>
      </w:r>
    </w:p>
    <w:p w:rsidR="00043E1D" w:rsidRPr="00043E1D" w:rsidRDefault="00043E1D" w:rsidP="00043E1D">
      <w:pPr>
        <w:tabs>
          <w:tab w:val="left" w:pos="8280"/>
        </w:tabs>
        <w:autoSpaceDE w:val="0"/>
        <w:autoSpaceDN w:val="0"/>
        <w:adjustRightInd w:val="0"/>
        <w:ind w:left="284"/>
        <w:rPr>
          <w:sz w:val="22"/>
          <w:szCs w:val="22"/>
        </w:rPr>
      </w:pPr>
      <w:r w:rsidRPr="00043E1D">
        <w:rPr>
          <w:sz w:val="22"/>
          <w:szCs w:val="22"/>
        </w:rPr>
        <w:t xml:space="preserve">Генеральный директор                                     </w:t>
      </w:r>
    </w:p>
    <w:p w:rsidR="00043E1D" w:rsidRPr="00043E1D" w:rsidRDefault="00043E1D" w:rsidP="00043E1D">
      <w:pPr>
        <w:tabs>
          <w:tab w:val="left" w:pos="8280"/>
        </w:tabs>
        <w:autoSpaceDE w:val="0"/>
        <w:autoSpaceDN w:val="0"/>
        <w:adjustRightInd w:val="0"/>
        <w:ind w:left="284"/>
        <w:rPr>
          <w:sz w:val="22"/>
          <w:szCs w:val="22"/>
        </w:rPr>
      </w:pPr>
      <w:r w:rsidRPr="00043E1D">
        <w:rPr>
          <w:sz w:val="22"/>
          <w:szCs w:val="22"/>
        </w:rPr>
        <w:t>АО «Фармация»</w:t>
      </w:r>
    </w:p>
    <w:p w:rsidR="00043E1D" w:rsidRPr="00043E1D" w:rsidRDefault="00043E1D" w:rsidP="00043E1D">
      <w:pPr>
        <w:tabs>
          <w:tab w:val="left" w:pos="8280"/>
        </w:tabs>
        <w:autoSpaceDE w:val="0"/>
        <w:autoSpaceDN w:val="0"/>
        <w:adjustRightInd w:val="0"/>
        <w:spacing w:after="120"/>
        <w:ind w:left="283"/>
        <w:rPr>
          <w:sz w:val="22"/>
          <w:szCs w:val="22"/>
        </w:rPr>
      </w:pPr>
      <w:r w:rsidRPr="00043E1D">
        <w:rPr>
          <w:sz w:val="22"/>
          <w:szCs w:val="22"/>
        </w:rPr>
        <w:tab/>
      </w:r>
      <w:r w:rsidRPr="00043E1D">
        <w:rPr>
          <w:sz w:val="22"/>
          <w:szCs w:val="22"/>
        </w:rPr>
        <w:tab/>
      </w:r>
      <w:r w:rsidRPr="00043E1D">
        <w:rPr>
          <w:sz w:val="22"/>
          <w:szCs w:val="22"/>
        </w:rPr>
        <w:tab/>
        <w:t xml:space="preserve">      </w:t>
      </w:r>
    </w:p>
    <w:p w:rsidR="0071281F" w:rsidRDefault="00043E1D" w:rsidP="00043E1D">
      <w:pPr>
        <w:jc w:val="center"/>
      </w:pPr>
      <w:r w:rsidRPr="00043E1D">
        <w:rPr>
          <w:sz w:val="22"/>
          <w:szCs w:val="22"/>
        </w:rPr>
        <w:t>______________ Т.Л. Дроздова                         ___________</w:t>
      </w:r>
    </w:p>
    <w:sectPr w:rsidR="0071281F" w:rsidSect="00DC5851">
      <w:pgSz w:w="11906" w:h="16838"/>
      <w:pgMar w:top="851" w:right="1134" w:bottom="1134" w:left="1134"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B19" w:rsidRDefault="009F4B19" w:rsidP="006D7E89">
      <w:r>
        <w:separator/>
      </w:r>
    </w:p>
  </w:endnote>
  <w:endnote w:type="continuationSeparator" w:id="0">
    <w:p w:rsidR="009F4B19" w:rsidRDefault="009F4B19" w:rsidP="006D7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B19" w:rsidRDefault="009F4B19" w:rsidP="006D7E89">
      <w:r>
        <w:separator/>
      </w:r>
    </w:p>
  </w:footnote>
  <w:footnote w:type="continuationSeparator" w:id="0">
    <w:p w:rsidR="009F4B19" w:rsidRDefault="009F4B19" w:rsidP="006D7E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82CC0"/>
    <w:multiLevelType w:val="multilevel"/>
    <w:tmpl w:val="02F4AF3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0E923CC6"/>
    <w:multiLevelType w:val="hybridMultilevel"/>
    <w:tmpl w:val="9D461ED8"/>
    <w:lvl w:ilvl="0" w:tplc="8D72DBD2">
      <w:start w:val="3"/>
      <w:numFmt w:val="decimal"/>
      <w:lvlText w:val="%1."/>
      <w:lvlJc w:val="left"/>
      <w:pPr>
        <w:tabs>
          <w:tab w:val="num" w:pos="720"/>
        </w:tabs>
        <w:ind w:left="720" w:hanging="360"/>
      </w:pPr>
      <w:rPr>
        <w:rFonts w:hint="default"/>
      </w:rPr>
    </w:lvl>
    <w:lvl w:ilvl="1" w:tplc="BB8458AE">
      <w:numFmt w:val="none"/>
      <w:lvlText w:val=""/>
      <w:lvlJc w:val="left"/>
      <w:pPr>
        <w:tabs>
          <w:tab w:val="num" w:pos="360"/>
        </w:tabs>
      </w:pPr>
    </w:lvl>
    <w:lvl w:ilvl="2" w:tplc="65A6FFB4">
      <w:numFmt w:val="none"/>
      <w:lvlText w:val=""/>
      <w:lvlJc w:val="left"/>
      <w:pPr>
        <w:tabs>
          <w:tab w:val="num" w:pos="360"/>
        </w:tabs>
      </w:pPr>
    </w:lvl>
    <w:lvl w:ilvl="3" w:tplc="4E8CEAAC">
      <w:numFmt w:val="none"/>
      <w:lvlText w:val=""/>
      <w:lvlJc w:val="left"/>
      <w:pPr>
        <w:tabs>
          <w:tab w:val="num" w:pos="360"/>
        </w:tabs>
      </w:pPr>
    </w:lvl>
    <w:lvl w:ilvl="4" w:tplc="918C2534">
      <w:numFmt w:val="none"/>
      <w:lvlText w:val=""/>
      <w:lvlJc w:val="left"/>
      <w:pPr>
        <w:tabs>
          <w:tab w:val="num" w:pos="360"/>
        </w:tabs>
      </w:pPr>
    </w:lvl>
    <w:lvl w:ilvl="5" w:tplc="93943E66">
      <w:numFmt w:val="none"/>
      <w:lvlText w:val=""/>
      <w:lvlJc w:val="left"/>
      <w:pPr>
        <w:tabs>
          <w:tab w:val="num" w:pos="360"/>
        </w:tabs>
      </w:pPr>
    </w:lvl>
    <w:lvl w:ilvl="6" w:tplc="320AF962">
      <w:numFmt w:val="none"/>
      <w:lvlText w:val=""/>
      <w:lvlJc w:val="left"/>
      <w:pPr>
        <w:tabs>
          <w:tab w:val="num" w:pos="360"/>
        </w:tabs>
      </w:pPr>
    </w:lvl>
    <w:lvl w:ilvl="7" w:tplc="D2F8F434">
      <w:numFmt w:val="none"/>
      <w:lvlText w:val=""/>
      <w:lvlJc w:val="left"/>
      <w:pPr>
        <w:tabs>
          <w:tab w:val="num" w:pos="360"/>
        </w:tabs>
      </w:pPr>
    </w:lvl>
    <w:lvl w:ilvl="8" w:tplc="F98041CA">
      <w:numFmt w:val="none"/>
      <w:lvlText w:val=""/>
      <w:lvlJc w:val="left"/>
      <w:pPr>
        <w:tabs>
          <w:tab w:val="num" w:pos="360"/>
        </w:tabs>
      </w:pPr>
    </w:lvl>
  </w:abstractNum>
  <w:abstractNum w:abstractNumId="2">
    <w:nsid w:val="111173FF"/>
    <w:multiLevelType w:val="hybridMultilevel"/>
    <w:tmpl w:val="3328F588"/>
    <w:lvl w:ilvl="0" w:tplc="9E22F1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1391" w:hanging="540"/>
      </w:pPr>
      <w:rPr>
        <w:rFonts w:ascii="Times New Roman" w:hAnsi="Times New Roman" w:cs="Times New Roman" w:hint="default"/>
        <w:b w:val="0"/>
        <w:sz w:val="24"/>
        <w:szCs w:val="24"/>
      </w:rPr>
    </w:lvl>
    <w:lvl w:ilvl="2">
      <w:start w:val="1"/>
      <w:numFmt w:val="decimal"/>
      <w:lvlText w:val="%1.%2.%3."/>
      <w:lvlJc w:val="left"/>
      <w:pPr>
        <w:ind w:left="1571"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6">
    <w:nsid w:val="243A7999"/>
    <w:multiLevelType w:val="multilevel"/>
    <w:tmpl w:val="6E16B868"/>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nsid w:val="255D08F5"/>
    <w:multiLevelType w:val="multilevel"/>
    <w:tmpl w:val="AF9CA8D0"/>
    <w:lvl w:ilvl="0">
      <w:start w:val="9"/>
      <w:numFmt w:val="decimal"/>
      <w:lvlText w:val="%1."/>
      <w:lvlJc w:val="left"/>
      <w:pPr>
        <w:ind w:left="360" w:hanging="360"/>
      </w:pPr>
      <w:rPr>
        <w:rFonts w:hint="default"/>
        <w:sz w:val="24"/>
      </w:rPr>
    </w:lvl>
    <w:lvl w:ilvl="1">
      <w:start w:val="2"/>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320" w:hanging="1440"/>
      </w:pPr>
      <w:rPr>
        <w:rFonts w:hint="default"/>
        <w:sz w:val="24"/>
      </w:rPr>
    </w:lvl>
  </w:abstractNum>
  <w:abstractNum w:abstractNumId="8">
    <w:nsid w:val="2EA6422D"/>
    <w:multiLevelType w:val="multilevel"/>
    <w:tmpl w:val="EE7CC888"/>
    <w:lvl w:ilvl="0">
      <w:start w:val="2"/>
      <w:numFmt w:val="decimal"/>
      <w:lvlText w:val="%1."/>
      <w:lvlJc w:val="left"/>
      <w:pPr>
        <w:ind w:left="540" w:hanging="540"/>
      </w:pPr>
      <w:rPr>
        <w:rFonts w:hint="default"/>
      </w:rPr>
    </w:lvl>
    <w:lvl w:ilvl="1">
      <w:start w:val="1"/>
      <w:numFmt w:val="decimal"/>
      <w:lvlText w:val="%1.%2."/>
      <w:lvlJc w:val="left"/>
      <w:pPr>
        <w:ind w:left="1250"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nsid w:val="31A71E94"/>
    <w:multiLevelType w:val="multilevel"/>
    <w:tmpl w:val="1292AFA2"/>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3A04154"/>
    <w:multiLevelType w:val="multilevel"/>
    <w:tmpl w:val="EC9233C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46C58F6"/>
    <w:multiLevelType w:val="multilevel"/>
    <w:tmpl w:val="591CDC98"/>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nsid w:val="37737BC1"/>
    <w:multiLevelType w:val="multilevel"/>
    <w:tmpl w:val="D0BA054E"/>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4">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46085F8A"/>
    <w:multiLevelType w:val="hybridMultilevel"/>
    <w:tmpl w:val="E83E2CC4"/>
    <w:lvl w:ilvl="0" w:tplc="DF82F7B2">
      <w:start w:val="4"/>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68D5C10"/>
    <w:multiLevelType w:val="multilevel"/>
    <w:tmpl w:val="2FECFE18"/>
    <w:lvl w:ilvl="0">
      <w:start w:val="10"/>
      <w:numFmt w:val="decimal"/>
      <w:lvlText w:val="%1."/>
      <w:lvlJc w:val="left"/>
      <w:pPr>
        <w:ind w:left="3458" w:hanging="480"/>
      </w:pPr>
      <w:rPr>
        <w:rFonts w:hint="default"/>
      </w:rPr>
    </w:lvl>
    <w:lvl w:ilvl="1">
      <w:start w:val="1"/>
      <w:numFmt w:val="decimal"/>
      <w:lvlText w:val="%1.%2."/>
      <w:lvlJc w:val="left"/>
      <w:pPr>
        <w:ind w:left="3818" w:hanging="480"/>
      </w:pPr>
      <w:rPr>
        <w:rFonts w:hint="default"/>
      </w:rPr>
    </w:lvl>
    <w:lvl w:ilvl="2">
      <w:start w:val="1"/>
      <w:numFmt w:val="decimal"/>
      <w:lvlText w:val="%1.%2.%3."/>
      <w:lvlJc w:val="left"/>
      <w:pPr>
        <w:ind w:left="4418" w:hanging="720"/>
      </w:pPr>
      <w:rPr>
        <w:rFonts w:hint="default"/>
      </w:rPr>
    </w:lvl>
    <w:lvl w:ilvl="3">
      <w:start w:val="1"/>
      <w:numFmt w:val="decimal"/>
      <w:lvlText w:val="%1.%2.%3.%4."/>
      <w:lvlJc w:val="left"/>
      <w:pPr>
        <w:ind w:left="4778" w:hanging="720"/>
      </w:pPr>
      <w:rPr>
        <w:rFonts w:hint="default"/>
      </w:rPr>
    </w:lvl>
    <w:lvl w:ilvl="4">
      <w:start w:val="1"/>
      <w:numFmt w:val="decimal"/>
      <w:lvlText w:val="%1.%2.%3.%4.%5."/>
      <w:lvlJc w:val="left"/>
      <w:pPr>
        <w:ind w:left="5498" w:hanging="1080"/>
      </w:pPr>
      <w:rPr>
        <w:rFonts w:hint="default"/>
      </w:rPr>
    </w:lvl>
    <w:lvl w:ilvl="5">
      <w:start w:val="1"/>
      <w:numFmt w:val="decimal"/>
      <w:lvlText w:val="%1.%2.%3.%4.%5.%6."/>
      <w:lvlJc w:val="left"/>
      <w:pPr>
        <w:ind w:left="5858" w:hanging="1080"/>
      </w:pPr>
      <w:rPr>
        <w:rFonts w:hint="default"/>
      </w:rPr>
    </w:lvl>
    <w:lvl w:ilvl="6">
      <w:start w:val="1"/>
      <w:numFmt w:val="decimal"/>
      <w:lvlText w:val="%1.%2.%3.%4.%5.%6.%7."/>
      <w:lvlJc w:val="left"/>
      <w:pPr>
        <w:ind w:left="6578" w:hanging="1440"/>
      </w:pPr>
      <w:rPr>
        <w:rFonts w:hint="default"/>
      </w:rPr>
    </w:lvl>
    <w:lvl w:ilvl="7">
      <w:start w:val="1"/>
      <w:numFmt w:val="decimal"/>
      <w:lvlText w:val="%1.%2.%3.%4.%5.%6.%7.%8."/>
      <w:lvlJc w:val="left"/>
      <w:pPr>
        <w:ind w:left="6938" w:hanging="1440"/>
      </w:pPr>
      <w:rPr>
        <w:rFonts w:hint="default"/>
      </w:rPr>
    </w:lvl>
    <w:lvl w:ilvl="8">
      <w:start w:val="1"/>
      <w:numFmt w:val="decimal"/>
      <w:lvlText w:val="%1.%2.%3.%4.%5.%6.%7.%8.%9."/>
      <w:lvlJc w:val="left"/>
      <w:pPr>
        <w:ind w:left="7658" w:hanging="1800"/>
      </w:pPr>
      <w:rPr>
        <w:rFonts w:hint="default"/>
      </w:rPr>
    </w:lvl>
  </w:abstractNum>
  <w:abstractNum w:abstractNumId="17">
    <w:nsid w:val="4CAC240C"/>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8">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21">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2">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0038"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24">
    <w:nsid w:val="6CFA7AC8"/>
    <w:multiLevelType w:val="multilevel"/>
    <w:tmpl w:val="1CE0FE0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nsid w:val="76DA5281"/>
    <w:multiLevelType w:val="multilevel"/>
    <w:tmpl w:val="B7BC4E7E"/>
    <w:lvl w:ilvl="0">
      <w:start w:val="3"/>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6">
    <w:nsid w:val="76FE35D6"/>
    <w:multiLevelType w:val="multilevel"/>
    <w:tmpl w:val="2918F914"/>
    <w:lvl w:ilvl="0">
      <w:start w:val="4"/>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CCB5A5D"/>
    <w:multiLevelType w:val="multilevel"/>
    <w:tmpl w:val="DEAAD2FA"/>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4"/>
  </w:num>
  <w:num w:numId="2">
    <w:abstractNumId w:val="28"/>
  </w:num>
  <w:num w:numId="3">
    <w:abstractNumId w:val="18"/>
  </w:num>
  <w:num w:numId="4">
    <w:abstractNumId w:val="3"/>
  </w:num>
  <w:num w:numId="5">
    <w:abstractNumId w:val="12"/>
  </w:num>
  <w:num w:numId="6">
    <w:abstractNumId w:val="20"/>
  </w:num>
  <w:num w:numId="7">
    <w:abstractNumId w:val="4"/>
  </w:num>
  <w:num w:numId="8">
    <w:abstractNumId w:val="27"/>
  </w:num>
  <w:num w:numId="9">
    <w:abstractNumId w:val="19"/>
  </w:num>
  <w:num w:numId="10">
    <w:abstractNumId w:val="5"/>
  </w:num>
  <w:num w:numId="11">
    <w:abstractNumId w:val="21"/>
  </w:num>
  <w:num w:numId="12">
    <w:abstractNumId w:val="25"/>
  </w:num>
  <w:num w:numId="13">
    <w:abstractNumId w:val="6"/>
  </w:num>
  <w:num w:numId="14">
    <w:abstractNumId w:val="26"/>
  </w:num>
  <w:num w:numId="15">
    <w:abstractNumId w:val="1"/>
  </w:num>
  <w:num w:numId="16">
    <w:abstractNumId w:val="7"/>
  </w:num>
  <w:num w:numId="17">
    <w:abstractNumId w:val="17"/>
  </w:num>
  <w:num w:numId="18">
    <w:abstractNumId w:val="16"/>
  </w:num>
  <w:num w:numId="19">
    <w:abstractNumId w:val="13"/>
  </w:num>
  <w:num w:numId="20">
    <w:abstractNumId w:val="15"/>
  </w:num>
  <w:num w:numId="21">
    <w:abstractNumId w:val="24"/>
  </w:num>
  <w:num w:numId="22">
    <w:abstractNumId w:val="11"/>
  </w:num>
  <w:num w:numId="23">
    <w:abstractNumId w:val="29"/>
  </w:num>
  <w:num w:numId="24">
    <w:abstractNumId w:val="0"/>
  </w:num>
  <w:num w:numId="25">
    <w:abstractNumId w:val="2"/>
  </w:num>
  <w:num w:numId="26">
    <w:abstractNumId w:val="23"/>
  </w:num>
  <w:num w:numId="27">
    <w:abstractNumId w:val="10"/>
  </w:num>
  <w:num w:numId="28">
    <w:abstractNumId w:val="22"/>
  </w:num>
  <w:num w:numId="29">
    <w:abstractNumId w:val="8"/>
  </w:num>
  <w:num w:numId="30">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E89"/>
    <w:rsid w:val="00011CA9"/>
    <w:rsid w:val="00012B58"/>
    <w:rsid w:val="00013A98"/>
    <w:rsid w:val="00013D8C"/>
    <w:rsid w:val="000231D9"/>
    <w:rsid w:val="000247DA"/>
    <w:rsid w:val="00024BE0"/>
    <w:rsid w:val="00024D99"/>
    <w:rsid w:val="0003236A"/>
    <w:rsid w:val="00032581"/>
    <w:rsid w:val="00032B17"/>
    <w:rsid w:val="00033E5B"/>
    <w:rsid w:val="000424C0"/>
    <w:rsid w:val="00042F9B"/>
    <w:rsid w:val="00043E1D"/>
    <w:rsid w:val="000457E3"/>
    <w:rsid w:val="00050BE6"/>
    <w:rsid w:val="00051979"/>
    <w:rsid w:val="00055D50"/>
    <w:rsid w:val="00063263"/>
    <w:rsid w:val="00063D9C"/>
    <w:rsid w:val="00065599"/>
    <w:rsid w:val="000665C6"/>
    <w:rsid w:val="00072E65"/>
    <w:rsid w:val="00075378"/>
    <w:rsid w:val="00077717"/>
    <w:rsid w:val="00083426"/>
    <w:rsid w:val="00084920"/>
    <w:rsid w:val="00086D4F"/>
    <w:rsid w:val="0009751E"/>
    <w:rsid w:val="0009753B"/>
    <w:rsid w:val="00097C0A"/>
    <w:rsid w:val="00097DAA"/>
    <w:rsid w:val="000A0FFA"/>
    <w:rsid w:val="000A42B0"/>
    <w:rsid w:val="000A72DA"/>
    <w:rsid w:val="000A7E7F"/>
    <w:rsid w:val="000B0A7B"/>
    <w:rsid w:val="000B14B3"/>
    <w:rsid w:val="000B3E83"/>
    <w:rsid w:val="000B5D66"/>
    <w:rsid w:val="000B7979"/>
    <w:rsid w:val="000C4D4E"/>
    <w:rsid w:val="000C52C6"/>
    <w:rsid w:val="000C7F57"/>
    <w:rsid w:val="000D6765"/>
    <w:rsid w:val="000E3A1C"/>
    <w:rsid w:val="000F148F"/>
    <w:rsid w:val="000F5CA9"/>
    <w:rsid w:val="0010632E"/>
    <w:rsid w:val="00107F37"/>
    <w:rsid w:val="00127A0B"/>
    <w:rsid w:val="00130DC8"/>
    <w:rsid w:val="001334EB"/>
    <w:rsid w:val="00135282"/>
    <w:rsid w:val="00136C18"/>
    <w:rsid w:val="001373F4"/>
    <w:rsid w:val="00140C12"/>
    <w:rsid w:val="001430E6"/>
    <w:rsid w:val="0014436D"/>
    <w:rsid w:val="001460D9"/>
    <w:rsid w:val="00151E8C"/>
    <w:rsid w:val="00155BD2"/>
    <w:rsid w:val="001609B2"/>
    <w:rsid w:val="00161980"/>
    <w:rsid w:val="00171E44"/>
    <w:rsid w:val="001751BF"/>
    <w:rsid w:val="001771F5"/>
    <w:rsid w:val="001774E4"/>
    <w:rsid w:val="0018200E"/>
    <w:rsid w:val="00183F0F"/>
    <w:rsid w:val="00184E83"/>
    <w:rsid w:val="00193C37"/>
    <w:rsid w:val="00196CEC"/>
    <w:rsid w:val="001A10D6"/>
    <w:rsid w:val="001A2146"/>
    <w:rsid w:val="001A63C5"/>
    <w:rsid w:val="001B1595"/>
    <w:rsid w:val="001C76D5"/>
    <w:rsid w:val="001D33E6"/>
    <w:rsid w:val="001D365C"/>
    <w:rsid w:val="001D46F2"/>
    <w:rsid w:val="001D5880"/>
    <w:rsid w:val="001E0866"/>
    <w:rsid w:val="001F330F"/>
    <w:rsid w:val="001F3B42"/>
    <w:rsid w:val="001F4876"/>
    <w:rsid w:val="002102B4"/>
    <w:rsid w:val="0021124B"/>
    <w:rsid w:val="002131EB"/>
    <w:rsid w:val="00221369"/>
    <w:rsid w:val="0023065A"/>
    <w:rsid w:val="0023514A"/>
    <w:rsid w:val="00241028"/>
    <w:rsid w:val="00241A26"/>
    <w:rsid w:val="00241B79"/>
    <w:rsid w:val="0024560C"/>
    <w:rsid w:val="002475B4"/>
    <w:rsid w:val="002517D1"/>
    <w:rsid w:val="00251EC4"/>
    <w:rsid w:val="002624B7"/>
    <w:rsid w:val="002659EB"/>
    <w:rsid w:val="00266248"/>
    <w:rsid w:val="0027363C"/>
    <w:rsid w:val="00274E90"/>
    <w:rsid w:val="00277FDD"/>
    <w:rsid w:val="00282B4E"/>
    <w:rsid w:val="00284C33"/>
    <w:rsid w:val="00285F34"/>
    <w:rsid w:val="00287082"/>
    <w:rsid w:val="002A01D0"/>
    <w:rsid w:val="002A2FA0"/>
    <w:rsid w:val="002A537A"/>
    <w:rsid w:val="002B089F"/>
    <w:rsid w:val="002B1B0C"/>
    <w:rsid w:val="002B23D0"/>
    <w:rsid w:val="002B5EF2"/>
    <w:rsid w:val="002B67AB"/>
    <w:rsid w:val="002B6F79"/>
    <w:rsid w:val="002B742C"/>
    <w:rsid w:val="002C3950"/>
    <w:rsid w:val="002C4526"/>
    <w:rsid w:val="002C4612"/>
    <w:rsid w:val="002C4703"/>
    <w:rsid w:val="002C7A43"/>
    <w:rsid w:val="002D0AF6"/>
    <w:rsid w:val="002E24E1"/>
    <w:rsid w:val="002E59EF"/>
    <w:rsid w:val="002F62ED"/>
    <w:rsid w:val="0030068F"/>
    <w:rsid w:val="00300D3C"/>
    <w:rsid w:val="003065D4"/>
    <w:rsid w:val="00307D77"/>
    <w:rsid w:val="003109BA"/>
    <w:rsid w:val="00311B53"/>
    <w:rsid w:val="00322356"/>
    <w:rsid w:val="00327D35"/>
    <w:rsid w:val="00327E99"/>
    <w:rsid w:val="00330201"/>
    <w:rsid w:val="00331166"/>
    <w:rsid w:val="00333A9C"/>
    <w:rsid w:val="003374F4"/>
    <w:rsid w:val="003408A5"/>
    <w:rsid w:val="00341C2A"/>
    <w:rsid w:val="00352154"/>
    <w:rsid w:val="00354690"/>
    <w:rsid w:val="00356F53"/>
    <w:rsid w:val="0036137F"/>
    <w:rsid w:val="00362F49"/>
    <w:rsid w:val="00363FAE"/>
    <w:rsid w:val="00365C00"/>
    <w:rsid w:val="0037469D"/>
    <w:rsid w:val="003750FE"/>
    <w:rsid w:val="00376A38"/>
    <w:rsid w:val="00384AC5"/>
    <w:rsid w:val="003928FF"/>
    <w:rsid w:val="003933EC"/>
    <w:rsid w:val="003A029E"/>
    <w:rsid w:val="003A06CF"/>
    <w:rsid w:val="003A1A7D"/>
    <w:rsid w:val="003A5A8E"/>
    <w:rsid w:val="003A7901"/>
    <w:rsid w:val="003B1431"/>
    <w:rsid w:val="003B42EA"/>
    <w:rsid w:val="003B562F"/>
    <w:rsid w:val="003B7E36"/>
    <w:rsid w:val="003C314A"/>
    <w:rsid w:val="003C3B20"/>
    <w:rsid w:val="003C408A"/>
    <w:rsid w:val="003C4BE3"/>
    <w:rsid w:val="003D3617"/>
    <w:rsid w:val="003D3622"/>
    <w:rsid w:val="003E23A9"/>
    <w:rsid w:val="003E753E"/>
    <w:rsid w:val="003F2428"/>
    <w:rsid w:val="003F4024"/>
    <w:rsid w:val="00405BB0"/>
    <w:rsid w:val="0041177B"/>
    <w:rsid w:val="00414CCB"/>
    <w:rsid w:val="00414FE5"/>
    <w:rsid w:val="00416310"/>
    <w:rsid w:val="00423B74"/>
    <w:rsid w:val="00424B94"/>
    <w:rsid w:val="00427735"/>
    <w:rsid w:val="00427BE4"/>
    <w:rsid w:val="0043127C"/>
    <w:rsid w:val="0043302E"/>
    <w:rsid w:val="004339D2"/>
    <w:rsid w:val="00435542"/>
    <w:rsid w:val="0044064B"/>
    <w:rsid w:val="00454202"/>
    <w:rsid w:val="00462095"/>
    <w:rsid w:val="00464075"/>
    <w:rsid w:val="00466B0F"/>
    <w:rsid w:val="0046787C"/>
    <w:rsid w:val="00471C28"/>
    <w:rsid w:val="00471E4D"/>
    <w:rsid w:val="00474FA4"/>
    <w:rsid w:val="00475BD8"/>
    <w:rsid w:val="00476184"/>
    <w:rsid w:val="00476199"/>
    <w:rsid w:val="00480F1E"/>
    <w:rsid w:val="004810C7"/>
    <w:rsid w:val="00481372"/>
    <w:rsid w:val="00486FC2"/>
    <w:rsid w:val="0049515C"/>
    <w:rsid w:val="00495E17"/>
    <w:rsid w:val="004A412C"/>
    <w:rsid w:val="004B00DB"/>
    <w:rsid w:val="004B47E3"/>
    <w:rsid w:val="004C0F19"/>
    <w:rsid w:val="004C1C49"/>
    <w:rsid w:val="004C3B87"/>
    <w:rsid w:val="004C5A0A"/>
    <w:rsid w:val="004C7214"/>
    <w:rsid w:val="004E46ED"/>
    <w:rsid w:val="004E5F9D"/>
    <w:rsid w:val="004E7413"/>
    <w:rsid w:val="004F0CA3"/>
    <w:rsid w:val="004F1E30"/>
    <w:rsid w:val="00502C7F"/>
    <w:rsid w:val="005062FE"/>
    <w:rsid w:val="00507E7E"/>
    <w:rsid w:val="005134FF"/>
    <w:rsid w:val="00516E10"/>
    <w:rsid w:val="0051794B"/>
    <w:rsid w:val="005226F0"/>
    <w:rsid w:val="005265A2"/>
    <w:rsid w:val="00526F9F"/>
    <w:rsid w:val="00527415"/>
    <w:rsid w:val="00535836"/>
    <w:rsid w:val="0053705E"/>
    <w:rsid w:val="005370B9"/>
    <w:rsid w:val="00542AE9"/>
    <w:rsid w:val="00542C31"/>
    <w:rsid w:val="00554053"/>
    <w:rsid w:val="0056304E"/>
    <w:rsid w:val="00563BDD"/>
    <w:rsid w:val="00565CA8"/>
    <w:rsid w:val="005664FC"/>
    <w:rsid w:val="005702DC"/>
    <w:rsid w:val="005706C5"/>
    <w:rsid w:val="0057159A"/>
    <w:rsid w:val="00576332"/>
    <w:rsid w:val="005917F6"/>
    <w:rsid w:val="00593DAA"/>
    <w:rsid w:val="00594361"/>
    <w:rsid w:val="005A0402"/>
    <w:rsid w:val="005A2407"/>
    <w:rsid w:val="005A267B"/>
    <w:rsid w:val="005A6FF8"/>
    <w:rsid w:val="005A7EF7"/>
    <w:rsid w:val="005B5479"/>
    <w:rsid w:val="005B74FB"/>
    <w:rsid w:val="005C38FF"/>
    <w:rsid w:val="005C5F34"/>
    <w:rsid w:val="005D21BE"/>
    <w:rsid w:val="005E369E"/>
    <w:rsid w:val="005E3746"/>
    <w:rsid w:val="005E62CE"/>
    <w:rsid w:val="005F0F99"/>
    <w:rsid w:val="005F415A"/>
    <w:rsid w:val="005F5564"/>
    <w:rsid w:val="005F6A22"/>
    <w:rsid w:val="006020F5"/>
    <w:rsid w:val="00603E09"/>
    <w:rsid w:val="00605624"/>
    <w:rsid w:val="006120B8"/>
    <w:rsid w:val="00613425"/>
    <w:rsid w:val="0062099D"/>
    <w:rsid w:val="006255C0"/>
    <w:rsid w:val="00630F28"/>
    <w:rsid w:val="006320C4"/>
    <w:rsid w:val="00635400"/>
    <w:rsid w:val="0063551B"/>
    <w:rsid w:val="0064001F"/>
    <w:rsid w:val="006401D8"/>
    <w:rsid w:val="00643A74"/>
    <w:rsid w:val="006450A0"/>
    <w:rsid w:val="006466D0"/>
    <w:rsid w:val="0065420C"/>
    <w:rsid w:val="0065521B"/>
    <w:rsid w:val="0065553E"/>
    <w:rsid w:val="00656CF9"/>
    <w:rsid w:val="00662A35"/>
    <w:rsid w:val="00666146"/>
    <w:rsid w:val="006746D7"/>
    <w:rsid w:val="00674F82"/>
    <w:rsid w:val="0067548F"/>
    <w:rsid w:val="00675781"/>
    <w:rsid w:val="00681F93"/>
    <w:rsid w:val="006911E1"/>
    <w:rsid w:val="00691BF8"/>
    <w:rsid w:val="0069439A"/>
    <w:rsid w:val="00695539"/>
    <w:rsid w:val="006A1E14"/>
    <w:rsid w:val="006A234F"/>
    <w:rsid w:val="006A79E4"/>
    <w:rsid w:val="006C1CF3"/>
    <w:rsid w:val="006C78EF"/>
    <w:rsid w:val="006D3134"/>
    <w:rsid w:val="006D45C2"/>
    <w:rsid w:val="006D4C83"/>
    <w:rsid w:val="006D64E5"/>
    <w:rsid w:val="006D7E89"/>
    <w:rsid w:val="006E11BF"/>
    <w:rsid w:val="006E5FDC"/>
    <w:rsid w:val="006E7C70"/>
    <w:rsid w:val="006F1BA8"/>
    <w:rsid w:val="006F30B0"/>
    <w:rsid w:val="006F5C24"/>
    <w:rsid w:val="007004D5"/>
    <w:rsid w:val="0070095C"/>
    <w:rsid w:val="007063C1"/>
    <w:rsid w:val="0071281F"/>
    <w:rsid w:val="00714506"/>
    <w:rsid w:val="00715674"/>
    <w:rsid w:val="00723621"/>
    <w:rsid w:val="00732E6E"/>
    <w:rsid w:val="00735A89"/>
    <w:rsid w:val="00735D75"/>
    <w:rsid w:val="00736566"/>
    <w:rsid w:val="0074379E"/>
    <w:rsid w:val="00745671"/>
    <w:rsid w:val="00752ECE"/>
    <w:rsid w:val="0075603D"/>
    <w:rsid w:val="00756083"/>
    <w:rsid w:val="00757845"/>
    <w:rsid w:val="0076101C"/>
    <w:rsid w:val="007620DE"/>
    <w:rsid w:val="0076531F"/>
    <w:rsid w:val="00770CE0"/>
    <w:rsid w:val="00771A79"/>
    <w:rsid w:val="00771D0F"/>
    <w:rsid w:val="00775A1F"/>
    <w:rsid w:val="0077652F"/>
    <w:rsid w:val="007867A1"/>
    <w:rsid w:val="00786A90"/>
    <w:rsid w:val="00796433"/>
    <w:rsid w:val="00797035"/>
    <w:rsid w:val="00797CB3"/>
    <w:rsid w:val="007A5A0E"/>
    <w:rsid w:val="007A78D2"/>
    <w:rsid w:val="007A7932"/>
    <w:rsid w:val="007B539A"/>
    <w:rsid w:val="007B6B2D"/>
    <w:rsid w:val="007C0DD1"/>
    <w:rsid w:val="007C50FE"/>
    <w:rsid w:val="007C5CE7"/>
    <w:rsid w:val="007C673B"/>
    <w:rsid w:val="007C7C8B"/>
    <w:rsid w:val="007E796F"/>
    <w:rsid w:val="007F3A05"/>
    <w:rsid w:val="007F4AA9"/>
    <w:rsid w:val="007F7D3B"/>
    <w:rsid w:val="008017BB"/>
    <w:rsid w:val="008046BA"/>
    <w:rsid w:val="00804E35"/>
    <w:rsid w:val="008059B0"/>
    <w:rsid w:val="00806083"/>
    <w:rsid w:val="00816EBC"/>
    <w:rsid w:val="008227D7"/>
    <w:rsid w:val="0082772D"/>
    <w:rsid w:val="0083312A"/>
    <w:rsid w:val="00833C6C"/>
    <w:rsid w:val="008401F4"/>
    <w:rsid w:val="00841961"/>
    <w:rsid w:val="0084329E"/>
    <w:rsid w:val="008453D3"/>
    <w:rsid w:val="0084735E"/>
    <w:rsid w:val="00861EA8"/>
    <w:rsid w:val="008657F8"/>
    <w:rsid w:val="008701A6"/>
    <w:rsid w:val="0087025C"/>
    <w:rsid w:val="0087255C"/>
    <w:rsid w:val="00873D96"/>
    <w:rsid w:val="00876E54"/>
    <w:rsid w:val="008772EF"/>
    <w:rsid w:val="0088383C"/>
    <w:rsid w:val="00884A1B"/>
    <w:rsid w:val="00886994"/>
    <w:rsid w:val="0089113F"/>
    <w:rsid w:val="008917CD"/>
    <w:rsid w:val="0089199C"/>
    <w:rsid w:val="008A737E"/>
    <w:rsid w:val="008B1C56"/>
    <w:rsid w:val="008B2C47"/>
    <w:rsid w:val="008B4C22"/>
    <w:rsid w:val="008C3A67"/>
    <w:rsid w:val="008C7B3B"/>
    <w:rsid w:val="008D2C35"/>
    <w:rsid w:val="008D5E67"/>
    <w:rsid w:val="008E0DDA"/>
    <w:rsid w:val="008E1D52"/>
    <w:rsid w:val="008E29FA"/>
    <w:rsid w:val="008E3C01"/>
    <w:rsid w:val="008E43D3"/>
    <w:rsid w:val="008E53D8"/>
    <w:rsid w:val="008E641D"/>
    <w:rsid w:val="009102A7"/>
    <w:rsid w:val="00921847"/>
    <w:rsid w:val="00926841"/>
    <w:rsid w:val="0093272C"/>
    <w:rsid w:val="00944FB9"/>
    <w:rsid w:val="00945678"/>
    <w:rsid w:val="00946B75"/>
    <w:rsid w:val="00950604"/>
    <w:rsid w:val="0096322D"/>
    <w:rsid w:val="00967247"/>
    <w:rsid w:val="009717F1"/>
    <w:rsid w:val="00971CC2"/>
    <w:rsid w:val="00977EE4"/>
    <w:rsid w:val="00980B9B"/>
    <w:rsid w:val="00981979"/>
    <w:rsid w:val="009820B3"/>
    <w:rsid w:val="00990B08"/>
    <w:rsid w:val="00991BD9"/>
    <w:rsid w:val="00993AC9"/>
    <w:rsid w:val="0099467C"/>
    <w:rsid w:val="0099507E"/>
    <w:rsid w:val="009A3797"/>
    <w:rsid w:val="009A7148"/>
    <w:rsid w:val="009B0896"/>
    <w:rsid w:val="009B11EB"/>
    <w:rsid w:val="009B2282"/>
    <w:rsid w:val="009B22BE"/>
    <w:rsid w:val="009C2D97"/>
    <w:rsid w:val="009C471A"/>
    <w:rsid w:val="009C7288"/>
    <w:rsid w:val="009C72C0"/>
    <w:rsid w:val="009D0413"/>
    <w:rsid w:val="009D2AA5"/>
    <w:rsid w:val="009D574B"/>
    <w:rsid w:val="009D712F"/>
    <w:rsid w:val="009D7C97"/>
    <w:rsid w:val="009E0E4F"/>
    <w:rsid w:val="009E1370"/>
    <w:rsid w:val="009E2FD9"/>
    <w:rsid w:val="009E4A41"/>
    <w:rsid w:val="009F1501"/>
    <w:rsid w:val="009F326B"/>
    <w:rsid w:val="009F3AFC"/>
    <w:rsid w:val="009F4B19"/>
    <w:rsid w:val="009F77F9"/>
    <w:rsid w:val="00A01346"/>
    <w:rsid w:val="00A114CB"/>
    <w:rsid w:val="00A11B52"/>
    <w:rsid w:val="00A120B0"/>
    <w:rsid w:val="00A15CD8"/>
    <w:rsid w:val="00A165C0"/>
    <w:rsid w:val="00A271DC"/>
    <w:rsid w:val="00A33361"/>
    <w:rsid w:val="00A373F1"/>
    <w:rsid w:val="00A4079A"/>
    <w:rsid w:val="00A4190A"/>
    <w:rsid w:val="00A443CF"/>
    <w:rsid w:val="00A44C02"/>
    <w:rsid w:val="00A46B07"/>
    <w:rsid w:val="00A536CA"/>
    <w:rsid w:val="00A537BF"/>
    <w:rsid w:val="00A552AB"/>
    <w:rsid w:val="00A614A4"/>
    <w:rsid w:val="00A65C09"/>
    <w:rsid w:val="00A8428B"/>
    <w:rsid w:val="00A85EDA"/>
    <w:rsid w:val="00A8731F"/>
    <w:rsid w:val="00A94029"/>
    <w:rsid w:val="00A97DCA"/>
    <w:rsid w:val="00AA0D93"/>
    <w:rsid w:val="00AA4412"/>
    <w:rsid w:val="00AA6094"/>
    <w:rsid w:val="00AB09E1"/>
    <w:rsid w:val="00AB0A28"/>
    <w:rsid w:val="00AB38AE"/>
    <w:rsid w:val="00AC2B00"/>
    <w:rsid w:val="00AC7759"/>
    <w:rsid w:val="00AD1032"/>
    <w:rsid w:val="00AD195A"/>
    <w:rsid w:val="00AD1A7A"/>
    <w:rsid w:val="00AD1B8C"/>
    <w:rsid w:val="00AD4400"/>
    <w:rsid w:val="00AF0C66"/>
    <w:rsid w:val="00B02597"/>
    <w:rsid w:val="00B15551"/>
    <w:rsid w:val="00B17B3E"/>
    <w:rsid w:val="00B21AB3"/>
    <w:rsid w:val="00B21E9E"/>
    <w:rsid w:val="00B33462"/>
    <w:rsid w:val="00B37D69"/>
    <w:rsid w:val="00B449A4"/>
    <w:rsid w:val="00B45535"/>
    <w:rsid w:val="00B4573E"/>
    <w:rsid w:val="00B56431"/>
    <w:rsid w:val="00B577EC"/>
    <w:rsid w:val="00B633B7"/>
    <w:rsid w:val="00B66960"/>
    <w:rsid w:val="00B67791"/>
    <w:rsid w:val="00B76B4B"/>
    <w:rsid w:val="00B81B47"/>
    <w:rsid w:val="00B904C8"/>
    <w:rsid w:val="00B91A1E"/>
    <w:rsid w:val="00B932F9"/>
    <w:rsid w:val="00B942A8"/>
    <w:rsid w:val="00BA4642"/>
    <w:rsid w:val="00BB2F90"/>
    <w:rsid w:val="00BB3197"/>
    <w:rsid w:val="00BB7BEF"/>
    <w:rsid w:val="00BC1378"/>
    <w:rsid w:val="00BC2E64"/>
    <w:rsid w:val="00BC3E30"/>
    <w:rsid w:val="00BC5731"/>
    <w:rsid w:val="00BC6697"/>
    <w:rsid w:val="00BD1B08"/>
    <w:rsid w:val="00BD75CB"/>
    <w:rsid w:val="00BE391C"/>
    <w:rsid w:val="00BE4B78"/>
    <w:rsid w:val="00BE58F5"/>
    <w:rsid w:val="00BE5C95"/>
    <w:rsid w:val="00BE7EBE"/>
    <w:rsid w:val="00BF7B14"/>
    <w:rsid w:val="00C0124E"/>
    <w:rsid w:val="00C02F06"/>
    <w:rsid w:val="00C062A5"/>
    <w:rsid w:val="00C17E7D"/>
    <w:rsid w:val="00C31509"/>
    <w:rsid w:val="00C321D4"/>
    <w:rsid w:val="00C3223A"/>
    <w:rsid w:val="00C32428"/>
    <w:rsid w:val="00C455DE"/>
    <w:rsid w:val="00C516B1"/>
    <w:rsid w:val="00C56B4E"/>
    <w:rsid w:val="00C741FE"/>
    <w:rsid w:val="00C764CE"/>
    <w:rsid w:val="00C774A0"/>
    <w:rsid w:val="00C848C0"/>
    <w:rsid w:val="00C8585F"/>
    <w:rsid w:val="00C86359"/>
    <w:rsid w:val="00C95A69"/>
    <w:rsid w:val="00C9633E"/>
    <w:rsid w:val="00CA5347"/>
    <w:rsid w:val="00CA603F"/>
    <w:rsid w:val="00CB6882"/>
    <w:rsid w:val="00CC31A4"/>
    <w:rsid w:val="00CC3FEB"/>
    <w:rsid w:val="00CC695D"/>
    <w:rsid w:val="00CD007C"/>
    <w:rsid w:val="00CD173E"/>
    <w:rsid w:val="00CD6B6F"/>
    <w:rsid w:val="00CE051C"/>
    <w:rsid w:val="00CE28E6"/>
    <w:rsid w:val="00CF0379"/>
    <w:rsid w:val="00D030A6"/>
    <w:rsid w:val="00D05EA2"/>
    <w:rsid w:val="00D06BD0"/>
    <w:rsid w:val="00D13B7A"/>
    <w:rsid w:val="00D15DDB"/>
    <w:rsid w:val="00D22F5B"/>
    <w:rsid w:val="00D22FF6"/>
    <w:rsid w:val="00D23941"/>
    <w:rsid w:val="00D2413B"/>
    <w:rsid w:val="00D24D69"/>
    <w:rsid w:val="00D25640"/>
    <w:rsid w:val="00D373EE"/>
    <w:rsid w:val="00D42906"/>
    <w:rsid w:val="00D43522"/>
    <w:rsid w:val="00D518D9"/>
    <w:rsid w:val="00D535F4"/>
    <w:rsid w:val="00D64B6C"/>
    <w:rsid w:val="00D65440"/>
    <w:rsid w:val="00D66D77"/>
    <w:rsid w:val="00D73E93"/>
    <w:rsid w:val="00D73F77"/>
    <w:rsid w:val="00D76BFA"/>
    <w:rsid w:val="00D775A1"/>
    <w:rsid w:val="00D77612"/>
    <w:rsid w:val="00D80A77"/>
    <w:rsid w:val="00D810ED"/>
    <w:rsid w:val="00D8463A"/>
    <w:rsid w:val="00D84764"/>
    <w:rsid w:val="00D90393"/>
    <w:rsid w:val="00D90C27"/>
    <w:rsid w:val="00D91DF1"/>
    <w:rsid w:val="00D93F65"/>
    <w:rsid w:val="00D94A1F"/>
    <w:rsid w:val="00D95E14"/>
    <w:rsid w:val="00DA2396"/>
    <w:rsid w:val="00DA29A8"/>
    <w:rsid w:val="00DA4106"/>
    <w:rsid w:val="00DA7286"/>
    <w:rsid w:val="00DB7381"/>
    <w:rsid w:val="00DC18FF"/>
    <w:rsid w:val="00DC320F"/>
    <w:rsid w:val="00DC5851"/>
    <w:rsid w:val="00DC68E1"/>
    <w:rsid w:val="00DC74B6"/>
    <w:rsid w:val="00DD1DA4"/>
    <w:rsid w:val="00DD6C29"/>
    <w:rsid w:val="00DE1152"/>
    <w:rsid w:val="00DE220F"/>
    <w:rsid w:val="00DE636C"/>
    <w:rsid w:val="00DE7101"/>
    <w:rsid w:val="00DF00F6"/>
    <w:rsid w:val="00DF44D5"/>
    <w:rsid w:val="00E071DA"/>
    <w:rsid w:val="00E11113"/>
    <w:rsid w:val="00E13A1F"/>
    <w:rsid w:val="00E15486"/>
    <w:rsid w:val="00E16848"/>
    <w:rsid w:val="00E22831"/>
    <w:rsid w:val="00E2430A"/>
    <w:rsid w:val="00E27A6C"/>
    <w:rsid w:val="00E32474"/>
    <w:rsid w:val="00E33CF7"/>
    <w:rsid w:val="00E33E34"/>
    <w:rsid w:val="00E371D2"/>
    <w:rsid w:val="00E426C0"/>
    <w:rsid w:val="00E54908"/>
    <w:rsid w:val="00E60D1E"/>
    <w:rsid w:val="00E63ACB"/>
    <w:rsid w:val="00E64931"/>
    <w:rsid w:val="00E650FA"/>
    <w:rsid w:val="00E6586B"/>
    <w:rsid w:val="00E6761D"/>
    <w:rsid w:val="00E70E97"/>
    <w:rsid w:val="00E71B19"/>
    <w:rsid w:val="00E752F9"/>
    <w:rsid w:val="00E753AC"/>
    <w:rsid w:val="00E775CC"/>
    <w:rsid w:val="00E81976"/>
    <w:rsid w:val="00E8712F"/>
    <w:rsid w:val="00E8746B"/>
    <w:rsid w:val="00E93DEC"/>
    <w:rsid w:val="00E95B61"/>
    <w:rsid w:val="00E96BC8"/>
    <w:rsid w:val="00EA121D"/>
    <w:rsid w:val="00EB05AB"/>
    <w:rsid w:val="00EB18C5"/>
    <w:rsid w:val="00EB3076"/>
    <w:rsid w:val="00EB36E6"/>
    <w:rsid w:val="00EC31AE"/>
    <w:rsid w:val="00EC50B2"/>
    <w:rsid w:val="00EC50C2"/>
    <w:rsid w:val="00ED190C"/>
    <w:rsid w:val="00ED1F5F"/>
    <w:rsid w:val="00ED2FD7"/>
    <w:rsid w:val="00ED44BF"/>
    <w:rsid w:val="00ED45C4"/>
    <w:rsid w:val="00ED4FE6"/>
    <w:rsid w:val="00ED66DA"/>
    <w:rsid w:val="00EE22E3"/>
    <w:rsid w:val="00EE6E56"/>
    <w:rsid w:val="00EE77B4"/>
    <w:rsid w:val="00EF05E4"/>
    <w:rsid w:val="00EF5663"/>
    <w:rsid w:val="00F005A2"/>
    <w:rsid w:val="00F01B67"/>
    <w:rsid w:val="00F041DA"/>
    <w:rsid w:val="00F04471"/>
    <w:rsid w:val="00F10F55"/>
    <w:rsid w:val="00F152F9"/>
    <w:rsid w:val="00F20F60"/>
    <w:rsid w:val="00F2185E"/>
    <w:rsid w:val="00F251BD"/>
    <w:rsid w:val="00F33213"/>
    <w:rsid w:val="00F374F6"/>
    <w:rsid w:val="00F4039A"/>
    <w:rsid w:val="00F4740A"/>
    <w:rsid w:val="00F567BB"/>
    <w:rsid w:val="00F62C63"/>
    <w:rsid w:val="00F63F73"/>
    <w:rsid w:val="00F670A6"/>
    <w:rsid w:val="00F70A1D"/>
    <w:rsid w:val="00F74B03"/>
    <w:rsid w:val="00F75385"/>
    <w:rsid w:val="00F76F4D"/>
    <w:rsid w:val="00F818D5"/>
    <w:rsid w:val="00F82E9E"/>
    <w:rsid w:val="00F8330C"/>
    <w:rsid w:val="00F85EC8"/>
    <w:rsid w:val="00F86C00"/>
    <w:rsid w:val="00F87D22"/>
    <w:rsid w:val="00F90BB9"/>
    <w:rsid w:val="00F91B28"/>
    <w:rsid w:val="00F93878"/>
    <w:rsid w:val="00F93903"/>
    <w:rsid w:val="00FA72E2"/>
    <w:rsid w:val="00FB507E"/>
    <w:rsid w:val="00FB54FA"/>
    <w:rsid w:val="00FB58C9"/>
    <w:rsid w:val="00FC11D9"/>
    <w:rsid w:val="00FC4801"/>
    <w:rsid w:val="00FC5DBD"/>
    <w:rsid w:val="00FD1B9C"/>
    <w:rsid w:val="00FD2691"/>
    <w:rsid w:val="00FD758F"/>
    <w:rsid w:val="00FE2093"/>
    <w:rsid w:val="00FE79BF"/>
    <w:rsid w:val="00FF1270"/>
    <w:rsid w:val="00FF4D92"/>
    <w:rsid w:val="00FF6C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23B74"/>
    <w:pPr>
      <w:widowControl w:val="0"/>
      <w:spacing w:after="0" w:line="240" w:lineRule="auto"/>
    </w:pPr>
    <w:rPr>
      <w:rFonts w:ascii="Times New Roman" w:eastAsia="Times New Roman" w:hAnsi="Times New Roman" w:cs="Times New Roman"/>
      <w:sz w:val="20"/>
      <w:szCs w:val="20"/>
      <w:lang w:eastAsia="ru-RU"/>
    </w:rPr>
  </w:style>
  <w:style w:type="paragraph" w:styleId="10">
    <w:name w:val="heading 1"/>
    <w:basedOn w:val="a1"/>
    <w:next w:val="a1"/>
    <w:link w:val="11"/>
    <w:uiPriority w:val="9"/>
    <w:qFormat/>
    <w:rsid w:val="006D7E89"/>
    <w:pPr>
      <w:keepNext/>
      <w:tabs>
        <w:tab w:val="left" w:pos="680"/>
      </w:tabs>
      <w:ind w:left="709" w:hanging="142"/>
      <w:jc w:val="right"/>
      <w:outlineLvl w:val="0"/>
    </w:pPr>
    <w:rPr>
      <w:b/>
      <w:sz w:val="24"/>
    </w:rPr>
  </w:style>
  <w:style w:type="paragraph" w:styleId="5">
    <w:name w:val="heading 5"/>
    <w:basedOn w:val="a1"/>
    <w:next w:val="a1"/>
    <w:link w:val="50"/>
    <w:uiPriority w:val="9"/>
    <w:semiHidden/>
    <w:unhideWhenUsed/>
    <w:qFormat/>
    <w:rsid w:val="002A01D0"/>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9"/>
    <w:semiHidden/>
    <w:unhideWhenUsed/>
    <w:qFormat/>
    <w:rsid w:val="006D7E89"/>
    <w:pPr>
      <w:keepNext/>
      <w:tabs>
        <w:tab w:val="left" w:pos="680"/>
      </w:tabs>
      <w:ind w:left="709" w:hanging="142"/>
      <w:jc w:val="both"/>
      <w:outlineLvl w:val="5"/>
    </w:pPr>
    <w:rPr>
      <w:b/>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6D7E89"/>
    <w:rPr>
      <w:rFonts w:ascii="Times New Roman" w:eastAsia="Times New Roman" w:hAnsi="Times New Roman" w:cs="Times New Roman"/>
      <w:b/>
      <w:sz w:val="24"/>
      <w:szCs w:val="20"/>
    </w:rPr>
  </w:style>
  <w:style w:type="character" w:customStyle="1" w:styleId="60">
    <w:name w:val="Заголовок 6 Знак"/>
    <w:basedOn w:val="a2"/>
    <w:link w:val="6"/>
    <w:uiPriority w:val="99"/>
    <w:semiHidden/>
    <w:rsid w:val="006D7E89"/>
    <w:rPr>
      <w:rFonts w:ascii="Times New Roman" w:eastAsia="Times New Roman" w:hAnsi="Times New Roman" w:cs="Times New Roman"/>
      <w:b/>
      <w:sz w:val="24"/>
      <w:szCs w:val="20"/>
    </w:rPr>
  </w:style>
  <w:style w:type="paragraph" w:styleId="a5">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6"/>
    <w:unhideWhenUsed/>
    <w:qFormat/>
    <w:rsid w:val="006D7E89"/>
  </w:style>
  <w:style w:type="character" w:customStyle="1" w:styleId="a6">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5"/>
    <w:rsid w:val="006D7E89"/>
    <w:rPr>
      <w:rFonts w:ascii="Times New Roman" w:eastAsia="Times New Roman" w:hAnsi="Times New Roman" w:cs="Times New Roman"/>
      <w:sz w:val="20"/>
      <w:szCs w:val="20"/>
    </w:rPr>
  </w:style>
  <w:style w:type="paragraph" w:styleId="a7">
    <w:name w:val="annotation text"/>
    <w:basedOn w:val="a1"/>
    <w:link w:val="a8"/>
    <w:uiPriority w:val="99"/>
    <w:unhideWhenUsed/>
    <w:rsid w:val="006D7E89"/>
  </w:style>
  <w:style w:type="character" w:customStyle="1" w:styleId="a8">
    <w:name w:val="Текст примечания Знак"/>
    <w:basedOn w:val="a2"/>
    <w:link w:val="a7"/>
    <w:uiPriority w:val="99"/>
    <w:rsid w:val="006D7E89"/>
    <w:rPr>
      <w:rFonts w:ascii="Times New Roman" w:eastAsia="Times New Roman" w:hAnsi="Times New Roman" w:cs="Times New Roman"/>
      <w:sz w:val="20"/>
      <w:szCs w:val="20"/>
    </w:rPr>
  </w:style>
  <w:style w:type="paragraph" w:styleId="a9">
    <w:name w:val="header"/>
    <w:basedOn w:val="a1"/>
    <w:link w:val="aa"/>
    <w:uiPriority w:val="99"/>
    <w:unhideWhenUsed/>
    <w:rsid w:val="006D7E89"/>
    <w:pPr>
      <w:tabs>
        <w:tab w:val="center" w:pos="4153"/>
        <w:tab w:val="right" w:pos="8306"/>
      </w:tabs>
    </w:pPr>
  </w:style>
  <w:style w:type="character" w:customStyle="1" w:styleId="aa">
    <w:name w:val="Верхний колонтитул Знак"/>
    <w:basedOn w:val="a2"/>
    <w:link w:val="a9"/>
    <w:uiPriority w:val="99"/>
    <w:rsid w:val="006D7E89"/>
    <w:rPr>
      <w:rFonts w:ascii="Times New Roman" w:eastAsia="Times New Roman" w:hAnsi="Times New Roman" w:cs="Times New Roman"/>
      <w:sz w:val="20"/>
      <w:szCs w:val="20"/>
    </w:rPr>
  </w:style>
  <w:style w:type="paragraph" w:styleId="ab">
    <w:name w:val="Body Text"/>
    <w:basedOn w:val="a1"/>
    <w:link w:val="ac"/>
    <w:uiPriority w:val="99"/>
    <w:unhideWhenUsed/>
    <w:rsid w:val="006D7E89"/>
    <w:pPr>
      <w:jc w:val="both"/>
    </w:pPr>
    <w:rPr>
      <w:sz w:val="24"/>
    </w:rPr>
  </w:style>
  <w:style w:type="character" w:customStyle="1" w:styleId="ac">
    <w:name w:val="Основной текст Знак"/>
    <w:basedOn w:val="a2"/>
    <w:link w:val="ab"/>
    <w:uiPriority w:val="99"/>
    <w:rsid w:val="006D7E89"/>
    <w:rPr>
      <w:rFonts w:ascii="Times New Roman" w:eastAsia="Times New Roman" w:hAnsi="Times New Roman" w:cs="Times New Roman"/>
      <w:sz w:val="24"/>
      <w:szCs w:val="20"/>
    </w:rPr>
  </w:style>
  <w:style w:type="paragraph" w:styleId="ad">
    <w:name w:val="Body Text Indent"/>
    <w:basedOn w:val="a1"/>
    <w:link w:val="ae"/>
    <w:uiPriority w:val="99"/>
    <w:unhideWhenUsed/>
    <w:rsid w:val="006D7E89"/>
    <w:pPr>
      <w:ind w:firstLine="720"/>
      <w:jc w:val="both"/>
    </w:pPr>
    <w:rPr>
      <w:sz w:val="24"/>
    </w:rPr>
  </w:style>
  <w:style w:type="character" w:customStyle="1" w:styleId="ae">
    <w:name w:val="Основной текст с отступом Знак"/>
    <w:basedOn w:val="a2"/>
    <w:link w:val="ad"/>
    <w:uiPriority w:val="99"/>
    <w:rsid w:val="006D7E89"/>
    <w:rPr>
      <w:rFonts w:ascii="Times New Roman" w:eastAsia="Times New Roman" w:hAnsi="Times New Roman" w:cs="Times New Roman"/>
      <w:sz w:val="24"/>
      <w:szCs w:val="20"/>
    </w:rPr>
  </w:style>
  <w:style w:type="paragraph" w:styleId="af">
    <w:name w:val="Plain Text"/>
    <w:basedOn w:val="a1"/>
    <w:link w:val="af0"/>
    <w:unhideWhenUsed/>
    <w:rsid w:val="006D7E89"/>
    <w:pPr>
      <w:widowControl/>
    </w:pPr>
    <w:rPr>
      <w:rFonts w:ascii="Courier New" w:hAnsi="Courier New"/>
    </w:rPr>
  </w:style>
  <w:style w:type="character" w:customStyle="1" w:styleId="af0">
    <w:name w:val="Текст Знак"/>
    <w:basedOn w:val="a2"/>
    <w:link w:val="af"/>
    <w:rsid w:val="006D7E89"/>
    <w:rPr>
      <w:rFonts w:ascii="Courier New" w:eastAsia="Times New Roman" w:hAnsi="Courier New" w:cs="Times New Roman"/>
      <w:sz w:val="20"/>
      <w:szCs w:val="20"/>
    </w:rPr>
  </w:style>
  <w:style w:type="paragraph" w:styleId="af1">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1"/>
    <w:link w:val="af2"/>
    <w:uiPriority w:val="34"/>
    <w:qFormat/>
    <w:rsid w:val="006D7E89"/>
    <w:pPr>
      <w:ind w:left="720"/>
      <w:contextualSpacing/>
    </w:pPr>
  </w:style>
  <w:style w:type="paragraph" w:customStyle="1" w:styleId="12">
    <w:name w:val="Обычный1"/>
    <w:uiPriority w:val="99"/>
    <w:rsid w:val="006D7E89"/>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6D7E89"/>
    <w:pPr>
      <w:autoSpaceDE w:val="0"/>
      <w:autoSpaceDN w:val="0"/>
      <w:adjustRightInd w:val="0"/>
      <w:spacing w:line="307" w:lineRule="exact"/>
      <w:jc w:val="both"/>
    </w:pPr>
    <w:rPr>
      <w:sz w:val="24"/>
      <w:szCs w:val="24"/>
    </w:rPr>
  </w:style>
  <w:style w:type="character" w:styleId="af3">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6D7E89"/>
    <w:rPr>
      <w:rFonts w:ascii="Times New Roman" w:hAnsi="Times New Roman" w:cs="Times New Roman" w:hint="default"/>
      <w:vertAlign w:val="superscript"/>
    </w:rPr>
  </w:style>
  <w:style w:type="character" w:customStyle="1" w:styleId="FontStyle36">
    <w:name w:val="Font Style36"/>
    <w:uiPriority w:val="99"/>
    <w:rsid w:val="006D7E89"/>
    <w:rPr>
      <w:rFonts w:ascii="Times New Roman" w:hAnsi="Times New Roman" w:cs="Times New Roman" w:hint="default"/>
      <w:sz w:val="20"/>
      <w:szCs w:val="20"/>
    </w:rPr>
  </w:style>
  <w:style w:type="paragraph" w:styleId="af4">
    <w:name w:val="Balloon Text"/>
    <w:basedOn w:val="a1"/>
    <w:link w:val="af5"/>
    <w:uiPriority w:val="99"/>
    <w:semiHidden/>
    <w:unhideWhenUsed/>
    <w:rsid w:val="009E0E4F"/>
    <w:rPr>
      <w:rFonts w:ascii="Tahoma" w:hAnsi="Tahoma" w:cs="Tahoma"/>
      <w:sz w:val="16"/>
      <w:szCs w:val="16"/>
    </w:rPr>
  </w:style>
  <w:style w:type="character" w:customStyle="1" w:styleId="af5">
    <w:name w:val="Текст выноски Знак"/>
    <w:basedOn w:val="a2"/>
    <w:link w:val="af4"/>
    <w:uiPriority w:val="99"/>
    <w:semiHidden/>
    <w:rsid w:val="009E0E4F"/>
    <w:rPr>
      <w:rFonts w:ascii="Tahoma" w:eastAsia="Times New Roman" w:hAnsi="Tahoma" w:cs="Tahoma"/>
      <w:sz w:val="16"/>
      <w:szCs w:val="16"/>
      <w:lang w:eastAsia="ru-RU"/>
    </w:rPr>
  </w:style>
  <w:style w:type="character" w:customStyle="1" w:styleId="50">
    <w:name w:val="Заголовок 5 Знак"/>
    <w:basedOn w:val="a2"/>
    <w:link w:val="5"/>
    <w:uiPriority w:val="9"/>
    <w:semiHidden/>
    <w:rsid w:val="002A01D0"/>
    <w:rPr>
      <w:rFonts w:asciiTheme="majorHAnsi" w:eastAsiaTheme="majorEastAsia" w:hAnsiTheme="majorHAnsi" w:cstheme="majorBidi"/>
      <w:color w:val="243F60" w:themeColor="accent1" w:themeShade="7F"/>
      <w:sz w:val="20"/>
      <w:szCs w:val="20"/>
      <w:lang w:eastAsia="ru-RU"/>
    </w:rPr>
  </w:style>
  <w:style w:type="paragraph" w:styleId="af6">
    <w:name w:val="endnote text"/>
    <w:basedOn w:val="a1"/>
    <w:link w:val="af7"/>
    <w:uiPriority w:val="99"/>
    <w:semiHidden/>
    <w:unhideWhenUsed/>
    <w:rsid w:val="00F2185E"/>
  </w:style>
  <w:style w:type="character" w:customStyle="1" w:styleId="af7">
    <w:name w:val="Текст концевой сноски Знак"/>
    <w:basedOn w:val="a2"/>
    <w:link w:val="af6"/>
    <w:uiPriority w:val="99"/>
    <w:semiHidden/>
    <w:rsid w:val="00F2185E"/>
    <w:rPr>
      <w:rFonts w:ascii="Times New Roman" w:eastAsia="Times New Roman" w:hAnsi="Times New Roman" w:cs="Times New Roman"/>
      <w:sz w:val="20"/>
      <w:szCs w:val="20"/>
      <w:lang w:eastAsia="ru-RU"/>
    </w:rPr>
  </w:style>
  <w:style w:type="character" w:styleId="af8">
    <w:name w:val="endnote reference"/>
    <w:basedOn w:val="a2"/>
    <w:uiPriority w:val="99"/>
    <w:semiHidden/>
    <w:unhideWhenUsed/>
    <w:rsid w:val="00F2185E"/>
    <w:rPr>
      <w:vertAlign w:val="superscript"/>
    </w:rPr>
  </w:style>
  <w:style w:type="paragraph" w:styleId="20">
    <w:name w:val="Body Text Indent 2"/>
    <w:basedOn w:val="a1"/>
    <w:link w:val="21"/>
    <w:uiPriority w:val="99"/>
    <w:semiHidden/>
    <w:unhideWhenUsed/>
    <w:rsid w:val="0084735E"/>
    <w:pPr>
      <w:spacing w:after="120" w:line="480" w:lineRule="auto"/>
      <w:ind w:left="283"/>
    </w:pPr>
  </w:style>
  <w:style w:type="character" w:customStyle="1" w:styleId="21">
    <w:name w:val="Основной текст с отступом 2 Знак"/>
    <w:basedOn w:val="a2"/>
    <w:link w:val="20"/>
    <w:uiPriority w:val="99"/>
    <w:semiHidden/>
    <w:rsid w:val="0084735E"/>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84735E"/>
    <w:pPr>
      <w:spacing w:after="120" w:line="480" w:lineRule="auto"/>
    </w:pPr>
  </w:style>
  <w:style w:type="character" w:customStyle="1" w:styleId="23">
    <w:name w:val="Основной текст 2 Знак"/>
    <w:basedOn w:val="a2"/>
    <w:link w:val="22"/>
    <w:uiPriority w:val="99"/>
    <w:semiHidden/>
    <w:rsid w:val="0084735E"/>
    <w:rPr>
      <w:rFonts w:ascii="Times New Roman" w:eastAsia="Times New Roman" w:hAnsi="Times New Roman" w:cs="Times New Roman"/>
      <w:sz w:val="20"/>
      <w:szCs w:val="20"/>
      <w:lang w:eastAsia="ru-RU"/>
    </w:rPr>
  </w:style>
  <w:style w:type="character" w:styleId="af9">
    <w:name w:val="annotation reference"/>
    <w:basedOn w:val="a2"/>
    <w:uiPriority w:val="99"/>
    <w:semiHidden/>
    <w:unhideWhenUsed/>
    <w:rsid w:val="00D24D69"/>
    <w:rPr>
      <w:sz w:val="16"/>
      <w:szCs w:val="16"/>
    </w:rPr>
  </w:style>
  <w:style w:type="paragraph" w:styleId="afa">
    <w:name w:val="annotation subject"/>
    <w:basedOn w:val="a7"/>
    <w:next w:val="a7"/>
    <w:link w:val="afb"/>
    <w:uiPriority w:val="99"/>
    <w:semiHidden/>
    <w:unhideWhenUsed/>
    <w:rsid w:val="00D24D69"/>
    <w:rPr>
      <w:b/>
      <w:bCs/>
    </w:rPr>
  </w:style>
  <w:style w:type="character" w:customStyle="1" w:styleId="afb">
    <w:name w:val="Тема примечания Знак"/>
    <w:basedOn w:val="a8"/>
    <w:link w:val="afa"/>
    <w:uiPriority w:val="99"/>
    <w:semiHidden/>
    <w:rsid w:val="00D24D69"/>
    <w:rPr>
      <w:rFonts w:ascii="Times New Roman" w:eastAsia="Times New Roman" w:hAnsi="Times New Roman" w:cs="Times New Roman"/>
      <w:b/>
      <w:bCs/>
      <w:sz w:val="20"/>
      <w:szCs w:val="20"/>
      <w:lang w:eastAsia="ru-RU"/>
    </w:rPr>
  </w:style>
  <w:style w:type="paragraph" w:styleId="afc">
    <w:name w:val="Revision"/>
    <w:hidden/>
    <w:uiPriority w:val="99"/>
    <w:semiHidden/>
    <w:rsid w:val="00D23941"/>
    <w:pPr>
      <w:spacing w:after="0" w:line="240" w:lineRule="auto"/>
    </w:pPr>
    <w:rPr>
      <w:rFonts w:ascii="Times New Roman" w:eastAsia="Times New Roman" w:hAnsi="Times New Roman" w:cs="Times New Roman"/>
      <w:sz w:val="20"/>
      <w:szCs w:val="20"/>
      <w:lang w:eastAsia="ru-RU"/>
    </w:rPr>
  </w:style>
  <w:style w:type="paragraph" w:customStyle="1" w:styleId="13">
    <w:name w:val="Абзац списка1"/>
    <w:basedOn w:val="a1"/>
    <w:rsid w:val="002659EB"/>
    <w:pPr>
      <w:widowControl/>
      <w:ind w:left="720"/>
      <w:contextualSpacing/>
    </w:pPr>
    <w:rPr>
      <w:rFonts w:eastAsia="Calibri"/>
    </w:rPr>
  </w:style>
  <w:style w:type="character" w:customStyle="1" w:styleId="blk3">
    <w:name w:val="blk3"/>
    <w:basedOn w:val="a2"/>
    <w:rsid w:val="00E11113"/>
    <w:rPr>
      <w:vanish w:val="0"/>
      <w:webHidden w:val="0"/>
      <w:specVanish w:val="0"/>
    </w:rPr>
  </w:style>
  <w:style w:type="character" w:styleId="afd">
    <w:name w:val="Hyperlink"/>
    <w:uiPriority w:val="99"/>
    <w:unhideWhenUsed/>
    <w:rsid w:val="001373F4"/>
    <w:rPr>
      <w:color w:val="0000FF"/>
      <w:u w:val="single"/>
    </w:rPr>
  </w:style>
  <w:style w:type="paragraph" w:styleId="afe">
    <w:name w:val="footer"/>
    <w:basedOn w:val="a1"/>
    <w:link w:val="aff"/>
    <w:uiPriority w:val="99"/>
    <w:unhideWhenUsed/>
    <w:rsid w:val="00B449A4"/>
    <w:pPr>
      <w:tabs>
        <w:tab w:val="center" w:pos="4677"/>
        <w:tab w:val="right" w:pos="9355"/>
      </w:tabs>
    </w:pPr>
  </w:style>
  <w:style w:type="character" w:customStyle="1" w:styleId="aff">
    <w:name w:val="Нижний колонтитул Знак"/>
    <w:basedOn w:val="a2"/>
    <w:link w:val="afe"/>
    <w:uiPriority w:val="99"/>
    <w:rsid w:val="00B449A4"/>
    <w:rPr>
      <w:rFonts w:ascii="Times New Roman" w:eastAsia="Times New Roman" w:hAnsi="Times New Roman" w:cs="Times New Roman"/>
      <w:sz w:val="20"/>
      <w:szCs w:val="20"/>
      <w:lang w:eastAsia="ru-RU"/>
    </w:rPr>
  </w:style>
  <w:style w:type="paragraph" w:styleId="HTML">
    <w:name w:val="HTML Preformatted"/>
    <w:basedOn w:val="a1"/>
    <w:link w:val="HTML0"/>
    <w:uiPriority w:val="99"/>
    <w:semiHidden/>
    <w:unhideWhenUsed/>
    <w:rsid w:val="008227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2"/>
    <w:link w:val="HTML"/>
    <w:uiPriority w:val="99"/>
    <w:semiHidden/>
    <w:rsid w:val="008227D7"/>
    <w:rPr>
      <w:rFonts w:ascii="Courier New" w:eastAsia="Times New Roman" w:hAnsi="Courier New" w:cs="Courier New"/>
      <w:sz w:val="20"/>
      <w:szCs w:val="20"/>
      <w:lang w:eastAsia="ru-RU"/>
    </w:rPr>
  </w:style>
  <w:style w:type="paragraph" w:customStyle="1" w:styleId="14">
    <w:name w:val="Нумерованный список уровень 1"/>
    <w:basedOn w:val="af1"/>
    <w:link w:val="15"/>
    <w:qFormat/>
    <w:rsid w:val="002C7A43"/>
    <w:pPr>
      <w:tabs>
        <w:tab w:val="num" w:pos="432"/>
      </w:tabs>
      <w:autoSpaceDE w:val="0"/>
      <w:autoSpaceDN w:val="0"/>
      <w:adjustRightInd w:val="0"/>
      <w:spacing w:before="80" w:after="80"/>
      <w:ind w:left="432" w:hanging="432"/>
      <w:jc w:val="both"/>
    </w:pPr>
    <w:rPr>
      <w:sz w:val="24"/>
      <w:szCs w:val="24"/>
      <w:lang w:eastAsia="en-US"/>
    </w:rPr>
  </w:style>
  <w:style w:type="paragraph" w:customStyle="1" w:styleId="24">
    <w:name w:val="Нумерованный список уровень 2"/>
    <w:basedOn w:val="af1"/>
    <w:qFormat/>
    <w:rsid w:val="002C7A43"/>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5">
    <w:name w:val="Нумерованный список уровень 1 Знак"/>
    <w:basedOn w:val="a2"/>
    <w:link w:val="14"/>
    <w:rsid w:val="002C7A43"/>
    <w:rPr>
      <w:rFonts w:ascii="Times New Roman" w:eastAsia="Times New Roman" w:hAnsi="Times New Roman" w:cs="Times New Roman"/>
      <w:sz w:val="24"/>
      <w:szCs w:val="24"/>
    </w:rPr>
  </w:style>
  <w:style w:type="character" w:customStyle="1" w:styleId="af2">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f1"/>
    <w:uiPriority w:val="34"/>
    <w:qFormat/>
    <w:locked/>
    <w:rsid w:val="002475B4"/>
    <w:rPr>
      <w:rFonts w:ascii="Times New Roman" w:eastAsia="Times New Roman" w:hAnsi="Times New Roman" w:cs="Times New Roman"/>
      <w:sz w:val="20"/>
      <w:szCs w:val="20"/>
      <w:lang w:eastAsia="ru-RU"/>
    </w:rPr>
  </w:style>
  <w:style w:type="character" w:customStyle="1" w:styleId="FontStyle16">
    <w:name w:val="Font Style16"/>
    <w:rsid w:val="002475B4"/>
    <w:rPr>
      <w:rFonts w:ascii="Times New Roman" w:hAnsi="Times New Roman" w:cs="Times New Roman" w:hint="default"/>
    </w:rPr>
  </w:style>
  <w:style w:type="paragraph" w:customStyle="1" w:styleId="aff0">
    <w:name w:val="Îáû÷íûé"/>
    <w:basedOn w:val="a1"/>
    <w:rsid w:val="00A8731F"/>
    <w:pPr>
      <w:widowControl/>
      <w:jc w:val="both"/>
    </w:pPr>
    <w:rPr>
      <w:rFonts w:ascii="Arial" w:eastAsiaTheme="minorHAnsi" w:hAnsi="Arial" w:cs="Arial"/>
      <w:sz w:val="24"/>
      <w:szCs w:val="24"/>
      <w:lang w:eastAsia="en-US"/>
    </w:rPr>
  </w:style>
  <w:style w:type="table" w:styleId="aff1">
    <w:name w:val="Table Grid"/>
    <w:basedOn w:val="a3"/>
    <w:uiPriority w:val="59"/>
    <w:rsid w:val="00AD440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Block Text"/>
    <w:basedOn w:val="a1"/>
    <w:rsid w:val="00AD4400"/>
    <w:pPr>
      <w:widowControl/>
      <w:ind w:left="-142" w:right="-2" w:firstLine="720"/>
      <w:jc w:val="both"/>
    </w:pPr>
    <w:rPr>
      <w:sz w:val="24"/>
    </w:rPr>
  </w:style>
  <w:style w:type="paragraph" w:customStyle="1" w:styleId="a">
    <w:name w:val="Название документа"/>
    <w:basedOn w:val="a1"/>
    <w:rsid w:val="00AD4400"/>
    <w:pPr>
      <w:widowControl/>
      <w:numPr>
        <w:numId w:val="5"/>
      </w:numPr>
      <w:tabs>
        <w:tab w:val="left" w:pos="0"/>
      </w:tabs>
      <w:spacing w:before="60" w:after="400"/>
      <w:jc w:val="center"/>
    </w:pPr>
    <w:rPr>
      <w:b/>
      <w:bCs/>
      <w:caps/>
      <w:sz w:val="24"/>
    </w:rPr>
  </w:style>
  <w:style w:type="paragraph" w:customStyle="1" w:styleId="a0">
    <w:name w:val="Раздел"/>
    <w:basedOn w:val="aff3"/>
    <w:rsid w:val="00AD4400"/>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AD4400"/>
    <w:pPr>
      <w:widowControl/>
      <w:numPr>
        <w:ilvl w:val="2"/>
        <w:numId w:val="5"/>
      </w:numPr>
      <w:spacing w:before="60" w:after="60"/>
      <w:jc w:val="both"/>
    </w:pPr>
    <w:rPr>
      <w:sz w:val="24"/>
    </w:rPr>
  </w:style>
  <w:style w:type="paragraph" w:customStyle="1" w:styleId="2">
    <w:name w:val="Статья 2"/>
    <w:basedOn w:val="a1"/>
    <w:rsid w:val="00AD4400"/>
    <w:pPr>
      <w:widowControl/>
      <w:numPr>
        <w:ilvl w:val="3"/>
        <w:numId w:val="5"/>
      </w:numPr>
      <w:tabs>
        <w:tab w:val="left" w:pos="1418"/>
      </w:tabs>
      <w:spacing w:before="60" w:after="60"/>
      <w:jc w:val="both"/>
    </w:pPr>
    <w:rPr>
      <w:sz w:val="24"/>
    </w:rPr>
  </w:style>
  <w:style w:type="paragraph" w:styleId="aff3">
    <w:name w:val="List"/>
    <w:basedOn w:val="a1"/>
    <w:uiPriority w:val="99"/>
    <w:semiHidden/>
    <w:unhideWhenUsed/>
    <w:rsid w:val="00AD4400"/>
    <w:pPr>
      <w:widowControl/>
      <w:spacing w:after="200" w:line="276" w:lineRule="auto"/>
      <w:ind w:left="283" w:hanging="283"/>
      <w:contextualSpacing/>
    </w:pPr>
    <w:rPr>
      <w:rFonts w:asciiTheme="minorHAnsi" w:eastAsiaTheme="minorHAnsi" w:hAnsiTheme="minorHAnsi" w:cstheme="minorBidi"/>
      <w:sz w:val="22"/>
      <w:szCs w:val="22"/>
      <w:lang w:eastAsia="en-US"/>
    </w:rPr>
  </w:style>
  <w:style w:type="table" w:customStyle="1" w:styleId="16">
    <w:name w:val="Сетка таблицы1"/>
    <w:basedOn w:val="a3"/>
    <w:next w:val="aff1"/>
    <w:uiPriority w:val="59"/>
    <w:rsid w:val="00AD44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3"/>
    <w:next w:val="aff1"/>
    <w:uiPriority w:val="59"/>
    <w:rsid w:val="00AD44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64001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64001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23B74"/>
    <w:pPr>
      <w:widowControl w:val="0"/>
      <w:spacing w:after="0" w:line="240" w:lineRule="auto"/>
    </w:pPr>
    <w:rPr>
      <w:rFonts w:ascii="Times New Roman" w:eastAsia="Times New Roman" w:hAnsi="Times New Roman" w:cs="Times New Roman"/>
      <w:sz w:val="20"/>
      <w:szCs w:val="20"/>
      <w:lang w:eastAsia="ru-RU"/>
    </w:rPr>
  </w:style>
  <w:style w:type="paragraph" w:styleId="10">
    <w:name w:val="heading 1"/>
    <w:basedOn w:val="a1"/>
    <w:next w:val="a1"/>
    <w:link w:val="11"/>
    <w:uiPriority w:val="9"/>
    <w:qFormat/>
    <w:rsid w:val="006D7E89"/>
    <w:pPr>
      <w:keepNext/>
      <w:tabs>
        <w:tab w:val="left" w:pos="680"/>
      </w:tabs>
      <w:ind w:left="709" w:hanging="142"/>
      <w:jc w:val="right"/>
      <w:outlineLvl w:val="0"/>
    </w:pPr>
    <w:rPr>
      <w:b/>
      <w:sz w:val="24"/>
    </w:rPr>
  </w:style>
  <w:style w:type="paragraph" w:styleId="5">
    <w:name w:val="heading 5"/>
    <w:basedOn w:val="a1"/>
    <w:next w:val="a1"/>
    <w:link w:val="50"/>
    <w:uiPriority w:val="9"/>
    <w:semiHidden/>
    <w:unhideWhenUsed/>
    <w:qFormat/>
    <w:rsid w:val="002A01D0"/>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9"/>
    <w:semiHidden/>
    <w:unhideWhenUsed/>
    <w:qFormat/>
    <w:rsid w:val="006D7E89"/>
    <w:pPr>
      <w:keepNext/>
      <w:tabs>
        <w:tab w:val="left" w:pos="680"/>
      </w:tabs>
      <w:ind w:left="709" w:hanging="142"/>
      <w:jc w:val="both"/>
      <w:outlineLvl w:val="5"/>
    </w:pPr>
    <w:rPr>
      <w:b/>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6D7E89"/>
    <w:rPr>
      <w:rFonts w:ascii="Times New Roman" w:eastAsia="Times New Roman" w:hAnsi="Times New Roman" w:cs="Times New Roman"/>
      <w:b/>
      <w:sz w:val="24"/>
      <w:szCs w:val="20"/>
    </w:rPr>
  </w:style>
  <w:style w:type="character" w:customStyle="1" w:styleId="60">
    <w:name w:val="Заголовок 6 Знак"/>
    <w:basedOn w:val="a2"/>
    <w:link w:val="6"/>
    <w:uiPriority w:val="99"/>
    <w:semiHidden/>
    <w:rsid w:val="006D7E89"/>
    <w:rPr>
      <w:rFonts w:ascii="Times New Roman" w:eastAsia="Times New Roman" w:hAnsi="Times New Roman" w:cs="Times New Roman"/>
      <w:b/>
      <w:sz w:val="24"/>
      <w:szCs w:val="20"/>
    </w:rPr>
  </w:style>
  <w:style w:type="paragraph" w:styleId="a5">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6"/>
    <w:unhideWhenUsed/>
    <w:qFormat/>
    <w:rsid w:val="006D7E89"/>
  </w:style>
  <w:style w:type="character" w:customStyle="1" w:styleId="a6">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5"/>
    <w:rsid w:val="006D7E89"/>
    <w:rPr>
      <w:rFonts w:ascii="Times New Roman" w:eastAsia="Times New Roman" w:hAnsi="Times New Roman" w:cs="Times New Roman"/>
      <w:sz w:val="20"/>
      <w:szCs w:val="20"/>
    </w:rPr>
  </w:style>
  <w:style w:type="paragraph" w:styleId="a7">
    <w:name w:val="annotation text"/>
    <w:basedOn w:val="a1"/>
    <w:link w:val="a8"/>
    <w:uiPriority w:val="99"/>
    <w:unhideWhenUsed/>
    <w:rsid w:val="006D7E89"/>
  </w:style>
  <w:style w:type="character" w:customStyle="1" w:styleId="a8">
    <w:name w:val="Текст примечания Знак"/>
    <w:basedOn w:val="a2"/>
    <w:link w:val="a7"/>
    <w:uiPriority w:val="99"/>
    <w:rsid w:val="006D7E89"/>
    <w:rPr>
      <w:rFonts w:ascii="Times New Roman" w:eastAsia="Times New Roman" w:hAnsi="Times New Roman" w:cs="Times New Roman"/>
      <w:sz w:val="20"/>
      <w:szCs w:val="20"/>
    </w:rPr>
  </w:style>
  <w:style w:type="paragraph" w:styleId="a9">
    <w:name w:val="header"/>
    <w:basedOn w:val="a1"/>
    <w:link w:val="aa"/>
    <w:uiPriority w:val="99"/>
    <w:unhideWhenUsed/>
    <w:rsid w:val="006D7E89"/>
    <w:pPr>
      <w:tabs>
        <w:tab w:val="center" w:pos="4153"/>
        <w:tab w:val="right" w:pos="8306"/>
      </w:tabs>
    </w:pPr>
  </w:style>
  <w:style w:type="character" w:customStyle="1" w:styleId="aa">
    <w:name w:val="Верхний колонтитул Знак"/>
    <w:basedOn w:val="a2"/>
    <w:link w:val="a9"/>
    <w:uiPriority w:val="99"/>
    <w:rsid w:val="006D7E89"/>
    <w:rPr>
      <w:rFonts w:ascii="Times New Roman" w:eastAsia="Times New Roman" w:hAnsi="Times New Roman" w:cs="Times New Roman"/>
      <w:sz w:val="20"/>
      <w:szCs w:val="20"/>
    </w:rPr>
  </w:style>
  <w:style w:type="paragraph" w:styleId="ab">
    <w:name w:val="Body Text"/>
    <w:basedOn w:val="a1"/>
    <w:link w:val="ac"/>
    <w:uiPriority w:val="99"/>
    <w:unhideWhenUsed/>
    <w:rsid w:val="006D7E89"/>
    <w:pPr>
      <w:jc w:val="both"/>
    </w:pPr>
    <w:rPr>
      <w:sz w:val="24"/>
    </w:rPr>
  </w:style>
  <w:style w:type="character" w:customStyle="1" w:styleId="ac">
    <w:name w:val="Основной текст Знак"/>
    <w:basedOn w:val="a2"/>
    <w:link w:val="ab"/>
    <w:uiPriority w:val="99"/>
    <w:rsid w:val="006D7E89"/>
    <w:rPr>
      <w:rFonts w:ascii="Times New Roman" w:eastAsia="Times New Roman" w:hAnsi="Times New Roman" w:cs="Times New Roman"/>
      <w:sz w:val="24"/>
      <w:szCs w:val="20"/>
    </w:rPr>
  </w:style>
  <w:style w:type="paragraph" w:styleId="ad">
    <w:name w:val="Body Text Indent"/>
    <w:basedOn w:val="a1"/>
    <w:link w:val="ae"/>
    <w:uiPriority w:val="99"/>
    <w:unhideWhenUsed/>
    <w:rsid w:val="006D7E89"/>
    <w:pPr>
      <w:ind w:firstLine="720"/>
      <w:jc w:val="both"/>
    </w:pPr>
    <w:rPr>
      <w:sz w:val="24"/>
    </w:rPr>
  </w:style>
  <w:style w:type="character" w:customStyle="1" w:styleId="ae">
    <w:name w:val="Основной текст с отступом Знак"/>
    <w:basedOn w:val="a2"/>
    <w:link w:val="ad"/>
    <w:uiPriority w:val="99"/>
    <w:rsid w:val="006D7E89"/>
    <w:rPr>
      <w:rFonts w:ascii="Times New Roman" w:eastAsia="Times New Roman" w:hAnsi="Times New Roman" w:cs="Times New Roman"/>
      <w:sz w:val="24"/>
      <w:szCs w:val="20"/>
    </w:rPr>
  </w:style>
  <w:style w:type="paragraph" w:styleId="af">
    <w:name w:val="Plain Text"/>
    <w:basedOn w:val="a1"/>
    <w:link w:val="af0"/>
    <w:unhideWhenUsed/>
    <w:rsid w:val="006D7E89"/>
    <w:pPr>
      <w:widowControl/>
    </w:pPr>
    <w:rPr>
      <w:rFonts w:ascii="Courier New" w:hAnsi="Courier New"/>
    </w:rPr>
  </w:style>
  <w:style w:type="character" w:customStyle="1" w:styleId="af0">
    <w:name w:val="Текст Знак"/>
    <w:basedOn w:val="a2"/>
    <w:link w:val="af"/>
    <w:rsid w:val="006D7E89"/>
    <w:rPr>
      <w:rFonts w:ascii="Courier New" w:eastAsia="Times New Roman" w:hAnsi="Courier New" w:cs="Times New Roman"/>
      <w:sz w:val="20"/>
      <w:szCs w:val="20"/>
    </w:rPr>
  </w:style>
  <w:style w:type="paragraph" w:styleId="af1">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1"/>
    <w:link w:val="af2"/>
    <w:uiPriority w:val="34"/>
    <w:qFormat/>
    <w:rsid w:val="006D7E89"/>
    <w:pPr>
      <w:ind w:left="720"/>
      <w:contextualSpacing/>
    </w:pPr>
  </w:style>
  <w:style w:type="paragraph" w:customStyle="1" w:styleId="12">
    <w:name w:val="Обычный1"/>
    <w:uiPriority w:val="99"/>
    <w:rsid w:val="006D7E89"/>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6D7E89"/>
    <w:pPr>
      <w:autoSpaceDE w:val="0"/>
      <w:autoSpaceDN w:val="0"/>
      <w:adjustRightInd w:val="0"/>
      <w:spacing w:line="307" w:lineRule="exact"/>
      <w:jc w:val="both"/>
    </w:pPr>
    <w:rPr>
      <w:sz w:val="24"/>
      <w:szCs w:val="24"/>
    </w:rPr>
  </w:style>
  <w:style w:type="character" w:styleId="af3">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6D7E89"/>
    <w:rPr>
      <w:rFonts w:ascii="Times New Roman" w:hAnsi="Times New Roman" w:cs="Times New Roman" w:hint="default"/>
      <w:vertAlign w:val="superscript"/>
    </w:rPr>
  </w:style>
  <w:style w:type="character" w:customStyle="1" w:styleId="FontStyle36">
    <w:name w:val="Font Style36"/>
    <w:uiPriority w:val="99"/>
    <w:rsid w:val="006D7E89"/>
    <w:rPr>
      <w:rFonts w:ascii="Times New Roman" w:hAnsi="Times New Roman" w:cs="Times New Roman" w:hint="default"/>
      <w:sz w:val="20"/>
      <w:szCs w:val="20"/>
    </w:rPr>
  </w:style>
  <w:style w:type="paragraph" w:styleId="af4">
    <w:name w:val="Balloon Text"/>
    <w:basedOn w:val="a1"/>
    <w:link w:val="af5"/>
    <w:uiPriority w:val="99"/>
    <w:semiHidden/>
    <w:unhideWhenUsed/>
    <w:rsid w:val="009E0E4F"/>
    <w:rPr>
      <w:rFonts w:ascii="Tahoma" w:hAnsi="Tahoma" w:cs="Tahoma"/>
      <w:sz w:val="16"/>
      <w:szCs w:val="16"/>
    </w:rPr>
  </w:style>
  <w:style w:type="character" w:customStyle="1" w:styleId="af5">
    <w:name w:val="Текст выноски Знак"/>
    <w:basedOn w:val="a2"/>
    <w:link w:val="af4"/>
    <w:uiPriority w:val="99"/>
    <w:semiHidden/>
    <w:rsid w:val="009E0E4F"/>
    <w:rPr>
      <w:rFonts w:ascii="Tahoma" w:eastAsia="Times New Roman" w:hAnsi="Tahoma" w:cs="Tahoma"/>
      <w:sz w:val="16"/>
      <w:szCs w:val="16"/>
      <w:lang w:eastAsia="ru-RU"/>
    </w:rPr>
  </w:style>
  <w:style w:type="character" w:customStyle="1" w:styleId="50">
    <w:name w:val="Заголовок 5 Знак"/>
    <w:basedOn w:val="a2"/>
    <w:link w:val="5"/>
    <w:uiPriority w:val="9"/>
    <w:semiHidden/>
    <w:rsid w:val="002A01D0"/>
    <w:rPr>
      <w:rFonts w:asciiTheme="majorHAnsi" w:eastAsiaTheme="majorEastAsia" w:hAnsiTheme="majorHAnsi" w:cstheme="majorBidi"/>
      <w:color w:val="243F60" w:themeColor="accent1" w:themeShade="7F"/>
      <w:sz w:val="20"/>
      <w:szCs w:val="20"/>
      <w:lang w:eastAsia="ru-RU"/>
    </w:rPr>
  </w:style>
  <w:style w:type="paragraph" w:styleId="af6">
    <w:name w:val="endnote text"/>
    <w:basedOn w:val="a1"/>
    <w:link w:val="af7"/>
    <w:uiPriority w:val="99"/>
    <w:semiHidden/>
    <w:unhideWhenUsed/>
    <w:rsid w:val="00F2185E"/>
  </w:style>
  <w:style w:type="character" w:customStyle="1" w:styleId="af7">
    <w:name w:val="Текст концевой сноски Знак"/>
    <w:basedOn w:val="a2"/>
    <w:link w:val="af6"/>
    <w:uiPriority w:val="99"/>
    <w:semiHidden/>
    <w:rsid w:val="00F2185E"/>
    <w:rPr>
      <w:rFonts w:ascii="Times New Roman" w:eastAsia="Times New Roman" w:hAnsi="Times New Roman" w:cs="Times New Roman"/>
      <w:sz w:val="20"/>
      <w:szCs w:val="20"/>
      <w:lang w:eastAsia="ru-RU"/>
    </w:rPr>
  </w:style>
  <w:style w:type="character" w:styleId="af8">
    <w:name w:val="endnote reference"/>
    <w:basedOn w:val="a2"/>
    <w:uiPriority w:val="99"/>
    <w:semiHidden/>
    <w:unhideWhenUsed/>
    <w:rsid w:val="00F2185E"/>
    <w:rPr>
      <w:vertAlign w:val="superscript"/>
    </w:rPr>
  </w:style>
  <w:style w:type="paragraph" w:styleId="20">
    <w:name w:val="Body Text Indent 2"/>
    <w:basedOn w:val="a1"/>
    <w:link w:val="21"/>
    <w:uiPriority w:val="99"/>
    <w:semiHidden/>
    <w:unhideWhenUsed/>
    <w:rsid w:val="0084735E"/>
    <w:pPr>
      <w:spacing w:after="120" w:line="480" w:lineRule="auto"/>
      <w:ind w:left="283"/>
    </w:pPr>
  </w:style>
  <w:style w:type="character" w:customStyle="1" w:styleId="21">
    <w:name w:val="Основной текст с отступом 2 Знак"/>
    <w:basedOn w:val="a2"/>
    <w:link w:val="20"/>
    <w:uiPriority w:val="99"/>
    <w:semiHidden/>
    <w:rsid w:val="0084735E"/>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84735E"/>
    <w:pPr>
      <w:spacing w:after="120" w:line="480" w:lineRule="auto"/>
    </w:pPr>
  </w:style>
  <w:style w:type="character" w:customStyle="1" w:styleId="23">
    <w:name w:val="Основной текст 2 Знак"/>
    <w:basedOn w:val="a2"/>
    <w:link w:val="22"/>
    <w:uiPriority w:val="99"/>
    <w:semiHidden/>
    <w:rsid w:val="0084735E"/>
    <w:rPr>
      <w:rFonts w:ascii="Times New Roman" w:eastAsia="Times New Roman" w:hAnsi="Times New Roman" w:cs="Times New Roman"/>
      <w:sz w:val="20"/>
      <w:szCs w:val="20"/>
      <w:lang w:eastAsia="ru-RU"/>
    </w:rPr>
  </w:style>
  <w:style w:type="character" w:styleId="af9">
    <w:name w:val="annotation reference"/>
    <w:basedOn w:val="a2"/>
    <w:uiPriority w:val="99"/>
    <w:semiHidden/>
    <w:unhideWhenUsed/>
    <w:rsid w:val="00D24D69"/>
    <w:rPr>
      <w:sz w:val="16"/>
      <w:szCs w:val="16"/>
    </w:rPr>
  </w:style>
  <w:style w:type="paragraph" w:styleId="afa">
    <w:name w:val="annotation subject"/>
    <w:basedOn w:val="a7"/>
    <w:next w:val="a7"/>
    <w:link w:val="afb"/>
    <w:uiPriority w:val="99"/>
    <w:semiHidden/>
    <w:unhideWhenUsed/>
    <w:rsid w:val="00D24D69"/>
    <w:rPr>
      <w:b/>
      <w:bCs/>
    </w:rPr>
  </w:style>
  <w:style w:type="character" w:customStyle="1" w:styleId="afb">
    <w:name w:val="Тема примечания Знак"/>
    <w:basedOn w:val="a8"/>
    <w:link w:val="afa"/>
    <w:uiPriority w:val="99"/>
    <w:semiHidden/>
    <w:rsid w:val="00D24D69"/>
    <w:rPr>
      <w:rFonts w:ascii="Times New Roman" w:eastAsia="Times New Roman" w:hAnsi="Times New Roman" w:cs="Times New Roman"/>
      <w:b/>
      <w:bCs/>
      <w:sz w:val="20"/>
      <w:szCs w:val="20"/>
      <w:lang w:eastAsia="ru-RU"/>
    </w:rPr>
  </w:style>
  <w:style w:type="paragraph" w:styleId="afc">
    <w:name w:val="Revision"/>
    <w:hidden/>
    <w:uiPriority w:val="99"/>
    <w:semiHidden/>
    <w:rsid w:val="00D23941"/>
    <w:pPr>
      <w:spacing w:after="0" w:line="240" w:lineRule="auto"/>
    </w:pPr>
    <w:rPr>
      <w:rFonts w:ascii="Times New Roman" w:eastAsia="Times New Roman" w:hAnsi="Times New Roman" w:cs="Times New Roman"/>
      <w:sz w:val="20"/>
      <w:szCs w:val="20"/>
      <w:lang w:eastAsia="ru-RU"/>
    </w:rPr>
  </w:style>
  <w:style w:type="paragraph" w:customStyle="1" w:styleId="13">
    <w:name w:val="Абзац списка1"/>
    <w:basedOn w:val="a1"/>
    <w:rsid w:val="002659EB"/>
    <w:pPr>
      <w:widowControl/>
      <w:ind w:left="720"/>
      <w:contextualSpacing/>
    </w:pPr>
    <w:rPr>
      <w:rFonts w:eastAsia="Calibri"/>
    </w:rPr>
  </w:style>
  <w:style w:type="character" w:customStyle="1" w:styleId="blk3">
    <w:name w:val="blk3"/>
    <w:basedOn w:val="a2"/>
    <w:rsid w:val="00E11113"/>
    <w:rPr>
      <w:vanish w:val="0"/>
      <w:webHidden w:val="0"/>
      <w:specVanish w:val="0"/>
    </w:rPr>
  </w:style>
  <w:style w:type="character" w:styleId="afd">
    <w:name w:val="Hyperlink"/>
    <w:uiPriority w:val="99"/>
    <w:unhideWhenUsed/>
    <w:rsid w:val="001373F4"/>
    <w:rPr>
      <w:color w:val="0000FF"/>
      <w:u w:val="single"/>
    </w:rPr>
  </w:style>
  <w:style w:type="paragraph" w:styleId="afe">
    <w:name w:val="footer"/>
    <w:basedOn w:val="a1"/>
    <w:link w:val="aff"/>
    <w:uiPriority w:val="99"/>
    <w:unhideWhenUsed/>
    <w:rsid w:val="00B449A4"/>
    <w:pPr>
      <w:tabs>
        <w:tab w:val="center" w:pos="4677"/>
        <w:tab w:val="right" w:pos="9355"/>
      </w:tabs>
    </w:pPr>
  </w:style>
  <w:style w:type="character" w:customStyle="1" w:styleId="aff">
    <w:name w:val="Нижний колонтитул Знак"/>
    <w:basedOn w:val="a2"/>
    <w:link w:val="afe"/>
    <w:uiPriority w:val="99"/>
    <w:rsid w:val="00B449A4"/>
    <w:rPr>
      <w:rFonts w:ascii="Times New Roman" w:eastAsia="Times New Roman" w:hAnsi="Times New Roman" w:cs="Times New Roman"/>
      <w:sz w:val="20"/>
      <w:szCs w:val="20"/>
      <w:lang w:eastAsia="ru-RU"/>
    </w:rPr>
  </w:style>
  <w:style w:type="paragraph" w:styleId="HTML">
    <w:name w:val="HTML Preformatted"/>
    <w:basedOn w:val="a1"/>
    <w:link w:val="HTML0"/>
    <w:uiPriority w:val="99"/>
    <w:semiHidden/>
    <w:unhideWhenUsed/>
    <w:rsid w:val="008227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2"/>
    <w:link w:val="HTML"/>
    <w:uiPriority w:val="99"/>
    <w:semiHidden/>
    <w:rsid w:val="008227D7"/>
    <w:rPr>
      <w:rFonts w:ascii="Courier New" w:eastAsia="Times New Roman" w:hAnsi="Courier New" w:cs="Courier New"/>
      <w:sz w:val="20"/>
      <w:szCs w:val="20"/>
      <w:lang w:eastAsia="ru-RU"/>
    </w:rPr>
  </w:style>
  <w:style w:type="paragraph" w:customStyle="1" w:styleId="14">
    <w:name w:val="Нумерованный список уровень 1"/>
    <w:basedOn w:val="af1"/>
    <w:link w:val="15"/>
    <w:qFormat/>
    <w:rsid w:val="002C7A43"/>
    <w:pPr>
      <w:tabs>
        <w:tab w:val="num" w:pos="432"/>
      </w:tabs>
      <w:autoSpaceDE w:val="0"/>
      <w:autoSpaceDN w:val="0"/>
      <w:adjustRightInd w:val="0"/>
      <w:spacing w:before="80" w:after="80"/>
      <w:ind w:left="432" w:hanging="432"/>
      <w:jc w:val="both"/>
    </w:pPr>
    <w:rPr>
      <w:sz w:val="24"/>
      <w:szCs w:val="24"/>
      <w:lang w:eastAsia="en-US"/>
    </w:rPr>
  </w:style>
  <w:style w:type="paragraph" w:customStyle="1" w:styleId="24">
    <w:name w:val="Нумерованный список уровень 2"/>
    <w:basedOn w:val="af1"/>
    <w:qFormat/>
    <w:rsid w:val="002C7A43"/>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5">
    <w:name w:val="Нумерованный список уровень 1 Знак"/>
    <w:basedOn w:val="a2"/>
    <w:link w:val="14"/>
    <w:rsid w:val="002C7A43"/>
    <w:rPr>
      <w:rFonts w:ascii="Times New Roman" w:eastAsia="Times New Roman" w:hAnsi="Times New Roman" w:cs="Times New Roman"/>
      <w:sz w:val="24"/>
      <w:szCs w:val="24"/>
    </w:rPr>
  </w:style>
  <w:style w:type="character" w:customStyle="1" w:styleId="af2">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f1"/>
    <w:uiPriority w:val="34"/>
    <w:qFormat/>
    <w:locked/>
    <w:rsid w:val="002475B4"/>
    <w:rPr>
      <w:rFonts w:ascii="Times New Roman" w:eastAsia="Times New Roman" w:hAnsi="Times New Roman" w:cs="Times New Roman"/>
      <w:sz w:val="20"/>
      <w:szCs w:val="20"/>
      <w:lang w:eastAsia="ru-RU"/>
    </w:rPr>
  </w:style>
  <w:style w:type="character" w:customStyle="1" w:styleId="FontStyle16">
    <w:name w:val="Font Style16"/>
    <w:rsid w:val="002475B4"/>
    <w:rPr>
      <w:rFonts w:ascii="Times New Roman" w:hAnsi="Times New Roman" w:cs="Times New Roman" w:hint="default"/>
    </w:rPr>
  </w:style>
  <w:style w:type="paragraph" w:customStyle="1" w:styleId="aff0">
    <w:name w:val="Îáû÷íûé"/>
    <w:basedOn w:val="a1"/>
    <w:rsid w:val="00A8731F"/>
    <w:pPr>
      <w:widowControl/>
      <w:jc w:val="both"/>
    </w:pPr>
    <w:rPr>
      <w:rFonts w:ascii="Arial" w:eastAsiaTheme="minorHAnsi" w:hAnsi="Arial" w:cs="Arial"/>
      <w:sz w:val="24"/>
      <w:szCs w:val="24"/>
      <w:lang w:eastAsia="en-US"/>
    </w:rPr>
  </w:style>
  <w:style w:type="table" w:styleId="aff1">
    <w:name w:val="Table Grid"/>
    <w:basedOn w:val="a3"/>
    <w:uiPriority w:val="59"/>
    <w:rsid w:val="00AD440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Block Text"/>
    <w:basedOn w:val="a1"/>
    <w:rsid w:val="00AD4400"/>
    <w:pPr>
      <w:widowControl/>
      <w:ind w:left="-142" w:right="-2" w:firstLine="720"/>
      <w:jc w:val="both"/>
    </w:pPr>
    <w:rPr>
      <w:sz w:val="24"/>
    </w:rPr>
  </w:style>
  <w:style w:type="paragraph" w:customStyle="1" w:styleId="a">
    <w:name w:val="Название документа"/>
    <w:basedOn w:val="a1"/>
    <w:rsid w:val="00AD4400"/>
    <w:pPr>
      <w:widowControl/>
      <w:numPr>
        <w:numId w:val="5"/>
      </w:numPr>
      <w:tabs>
        <w:tab w:val="left" w:pos="0"/>
      </w:tabs>
      <w:spacing w:before="60" w:after="400"/>
      <w:jc w:val="center"/>
    </w:pPr>
    <w:rPr>
      <w:b/>
      <w:bCs/>
      <w:caps/>
      <w:sz w:val="24"/>
    </w:rPr>
  </w:style>
  <w:style w:type="paragraph" w:customStyle="1" w:styleId="a0">
    <w:name w:val="Раздел"/>
    <w:basedOn w:val="aff3"/>
    <w:rsid w:val="00AD4400"/>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AD4400"/>
    <w:pPr>
      <w:widowControl/>
      <w:numPr>
        <w:ilvl w:val="2"/>
        <w:numId w:val="5"/>
      </w:numPr>
      <w:spacing w:before="60" w:after="60"/>
      <w:jc w:val="both"/>
    </w:pPr>
    <w:rPr>
      <w:sz w:val="24"/>
    </w:rPr>
  </w:style>
  <w:style w:type="paragraph" w:customStyle="1" w:styleId="2">
    <w:name w:val="Статья 2"/>
    <w:basedOn w:val="a1"/>
    <w:rsid w:val="00AD4400"/>
    <w:pPr>
      <w:widowControl/>
      <w:numPr>
        <w:ilvl w:val="3"/>
        <w:numId w:val="5"/>
      </w:numPr>
      <w:tabs>
        <w:tab w:val="left" w:pos="1418"/>
      </w:tabs>
      <w:spacing w:before="60" w:after="60"/>
      <w:jc w:val="both"/>
    </w:pPr>
    <w:rPr>
      <w:sz w:val="24"/>
    </w:rPr>
  </w:style>
  <w:style w:type="paragraph" w:styleId="aff3">
    <w:name w:val="List"/>
    <w:basedOn w:val="a1"/>
    <w:uiPriority w:val="99"/>
    <w:semiHidden/>
    <w:unhideWhenUsed/>
    <w:rsid w:val="00AD4400"/>
    <w:pPr>
      <w:widowControl/>
      <w:spacing w:after="200" w:line="276" w:lineRule="auto"/>
      <w:ind w:left="283" w:hanging="283"/>
      <w:contextualSpacing/>
    </w:pPr>
    <w:rPr>
      <w:rFonts w:asciiTheme="minorHAnsi" w:eastAsiaTheme="minorHAnsi" w:hAnsiTheme="minorHAnsi" w:cstheme="minorBidi"/>
      <w:sz w:val="22"/>
      <w:szCs w:val="22"/>
      <w:lang w:eastAsia="en-US"/>
    </w:rPr>
  </w:style>
  <w:style w:type="table" w:customStyle="1" w:styleId="16">
    <w:name w:val="Сетка таблицы1"/>
    <w:basedOn w:val="a3"/>
    <w:next w:val="aff1"/>
    <w:uiPriority w:val="59"/>
    <w:rsid w:val="00AD44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3"/>
    <w:next w:val="aff1"/>
    <w:uiPriority w:val="59"/>
    <w:rsid w:val="00AD44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64001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64001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83127">
      <w:bodyDiv w:val="1"/>
      <w:marLeft w:val="0"/>
      <w:marRight w:val="0"/>
      <w:marTop w:val="0"/>
      <w:marBottom w:val="0"/>
      <w:divBdr>
        <w:top w:val="none" w:sz="0" w:space="0" w:color="auto"/>
        <w:left w:val="none" w:sz="0" w:space="0" w:color="auto"/>
        <w:bottom w:val="none" w:sz="0" w:space="0" w:color="auto"/>
        <w:right w:val="none" w:sz="0" w:space="0" w:color="auto"/>
      </w:divBdr>
    </w:div>
    <w:div w:id="183329377">
      <w:bodyDiv w:val="1"/>
      <w:marLeft w:val="0"/>
      <w:marRight w:val="0"/>
      <w:marTop w:val="0"/>
      <w:marBottom w:val="0"/>
      <w:divBdr>
        <w:top w:val="none" w:sz="0" w:space="0" w:color="auto"/>
        <w:left w:val="none" w:sz="0" w:space="0" w:color="auto"/>
        <w:bottom w:val="none" w:sz="0" w:space="0" w:color="auto"/>
        <w:right w:val="none" w:sz="0" w:space="0" w:color="auto"/>
      </w:divBdr>
    </w:div>
    <w:div w:id="278268076">
      <w:bodyDiv w:val="1"/>
      <w:marLeft w:val="0"/>
      <w:marRight w:val="0"/>
      <w:marTop w:val="0"/>
      <w:marBottom w:val="0"/>
      <w:divBdr>
        <w:top w:val="none" w:sz="0" w:space="0" w:color="auto"/>
        <w:left w:val="none" w:sz="0" w:space="0" w:color="auto"/>
        <w:bottom w:val="none" w:sz="0" w:space="0" w:color="auto"/>
        <w:right w:val="none" w:sz="0" w:space="0" w:color="auto"/>
      </w:divBdr>
    </w:div>
    <w:div w:id="932787419">
      <w:bodyDiv w:val="1"/>
      <w:marLeft w:val="0"/>
      <w:marRight w:val="0"/>
      <w:marTop w:val="0"/>
      <w:marBottom w:val="0"/>
      <w:divBdr>
        <w:top w:val="none" w:sz="0" w:space="0" w:color="auto"/>
        <w:left w:val="none" w:sz="0" w:space="0" w:color="auto"/>
        <w:bottom w:val="none" w:sz="0" w:space="0" w:color="auto"/>
        <w:right w:val="none" w:sz="0" w:space="0" w:color="auto"/>
      </w:divBdr>
    </w:div>
    <w:div w:id="937250431">
      <w:bodyDiv w:val="1"/>
      <w:marLeft w:val="0"/>
      <w:marRight w:val="0"/>
      <w:marTop w:val="0"/>
      <w:marBottom w:val="0"/>
      <w:divBdr>
        <w:top w:val="none" w:sz="0" w:space="0" w:color="auto"/>
        <w:left w:val="none" w:sz="0" w:space="0" w:color="auto"/>
        <w:bottom w:val="none" w:sz="0" w:space="0" w:color="auto"/>
        <w:right w:val="none" w:sz="0" w:space="0" w:color="auto"/>
      </w:divBdr>
    </w:div>
    <w:div w:id="944271911">
      <w:bodyDiv w:val="1"/>
      <w:marLeft w:val="0"/>
      <w:marRight w:val="0"/>
      <w:marTop w:val="0"/>
      <w:marBottom w:val="0"/>
      <w:divBdr>
        <w:top w:val="none" w:sz="0" w:space="0" w:color="auto"/>
        <w:left w:val="none" w:sz="0" w:space="0" w:color="auto"/>
        <w:bottom w:val="none" w:sz="0" w:space="0" w:color="auto"/>
        <w:right w:val="none" w:sz="0" w:space="0" w:color="auto"/>
      </w:divBdr>
    </w:div>
    <w:div w:id="1188329980">
      <w:bodyDiv w:val="1"/>
      <w:marLeft w:val="0"/>
      <w:marRight w:val="0"/>
      <w:marTop w:val="0"/>
      <w:marBottom w:val="0"/>
      <w:divBdr>
        <w:top w:val="none" w:sz="0" w:space="0" w:color="auto"/>
        <w:left w:val="none" w:sz="0" w:space="0" w:color="auto"/>
        <w:bottom w:val="none" w:sz="0" w:space="0" w:color="auto"/>
        <w:right w:val="none" w:sz="0" w:space="0" w:color="auto"/>
      </w:divBdr>
    </w:div>
    <w:div w:id="127135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77860-7764-4BF6-88DA-814ED9BC8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2163</Words>
  <Characters>12335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14470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Абросимова Татьяна Владимировна</dc:creator>
  <cp:lastModifiedBy>Снежана Б. Джежора</cp:lastModifiedBy>
  <cp:revision>15</cp:revision>
  <cp:lastPrinted>2025-08-11T09:13:00Z</cp:lastPrinted>
  <dcterms:created xsi:type="dcterms:W3CDTF">2026-06-25T04:49:00Z</dcterms:created>
  <dcterms:modified xsi:type="dcterms:W3CDTF">2026-06-26T09:31:00Z</dcterms:modified>
</cp:coreProperties>
</file>