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B1690" w14:textId="77777777" w:rsidR="00E958CA" w:rsidRDefault="00000000">
      <w:pPr>
        <w:spacing w:after="360"/>
        <w:jc w:val="center"/>
      </w:pPr>
      <w:r>
        <w:rPr>
          <w:rFonts w:ascii="Times New Roman" w:hAnsi="Times New Roman" w:cs="Times New Roman"/>
          <w:b/>
          <w:sz w:val="20"/>
        </w:rPr>
        <w:t>СПЕЦИФИКАЦИЯ</w:t>
      </w:r>
    </w:p>
    <w:tbl>
      <w:tblPr>
        <w:tblW w:w="15826" w:type="dxa"/>
        <w:tblInd w:w="-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6946"/>
        <w:gridCol w:w="1276"/>
        <w:gridCol w:w="1701"/>
        <w:gridCol w:w="1843"/>
        <w:gridCol w:w="1366"/>
      </w:tblGrid>
      <w:tr w:rsidR="00E958CA" w14:paraId="4CC58196" w14:textId="77777777" w:rsidTr="002105C4">
        <w:tblPrEx>
          <w:tblCellMar>
            <w:top w:w="0" w:type="dxa"/>
            <w:bottom w:w="0" w:type="dxa"/>
          </w:tblCellMar>
        </w:tblPrEx>
        <w:tc>
          <w:tcPr>
            <w:tcW w:w="568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D8D59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212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44CB2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товара</w:t>
            </w:r>
          </w:p>
        </w:tc>
        <w:tc>
          <w:tcPr>
            <w:tcW w:w="694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F3FCD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Нормативные или технические характеристики товара</w:t>
            </w:r>
          </w:p>
        </w:tc>
        <w:tc>
          <w:tcPr>
            <w:tcW w:w="127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F6E1E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ОКПД 2</w:t>
            </w:r>
          </w:p>
        </w:tc>
        <w:tc>
          <w:tcPr>
            <w:tcW w:w="1701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05C27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Предоставление национального режима</w:t>
            </w:r>
          </w:p>
        </w:tc>
        <w:tc>
          <w:tcPr>
            <w:tcW w:w="1843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C032F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136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2F2B2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Количество</w:t>
            </w:r>
          </w:p>
        </w:tc>
      </w:tr>
      <w:tr w:rsidR="00E958CA" w14:paraId="06C8B463" w14:textId="77777777" w:rsidTr="002105C4">
        <w:tblPrEx>
          <w:tblCellMar>
            <w:top w:w="0" w:type="dxa"/>
            <w:bottom w:w="0" w:type="dxa"/>
          </w:tblCellMar>
        </w:tblPrEx>
        <w:tc>
          <w:tcPr>
            <w:tcW w:w="568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93920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12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14E1B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694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E0E3E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7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52F5A" w14:textId="77777777" w:rsidR="00E958CA" w:rsidRDefault="00E958CA">
            <w:pPr>
              <w:jc w:val="center"/>
            </w:pPr>
          </w:p>
        </w:tc>
        <w:tc>
          <w:tcPr>
            <w:tcW w:w="1701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64678" w14:textId="77777777" w:rsidR="00E958CA" w:rsidRDefault="00E958CA">
            <w:pPr>
              <w:jc w:val="center"/>
            </w:pPr>
          </w:p>
        </w:tc>
        <w:tc>
          <w:tcPr>
            <w:tcW w:w="1843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A3AF7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6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4F99C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</w:tr>
      <w:tr w:rsidR="00E958CA" w14:paraId="506FD3D6" w14:textId="77777777" w:rsidTr="002105C4">
        <w:tblPrEx>
          <w:tblCellMar>
            <w:top w:w="0" w:type="dxa"/>
            <w:bottom w:w="0" w:type="dxa"/>
          </w:tblCellMar>
        </w:tblPrEx>
        <w:tc>
          <w:tcPr>
            <w:tcW w:w="5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E8E52" w14:textId="3CCC421E" w:rsidR="00E958CA" w:rsidRDefault="002105C4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000000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2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6DA5E" w14:textId="7CBBFCA3" w:rsidR="00E958CA" w:rsidRDefault="002105C4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Бедро куриное</w:t>
            </w:r>
          </w:p>
        </w:tc>
        <w:tc>
          <w:tcPr>
            <w:tcW w:w="694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44EA5" w14:textId="47C085E2" w:rsidR="00E958CA" w:rsidRDefault="00000000">
            <w:r>
              <w:rPr>
                <w:rFonts w:ascii="Times New Roman" w:hAnsi="Times New Roman" w:cs="Times New Roman"/>
                <w:sz w:val="20"/>
              </w:rPr>
              <w:t xml:space="preserve">Соответствие Техническому регламенту Таможенного союза ТР ЕАЭС 051/2021 «О безопасности мяса птицы и продукции его переработки»,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2021/2011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ГОСТ 32737-2014 «Полуфабрикаты натуральные из мяса птицы для детского питания. Технические условия»,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31962-2013 «Мясо кур (тушки кур, цыплят, цыплят-бройлеров и их части)»</w:t>
            </w:r>
            <w:r>
              <w:br/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Мясо кур (замороженное).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Мясо </w:t>
            </w:r>
            <w:r w:rsidR="002105C4" w:rsidRPr="002105C4">
              <w:rPr>
                <w:rFonts w:ascii="Times New Roman" w:hAnsi="Times New Roman" w:cs="Times New Roman"/>
                <w:sz w:val="20"/>
              </w:rPr>
              <w:t>бедерной кости с прилегающей к ней мякотной тканью</w:t>
            </w:r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r>
              <w:br/>
            </w:r>
            <w:r w:rsidR="002105C4">
              <w:rPr>
                <w:rFonts w:ascii="Times New Roman" w:hAnsi="Times New Roman" w:cs="Times New Roman"/>
                <w:sz w:val="20"/>
              </w:rPr>
              <w:t xml:space="preserve">Мясо </w:t>
            </w:r>
            <w:r w:rsidR="002105C4" w:rsidRPr="002105C4">
              <w:rPr>
                <w:rFonts w:ascii="Times New Roman" w:hAnsi="Times New Roman" w:cs="Times New Roman"/>
                <w:sz w:val="20"/>
              </w:rPr>
              <w:t>с кож, чистое,</w:t>
            </w:r>
            <w:r>
              <w:rPr>
                <w:rFonts w:ascii="Times New Roman" w:hAnsi="Times New Roman" w:cs="Times New Roman"/>
                <w:sz w:val="20"/>
              </w:rPr>
              <w:t xml:space="preserve"> без кровоподтеков и ссадин, а также без посторонних включений.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Без коллагенсодержащего сырья, без дополнительно обработки над уксусной кислотой и хлорсодержащими препаратами, хорошо обескровленная.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В составе продукта питания должно отсутствовать любое добавление пищевых добавок, идентифицированных индексом пищевой добавки согласно Международной цифровой системе (INS) или Европейской цифровой системе (E). </w:t>
            </w:r>
          </w:p>
        </w:tc>
        <w:tc>
          <w:tcPr>
            <w:tcW w:w="127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9EB94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10.12.10.110</w:t>
            </w:r>
          </w:p>
        </w:tc>
        <w:tc>
          <w:tcPr>
            <w:tcW w:w="1701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F6C3A" w14:textId="77777777" w:rsidR="00E958CA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Ограничение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7B049" w14:textId="1846898C" w:rsidR="00E958CA" w:rsidRPr="002105C4" w:rsidRDefault="00210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5C4">
              <w:rPr>
                <w:rFonts w:ascii="Times New Roman" w:hAnsi="Times New Roman" w:cs="Times New Roman"/>
                <w:sz w:val="20"/>
                <w:szCs w:val="20"/>
              </w:rPr>
              <w:t>Килограмм</w:t>
            </w:r>
          </w:p>
        </w:tc>
        <w:tc>
          <w:tcPr>
            <w:tcW w:w="13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29160" w14:textId="44C20821" w:rsidR="00E958CA" w:rsidRDefault="002105C4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310</w:t>
            </w:r>
          </w:p>
        </w:tc>
      </w:tr>
      <w:tr w:rsidR="002105C4" w14:paraId="79823BE1" w14:textId="77777777" w:rsidTr="002105C4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5C10C" w14:textId="4A411299" w:rsidR="002105C4" w:rsidRPr="002105C4" w:rsidRDefault="002105C4" w:rsidP="009212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BE644" w14:textId="77777777" w:rsidR="002105C4" w:rsidRPr="002105C4" w:rsidRDefault="002105C4" w:rsidP="009212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Яйца куриные в скорлупе свежие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C0DAD" w14:textId="77777777" w:rsidR="002105C4" w:rsidRDefault="002105C4" w:rsidP="009212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Соответствие ТР ТС 021/2011 «О безопасности пищевой продукции»,  </w:t>
            </w:r>
            <w:r w:rsidRPr="002105C4"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 w:rsidRPr="002105C4"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>ТР ТС 022/2011 «Пищевая продукция в части ее маркировки», ТУ предприятия, ГОСТ Р 52121-2003 «Яйца куриные пищевые. Технические условия»</w:t>
            </w:r>
            <w:r w:rsidRPr="002105C4">
              <w:rPr>
                <w:rFonts w:ascii="Times New Roman" w:hAnsi="Times New Roman" w:cs="Times New Roman"/>
                <w:sz w:val="20"/>
              </w:rPr>
              <w:br/>
            </w:r>
          </w:p>
          <w:p w14:paraId="65DD90BF" w14:textId="04F4C2DC" w:rsidR="002105C4" w:rsidRPr="002105C4" w:rsidRDefault="002105C4" w:rsidP="009212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Вес не </w:t>
            </w:r>
            <w:r>
              <w:rPr>
                <w:rFonts w:ascii="Times New Roman" w:hAnsi="Times New Roman" w:cs="Times New Roman"/>
                <w:sz w:val="20"/>
              </w:rPr>
              <w:t>более</w:t>
            </w:r>
            <w:r>
              <w:rPr>
                <w:rFonts w:ascii="Times New Roman" w:hAnsi="Times New Roman" w:cs="Times New Roman"/>
                <w:sz w:val="20"/>
              </w:rPr>
              <w:t xml:space="preserve"> 0,045 кг.</w:t>
            </w:r>
            <w:r w:rsidRPr="002105C4"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Скорлупа яиц должна быть чистой, без пятен крови и помета, и неповрежденной. Содержимое яиц не должно иметь посторонних запахов (гнилости, тухлости, затхлости и др.). </w:t>
            </w:r>
            <w:r w:rsidRPr="002105C4"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t>Маркировка яиц должна быть четкой, легко читаемой.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6EB9F" w14:textId="77777777" w:rsidR="002105C4" w:rsidRPr="002105C4" w:rsidRDefault="002105C4" w:rsidP="009212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01.47.21.000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9EC62" w14:textId="77777777" w:rsidR="002105C4" w:rsidRPr="002105C4" w:rsidRDefault="002105C4" w:rsidP="009212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E393A" w14:textId="7C3E5BEF" w:rsidR="002105C4" w:rsidRPr="002105C4" w:rsidRDefault="002105C4" w:rsidP="0092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65471" w14:textId="6139CFC8" w:rsidR="002105C4" w:rsidRPr="002105C4" w:rsidRDefault="002105C4" w:rsidP="009212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8250</w:t>
            </w:r>
          </w:p>
        </w:tc>
      </w:tr>
    </w:tbl>
    <w:p w14:paraId="4EA3C459" w14:textId="77777777" w:rsidR="0079640C" w:rsidRDefault="0079640C"/>
    <w:sectPr w:rsidR="0079640C">
      <w:pgSz w:w="16840" w:h="1190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8CA"/>
    <w:rsid w:val="002105C4"/>
    <w:rsid w:val="0079640C"/>
    <w:rsid w:val="00E958CA"/>
    <w:rsid w:val="00ED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A6E6F"/>
  <w15:docId w15:val="{407D559A-5965-4198-ACDA-9D7B8F1E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is@etp-mir.ru</cp:lastModifiedBy>
  <cp:revision>2</cp:revision>
  <dcterms:created xsi:type="dcterms:W3CDTF">2026-08-19T06:38:00Z</dcterms:created>
  <dcterms:modified xsi:type="dcterms:W3CDTF">2026-08-19T06:44:00Z</dcterms:modified>
</cp:coreProperties>
</file>