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CB4A5D" w14:textId="1FAD6704" w:rsidR="00AC26AA" w:rsidRPr="00A527F2" w:rsidRDefault="00AC26AA" w:rsidP="00AC26AA">
      <w:pPr>
        <w:tabs>
          <w:tab w:val="left" w:pos="4395"/>
        </w:tabs>
        <w:spacing w:after="0" w:line="240" w:lineRule="auto"/>
        <w:jc w:val="right"/>
        <w:rPr>
          <w:rFonts w:ascii="Times New Roman" w:hAnsi="Times New Roman"/>
          <w:bCs/>
          <w:sz w:val="18"/>
          <w:szCs w:val="18"/>
        </w:rPr>
      </w:pPr>
      <w:r w:rsidRPr="00A527F2">
        <w:rPr>
          <w:rFonts w:ascii="Times New Roman" w:hAnsi="Times New Roman"/>
          <w:bCs/>
          <w:sz w:val="18"/>
          <w:szCs w:val="18"/>
        </w:rPr>
        <w:t>Приложение к Техническому заданию</w:t>
      </w:r>
    </w:p>
    <w:p w14:paraId="25B7748C" w14:textId="77777777" w:rsidR="00AC26AA" w:rsidRPr="00A527F2" w:rsidRDefault="00AC26AA" w:rsidP="00645B7A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p w14:paraId="1A62A71D" w14:textId="0516C68A" w:rsidR="00645B7A" w:rsidRPr="00A527F2" w:rsidRDefault="00645B7A" w:rsidP="00645B7A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A527F2">
        <w:rPr>
          <w:rFonts w:ascii="Times New Roman" w:hAnsi="Times New Roman"/>
          <w:b/>
          <w:sz w:val="18"/>
          <w:szCs w:val="18"/>
        </w:rPr>
        <w:t>СПЕЦИФИКАЦИЯ</w:t>
      </w:r>
    </w:p>
    <w:p w14:paraId="02845C89" w14:textId="77777777" w:rsidR="00645B7A" w:rsidRPr="00A527F2" w:rsidRDefault="00645B7A" w:rsidP="00645B7A">
      <w:pPr>
        <w:tabs>
          <w:tab w:val="left" w:pos="4395"/>
        </w:tabs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104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5"/>
        <w:gridCol w:w="1500"/>
        <w:gridCol w:w="6237"/>
        <w:gridCol w:w="1080"/>
        <w:gridCol w:w="1179"/>
      </w:tblGrid>
      <w:tr w:rsidR="00A527F2" w:rsidRPr="00B43FCD" w14:paraId="042047DF" w14:textId="77777777" w:rsidTr="00620C0D">
        <w:trPr>
          <w:trHeight w:val="505"/>
        </w:trPr>
        <w:tc>
          <w:tcPr>
            <w:tcW w:w="485" w:type="dxa"/>
            <w:shd w:val="clear" w:color="auto" w:fill="E3F1F1"/>
            <w:vAlign w:val="center"/>
            <w:hideMark/>
          </w:tcPr>
          <w:p w14:paraId="3ACF9681" w14:textId="77777777" w:rsidR="00645B7A" w:rsidRPr="00B43FCD" w:rsidRDefault="00645B7A" w:rsidP="00A628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43FCD">
              <w:rPr>
                <w:rFonts w:ascii="Times New Roman" w:hAnsi="Times New Roman"/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1500" w:type="dxa"/>
            <w:shd w:val="clear" w:color="auto" w:fill="E3F1F1"/>
            <w:vAlign w:val="center"/>
            <w:hideMark/>
          </w:tcPr>
          <w:p w14:paraId="48CDB2D9" w14:textId="77777777" w:rsidR="00645B7A" w:rsidRPr="00B43FCD" w:rsidRDefault="00645B7A" w:rsidP="00A628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43FCD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Товара</w:t>
            </w:r>
          </w:p>
        </w:tc>
        <w:tc>
          <w:tcPr>
            <w:tcW w:w="6237" w:type="dxa"/>
            <w:shd w:val="clear" w:color="auto" w:fill="E3F1F1"/>
            <w:vAlign w:val="center"/>
            <w:hideMark/>
          </w:tcPr>
          <w:p w14:paraId="40BFB5E9" w14:textId="5B4CA8CA" w:rsidR="00645B7A" w:rsidRPr="00B43FCD" w:rsidRDefault="00645B7A" w:rsidP="007E68F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43FCD">
              <w:rPr>
                <w:rFonts w:ascii="Times New Roman" w:hAnsi="Times New Roman"/>
                <w:b/>
                <w:bCs/>
                <w:sz w:val="18"/>
                <w:szCs w:val="18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1080" w:type="dxa"/>
            <w:shd w:val="clear" w:color="auto" w:fill="E3F1F1"/>
            <w:hideMark/>
          </w:tcPr>
          <w:p w14:paraId="15B275FA" w14:textId="77777777" w:rsidR="00645B7A" w:rsidRPr="00B43FCD" w:rsidRDefault="00645B7A" w:rsidP="00A628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43FCD">
              <w:rPr>
                <w:rFonts w:ascii="Times New Roman" w:hAnsi="Times New Roman"/>
                <w:b/>
                <w:bCs/>
                <w:sz w:val="18"/>
                <w:szCs w:val="18"/>
              </w:rPr>
              <w:t>Единица измерения</w:t>
            </w:r>
          </w:p>
        </w:tc>
        <w:tc>
          <w:tcPr>
            <w:tcW w:w="1179" w:type="dxa"/>
            <w:shd w:val="clear" w:color="auto" w:fill="E3F1F1"/>
            <w:hideMark/>
          </w:tcPr>
          <w:p w14:paraId="7A64B27C" w14:textId="77777777" w:rsidR="00645B7A" w:rsidRPr="00B43FCD" w:rsidRDefault="00645B7A" w:rsidP="00A6285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B43FCD">
              <w:rPr>
                <w:rFonts w:ascii="Times New Roman" w:hAnsi="Times New Roman"/>
                <w:b/>
                <w:bCs/>
                <w:sz w:val="18"/>
                <w:szCs w:val="18"/>
              </w:rPr>
              <w:t>Количество</w:t>
            </w:r>
          </w:p>
        </w:tc>
      </w:tr>
      <w:tr w:rsidR="00A527F2" w:rsidRPr="00B43FCD" w14:paraId="7DBC0D12" w14:textId="77777777" w:rsidTr="00620C0D">
        <w:trPr>
          <w:trHeight w:val="239"/>
        </w:trPr>
        <w:tc>
          <w:tcPr>
            <w:tcW w:w="485" w:type="dxa"/>
            <w:shd w:val="clear" w:color="auto" w:fill="E3F1F1"/>
          </w:tcPr>
          <w:p w14:paraId="6571DD32" w14:textId="77777777" w:rsidR="00645B7A" w:rsidRPr="00B43FCD" w:rsidRDefault="00645B7A" w:rsidP="00A628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00" w:type="dxa"/>
            <w:shd w:val="clear" w:color="auto" w:fill="E3F1F1"/>
          </w:tcPr>
          <w:p w14:paraId="5C3FC74A" w14:textId="77777777" w:rsidR="00645B7A" w:rsidRPr="00B43FCD" w:rsidRDefault="00645B7A" w:rsidP="00A628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237" w:type="dxa"/>
            <w:shd w:val="clear" w:color="auto" w:fill="E3F1F1"/>
          </w:tcPr>
          <w:p w14:paraId="15CD52F4" w14:textId="77777777" w:rsidR="00645B7A" w:rsidRPr="00B43FCD" w:rsidRDefault="00645B7A" w:rsidP="007E68F5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080" w:type="dxa"/>
            <w:shd w:val="clear" w:color="auto" w:fill="E3F1F1"/>
          </w:tcPr>
          <w:p w14:paraId="00F411CB" w14:textId="77777777" w:rsidR="00645B7A" w:rsidRPr="00B43FCD" w:rsidRDefault="00645B7A" w:rsidP="00A628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179" w:type="dxa"/>
            <w:shd w:val="clear" w:color="auto" w:fill="E3F1F1"/>
          </w:tcPr>
          <w:p w14:paraId="2E5B403C" w14:textId="77777777" w:rsidR="00645B7A" w:rsidRPr="00B43FCD" w:rsidRDefault="00645B7A" w:rsidP="00A6285A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</w:tr>
      <w:tr w:rsidR="00C369A6" w:rsidRPr="00B43FCD" w14:paraId="2342DC2E" w14:textId="77777777" w:rsidTr="00AA3BCE">
        <w:trPr>
          <w:trHeight w:val="214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AD6BA" w14:textId="4947DAE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C5133" w14:textId="63034A15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Молоко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DE092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Соответствие Техническому регламенту Таможенного союза ТР ТС 033/2013 «О безопасности молока и молочной продукции», ГОСТ 31450-2013. </w:t>
            </w:r>
          </w:p>
          <w:p w14:paraId="30DD0BD2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Молочный продукт, подвергнутый термической обработке, как минимум пастеризации, без добавления сухих молочных продуктов и воды, расфасованный в потребительскую тару. Непрозрачная жидкость, жидкая, однородная не тягучая, слегка вязкая консистенция. Без хлопьев белка и сбившихся комочков жира. Вкус и запах характерные для молока, без посторонних привкусов и запахов, с легким привкусом кипячения. Цвет белый, равномерный по всей массе. Без использования растительных жиров. </w:t>
            </w:r>
          </w:p>
          <w:p w14:paraId="2B1B3568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Массовая доля жира 2,5%. </w:t>
            </w:r>
          </w:p>
          <w:p w14:paraId="4DDCA083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Срок годности до 9 суток. </w:t>
            </w:r>
          </w:p>
          <w:p w14:paraId="2406913E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Дата изготовления и упаковки на момент поставки - не позднее 24 часов.</w:t>
            </w:r>
          </w:p>
          <w:p w14:paraId="2AFEAE39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Упаковка производителя, весом 900 мл. </w:t>
            </w:r>
          </w:p>
          <w:p w14:paraId="7D13CAC5" w14:textId="429FF302" w:rsidR="00C369A6" w:rsidRPr="00B43FCD" w:rsidRDefault="00C369A6" w:rsidP="003A54A5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6DF13" w14:textId="36DB992C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л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8D150" w14:textId="056860D0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32000</w:t>
            </w:r>
          </w:p>
        </w:tc>
      </w:tr>
      <w:tr w:rsidR="00C369A6" w:rsidRPr="00B43FCD" w14:paraId="3EC7BBE2" w14:textId="77777777" w:rsidTr="00AA3BCE">
        <w:trPr>
          <w:trHeight w:val="214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98520" w14:textId="3CB9F818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D0DB" w14:textId="2E0F1691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Творог 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180FC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Соответствие Техническому регламенту Таможенного союза ТР ТС 033/2013 «О безопасности молока и молочной продукции», ГОСТ 31453-2013 или ТУ производителя. </w:t>
            </w:r>
          </w:p>
          <w:p w14:paraId="4D1E01E3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Внешний вид и консистенция - мягкая, мажущаяся, рассыпчатая, с наличием ощутимых частиц молочного белка, цвет белый, слегка желтоватый с кремовым оттенком, равномерный по всей массе, с сохранением целостности заводской упаковки, недопустимо: плесневелый, затхлый или прокисший запах, излишне кислый или дрожжевой привкус, вспучивание, </w:t>
            </w:r>
            <w:proofErr w:type="spellStart"/>
            <w:r w:rsidRPr="00B43FCD">
              <w:rPr>
                <w:rFonts w:ascii="Times New Roman" w:hAnsi="Times New Roman"/>
                <w:sz w:val="18"/>
                <w:szCs w:val="18"/>
              </w:rPr>
              <w:t>ослезнение</w:t>
            </w:r>
            <w:proofErr w:type="spellEnd"/>
            <w:r w:rsidRPr="00B43FCD">
              <w:rPr>
                <w:rFonts w:ascii="Times New Roman" w:hAnsi="Times New Roman"/>
                <w:sz w:val="18"/>
                <w:szCs w:val="18"/>
              </w:rPr>
              <w:t xml:space="preserve">, </w:t>
            </w:r>
            <w:proofErr w:type="spellStart"/>
            <w:r w:rsidRPr="00B43FCD">
              <w:rPr>
                <w:rFonts w:ascii="Times New Roman" w:hAnsi="Times New Roman"/>
                <w:sz w:val="18"/>
                <w:szCs w:val="18"/>
              </w:rPr>
              <w:t>плесневение</w:t>
            </w:r>
            <w:proofErr w:type="spellEnd"/>
            <w:r w:rsidRPr="00B43FCD">
              <w:rPr>
                <w:rFonts w:ascii="Times New Roman" w:hAnsi="Times New Roman"/>
                <w:sz w:val="18"/>
                <w:szCs w:val="18"/>
              </w:rPr>
              <w:t xml:space="preserve">. </w:t>
            </w:r>
          </w:p>
          <w:p w14:paraId="133B401A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Массовая доля жира 9%. </w:t>
            </w:r>
          </w:p>
          <w:p w14:paraId="6316E8BB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Срок годности до 96 часов. </w:t>
            </w:r>
          </w:p>
          <w:p w14:paraId="00EB2C1F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Дата изготовления и упа</w:t>
            </w:r>
            <w:bookmarkStart w:id="0" w:name="_GoBack"/>
            <w:bookmarkEnd w:id="0"/>
            <w:r w:rsidRPr="00B43FCD">
              <w:rPr>
                <w:rFonts w:ascii="Times New Roman" w:hAnsi="Times New Roman"/>
                <w:sz w:val="18"/>
                <w:szCs w:val="18"/>
              </w:rPr>
              <w:t>ковки на момент поставки - не позднее 24 часов.</w:t>
            </w:r>
          </w:p>
          <w:p w14:paraId="59086119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Упаковка производителя весом до 5 кг. </w:t>
            </w:r>
          </w:p>
          <w:p w14:paraId="530D1153" w14:textId="77777777" w:rsidR="00C369A6" w:rsidRPr="00B43FCD" w:rsidRDefault="00C369A6" w:rsidP="003A54A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E6D81" w14:textId="6153E9B1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BC455" w14:textId="1056D106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4500</w:t>
            </w:r>
          </w:p>
        </w:tc>
      </w:tr>
      <w:tr w:rsidR="00C369A6" w:rsidRPr="00B43FCD" w14:paraId="594AE938" w14:textId="77777777" w:rsidTr="00AA3BCE">
        <w:trPr>
          <w:trHeight w:val="214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D8009" w14:textId="4C79CF90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3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B74E" w14:textId="0619A129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Сметана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42A4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Соответствие Техническому регламенту Таможенного союза ТР ТС 033/2013 «О безопасности молока и молочной продукции», ГОСТ 31452-2012. </w:t>
            </w:r>
          </w:p>
          <w:p w14:paraId="0F314F85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Внешний вид и консистенция - однородная густая масса с глянцевой поверхностью. Вкус и запах чистые, кисломолочные, без посторонних привкусов и запахов. Цвет белый с кремовым оттенком, равномерный по всей массе, с сохранением целостности заводской упаковки. Не допускается: кислый, прогорклый, уксусный вкус, плесневелый или гнилостный запах, пенистая или творожистая консистенция. </w:t>
            </w:r>
          </w:p>
          <w:p w14:paraId="71C44ECC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Массовая доля жира 15%. </w:t>
            </w:r>
          </w:p>
          <w:p w14:paraId="130FCBC4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Срок годности до 25 суток. </w:t>
            </w:r>
          </w:p>
          <w:p w14:paraId="6008E828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Дата изготовления и упаковки на момент поставки - не позднее 24 часов.</w:t>
            </w:r>
          </w:p>
          <w:p w14:paraId="50BF2B16" w14:textId="27DFB25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Упаковка производителя, весом до </w:t>
            </w:r>
            <w:r>
              <w:rPr>
                <w:rFonts w:ascii="Times New Roman" w:hAnsi="Times New Roman"/>
                <w:sz w:val="18"/>
                <w:szCs w:val="18"/>
              </w:rPr>
              <w:t>400</w:t>
            </w:r>
            <w:r w:rsidRPr="00B43FCD">
              <w:rPr>
                <w:rFonts w:ascii="Times New Roman" w:hAnsi="Times New Roman"/>
                <w:sz w:val="18"/>
                <w:szCs w:val="18"/>
              </w:rPr>
              <w:t xml:space="preserve"> гр. </w:t>
            </w:r>
          </w:p>
          <w:p w14:paraId="3DA6039A" w14:textId="77777777" w:rsidR="00C369A6" w:rsidRPr="00B43FCD" w:rsidRDefault="00C369A6" w:rsidP="003A54A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03BD" w14:textId="720140D3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D2682" w14:textId="6D9D9544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1500</w:t>
            </w:r>
          </w:p>
        </w:tc>
      </w:tr>
      <w:tr w:rsidR="00C369A6" w:rsidRPr="00B43FCD" w14:paraId="2D94F025" w14:textId="77777777" w:rsidTr="00AA3BCE">
        <w:trPr>
          <w:trHeight w:val="214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C868A" w14:textId="7C19F99A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4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23D89" w14:textId="499C4319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Снежок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F073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Соответствие Техническому регламенту Таможенного союза ТР ТС 033/2013 «О безопасности молока и молочной продукции», ГОСТ 34048-2017</w:t>
            </w:r>
            <w:r w:rsidRPr="00B43FCD"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 w:rsidRPr="00B43FCD">
              <w:rPr>
                <w:rFonts w:ascii="Times New Roman" w:hAnsi="Times New Roman"/>
                <w:sz w:val="18"/>
                <w:szCs w:val="18"/>
              </w:rPr>
              <w:t xml:space="preserve">или ТУ производителя. </w:t>
            </w:r>
          </w:p>
          <w:p w14:paraId="0D032181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Вкус: чистые, кисломолочные, в меру сладкий, без посторонних запахов и привкусов. Консистенция однородная, с нарушенным сгустком, без газообразования. На поверхности допускается незначительное отделение сыворотки. Цвет молочно-белый, равномерный по всей массе. </w:t>
            </w:r>
          </w:p>
          <w:p w14:paraId="4C290E68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Массовая доля жира 2,5%. </w:t>
            </w:r>
          </w:p>
          <w:p w14:paraId="5E1A7CA1" w14:textId="6911A103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Срок годности до </w:t>
            </w:r>
            <w:r>
              <w:rPr>
                <w:rFonts w:ascii="Times New Roman" w:hAnsi="Times New Roman"/>
                <w:sz w:val="18"/>
                <w:szCs w:val="18"/>
              </w:rPr>
              <w:t>10</w:t>
            </w:r>
            <w:r w:rsidRPr="00B43FCD">
              <w:rPr>
                <w:rFonts w:ascii="Times New Roman" w:hAnsi="Times New Roman"/>
                <w:sz w:val="18"/>
                <w:szCs w:val="18"/>
              </w:rPr>
              <w:t xml:space="preserve"> суток. </w:t>
            </w:r>
          </w:p>
          <w:p w14:paraId="392C05F4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Дата изготовления и упаковки на момент поставки - не позднее 24 часов.</w:t>
            </w:r>
          </w:p>
          <w:p w14:paraId="68ED36D5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 xml:space="preserve">Упаковка производителя, весом до 0,5 кг. </w:t>
            </w:r>
          </w:p>
          <w:p w14:paraId="25DFB612" w14:textId="77777777" w:rsidR="00C369A6" w:rsidRPr="00B43FCD" w:rsidRDefault="00C369A6" w:rsidP="003A54A5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8896A" w14:textId="6FB96A39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C55D0" w14:textId="5174337C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5000</w:t>
            </w:r>
          </w:p>
        </w:tc>
      </w:tr>
      <w:tr w:rsidR="00C369A6" w:rsidRPr="00B43FCD" w14:paraId="6151C353" w14:textId="77777777" w:rsidTr="00813120">
        <w:trPr>
          <w:trHeight w:val="214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52895E" w14:textId="7CA730D6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CAAA5" w14:textId="56DF122F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Масло сливочное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6F70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ГОСТ 32261-2013. </w:t>
            </w:r>
          </w:p>
          <w:p w14:paraId="38C4F7C6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Изготовлено из натурального коровьего молока без растительных жиров, сладко-сливочное, классическое, несоленое, высший сорт. Вкус и запах выраженный сливочный с привкусом пастеризации, без посторонних привкусов и запахов. Консистенция и внешний вид плотная, пластичная, однородная, на срезе блестящая или слабо-блестящая, или слегка матовая. Цвет светло-желтый, однородный по всей массе. </w:t>
            </w:r>
          </w:p>
          <w:p w14:paraId="776249D5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Массовая доля жира 72,5%. </w:t>
            </w:r>
          </w:p>
          <w:p w14:paraId="10B76798" w14:textId="77777777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Срок годности 35 суток. </w:t>
            </w:r>
          </w:p>
          <w:p w14:paraId="2BDB716E" w14:textId="1DD01B52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color w:val="000000"/>
                <w:sz w:val="18"/>
                <w:szCs w:val="18"/>
              </w:rPr>
              <w:lastRenderedPageBreak/>
              <w:t>Упаковка производителя, весом не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менее </w:t>
            </w:r>
            <w:r w:rsidRPr="00B43FCD">
              <w:rPr>
                <w:rFonts w:ascii="Times New Roman" w:hAnsi="Times New Roman"/>
                <w:color w:val="000000"/>
                <w:sz w:val="18"/>
                <w:szCs w:val="18"/>
              </w:rPr>
              <w:t>180 гр.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B5B9C" w14:textId="1B262FDB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lastRenderedPageBreak/>
              <w:t>кг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63090" w14:textId="71E7F788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3000</w:t>
            </w:r>
          </w:p>
        </w:tc>
      </w:tr>
      <w:tr w:rsidR="00C369A6" w:rsidRPr="00B43FCD" w14:paraId="63794759" w14:textId="77777777" w:rsidTr="00AA3BCE">
        <w:trPr>
          <w:trHeight w:val="214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1FD1E" w14:textId="4797606C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84F39" w14:textId="516A8744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Сыр полутвердый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4158A" w14:textId="77777777" w:rsidR="00C369A6" w:rsidRPr="00B43FCD" w:rsidRDefault="00C369A6" w:rsidP="00C369A6">
            <w:pPr>
              <w:pStyle w:val="aa"/>
              <w:spacing w:after="0"/>
              <w:rPr>
                <w:sz w:val="18"/>
                <w:szCs w:val="18"/>
              </w:rPr>
            </w:pPr>
            <w:r w:rsidRPr="00B43FCD">
              <w:rPr>
                <w:sz w:val="18"/>
                <w:szCs w:val="18"/>
              </w:rPr>
              <w:t>Товар, соответствующий ГОСТ 32260-2013. </w:t>
            </w:r>
          </w:p>
          <w:p w14:paraId="294B472B" w14:textId="77777777" w:rsidR="00C369A6" w:rsidRPr="00B43FCD" w:rsidRDefault="00C369A6" w:rsidP="00C369A6">
            <w:pPr>
              <w:pStyle w:val="aa"/>
              <w:spacing w:after="0"/>
              <w:rPr>
                <w:sz w:val="18"/>
                <w:szCs w:val="18"/>
              </w:rPr>
            </w:pPr>
            <w:r w:rsidRPr="00B43FCD">
              <w:rPr>
                <w:sz w:val="18"/>
                <w:szCs w:val="18"/>
              </w:rPr>
              <w:t>Сыр - брусок (прямоугольной либо круглой) формы со слегка выпуклыми боковыми поверхностями и округлыми гранями. Корка ровная, тонкая, без повреждений и толстого подкоркового слоя, покрытая парафиновыми или полимерными составам. Вкус сырный, с наличием остроты и легкой кисловатости. Консистенция - тесто эластичное, слегка ломкое на изгибе, однородное по всей массе. На разрезе сыр имеет рисунок, состоящий из глазков круглой, овальной или угловатой формы. Цвет теста от белого до светло-желтого, однородный по всей массе. </w:t>
            </w:r>
          </w:p>
          <w:p w14:paraId="47F61629" w14:textId="77777777" w:rsidR="00C369A6" w:rsidRPr="00B43FCD" w:rsidRDefault="00C369A6" w:rsidP="00C369A6">
            <w:pPr>
              <w:pStyle w:val="aa"/>
              <w:spacing w:after="0"/>
              <w:rPr>
                <w:sz w:val="18"/>
                <w:szCs w:val="18"/>
              </w:rPr>
            </w:pPr>
            <w:r w:rsidRPr="00B43FCD">
              <w:rPr>
                <w:sz w:val="18"/>
                <w:szCs w:val="18"/>
              </w:rPr>
              <w:t>Массовая доля жира не менее 45%. </w:t>
            </w:r>
          </w:p>
          <w:p w14:paraId="46BCFF0E" w14:textId="77777777" w:rsidR="00C369A6" w:rsidRPr="00B43FCD" w:rsidRDefault="00C369A6" w:rsidP="00C369A6">
            <w:pPr>
              <w:pStyle w:val="aa"/>
              <w:spacing w:after="0"/>
              <w:rPr>
                <w:sz w:val="18"/>
                <w:szCs w:val="18"/>
              </w:rPr>
            </w:pPr>
            <w:r w:rsidRPr="00B43FCD">
              <w:rPr>
                <w:sz w:val="18"/>
                <w:szCs w:val="18"/>
              </w:rPr>
              <w:t>Срок годности до 90 суток. Дата изготовления и упаковки на момент поставки - не позднее 30 дней.</w:t>
            </w:r>
          </w:p>
          <w:p w14:paraId="5B91A5F5" w14:textId="77777777" w:rsidR="00C369A6" w:rsidRPr="00B43FCD" w:rsidRDefault="00C369A6" w:rsidP="00C369A6">
            <w:pPr>
              <w:pStyle w:val="aa"/>
              <w:spacing w:after="0"/>
              <w:rPr>
                <w:sz w:val="18"/>
                <w:szCs w:val="18"/>
              </w:rPr>
            </w:pPr>
            <w:r w:rsidRPr="00B43FCD">
              <w:rPr>
                <w:sz w:val="18"/>
                <w:szCs w:val="18"/>
              </w:rPr>
              <w:t>Упаковка производителя, весом до 5 кг. </w:t>
            </w:r>
          </w:p>
          <w:p w14:paraId="5E442A0D" w14:textId="77777777" w:rsidR="00C369A6" w:rsidRPr="00B43FCD" w:rsidRDefault="00C369A6" w:rsidP="003A54A5">
            <w:pPr>
              <w:pStyle w:val="aa"/>
              <w:spacing w:after="0"/>
              <w:rPr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27BC" w14:textId="6282C18E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175088" w14:textId="6B10144A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700</w:t>
            </w:r>
          </w:p>
        </w:tc>
      </w:tr>
      <w:tr w:rsidR="00C369A6" w:rsidRPr="00B43FCD" w14:paraId="362EEEFF" w14:textId="77777777" w:rsidTr="009A71E7">
        <w:trPr>
          <w:trHeight w:val="214"/>
        </w:trPr>
        <w:tc>
          <w:tcPr>
            <w:tcW w:w="4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EE2F" w14:textId="5E724FA1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7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55AFC" w14:textId="6D2C5431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14619">
              <w:rPr>
                <w:rFonts w:ascii="Times New Roman" w:hAnsi="Times New Roman"/>
                <w:sz w:val="18"/>
                <w:szCs w:val="18"/>
              </w:rPr>
              <w:t>Ацидофилин с сахаром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C287" w14:textId="77777777" w:rsidR="00C369A6" w:rsidRPr="00714619" w:rsidRDefault="00C369A6" w:rsidP="00C369A6">
            <w:pPr>
              <w:spacing w:after="0" w:line="240" w:lineRule="auto"/>
              <w:rPr>
                <w:rFonts w:ascii="Times New Roman" w:hAnsi="Times New Roman"/>
                <w:spacing w:val="2"/>
                <w:sz w:val="18"/>
                <w:szCs w:val="18"/>
                <w:shd w:val="clear" w:color="auto" w:fill="FFFFFF"/>
              </w:rPr>
            </w:pPr>
            <w:r w:rsidRPr="00714619">
              <w:rPr>
                <w:rFonts w:ascii="Times New Roman" w:hAnsi="Times New Roman"/>
                <w:sz w:val="18"/>
                <w:szCs w:val="18"/>
              </w:rPr>
              <w:t xml:space="preserve">Соответствие Техническому регламенту Таможенного союза ТР ТС 033/2013 «О безопасности молока и молочной продукции», </w:t>
            </w:r>
            <w:r w:rsidRPr="00714619">
              <w:rPr>
                <w:rFonts w:ascii="Times New Roman" w:hAnsi="Times New Roman"/>
                <w:spacing w:val="2"/>
                <w:sz w:val="18"/>
                <w:szCs w:val="18"/>
                <w:shd w:val="clear" w:color="auto" w:fill="FFFFFF"/>
              </w:rPr>
              <w:t xml:space="preserve">ГОСТ 31668-2012 или ТУ производителя. Кисломолочный продукт. Изготовлен с использованием заквасочных микроорганизмов ацидофильной молочнокислой палочки, </w:t>
            </w:r>
            <w:proofErr w:type="spellStart"/>
            <w:r w:rsidRPr="00714619">
              <w:rPr>
                <w:rFonts w:ascii="Times New Roman" w:hAnsi="Times New Roman"/>
                <w:spacing w:val="2"/>
                <w:sz w:val="18"/>
                <w:szCs w:val="18"/>
                <w:shd w:val="clear" w:color="auto" w:fill="FFFFFF"/>
              </w:rPr>
              <w:t>лактококков</w:t>
            </w:r>
            <w:proofErr w:type="spellEnd"/>
            <w:r w:rsidRPr="00714619">
              <w:rPr>
                <w:rFonts w:ascii="Times New Roman" w:hAnsi="Times New Roman"/>
                <w:spacing w:val="2"/>
                <w:sz w:val="18"/>
                <w:szCs w:val="18"/>
                <w:shd w:val="clear" w:color="auto" w:fill="FFFFFF"/>
              </w:rPr>
              <w:t xml:space="preserve"> и закваски, приготовленный на кефирных грибках, в равных соотношениях. </w:t>
            </w:r>
            <w:r w:rsidRPr="00714619">
              <w:rPr>
                <w:rFonts w:ascii="Times New Roman" w:hAnsi="Times New Roman"/>
                <w:sz w:val="18"/>
                <w:szCs w:val="18"/>
              </w:rPr>
              <w:t>Цвет молочно-белый, равномерный по всей массе. Вкус и запах чистые, кисломолочные, без посторонних привкусов и запахов.</w:t>
            </w:r>
          </w:p>
          <w:p w14:paraId="10819016" w14:textId="77777777" w:rsidR="00C369A6" w:rsidRPr="00714619" w:rsidRDefault="00C369A6" w:rsidP="00C369A6">
            <w:pPr>
              <w:spacing w:after="0" w:line="240" w:lineRule="auto"/>
              <w:rPr>
                <w:rFonts w:ascii="Times New Roman" w:hAnsi="Times New Roman"/>
                <w:spacing w:val="2"/>
                <w:sz w:val="18"/>
                <w:szCs w:val="18"/>
                <w:shd w:val="clear" w:color="auto" w:fill="FFFFFF"/>
              </w:rPr>
            </w:pPr>
            <w:r w:rsidRPr="00714619">
              <w:rPr>
                <w:rFonts w:ascii="Times New Roman" w:hAnsi="Times New Roman"/>
                <w:spacing w:val="2"/>
                <w:sz w:val="18"/>
                <w:szCs w:val="18"/>
                <w:shd w:val="clear" w:color="auto" w:fill="FFFFFF"/>
              </w:rPr>
              <w:t>Жирность от 2,5% до 3,2%.</w:t>
            </w:r>
          </w:p>
          <w:p w14:paraId="558143B4" w14:textId="77777777" w:rsidR="00C369A6" w:rsidRPr="00714619" w:rsidRDefault="00C369A6" w:rsidP="00C369A6">
            <w:pPr>
              <w:spacing w:after="0" w:line="240" w:lineRule="auto"/>
              <w:rPr>
                <w:rFonts w:ascii="Times New Roman" w:hAnsi="Times New Roman"/>
                <w:spacing w:val="2"/>
                <w:sz w:val="18"/>
                <w:szCs w:val="18"/>
                <w:shd w:val="clear" w:color="auto" w:fill="FFFFFF"/>
              </w:rPr>
            </w:pPr>
            <w:r w:rsidRPr="00714619">
              <w:rPr>
                <w:rFonts w:ascii="Times New Roman" w:hAnsi="Times New Roman"/>
                <w:spacing w:val="2"/>
                <w:sz w:val="18"/>
                <w:szCs w:val="18"/>
                <w:shd w:val="clear" w:color="auto" w:fill="FFFFFF"/>
              </w:rPr>
              <w:t>Срок годности не более 14 суток.</w:t>
            </w:r>
          </w:p>
          <w:p w14:paraId="5B0F3492" w14:textId="77777777" w:rsidR="00C369A6" w:rsidRPr="00714619" w:rsidRDefault="00C369A6" w:rsidP="00C369A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714619">
              <w:rPr>
                <w:rFonts w:ascii="Times New Roman" w:hAnsi="Times New Roman"/>
                <w:sz w:val="18"/>
                <w:szCs w:val="18"/>
              </w:rPr>
              <w:t>Дата изготовления и упаковки на момент поставки - не позднее 24 часов.</w:t>
            </w:r>
          </w:p>
          <w:p w14:paraId="0C40748E" w14:textId="00D24C46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714619">
              <w:rPr>
                <w:rFonts w:ascii="Times New Roman" w:hAnsi="Times New Roman"/>
                <w:spacing w:val="2"/>
                <w:sz w:val="18"/>
                <w:szCs w:val="18"/>
                <w:shd w:val="clear" w:color="auto" w:fill="FFFFFF"/>
              </w:rPr>
              <w:t>Упаковка производителя, весом</w:t>
            </w:r>
            <w:r w:rsidRPr="00714619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3A54A5" w:rsidRPr="003A54A5">
              <w:rPr>
                <w:rFonts w:ascii="Times New Roman" w:hAnsi="Times New Roman"/>
                <w:sz w:val="18"/>
                <w:szCs w:val="18"/>
              </w:rPr>
              <w:t xml:space="preserve">до 0,5 кг.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41A91" w14:textId="15162549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B43FCD">
              <w:rPr>
                <w:rFonts w:ascii="Times New Roman" w:hAnsi="Times New Roman"/>
                <w:sz w:val="18"/>
                <w:szCs w:val="18"/>
              </w:rPr>
              <w:t>кг</w:t>
            </w:r>
          </w:p>
        </w:tc>
        <w:tc>
          <w:tcPr>
            <w:tcW w:w="1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C023F" w14:textId="62E74CB2" w:rsidR="00C369A6" w:rsidRPr="00B43FCD" w:rsidRDefault="00C369A6" w:rsidP="00C369A6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4000</w:t>
            </w:r>
          </w:p>
        </w:tc>
      </w:tr>
    </w:tbl>
    <w:p w14:paraId="01F12B90" w14:textId="77777777" w:rsidR="002F2818" w:rsidRPr="00A527F2" w:rsidRDefault="002F2818" w:rsidP="00CC7523"/>
    <w:sectPr w:rsidR="002F2818" w:rsidRPr="00A527F2" w:rsidSect="0091132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C377DC5"/>
    <w:multiLevelType w:val="multilevel"/>
    <w:tmpl w:val="68B0B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5B7A"/>
    <w:rsid w:val="00017659"/>
    <w:rsid w:val="00052EFA"/>
    <w:rsid w:val="000741D4"/>
    <w:rsid w:val="00076460"/>
    <w:rsid w:val="0007733E"/>
    <w:rsid w:val="000828B9"/>
    <w:rsid w:val="00096FBD"/>
    <w:rsid w:val="000A6405"/>
    <w:rsid w:val="000B214A"/>
    <w:rsid w:val="000C4D9A"/>
    <w:rsid w:val="000E14E0"/>
    <w:rsid w:val="000E7439"/>
    <w:rsid w:val="00122F23"/>
    <w:rsid w:val="00130788"/>
    <w:rsid w:val="00160FE1"/>
    <w:rsid w:val="00181396"/>
    <w:rsid w:val="001938B7"/>
    <w:rsid w:val="001B3455"/>
    <w:rsid w:val="001C057F"/>
    <w:rsid w:val="001C7CDA"/>
    <w:rsid w:val="001D40DE"/>
    <w:rsid w:val="001F157A"/>
    <w:rsid w:val="00201ACE"/>
    <w:rsid w:val="00210863"/>
    <w:rsid w:val="00251411"/>
    <w:rsid w:val="00252526"/>
    <w:rsid w:val="00255196"/>
    <w:rsid w:val="002701FC"/>
    <w:rsid w:val="002873C2"/>
    <w:rsid w:val="002B58B7"/>
    <w:rsid w:val="002C7E22"/>
    <w:rsid w:val="002D31DE"/>
    <w:rsid w:val="002F2818"/>
    <w:rsid w:val="00305E55"/>
    <w:rsid w:val="003117CD"/>
    <w:rsid w:val="003368E3"/>
    <w:rsid w:val="00360BC5"/>
    <w:rsid w:val="00363572"/>
    <w:rsid w:val="003643BA"/>
    <w:rsid w:val="00396289"/>
    <w:rsid w:val="0039766F"/>
    <w:rsid w:val="003A3720"/>
    <w:rsid w:val="003A54A5"/>
    <w:rsid w:val="003C46C8"/>
    <w:rsid w:val="003C4DA9"/>
    <w:rsid w:val="003F0FB0"/>
    <w:rsid w:val="003F317C"/>
    <w:rsid w:val="004C079A"/>
    <w:rsid w:val="004C241A"/>
    <w:rsid w:val="004C3C96"/>
    <w:rsid w:val="004C45CD"/>
    <w:rsid w:val="004F04F7"/>
    <w:rsid w:val="0050497D"/>
    <w:rsid w:val="0051273A"/>
    <w:rsid w:val="00564568"/>
    <w:rsid w:val="00584643"/>
    <w:rsid w:val="00620C0D"/>
    <w:rsid w:val="00626F1F"/>
    <w:rsid w:val="0064066A"/>
    <w:rsid w:val="00640E69"/>
    <w:rsid w:val="00645B7A"/>
    <w:rsid w:val="0065657E"/>
    <w:rsid w:val="00662257"/>
    <w:rsid w:val="00674CF2"/>
    <w:rsid w:val="006777AE"/>
    <w:rsid w:val="00687C76"/>
    <w:rsid w:val="006C308C"/>
    <w:rsid w:val="006D1C85"/>
    <w:rsid w:val="0070213B"/>
    <w:rsid w:val="0072031B"/>
    <w:rsid w:val="00721EA2"/>
    <w:rsid w:val="007323D4"/>
    <w:rsid w:val="00761D8D"/>
    <w:rsid w:val="007870DB"/>
    <w:rsid w:val="00794A9A"/>
    <w:rsid w:val="007D047D"/>
    <w:rsid w:val="007D0E2A"/>
    <w:rsid w:val="007D1CCB"/>
    <w:rsid w:val="007D7777"/>
    <w:rsid w:val="007D7C49"/>
    <w:rsid w:val="007E68F5"/>
    <w:rsid w:val="00814E82"/>
    <w:rsid w:val="0087006C"/>
    <w:rsid w:val="00875308"/>
    <w:rsid w:val="00875383"/>
    <w:rsid w:val="008816B2"/>
    <w:rsid w:val="00883A4B"/>
    <w:rsid w:val="00883E09"/>
    <w:rsid w:val="008C19DA"/>
    <w:rsid w:val="008E1471"/>
    <w:rsid w:val="008E3022"/>
    <w:rsid w:val="008F40D1"/>
    <w:rsid w:val="00911323"/>
    <w:rsid w:val="00935D44"/>
    <w:rsid w:val="00961F4B"/>
    <w:rsid w:val="009A34DB"/>
    <w:rsid w:val="009A7D3E"/>
    <w:rsid w:val="009D163E"/>
    <w:rsid w:val="009F69A9"/>
    <w:rsid w:val="00A1395F"/>
    <w:rsid w:val="00A279A1"/>
    <w:rsid w:val="00A45805"/>
    <w:rsid w:val="00A470BD"/>
    <w:rsid w:val="00A527F2"/>
    <w:rsid w:val="00A82C1C"/>
    <w:rsid w:val="00AA0F61"/>
    <w:rsid w:val="00AB282C"/>
    <w:rsid w:val="00AC26AA"/>
    <w:rsid w:val="00AD07E4"/>
    <w:rsid w:val="00AD22F9"/>
    <w:rsid w:val="00B40BC7"/>
    <w:rsid w:val="00B43FCD"/>
    <w:rsid w:val="00B44F2F"/>
    <w:rsid w:val="00B56227"/>
    <w:rsid w:val="00B8068C"/>
    <w:rsid w:val="00BC007B"/>
    <w:rsid w:val="00BC33E2"/>
    <w:rsid w:val="00BE28AE"/>
    <w:rsid w:val="00BF102E"/>
    <w:rsid w:val="00C023D7"/>
    <w:rsid w:val="00C10C7A"/>
    <w:rsid w:val="00C320DE"/>
    <w:rsid w:val="00C369A6"/>
    <w:rsid w:val="00C46F1A"/>
    <w:rsid w:val="00C85C60"/>
    <w:rsid w:val="00CB4C76"/>
    <w:rsid w:val="00CC7523"/>
    <w:rsid w:val="00D04A51"/>
    <w:rsid w:val="00D13E11"/>
    <w:rsid w:val="00D3606A"/>
    <w:rsid w:val="00DC7E24"/>
    <w:rsid w:val="00DF4612"/>
    <w:rsid w:val="00E0301C"/>
    <w:rsid w:val="00E05C66"/>
    <w:rsid w:val="00E26F5D"/>
    <w:rsid w:val="00E27D7A"/>
    <w:rsid w:val="00E3794A"/>
    <w:rsid w:val="00E6213C"/>
    <w:rsid w:val="00E62756"/>
    <w:rsid w:val="00EB0DCD"/>
    <w:rsid w:val="00EB20BA"/>
    <w:rsid w:val="00EE6B68"/>
    <w:rsid w:val="00F00998"/>
    <w:rsid w:val="00F04382"/>
    <w:rsid w:val="00F160C5"/>
    <w:rsid w:val="00F40AC3"/>
    <w:rsid w:val="00F50C09"/>
    <w:rsid w:val="00F62EE2"/>
    <w:rsid w:val="00F95171"/>
    <w:rsid w:val="00FA3130"/>
    <w:rsid w:val="00FA3475"/>
    <w:rsid w:val="00FA5B08"/>
    <w:rsid w:val="00FB27C9"/>
    <w:rsid w:val="00FC1762"/>
    <w:rsid w:val="00FD063C"/>
    <w:rsid w:val="00FD7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B109E"/>
  <w15:chartTrackingRefBased/>
  <w15:docId w15:val="{91EC17DD-B742-4306-93A7-450CC5EFC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45B7A"/>
    <w:pPr>
      <w:spacing w:after="200" w:line="276" w:lineRule="auto"/>
    </w:pPr>
    <w:rPr>
      <w:rFonts w:ascii="Calibri" w:eastAsia="Times New Roman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C46C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C176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C176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C1762"/>
    <w:rPr>
      <w:rFonts w:ascii="Calibri" w:eastAsia="Times New Roman" w:hAnsi="Calibri" w:cs="Times New Roman"/>
      <w:kern w:val="0"/>
      <w:sz w:val="20"/>
      <w:szCs w:val="20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FC176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FC1762"/>
    <w:rPr>
      <w:rFonts w:ascii="Calibri" w:eastAsia="Times New Roman" w:hAnsi="Calibri" w:cs="Times New Roman"/>
      <w:b/>
      <w:bCs/>
      <w:kern w:val="0"/>
      <w:sz w:val="20"/>
      <w:szCs w:val="20"/>
      <w14:ligatures w14:val="none"/>
    </w:rPr>
  </w:style>
  <w:style w:type="character" w:styleId="a9">
    <w:name w:val="Hyperlink"/>
    <w:basedOn w:val="a0"/>
    <w:uiPriority w:val="99"/>
    <w:rsid w:val="00F40AC3"/>
    <w:rPr>
      <w:rFonts w:cs="Times New Roman"/>
      <w:color w:val="0563C1"/>
      <w:u w:val="single"/>
    </w:rPr>
  </w:style>
  <w:style w:type="paragraph" w:styleId="aa">
    <w:name w:val="Normal (Web)"/>
    <w:aliases w:val="Знак2,Обычный (веб)1"/>
    <w:basedOn w:val="a"/>
    <w:uiPriority w:val="99"/>
    <w:rsid w:val="00F40AC3"/>
    <w:pPr>
      <w:spacing w:after="60" w:line="240" w:lineRule="auto"/>
      <w:jc w:val="both"/>
    </w:pPr>
    <w:rPr>
      <w:rFonts w:ascii="Times New Roman" w:hAnsi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F40AC3"/>
    <w:rPr>
      <w:rFonts w:cs="Times New Roman"/>
      <w:b/>
    </w:rPr>
  </w:style>
  <w:style w:type="character" w:customStyle="1" w:styleId="apple-tab-span">
    <w:name w:val="apple-tab-span"/>
    <w:basedOn w:val="a0"/>
    <w:rsid w:val="00FB27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35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712541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76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1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66361">
          <w:marLeft w:val="-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90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23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2</Pages>
  <Words>777</Words>
  <Characters>4433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URIS37</dc:creator>
  <cp:keywords/>
  <dc:description/>
  <cp:lastModifiedBy>adm</cp:lastModifiedBy>
  <cp:revision>130</cp:revision>
  <dcterms:created xsi:type="dcterms:W3CDTF">2024-02-19T11:21:00Z</dcterms:created>
  <dcterms:modified xsi:type="dcterms:W3CDTF">2026-05-28T06:05:00Z</dcterms:modified>
</cp:coreProperties>
</file>