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4769FB" w:rsidRDefault="006821B2" w:rsidP="006821B2">
      <w:pPr>
        <w:tabs>
          <w:tab w:val="left" w:pos="4395"/>
        </w:tabs>
        <w:jc w:val="center"/>
        <w:rPr>
          <w:b/>
          <w:sz w:val="18"/>
          <w:szCs w:val="18"/>
        </w:rPr>
      </w:pPr>
      <w:bookmarkStart w:id="0" w:name="_Hlk150779885"/>
    </w:p>
    <w:p w14:paraId="7BD61ADF" w14:textId="0D156F8C" w:rsidR="00D010E4" w:rsidRPr="004769FB" w:rsidRDefault="006821B2" w:rsidP="006821B2">
      <w:pPr>
        <w:tabs>
          <w:tab w:val="left" w:pos="4395"/>
        </w:tabs>
        <w:jc w:val="center"/>
        <w:rPr>
          <w:b/>
          <w:sz w:val="18"/>
          <w:szCs w:val="18"/>
        </w:rPr>
      </w:pPr>
      <w:r w:rsidRPr="004769FB">
        <w:rPr>
          <w:b/>
          <w:sz w:val="18"/>
          <w:szCs w:val="18"/>
        </w:rPr>
        <w:t>СПЕЦИФИКАЦИЯ</w:t>
      </w:r>
    </w:p>
    <w:p w14:paraId="747A79AF" w14:textId="77777777" w:rsidR="006821B2" w:rsidRPr="004769FB" w:rsidRDefault="006821B2" w:rsidP="00D010E4">
      <w:pPr>
        <w:tabs>
          <w:tab w:val="left" w:pos="4395"/>
        </w:tabs>
        <w:jc w:val="center"/>
        <w:rPr>
          <w:b/>
          <w:sz w:val="18"/>
          <w:szCs w:val="18"/>
        </w:rPr>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118"/>
        <w:gridCol w:w="5956"/>
        <w:gridCol w:w="1080"/>
        <w:gridCol w:w="1179"/>
      </w:tblGrid>
      <w:tr w:rsidR="004769FB" w:rsidRPr="004769FB" w14:paraId="7151F9E9" w14:textId="202630C5" w:rsidTr="00E17151">
        <w:trPr>
          <w:trHeight w:val="671"/>
        </w:trPr>
        <w:tc>
          <w:tcPr>
            <w:tcW w:w="264" w:type="pct"/>
            <w:shd w:val="clear" w:color="auto" w:fill="E3F1F1"/>
            <w:vAlign w:val="center"/>
          </w:tcPr>
          <w:p w14:paraId="5FD1D62C" w14:textId="77777777" w:rsidR="00D831FB" w:rsidRPr="004769FB" w:rsidRDefault="00D831FB" w:rsidP="00D831FB">
            <w:pPr>
              <w:jc w:val="center"/>
              <w:rPr>
                <w:b/>
                <w:sz w:val="18"/>
                <w:szCs w:val="18"/>
              </w:rPr>
            </w:pPr>
            <w:r w:rsidRPr="004769FB">
              <w:rPr>
                <w:b/>
                <w:sz w:val="18"/>
                <w:szCs w:val="18"/>
              </w:rPr>
              <w:t>№ п\п</w:t>
            </w:r>
          </w:p>
        </w:tc>
        <w:tc>
          <w:tcPr>
            <w:tcW w:w="971" w:type="pct"/>
            <w:shd w:val="clear" w:color="auto" w:fill="E3F1F1"/>
            <w:vAlign w:val="center"/>
          </w:tcPr>
          <w:p w14:paraId="1012306D" w14:textId="77777777" w:rsidR="00D831FB" w:rsidRPr="004769FB" w:rsidRDefault="00D831FB" w:rsidP="00D831FB">
            <w:pPr>
              <w:jc w:val="center"/>
              <w:rPr>
                <w:b/>
                <w:sz w:val="18"/>
                <w:szCs w:val="18"/>
              </w:rPr>
            </w:pPr>
            <w:r w:rsidRPr="004769FB">
              <w:rPr>
                <w:b/>
                <w:sz w:val="18"/>
                <w:szCs w:val="18"/>
              </w:rPr>
              <w:t>Наименование товара</w:t>
            </w:r>
          </w:p>
        </w:tc>
        <w:tc>
          <w:tcPr>
            <w:tcW w:w="2730" w:type="pct"/>
            <w:shd w:val="clear" w:color="auto" w:fill="E3F1F1"/>
            <w:vAlign w:val="center"/>
          </w:tcPr>
          <w:p w14:paraId="24D8824B" w14:textId="77777777" w:rsidR="00D831FB" w:rsidRPr="004769FB" w:rsidRDefault="00D831FB" w:rsidP="00774B70">
            <w:pPr>
              <w:jc w:val="center"/>
              <w:rPr>
                <w:b/>
                <w:sz w:val="18"/>
                <w:szCs w:val="18"/>
              </w:rPr>
            </w:pPr>
            <w:r w:rsidRPr="004769FB">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5" w:type="pct"/>
            <w:shd w:val="clear" w:color="auto" w:fill="E3F1F1"/>
            <w:vAlign w:val="center"/>
          </w:tcPr>
          <w:p w14:paraId="210B2FAB" w14:textId="77777777" w:rsidR="00D831FB" w:rsidRPr="004769FB" w:rsidRDefault="00D831FB" w:rsidP="00774B70">
            <w:pPr>
              <w:jc w:val="center"/>
              <w:rPr>
                <w:b/>
                <w:sz w:val="18"/>
                <w:szCs w:val="18"/>
              </w:rPr>
            </w:pPr>
            <w:r w:rsidRPr="004769FB">
              <w:rPr>
                <w:b/>
                <w:sz w:val="18"/>
                <w:szCs w:val="18"/>
              </w:rPr>
              <w:t>Единица измерения</w:t>
            </w:r>
          </w:p>
        </w:tc>
        <w:tc>
          <w:tcPr>
            <w:tcW w:w="540" w:type="pct"/>
            <w:shd w:val="clear" w:color="auto" w:fill="E3F1F1"/>
            <w:vAlign w:val="center"/>
          </w:tcPr>
          <w:p w14:paraId="7429CA3C" w14:textId="074CC0EF" w:rsidR="00D831FB" w:rsidRPr="004769FB" w:rsidRDefault="00D831FB" w:rsidP="00D831FB">
            <w:pPr>
              <w:jc w:val="center"/>
              <w:rPr>
                <w:b/>
                <w:sz w:val="18"/>
                <w:szCs w:val="18"/>
              </w:rPr>
            </w:pPr>
            <w:r w:rsidRPr="004769FB">
              <w:rPr>
                <w:b/>
                <w:sz w:val="18"/>
                <w:szCs w:val="18"/>
              </w:rPr>
              <w:t>Количество</w:t>
            </w:r>
          </w:p>
        </w:tc>
      </w:tr>
      <w:tr w:rsidR="004769FB" w:rsidRPr="004769FB" w14:paraId="3BEEF85F" w14:textId="02404361" w:rsidTr="00E17151">
        <w:trPr>
          <w:trHeight w:val="305"/>
        </w:trPr>
        <w:tc>
          <w:tcPr>
            <w:tcW w:w="264" w:type="pct"/>
            <w:shd w:val="clear" w:color="auto" w:fill="E3F1F1"/>
            <w:vAlign w:val="center"/>
          </w:tcPr>
          <w:p w14:paraId="70ED4698" w14:textId="77777777" w:rsidR="00D831FB" w:rsidRPr="004769FB" w:rsidRDefault="00D831FB" w:rsidP="00D831FB">
            <w:pPr>
              <w:jc w:val="center"/>
              <w:rPr>
                <w:b/>
                <w:sz w:val="18"/>
                <w:szCs w:val="18"/>
              </w:rPr>
            </w:pPr>
            <w:r w:rsidRPr="004769FB">
              <w:rPr>
                <w:b/>
                <w:sz w:val="18"/>
                <w:szCs w:val="18"/>
              </w:rPr>
              <w:t>1</w:t>
            </w:r>
          </w:p>
        </w:tc>
        <w:tc>
          <w:tcPr>
            <w:tcW w:w="971" w:type="pct"/>
            <w:shd w:val="clear" w:color="auto" w:fill="E3F1F1"/>
            <w:vAlign w:val="center"/>
          </w:tcPr>
          <w:p w14:paraId="59BA253C" w14:textId="77777777" w:rsidR="00D831FB" w:rsidRPr="004769FB" w:rsidRDefault="00D831FB" w:rsidP="00D831FB">
            <w:pPr>
              <w:jc w:val="center"/>
              <w:rPr>
                <w:b/>
                <w:sz w:val="18"/>
                <w:szCs w:val="18"/>
              </w:rPr>
            </w:pPr>
            <w:r w:rsidRPr="004769FB">
              <w:rPr>
                <w:b/>
                <w:sz w:val="18"/>
                <w:szCs w:val="18"/>
              </w:rPr>
              <w:t>2</w:t>
            </w:r>
          </w:p>
        </w:tc>
        <w:tc>
          <w:tcPr>
            <w:tcW w:w="2730" w:type="pct"/>
            <w:shd w:val="clear" w:color="auto" w:fill="E3F1F1"/>
            <w:vAlign w:val="center"/>
          </w:tcPr>
          <w:p w14:paraId="55335DEA" w14:textId="77777777" w:rsidR="00D831FB" w:rsidRPr="004769FB" w:rsidRDefault="00D831FB" w:rsidP="00774B70">
            <w:pPr>
              <w:jc w:val="center"/>
              <w:rPr>
                <w:b/>
                <w:sz w:val="18"/>
                <w:szCs w:val="18"/>
              </w:rPr>
            </w:pPr>
            <w:r w:rsidRPr="004769FB">
              <w:rPr>
                <w:b/>
                <w:sz w:val="18"/>
                <w:szCs w:val="18"/>
              </w:rPr>
              <w:t>3</w:t>
            </w:r>
          </w:p>
        </w:tc>
        <w:tc>
          <w:tcPr>
            <w:tcW w:w="495" w:type="pct"/>
            <w:shd w:val="clear" w:color="auto" w:fill="E3F1F1"/>
            <w:vAlign w:val="center"/>
          </w:tcPr>
          <w:p w14:paraId="2EA6C229" w14:textId="77777777" w:rsidR="00D831FB" w:rsidRPr="004769FB" w:rsidRDefault="00D831FB" w:rsidP="00774B70">
            <w:pPr>
              <w:jc w:val="center"/>
              <w:rPr>
                <w:b/>
                <w:sz w:val="18"/>
                <w:szCs w:val="18"/>
              </w:rPr>
            </w:pPr>
            <w:r w:rsidRPr="004769FB">
              <w:rPr>
                <w:b/>
                <w:sz w:val="18"/>
                <w:szCs w:val="18"/>
              </w:rPr>
              <w:t>4</w:t>
            </w:r>
          </w:p>
        </w:tc>
        <w:tc>
          <w:tcPr>
            <w:tcW w:w="540" w:type="pct"/>
            <w:shd w:val="clear" w:color="auto" w:fill="E3F1F1"/>
            <w:vAlign w:val="center"/>
          </w:tcPr>
          <w:p w14:paraId="7665A325" w14:textId="26924BCB" w:rsidR="00D831FB" w:rsidRPr="004769FB" w:rsidRDefault="00D831FB" w:rsidP="00D831FB">
            <w:pPr>
              <w:jc w:val="center"/>
              <w:rPr>
                <w:b/>
                <w:sz w:val="18"/>
                <w:szCs w:val="18"/>
              </w:rPr>
            </w:pPr>
            <w:r w:rsidRPr="004769FB">
              <w:rPr>
                <w:b/>
                <w:sz w:val="18"/>
                <w:szCs w:val="18"/>
              </w:rPr>
              <w:t>5</w:t>
            </w:r>
          </w:p>
        </w:tc>
      </w:tr>
      <w:tr w:rsidR="004769FB" w:rsidRPr="004769FB" w14:paraId="11075911" w14:textId="3430CA84" w:rsidTr="00E17151">
        <w:trPr>
          <w:trHeight w:val="354"/>
        </w:trPr>
        <w:tc>
          <w:tcPr>
            <w:tcW w:w="264" w:type="pct"/>
            <w:vAlign w:val="center"/>
          </w:tcPr>
          <w:p w14:paraId="56E94CC0" w14:textId="2B2E4F3F" w:rsidR="00E17151" w:rsidRPr="004769FB" w:rsidRDefault="00E17151" w:rsidP="00E17151">
            <w:pPr>
              <w:jc w:val="center"/>
              <w:rPr>
                <w:sz w:val="18"/>
                <w:szCs w:val="18"/>
              </w:rPr>
            </w:pPr>
            <w:r w:rsidRPr="004769FB">
              <w:rPr>
                <w:sz w:val="18"/>
                <w:szCs w:val="18"/>
              </w:rPr>
              <w:t>1</w:t>
            </w:r>
          </w:p>
        </w:tc>
        <w:tc>
          <w:tcPr>
            <w:tcW w:w="971" w:type="pct"/>
            <w:tcBorders>
              <w:top w:val="single" w:sz="4" w:space="0" w:color="auto"/>
              <w:left w:val="single" w:sz="4" w:space="0" w:color="auto"/>
              <w:bottom w:val="single" w:sz="4" w:space="0" w:color="auto"/>
              <w:right w:val="single" w:sz="4" w:space="0" w:color="auto"/>
            </w:tcBorders>
            <w:vAlign w:val="center"/>
          </w:tcPr>
          <w:p w14:paraId="4F324807" w14:textId="6B49A8F4" w:rsidR="00E17151" w:rsidRPr="004769FB" w:rsidRDefault="00E17151" w:rsidP="00E17151">
            <w:pPr>
              <w:rPr>
                <w:sz w:val="18"/>
                <w:szCs w:val="18"/>
              </w:rPr>
            </w:pPr>
            <w:r w:rsidRPr="004769FB">
              <w:rPr>
                <w:sz w:val="18"/>
                <w:szCs w:val="18"/>
              </w:rPr>
              <w:t>Системный блок</w:t>
            </w:r>
          </w:p>
        </w:tc>
        <w:tc>
          <w:tcPr>
            <w:tcW w:w="2730" w:type="pct"/>
            <w:tcBorders>
              <w:top w:val="single" w:sz="4" w:space="0" w:color="auto"/>
              <w:left w:val="single" w:sz="4" w:space="0" w:color="auto"/>
              <w:bottom w:val="single" w:sz="4" w:space="0" w:color="auto"/>
              <w:right w:val="single" w:sz="4" w:space="0" w:color="auto"/>
            </w:tcBorders>
            <w:vAlign w:val="center"/>
          </w:tcPr>
          <w:p w14:paraId="4BF898F9" w14:textId="77777777" w:rsidR="00E17151" w:rsidRPr="004769FB" w:rsidRDefault="00E17151" w:rsidP="00E17151">
            <w:pPr>
              <w:rPr>
                <w:sz w:val="18"/>
                <w:szCs w:val="18"/>
              </w:rPr>
            </w:pPr>
            <w:r w:rsidRPr="004769FB">
              <w:rPr>
                <w:sz w:val="18"/>
                <w:szCs w:val="18"/>
              </w:rPr>
              <w:t xml:space="preserve">Корпус </w:t>
            </w:r>
            <w:proofErr w:type="spellStart"/>
            <w:r w:rsidRPr="004769FB">
              <w:rPr>
                <w:sz w:val="18"/>
                <w:szCs w:val="18"/>
              </w:rPr>
              <w:t>Mid</w:t>
            </w:r>
            <w:proofErr w:type="spellEnd"/>
            <w:r w:rsidRPr="004769FB">
              <w:rPr>
                <w:sz w:val="18"/>
                <w:szCs w:val="18"/>
              </w:rPr>
              <w:t>-Tower с установленными вентиляторами не менее 4 шт. Сокет: предпочтительней LGA 1851</w:t>
            </w:r>
          </w:p>
          <w:p w14:paraId="1B116A51" w14:textId="77777777" w:rsidR="00E17151" w:rsidRPr="004769FB" w:rsidRDefault="00E17151" w:rsidP="00E17151">
            <w:pPr>
              <w:rPr>
                <w:sz w:val="18"/>
                <w:szCs w:val="18"/>
              </w:rPr>
            </w:pPr>
            <w:r w:rsidRPr="004769FB">
              <w:rPr>
                <w:sz w:val="18"/>
                <w:szCs w:val="18"/>
              </w:rPr>
              <w:t xml:space="preserve">Процессор: предпочтительней Intel Core Ultra 7 265F </w:t>
            </w:r>
          </w:p>
          <w:p w14:paraId="06286172" w14:textId="77777777" w:rsidR="00E17151" w:rsidRPr="004769FB" w:rsidRDefault="00E17151" w:rsidP="00E17151">
            <w:pPr>
              <w:rPr>
                <w:sz w:val="18"/>
                <w:szCs w:val="18"/>
              </w:rPr>
            </w:pPr>
            <w:r w:rsidRPr="004769FB">
              <w:rPr>
                <w:sz w:val="18"/>
                <w:szCs w:val="18"/>
              </w:rPr>
              <w:t>Общее количество ядер: не менее 20</w:t>
            </w:r>
          </w:p>
          <w:p w14:paraId="562F18D8" w14:textId="77777777" w:rsidR="00E17151" w:rsidRPr="004769FB" w:rsidRDefault="00E17151" w:rsidP="00E17151">
            <w:pPr>
              <w:rPr>
                <w:sz w:val="18"/>
                <w:szCs w:val="18"/>
              </w:rPr>
            </w:pPr>
            <w:r w:rsidRPr="004769FB">
              <w:rPr>
                <w:sz w:val="18"/>
                <w:szCs w:val="18"/>
              </w:rPr>
              <w:t>Общее количество потоков: не менее 20</w:t>
            </w:r>
          </w:p>
          <w:p w14:paraId="67D90CC7" w14:textId="77777777" w:rsidR="00E17151" w:rsidRPr="004769FB" w:rsidRDefault="00E17151" w:rsidP="00E17151">
            <w:pPr>
              <w:rPr>
                <w:sz w:val="18"/>
                <w:szCs w:val="18"/>
              </w:rPr>
            </w:pPr>
            <w:r w:rsidRPr="004769FB">
              <w:rPr>
                <w:sz w:val="18"/>
                <w:szCs w:val="18"/>
              </w:rPr>
              <w:t>Материнская плата: Чипсет предпочтительней Intel H810</w:t>
            </w:r>
          </w:p>
          <w:p w14:paraId="0CCC273B" w14:textId="025DE0A6" w:rsidR="00E17151" w:rsidRPr="004769FB" w:rsidRDefault="00E17151" w:rsidP="00E17151">
            <w:pPr>
              <w:rPr>
                <w:sz w:val="18"/>
                <w:szCs w:val="18"/>
              </w:rPr>
            </w:pPr>
            <w:r w:rsidRPr="004769FB">
              <w:rPr>
                <w:sz w:val="18"/>
                <w:szCs w:val="18"/>
              </w:rPr>
              <w:t xml:space="preserve">Версия PCI Express накопителей не менее </w:t>
            </w:r>
            <w:proofErr w:type="spellStart"/>
            <w:r w:rsidRPr="004769FB">
              <w:rPr>
                <w:sz w:val="18"/>
                <w:szCs w:val="18"/>
              </w:rPr>
              <w:t>PCIe</w:t>
            </w:r>
            <w:proofErr w:type="spellEnd"/>
            <w:r w:rsidRPr="004769FB">
              <w:rPr>
                <w:sz w:val="18"/>
                <w:szCs w:val="18"/>
              </w:rPr>
              <w:t xml:space="preserve"> 4.0 x4</w:t>
            </w:r>
          </w:p>
          <w:p w14:paraId="0F09BC5B" w14:textId="77777777" w:rsidR="00E17151" w:rsidRPr="004769FB" w:rsidRDefault="00E17151" w:rsidP="00E17151">
            <w:pPr>
              <w:rPr>
                <w:sz w:val="18"/>
                <w:szCs w:val="18"/>
              </w:rPr>
            </w:pPr>
            <w:r w:rsidRPr="004769FB">
              <w:rPr>
                <w:sz w:val="18"/>
                <w:szCs w:val="18"/>
              </w:rPr>
              <w:t xml:space="preserve">Тип поддерживаемой памяти не менее DDR5 </w:t>
            </w:r>
          </w:p>
          <w:p w14:paraId="038BB233" w14:textId="77777777" w:rsidR="00E17151" w:rsidRPr="004769FB" w:rsidRDefault="00E17151" w:rsidP="00E17151">
            <w:pPr>
              <w:rPr>
                <w:sz w:val="18"/>
                <w:szCs w:val="18"/>
              </w:rPr>
            </w:pPr>
            <w:r w:rsidRPr="004769FB">
              <w:rPr>
                <w:sz w:val="18"/>
                <w:szCs w:val="18"/>
              </w:rPr>
              <w:t>Максимальный объем памяти не менее 128 ГБ</w:t>
            </w:r>
          </w:p>
          <w:p w14:paraId="213FF86A" w14:textId="77777777" w:rsidR="00E17151" w:rsidRPr="004769FB" w:rsidRDefault="00E17151" w:rsidP="00E17151">
            <w:pPr>
              <w:rPr>
                <w:sz w:val="18"/>
                <w:szCs w:val="18"/>
              </w:rPr>
            </w:pPr>
            <w:r w:rsidRPr="004769FB">
              <w:rPr>
                <w:sz w:val="18"/>
                <w:szCs w:val="18"/>
              </w:rPr>
              <w:t>Максимальная частота памяти (JEDEC / без разгона) не менее 6400 МГц</w:t>
            </w:r>
          </w:p>
          <w:p w14:paraId="2E29C297" w14:textId="77777777" w:rsidR="00E17151" w:rsidRPr="004769FB" w:rsidRDefault="00E17151" w:rsidP="00E17151">
            <w:pPr>
              <w:rPr>
                <w:sz w:val="18"/>
                <w:szCs w:val="18"/>
              </w:rPr>
            </w:pPr>
            <w:r w:rsidRPr="004769FB">
              <w:rPr>
                <w:sz w:val="18"/>
                <w:szCs w:val="18"/>
              </w:rPr>
              <w:t>Блок питания от 850 ВТ 80+ Gold</w:t>
            </w:r>
          </w:p>
          <w:p w14:paraId="131AEAA8" w14:textId="77777777" w:rsidR="00E17151" w:rsidRPr="004769FB" w:rsidRDefault="00E17151" w:rsidP="00E17151">
            <w:pPr>
              <w:rPr>
                <w:sz w:val="18"/>
                <w:szCs w:val="18"/>
              </w:rPr>
            </w:pPr>
            <w:r w:rsidRPr="004769FB">
              <w:rPr>
                <w:sz w:val="18"/>
                <w:szCs w:val="18"/>
              </w:rPr>
              <w:t xml:space="preserve">Видео карта: Интерфейс от </w:t>
            </w:r>
            <w:proofErr w:type="spellStart"/>
            <w:r w:rsidRPr="004769FB">
              <w:rPr>
                <w:sz w:val="18"/>
                <w:szCs w:val="18"/>
              </w:rPr>
              <w:t>PCIe</w:t>
            </w:r>
            <w:proofErr w:type="spellEnd"/>
            <w:r w:rsidRPr="004769FB">
              <w:rPr>
                <w:sz w:val="18"/>
                <w:szCs w:val="18"/>
              </w:rPr>
              <w:t xml:space="preserve"> 2.0 (HDMI, VGA)</w:t>
            </w:r>
          </w:p>
          <w:p w14:paraId="0AA8F3AB" w14:textId="77777777" w:rsidR="00E17151" w:rsidRPr="004769FB" w:rsidRDefault="00E17151" w:rsidP="00E17151">
            <w:pPr>
              <w:rPr>
                <w:sz w:val="18"/>
                <w:szCs w:val="18"/>
              </w:rPr>
            </w:pPr>
            <w:r w:rsidRPr="004769FB">
              <w:rPr>
                <w:sz w:val="18"/>
                <w:szCs w:val="18"/>
              </w:rPr>
              <w:t>Система водяного охлаждения: Размер радиатора не менее 140 мм - три секции, Размеры вентиляторов: 140 x 140 мм (+/- 1)</w:t>
            </w:r>
          </w:p>
          <w:p w14:paraId="0E98A949" w14:textId="77777777" w:rsidR="00E17151" w:rsidRPr="004769FB" w:rsidRDefault="00E17151" w:rsidP="00E17151">
            <w:pPr>
              <w:rPr>
                <w:sz w:val="18"/>
                <w:szCs w:val="18"/>
              </w:rPr>
            </w:pPr>
            <w:r w:rsidRPr="004769FB">
              <w:rPr>
                <w:sz w:val="18"/>
                <w:szCs w:val="18"/>
              </w:rPr>
              <w:t xml:space="preserve">Оперативная память: не менее DDR5, не менее 32Гбх2, не менее 5200МГц </w:t>
            </w:r>
          </w:p>
          <w:p w14:paraId="0713682B" w14:textId="3772C478" w:rsidR="00E17151" w:rsidRPr="004769FB" w:rsidRDefault="00E17151" w:rsidP="00E17151">
            <w:pPr>
              <w:rPr>
                <w:sz w:val="18"/>
                <w:szCs w:val="18"/>
              </w:rPr>
            </w:pPr>
            <w:r w:rsidRPr="004769FB">
              <w:rPr>
                <w:sz w:val="18"/>
                <w:szCs w:val="18"/>
              </w:rPr>
              <w:t xml:space="preserve">Накопитель: не менее 1000ГБ, не менее </w:t>
            </w:r>
            <w:proofErr w:type="spellStart"/>
            <w:r w:rsidRPr="004769FB">
              <w:rPr>
                <w:sz w:val="18"/>
                <w:szCs w:val="18"/>
              </w:rPr>
              <w:t>PCIe</w:t>
            </w:r>
            <w:proofErr w:type="spellEnd"/>
            <w:r w:rsidRPr="004769FB">
              <w:rPr>
                <w:sz w:val="18"/>
                <w:szCs w:val="18"/>
              </w:rPr>
              <w:t xml:space="preserve"> 4.0x4, чтение не менее 7450 Мбайт/сек, запись – не менее 6900 Мбайт/сек, не менее 3 бит MLC</w:t>
            </w:r>
          </w:p>
        </w:tc>
        <w:tc>
          <w:tcPr>
            <w:tcW w:w="495" w:type="pct"/>
            <w:tcBorders>
              <w:top w:val="single" w:sz="4" w:space="0" w:color="auto"/>
              <w:left w:val="single" w:sz="4" w:space="0" w:color="auto"/>
              <w:bottom w:val="single" w:sz="4" w:space="0" w:color="auto"/>
              <w:right w:val="single" w:sz="4" w:space="0" w:color="auto"/>
            </w:tcBorders>
            <w:vAlign w:val="center"/>
          </w:tcPr>
          <w:p w14:paraId="0E8FE89B" w14:textId="6C566283" w:rsidR="00E17151" w:rsidRPr="004769FB" w:rsidRDefault="00E17151" w:rsidP="00E17151">
            <w:pPr>
              <w:jc w:val="center"/>
              <w:rPr>
                <w:sz w:val="18"/>
                <w:szCs w:val="18"/>
              </w:rPr>
            </w:pPr>
            <w:r w:rsidRPr="004769FB">
              <w:rPr>
                <w:sz w:val="18"/>
                <w:szCs w:val="18"/>
              </w:rPr>
              <w:t>Штука</w:t>
            </w:r>
          </w:p>
        </w:tc>
        <w:tc>
          <w:tcPr>
            <w:tcW w:w="540" w:type="pct"/>
            <w:tcBorders>
              <w:top w:val="single" w:sz="4" w:space="0" w:color="auto"/>
              <w:left w:val="single" w:sz="4" w:space="0" w:color="auto"/>
              <w:bottom w:val="single" w:sz="4" w:space="0" w:color="auto"/>
              <w:right w:val="single" w:sz="4" w:space="0" w:color="auto"/>
            </w:tcBorders>
            <w:vAlign w:val="center"/>
          </w:tcPr>
          <w:p w14:paraId="4ED5EF1D" w14:textId="4D74AA63" w:rsidR="00E17151" w:rsidRPr="004769FB" w:rsidRDefault="00E17151" w:rsidP="00E17151">
            <w:pPr>
              <w:jc w:val="center"/>
              <w:rPr>
                <w:sz w:val="18"/>
                <w:szCs w:val="18"/>
              </w:rPr>
            </w:pPr>
            <w:r w:rsidRPr="004769FB">
              <w:rPr>
                <w:sz w:val="18"/>
                <w:szCs w:val="18"/>
              </w:rPr>
              <w:t>1</w:t>
            </w:r>
          </w:p>
        </w:tc>
      </w:tr>
      <w:bookmarkEnd w:id="0"/>
    </w:tbl>
    <w:p w14:paraId="61EF1C61" w14:textId="77777777" w:rsidR="000F36CE" w:rsidRPr="004769FB" w:rsidRDefault="000F36CE" w:rsidP="000D3F32">
      <w:pPr>
        <w:rPr>
          <w:b/>
          <w:bCs/>
          <w:sz w:val="18"/>
          <w:szCs w:val="18"/>
        </w:rPr>
      </w:pPr>
    </w:p>
    <w:p w14:paraId="6984B26F" w14:textId="77777777" w:rsidR="00E17151" w:rsidRPr="004769FB" w:rsidRDefault="00E17151" w:rsidP="000D3F32">
      <w:pPr>
        <w:rPr>
          <w:b/>
          <w:bCs/>
          <w:sz w:val="18"/>
          <w:szCs w:val="18"/>
        </w:rPr>
      </w:pPr>
    </w:p>
    <w:sectPr w:rsidR="00E17151" w:rsidRPr="004769FB"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E01A22"/>
    <w:multiLevelType w:val="multilevel"/>
    <w:tmpl w:val="8CCC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7436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22C14"/>
    <w:rsid w:val="000624A7"/>
    <w:rsid w:val="00073160"/>
    <w:rsid w:val="0009350D"/>
    <w:rsid w:val="000A3886"/>
    <w:rsid w:val="000D3F32"/>
    <w:rsid w:val="000D648D"/>
    <w:rsid w:val="000F36CE"/>
    <w:rsid w:val="001514C5"/>
    <w:rsid w:val="00153645"/>
    <w:rsid w:val="00164F8B"/>
    <w:rsid w:val="00187675"/>
    <w:rsid w:val="001A351A"/>
    <w:rsid w:val="001C7937"/>
    <w:rsid w:val="001D5E6D"/>
    <w:rsid w:val="001E44B3"/>
    <w:rsid w:val="0020117F"/>
    <w:rsid w:val="00281886"/>
    <w:rsid w:val="002A23B0"/>
    <w:rsid w:val="002B00D7"/>
    <w:rsid w:val="00364AD8"/>
    <w:rsid w:val="003B03D2"/>
    <w:rsid w:val="003F6565"/>
    <w:rsid w:val="004769FB"/>
    <w:rsid w:val="004A27A6"/>
    <w:rsid w:val="004C18EB"/>
    <w:rsid w:val="005873A1"/>
    <w:rsid w:val="005A4CAF"/>
    <w:rsid w:val="005B1E3E"/>
    <w:rsid w:val="006250DF"/>
    <w:rsid w:val="00635408"/>
    <w:rsid w:val="00636861"/>
    <w:rsid w:val="006821B2"/>
    <w:rsid w:val="006D1643"/>
    <w:rsid w:val="006E4EC6"/>
    <w:rsid w:val="0071602D"/>
    <w:rsid w:val="00753318"/>
    <w:rsid w:val="00774B70"/>
    <w:rsid w:val="00781C5C"/>
    <w:rsid w:val="008024E4"/>
    <w:rsid w:val="008151A6"/>
    <w:rsid w:val="008235E8"/>
    <w:rsid w:val="00832631"/>
    <w:rsid w:val="008603C9"/>
    <w:rsid w:val="008C069C"/>
    <w:rsid w:val="009F5977"/>
    <w:rsid w:val="009F707F"/>
    <w:rsid w:val="00A1113C"/>
    <w:rsid w:val="00A1265C"/>
    <w:rsid w:val="00A83299"/>
    <w:rsid w:val="00A9277E"/>
    <w:rsid w:val="00AB3668"/>
    <w:rsid w:val="00AC00FE"/>
    <w:rsid w:val="00AC5DC0"/>
    <w:rsid w:val="00B155B1"/>
    <w:rsid w:val="00B33974"/>
    <w:rsid w:val="00B64525"/>
    <w:rsid w:val="00BA5886"/>
    <w:rsid w:val="00BE5059"/>
    <w:rsid w:val="00BE7715"/>
    <w:rsid w:val="00C00C05"/>
    <w:rsid w:val="00C25FE7"/>
    <w:rsid w:val="00C42C7A"/>
    <w:rsid w:val="00C46C81"/>
    <w:rsid w:val="00C70FBC"/>
    <w:rsid w:val="00C86F01"/>
    <w:rsid w:val="00CB37B3"/>
    <w:rsid w:val="00CC77CB"/>
    <w:rsid w:val="00D010E4"/>
    <w:rsid w:val="00D10262"/>
    <w:rsid w:val="00D27B7C"/>
    <w:rsid w:val="00D32084"/>
    <w:rsid w:val="00D54B20"/>
    <w:rsid w:val="00D831FB"/>
    <w:rsid w:val="00DD7F24"/>
    <w:rsid w:val="00E0128C"/>
    <w:rsid w:val="00E17151"/>
    <w:rsid w:val="00E64A5E"/>
    <w:rsid w:val="00E75489"/>
    <w:rsid w:val="00E90A62"/>
    <w:rsid w:val="00EF49B8"/>
    <w:rsid w:val="00F8361A"/>
    <w:rsid w:val="00F876A3"/>
    <w:rsid w:val="00FB1BDF"/>
    <w:rsid w:val="00FF409D"/>
    <w:rsid w:val="00FF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 w:type="character" w:customStyle="1" w:styleId="ArialUnicodeMS6pt0pt">
    <w:name w:val="Основной текст + Arial Unicode MS;6 pt;Интервал 0 pt"/>
    <w:basedOn w:val="afffff6"/>
    <w:rsid w:val="001C7937"/>
    <w:rPr>
      <w:rFonts w:ascii="Arial Unicode MS" w:eastAsia="Arial Unicode MS" w:hAnsi="Arial Unicode MS" w:cs="Arial Unicode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product-info-specifications-valuevalue">
    <w:name w:val="product-info-specifications-value__value"/>
    <w:basedOn w:val="a2"/>
    <w:rsid w:val="00D27B7C"/>
  </w:style>
  <w:style w:type="character" w:customStyle="1" w:styleId="product-info-specifications-valueseparator">
    <w:name w:val="product-info-specifications-value__separator"/>
    <w:basedOn w:val="a2"/>
    <w:rsid w:val="00D27B7C"/>
  </w:style>
  <w:style w:type="character" w:customStyle="1" w:styleId="2f1">
    <w:name w:val="Основной шрифт абзаца2"/>
    <w:rsid w:val="000F36CE"/>
  </w:style>
  <w:style w:type="paragraph" w:customStyle="1" w:styleId="48">
    <w:name w:val="Обычный4"/>
    <w:rsid w:val="000F36CE"/>
    <w:pPr>
      <w:pBdr>
        <w:top w:val="none" w:sz="0" w:space="0" w:color="000000"/>
        <w:left w:val="none" w:sz="0" w:space="0" w:color="000000"/>
        <w:bottom w:val="none" w:sz="0" w:space="0" w:color="000000"/>
        <w:right w:val="none" w:sz="0" w:space="0" w:color="000000"/>
      </w:pBdr>
      <w:suppressAutoHyphens/>
      <w:spacing w:line="254" w:lineRule="auto"/>
    </w:pPr>
    <w:rPr>
      <w:color w:val="000000"/>
    </w:rPr>
  </w:style>
  <w:style w:type="paragraph" w:customStyle="1" w:styleId="futurismarkdown-listitem">
    <w:name w:val="futurismarkdown-listitem"/>
    <w:basedOn w:val="a1"/>
    <w:rsid w:val="0015364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203</Words>
  <Characters>1158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user</cp:lastModifiedBy>
  <cp:revision>38</cp:revision>
  <cp:lastPrinted>2024-02-22T12:26:00Z</cp:lastPrinted>
  <dcterms:created xsi:type="dcterms:W3CDTF">2024-02-22T12:26:00Z</dcterms:created>
  <dcterms:modified xsi:type="dcterms:W3CDTF">2026-10-14T11:28:00Z</dcterms:modified>
</cp:coreProperties>
</file>