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6F607" w14:textId="77777777" w:rsidR="00A73575" w:rsidRPr="00E6074B" w:rsidRDefault="00A73575" w:rsidP="00384E6B">
      <w:pPr>
        <w:tabs>
          <w:tab w:val="left" w:pos="2805"/>
        </w:tabs>
        <w:ind w:right="10"/>
        <w:jc w:val="right"/>
        <w:rPr>
          <w:rFonts w:eastAsia="Times New Roman" w:cs="Times New Roman"/>
          <w:sz w:val="22"/>
        </w:rPr>
      </w:pPr>
      <w:r w:rsidRPr="00E6074B">
        <w:rPr>
          <w:rFonts w:eastAsia="Times New Roman" w:cs="Times New Roman"/>
          <w:sz w:val="22"/>
        </w:rPr>
        <w:t>Государственное автономное учреждение здравоохранения</w:t>
      </w:r>
    </w:p>
    <w:p w14:paraId="17B956F8" w14:textId="77777777" w:rsidR="00A73575" w:rsidRPr="00E6074B" w:rsidRDefault="00A73575" w:rsidP="00384E6B">
      <w:pPr>
        <w:ind w:right="10"/>
        <w:jc w:val="right"/>
        <w:rPr>
          <w:rFonts w:eastAsia="Times New Roman" w:cs="Times New Roman"/>
          <w:sz w:val="22"/>
        </w:rPr>
      </w:pPr>
      <w:r w:rsidRPr="00E6074B">
        <w:rPr>
          <w:rFonts w:eastAsia="Times New Roman" w:cs="Times New Roman"/>
          <w:sz w:val="22"/>
        </w:rPr>
        <w:t>Свердловской области</w:t>
      </w:r>
    </w:p>
    <w:p w14:paraId="3C4A1533" w14:textId="30943A91" w:rsidR="00F66678" w:rsidRPr="00E6074B" w:rsidRDefault="00A73575" w:rsidP="00384E6B">
      <w:pPr>
        <w:jc w:val="right"/>
        <w:rPr>
          <w:sz w:val="22"/>
        </w:rPr>
      </w:pPr>
      <w:r w:rsidRPr="00E6074B">
        <w:rPr>
          <w:rFonts w:eastAsia="Times New Roman" w:cs="Times New Roman"/>
          <w:sz w:val="22"/>
        </w:rPr>
        <w:t>«</w:t>
      </w:r>
      <w:r w:rsidR="003A0653">
        <w:rPr>
          <w:rFonts w:eastAsia="Times New Roman" w:cs="Times New Roman"/>
          <w:sz w:val="22"/>
        </w:rPr>
        <w:t>Тавдинская</w:t>
      </w:r>
      <w:r w:rsidR="00384E6B" w:rsidRPr="00E6074B">
        <w:rPr>
          <w:rFonts w:eastAsia="Times New Roman" w:cs="Times New Roman"/>
          <w:sz w:val="22"/>
        </w:rPr>
        <w:t xml:space="preserve"> центральная </w:t>
      </w:r>
      <w:r w:rsidR="003A0653">
        <w:rPr>
          <w:rFonts w:eastAsia="Times New Roman" w:cs="Times New Roman"/>
          <w:sz w:val="22"/>
        </w:rPr>
        <w:t>районная</w:t>
      </w:r>
      <w:r w:rsidR="00384E6B" w:rsidRPr="00E6074B">
        <w:rPr>
          <w:rFonts w:eastAsia="Times New Roman" w:cs="Times New Roman"/>
          <w:sz w:val="22"/>
        </w:rPr>
        <w:t xml:space="preserve"> больница</w:t>
      </w:r>
      <w:r w:rsidRPr="00E6074B">
        <w:rPr>
          <w:rFonts w:eastAsia="Times New Roman" w:cs="Times New Roman"/>
          <w:sz w:val="22"/>
        </w:rPr>
        <w:t>»</w:t>
      </w:r>
    </w:p>
    <w:p w14:paraId="011C2CB5" w14:textId="77777777" w:rsidR="00F66678" w:rsidRPr="00E6074B" w:rsidRDefault="00F66678" w:rsidP="00F66678">
      <w:pPr>
        <w:rPr>
          <w:sz w:val="22"/>
        </w:rPr>
      </w:pPr>
    </w:p>
    <w:p w14:paraId="30EBD3CD" w14:textId="77777777" w:rsidR="005D3668" w:rsidRPr="00E6074B" w:rsidRDefault="005D3668" w:rsidP="00384E6B">
      <w:pPr>
        <w:keepNext/>
        <w:keepLines/>
        <w:suppressLineNumbers/>
        <w:ind w:left="4678" w:firstLine="1559"/>
        <w:jc w:val="right"/>
        <w:rPr>
          <w:kern w:val="1"/>
          <w:sz w:val="22"/>
        </w:rPr>
      </w:pPr>
      <w:r w:rsidRPr="00E6074B">
        <w:rPr>
          <w:b/>
          <w:kern w:val="1"/>
          <w:sz w:val="22"/>
        </w:rPr>
        <w:t>УТВЕРЖДАЮ</w:t>
      </w:r>
      <w:r w:rsidRPr="00E6074B">
        <w:rPr>
          <w:kern w:val="1"/>
          <w:sz w:val="22"/>
        </w:rPr>
        <w:t>:</w:t>
      </w:r>
    </w:p>
    <w:p w14:paraId="61C51807" w14:textId="3F58A28D" w:rsidR="005D3668" w:rsidRPr="00E6074B" w:rsidRDefault="003A0653" w:rsidP="00384E6B">
      <w:pPr>
        <w:keepNext/>
        <w:keepLines/>
        <w:suppressLineNumbers/>
        <w:ind w:left="4678" w:firstLine="1559"/>
        <w:jc w:val="right"/>
        <w:rPr>
          <w:kern w:val="1"/>
          <w:sz w:val="22"/>
        </w:rPr>
      </w:pPr>
      <w:proofErr w:type="spellStart"/>
      <w:r>
        <w:rPr>
          <w:kern w:val="1"/>
          <w:sz w:val="22"/>
        </w:rPr>
        <w:t>К</w:t>
      </w:r>
      <w:r w:rsidR="00384E6B" w:rsidRPr="00E6074B">
        <w:rPr>
          <w:kern w:val="1"/>
          <w:sz w:val="22"/>
        </w:rPr>
        <w:t>онрактн</w:t>
      </w:r>
      <w:r>
        <w:rPr>
          <w:kern w:val="1"/>
          <w:sz w:val="22"/>
        </w:rPr>
        <w:t>ый</w:t>
      </w:r>
      <w:proofErr w:type="spellEnd"/>
      <w:r>
        <w:rPr>
          <w:kern w:val="1"/>
          <w:sz w:val="22"/>
        </w:rPr>
        <w:t xml:space="preserve"> управляющий</w:t>
      </w:r>
    </w:p>
    <w:p w14:paraId="6137B83B" w14:textId="77777777" w:rsidR="00856F6D" w:rsidRPr="00E6074B" w:rsidRDefault="00856F6D" w:rsidP="00384E6B">
      <w:pPr>
        <w:keepNext/>
        <w:keepLines/>
        <w:suppressLineNumbers/>
        <w:ind w:left="4678" w:firstLine="1559"/>
        <w:jc w:val="right"/>
        <w:rPr>
          <w:kern w:val="1"/>
          <w:sz w:val="22"/>
        </w:rPr>
      </w:pPr>
    </w:p>
    <w:p w14:paraId="31A39AA8" w14:textId="77777777" w:rsidR="005D3668" w:rsidRPr="00E6074B" w:rsidRDefault="005D3668" w:rsidP="00384E6B">
      <w:pPr>
        <w:keepNext/>
        <w:keepLines/>
        <w:suppressLineNumbers/>
        <w:spacing w:line="360" w:lineRule="auto"/>
        <w:ind w:left="4678" w:firstLine="1559"/>
        <w:jc w:val="right"/>
        <w:rPr>
          <w:kern w:val="1"/>
          <w:sz w:val="22"/>
        </w:rPr>
      </w:pPr>
      <w:r w:rsidRPr="00E6074B">
        <w:rPr>
          <w:kern w:val="1"/>
          <w:sz w:val="22"/>
        </w:rPr>
        <w:t>___________/</w:t>
      </w:r>
      <w:r w:rsidR="009345D4" w:rsidRPr="00E6074B">
        <w:rPr>
          <w:kern w:val="1"/>
          <w:sz w:val="22"/>
        </w:rPr>
        <w:t xml:space="preserve"> </w:t>
      </w:r>
      <w:proofErr w:type="spellStart"/>
      <w:r w:rsidR="00384E6B" w:rsidRPr="00E6074B">
        <w:rPr>
          <w:kern w:val="1"/>
          <w:sz w:val="22"/>
        </w:rPr>
        <w:t>Т.Н.Царегородцева</w:t>
      </w:r>
      <w:proofErr w:type="spellEnd"/>
      <w:r w:rsidR="00856F6D" w:rsidRPr="00E6074B">
        <w:rPr>
          <w:kern w:val="1"/>
          <w:sz w:val="22"/>
        </w:rPr>
        <w:t xml:space="preserve"> </w:t>
      </w:r>
      <w:r w:rsidRPr="00E6074B">
        <w:rPr>
          <w:kern w:val="1"/>
          <w:sz w:val="22"/>
        </w:rPr>
        <w:t>/</w:t>
      </w:r>
    </w:p>
    <w:p w14:paraId="6C70F618" w14:textId="09F4912D" w:rsidR="001B4750" w:rsidRPr="00C45A9B" w:rsidRDefault="00D01478" w:rsidP="00D01478">
      <w:pPr>
        <w:jc w:val="right"/>
        <w:rPr>
          <w:szCs w:val="24"/>
        </w:rPr>
      </w:pPr>
      <w:r w:rsidRPr="00E6074B">
        <w:rPr>
          <w:sz w:val="22"/>
        </w:rPr>
        <w:t>«</w:t>
      </w:r>
      <w:r w:rsidR="000135D7">
        <w:rPr>
          <w:sz w:val="22"/>
        </w:rPr>
        <w:t>1</w:t>
      </w:r>
      <w:r w:rsidR="000540B9">
        <w:rPr>
          <w:sz w:val="22"/>
        </w:rPr>
        <w:t>5</w:t>
      </w:r>
      <w:r w:rsidR="003C23EA">
        <w:rPr>
          <w:sz w:val="22"/>
        </w:rPr>
        <w:t>»</w:t>
      </w:r>
      <w:r w:rsidR="00915257">
        <w:rPr>
          <w:sz w:val="22"/>
        </w:rPr>
        <w:t xml:space="preserve"> </w:t>
      </w:r>
      <w:r w:rsidR="000540B9">
        <w:rPr>
          <w:sz w:val="22"/>
        </w:rPr>
        <w:t>октября</w:t>
      </w:r>
      <w:r w:rsidR="007B4D52">
        <w:rPr>
          <w:sz w:val="22"/>
        </w:rPr>
        <w:t xml:space="preserve"> 202</w:t>
      </w:r>
      <w:r w:rsidR="006348BB">
        <w:rPr>
          <w:sz w:val="22"/>
        </w:rPr>
        <w:t>6</w:t>
      </w:r>
      <w:r w:rsidR="00961FFC">
        <w:rPr>
          <w:sz w:val="22"/>
        </w:rPr>
        <w:t xml:space="preserve"> </w:t>
      </w:r>
      <w:r w:rsidRPr="00E6074B">
        <w:rPr>
          <w:sz w:val="22"/>
        </w:rPr>
        <w:t>год</w:t>
      </w:r>
    </w:p>
    <w:p w14:paraId="449DF978" w14:textId="77777777" w:rsidR="001B4750" w:rsidRPr="00C45A9B" w:rsidRDefault="001B4750" w:rsidP="00F66678">
      <w:pPr>
        <w:rPr>
          <w:szCs w:val="24"/>
        </w:rPr>
      </w:pPr>
    </w:p>
    <w:p w14:paraId="7B784915" w14:textId="77777777" w:rsidR="001B4750" w:rsidRPr="00C45A9B" w:rsidRDefault="001B4750" w:rsidP="00F66678">
      <w:pPr>
        <w:rPr>
          <w:szCs w:val="24"/>
        </w:rPr>
      </w:pPr>
    </w:p>
    <w:p w14:paraId="50989853" w14:textId="77777777" w:rsidR="00F66678" w:rsidRPr="00C45A9B" w:rsidRDefault="00F66678" w:rsidP="00F66678">
      <w:pPr>
        <w:rPr>
          <w:szCs w:val="24"/>
        </w:rPr>
      </w:pPr>
    </w:p>
    <w:p w14:paraId="09187EFF" w14:textId="77777777" w:rsidR="00F66678" w:rsidRPr="00C45A9B" w:rsidRDefault="00F66678" w:rsidP="00F66678">
      <w:pPr>
        <w:rPr>
          <w:szCs w:val="24"/>
        </w:rPr>
      </w:pPr>
    </w:p>
    <w:p w14:paraId="0BCCC41F" w14:textId="77777777" w:rsidR="00C4589B" w:rsidRPr="00C45A9B" w:rsidRDefault="00C4589B" w:rsidP="00C4589B">
      <w:pPr>
        <w:jc w:val="center"/>
        <w:rPr>
          <w:b/>
          <w:szCs w:val="24"/>
        </w:rPr>
      </w:pPr>
      <w:r w:rsidRPr="00C45A9B">
        <w:rPr>
          <w:b/>
          <w:szCs w:val="24"/>
        </w:rPr>
        <w:t>ИЗВЕЩЕНИЕ</w:t>
      </w:r>
    </w:p>
    <w:p w14:paraId="498C97AD" w14:textId="77777777" w:rsidR="00C4589B" w:rsidRPr="00C45A9B" w:rsidRDefault="00C4589B" w:rsidP="00C4589B">
      <w:pPr>
        <w:jc w:val="center"/>
        <w:rPr>
          <w:b/>
          <w:caps/>
          <w:szCs w:val="24"/>
        </w:rPr>
      </w:pPr>
      <w:bookmarkStart w:id="0" w:name="_Hlk103169362"/>
      <w:r w:rsidRPr="00C45A9B">
        <w:rPr>
          <w:b/>
          <w:szCs w:val="24"/>
        </w:rPr>
        <w:t>о проведении запроса</w:t>
      </w:r>
      <w:r w:rsidR="0060230C">
        <w:rPr>
          <w:b/>
          <w:szCs w:val="24"/>
        </w:rPr>
        <w:t xml:space="preserve"> котировок в электронной форме</w:t>
      </w:r>
      <w:bookmarkEnd w:id="0"/>
      <w:r w:rsidR="0060230C">
        <w:rPr>
          <w:b/>
          <w:szCs w:val="24"/>
        </w:rPr>
        <w:t>.</w:t>
      </w:r>
    </w:p>
    <w:p w14:paraId="31A3AD74" w14:textId="77777777" w:rsidR="00C4589B" w:rsidRPr="00C45A9B" w:rsidRDefault="00C4589B" w:rsidP="00C4589B">
      <w:pPr>
        <w:jc w:val="center"/>
        <w:rPr>
          <w:caps/>
          <w:sz w:val="22"/>
        </w:rPr>
      </w:pPr>
    </w:p>
    <w:p w14:paraId="6F41FA4D" w14:textId="77777777" w:rsidR="004478D5" w:rsidRPr="00C45A9B" w:rsidRDefault="004478D5" w:rsidP="00C4589B">
      <w:pPr>
        <w:jc w:val="center"/>
        <w:rPr>
          <w:b/>
          <w:caps/>
          <w:szCs w:val="24"/>
        </w:rPr>
      </w:pPr>
    </w:p>
    <w:p w14:paraId="512C60E5" w14:textId="77777777" w:rsidR="00F66678" w:rsidRDefault="007B4D52" w:rsidP="007B4D52">
      <w:pPr>
        <w:jc w:val="center"/>
        <w:rPr>
          <w:rFonts w:eastAsia="Times New Roman" w:cs="Times New Roman"/>
          <w:b/>
          <w:color w:val="000000"/>
          <w:szCs w:val="24"/>
          <w:lang w:eastAsia="ru-RU"/>
        </w:rPr>
      </w:pPr>
      <w:r w:rsidRPr="007B4D52">
        <w:rPr>
          <w:rFonts w:eastAsia="Times New Roman" w:cs="Times New Roman"/>
          <w:b/>
          <w:color w:val="000000"/>
          <w:szCs w:val="24"/>
          <w:lang w:eastAsia="ru-RU"/>
        </w:rPr>
        <w:t xml:space="preserve">на право заключения </w:t>
      </w:r>
      <w:r>
        <w:rPr>
          <w:rFonts w:eastAsia="Times New Roman" w:cs="Times New Roman"/>
          <w:b/>
          <w:color w:val="000000"/>
          <w:szCs w:val="24"/>
          <w:lang w:eastAsia="ru-RU"/>
        </w:rPr>
        <w:t>договор</w:t>
      </w:r>
      <w:r w:rsidRPr="007B4D52">
        <w:rPr>
          <w:rFonts w:eastAsia="Times New Roman" w:cs="Times New Roman"/>
          <w:b/>
          <w:color w:val="000000"/>
          <w:szCs w:val="24"/>
          <w:lang w:eastAsia="ru-RU"/>
        </w:rPr>
        <w:t xml:space="preserve">а по </w:t>
      </w:r>
      <w:r>
        <w:rPr>
          <w:rFonts w:eastAsia="Times New Roman" w:cs="Times New Roman"/>
          <w:b/>
          <w:color w:val="000000"/>
          <w:szCs w:val="24"/>
          <w:lang w:eastAsia="ru-RU"/>
        </w:rPr>
        <w:t>предме</w:t>
      </w:r>
      <w:r w:rsidRPr="007B4D52">
        <w:rPr>
          <w:rFonts w:eastAsia="Times New Roman" w:cs="Times New Roman"/>
          <w:b/>
          <w:color w:val="000000"/>
          <w:szCs w:val="24"/>
          <w:lang w:eastAsia="ru-RU"/>
        </w:rPr>
        <w:t>ту закупки:</w:t>
      </w:r>
    </w:p>
    <w:p w14:paraId="2E8E1406" w14:textId="77777777" w:rsidR="007B4D52" w:rsidRPr="00C45A9B" w:rsidRDefault="007B4D52" w:rsidP="007B4D52">
      <w:pPr>
        <w:jc w:val="center"/>
        <w:rPr>
          <w:szCs w:val="24"/>
        </w:rPr>
      </w:pPr>
    </w:p>
    <w:p w14:paraId="3AEF4B17" w14:textId="68D9E35F" w:rsidR="006D6F78" w:rsidRDefault="000540B9" w:rsidP="00F726C5">
      <w:pPr>
        <w:ind w:firstLine="709"/>
        <w:jc w:val="center"/>
        <w:rPr>
          <w:szCs w:val="24"/>
        </w:rPr>
      </w:pPr>
      <w:r w:rsidRPr="000540B9">
        <w:rPr>
          <w:szCs w:val="24"/>
        </w:rPr>
        <w:t>Поставка расходных материалов</w:t>
      </w:r>
      <w:r w:rsidR="009A2CEA">
        <w:rPr>
          <w:szCs w:val="24"/>
        </w:rPr>
        <w:t>.</w:t>
      </w:r>
    </w:p>
    <w:p w14:paraId="09207C83" w14:textId="77777777" w:rsidR="006D6F78" w:rsidRDefault="006D6F78" w:rsidP="00F726C5">
      <w:pPr>
        <w:ind w:firstLine="709"/>
        <w:jc w:val="center"/>
        <w:rPr>
          <w:szCs w:val="24"/>
        </w:rPr>
      </w:pPr>
    </w:p>
    <w:p w14:paraId="3E55682F" w14:textId="77777777" w:rsidR="006D6F78" w:rsidRDefault="006D6F78" w:rsidP="00F726C5">
      <w:pPr>
        <w:ind w:firstLine="709"/>
        <w:jc w:val="center"/>
        <w:rPr>
          <w:szCs w:val="24"/>
        </w:rPr>
      </w:pPr>
    </w:p>
    <w:p w14:paraId="6D8AAE8F" w14:textId="77777777" w:rsidR="006D6F78" w:rsidRDefault="006D6F78" w:rsidP="00F726C5">
      <w:pPr>
        <w:ind w:firstLine="709"/>
        <w:jc w:val="center"/>
        <w:rPr>
          <w:szCs w:val="24"/>
        </w:rPr>
      </w:pPr>
    </w:p>
    <w:p w14:paraId="7C579BD5" w14:textId="77777777" w:rsidR="006D6F78" w:rsidRDefault="006D6F78" w:rsidP="00F726C5">
      <w:pPr>
        <w:ind w:firstLine="709"/>
        <w:jc w:val="center"/>
        <w:rPr>
          <w:szCs w:val="24"/>
        </w:rPr>
      </w:pPr>
    </w:p>
    <w:p w14:paraId="48022C32" w14:textId="77777777" w:rsidR="006D6F78" w:rsidRDefault="006D6F78" w:rsidP="00F726C5">
      <w:pPr>
        <w:ind w:firstLine="709"/>
        <w:jc w:val="center"/>
        <w:rPr>
          <w:szCs w:val="24"/>
        </w:rPr>
      </w:pPr>
    </w:p>
    <w:p w14:paraId="166650B6" w14:textId="77777777" w:rsidR="006D6F78" w:rsidRDefault="006D6F78" w:rsidP="00F726C5">
      <w:pPr>
        <w:ind w:firstLine="709"/>
        <w:jc w:val="center"/>
        <w:rPr>
          <w:szCs w:val="24"/>
        </w:rPr>
      </w:pPr>
    </w:p>
    <w:p w14:paraId="6E3301B9" w14:textId="77777777" w:rsidR="006D6F78" w:rsidRDefault="006D6F78" w:rsidP="00F726C5">
      <w:pPr>
        <w:ind w:firstLine="709"/>
        <w:jc w:val="center"/>
        <w:rPr>
          <w:szCs w:val="24"/>
        </w:rPr>
      </w:pPr>
    </w:p>
    <w:p w14:paraId="35D60B79" w14:textId="77777777" w:rsidR="006D6F78" w:rsidRDefault="006D6F78" w:rsidP="00F726C5">
      <w:pPr>
        <w:ind w:firstLine="709"/>
        <w:jc w:val="center"/>
        <w:rPr>
          <w:szCs w:val="24"/>
        </w:rPr>
      </w:pPr>
    </w:p>
    <w:p w14:paraId="6F82DEC5" w14:textId="77777777" w:rsidR="006D6F78" w:rsidRDefault="006D6F78" w:rsidP="00F726C5">
      <w:pPr>
        <w:ind w:firstLine="709"/>
        <w:jc w:val="center"/>
        <w:rPr>
          <w:szCs w:val="24"/>
        </w:rPr>
      </w:pPr>
    </w:p>
    <w:p w14:paraId="0AA92627" w14:textId="77777777" w:rsidR="006D6F78" w:rsidRDefault="006D6F78" w:rsidP="00F726C5">
      <w:pPr>
        <w:ind w:firstLine="709"/>
        <w:jc w:val="center"/>
        <w:rPr>
          <w:szCs w:val="24"/>
        </w:rPr>
      </w:pPr>
    </w:p>
    <w:p w14:paraId="16295FF1" w14:textId="77777777" w:rsidR="006D6F78" w:rsidRDefault="006D6F78" w:rsidP="00F726C5">
      <w:pPr>
        <w:ind w:firstLine="709"/>
        <w:jc w:val="center"/>
        <w:rPr>
          <w:szCs w:val="24"/>
        </w:rPr>
      </w:pPr>
    </w:p>
    <w:p w14:paraId="4C5255C0" w14:textId="77777777" w:rsidR="006D6F78" w:rsidRDefault="006D6F78" w:rsidP="00F726C5">
      <w:pPr>
        <w:ind w:firstLine="709"/>
        <w:jc w:val="center"/>
        <w:rPr>
          <w:szCs w:val="24"/>
        </w:rPr>
      </w:pPr>
    </w:p>
    <w:p w14:paraId="0DB07F3E" w14:textId="77777777" w:rsidR="006D6F78" w:rsidRDefault="006D6F78" w:rsidP="00F726C5">
      <w:pPr>
        <w:ind w:firstLine="709"/>
        <w:jc w:val="center"/>
        <w:rPr>
          <w:szCs w:val="24"/>
        </w:rPr>
      </w:pPr>
    </w:p>
    <w:p w14:paraId="470E34DB" w14:textId="77777777" w:rsidR="006D6F78" w:rsidRDefault="006D6F78" w:rsidP="00F726C5">
      <w:pPr>
        <w:ind w:firstLine="709"/>
        <w:jc w:val="center"/>
        <w:rPr>
          <w:szCs w:val="24"/>
        </w:rPr>
      </w:pPr>
    </w:p>
    <w:p w14:paraId="070E8C67" w14:textId="77777777" w:rsidR="006D6F78" w:rsidRDefault="006D6F78" w:rsidP="00F726C5">
      <w:pPr>
        <w:ind w:firstLine="709"/>
        <w:jc w:val="center"/>
        <w:rPr>
          <w:szCs w:val="24"/>
        </w:rPr>
      </w:pPr>
    </w:p>
    <w:p w14:paraId="542D12E6" w14:textId="77777777" w:rsidR="006D6F78" w:rsidRDefault="006D6F78" w:rsidP="00F726C5">
      <w:pPr>
        <w:ind w:firstLine="709"/>
        <w:jc w:val="center"/>
        <w:rPr>
          <w:szCs w:val="24"/>
        </w:rPr>
      </w:pPr>
    </w:p>
    <w:p w14:paraId="603AE655" w14:textId="77777777" w:rsidR="006D6F78" w:rsidRDefault="006D6F78" w:rsidP="00F726C5">
      <w:pPr>
        <w:ind w:firstLine="709"/>
        <w:jc w:val="center"/>
        <w:rPr>
          <w:szCs w:val="24"/>
        </w:rPr>
      </w:pPr>
    </w:p>
    <w:p w14:paraId="4EA3307B" w14:textId="77777777" w:rsidR="006D6F78" w:rsidRDefault="006D6F78" w:rsidP="00F726C5">
      <w:pPr>
        <w:ind w:firstLine="709"/>
        <w:jc w:val="center"/>
        <w:rPr>
          <w:szCs w:val="24"/>
        </w:rPr>
      </w:pPr>
    </w:p>
    <w:p w14:paraId="6587C436" w14:textId="77777777" w:rsidR="006D6F78" w:rsidRDefault="006D6F78" w:rsidP="00F726C5">
      <w:pPr>
        <w:ind w:firstLine="709"/>
        <w:jc w:val="center"/>
        <w:rPr>
          <w:szCs w:val="24"/>
        </w:rPr>
      </w:pPr>
    </w:p>
    <w:p w14:paraId="247F2A2E" w14:textId="77777777" w:rsidR="006D6F78" w:rsidRDefault="006D6F78" w:rsidP="00F726C5">
      <w:pPr>
        <w:ind w:firstLine="709"/>
        <w:jc w:val="center"/>
        <w:rPr>
          <w:szCs w:val="24"/>
        </w:rPr>
      </w:pPr>
    </w:p>
    <w:p w14:paraId="3D81E307" w14:textId="77777777" w:rsidR="006D6F78" w:rsidRDefault="006D6F78" w:rsidP="00F726C5">
      <w:pPr>
        <w:ind w:firstLine="709"/>
        <w:jc w:val="center"/>
        <w:rPr>
          <w:szCs w:val="24"/>
        </w:rPr>
      </w:pPr>
    </w:p>
    <w:p w14:paraId="3AEF65D9" w14:textId="77777777" w:rsidR="006D6F78" w:rsidRDefault="006D6F78" w:rsidP="00F726C5">
      <w:pPr>
        <w:ind w:firstLine="709"/>
        <w:jc w:val="center"/>
        <w:rPr>
          <w:szCs w:val="24"/>
        </w:rPr>
      </w:pPr>
    </w:p>
    <w:p w14:paraId="0D231BAA" w14:textId="77777777" w:rsidR="006D6F78" w:rsidRDefault="006D6F78" w:rsidP="00F726C5">
      <w:pPr>
        <w:ind w:firstLine="709"/>
        <w:jc w:val="center"/>
        <w:rPr>
          <w:szCs w:val="24"/>
        </w:rPr>
      </w:pPr>
    </w:p>
    <w:p w14:paraId="16E8F678" w14:textId="77777777" w:rsidR="006D6F78" w:rsidRDefault="006D6F78" w:rsidP="00F726C5">
      <w:pPr>
        <w:ind w:firstLine="709"/>
        <w:jc w:val="center"/>
        <w:rPr>
          <w:szCs w:val="24"/>
        </w:rPr>
      </w:pPr>
    </w:p>
    <w:p w14:paraId="0244056E" w14:textId="77777777" w:rsidR="006D6F78" w:rsidRDefault="006D6F78" w:rsidP="00F726C5">
      <w:pPr>
        <w:ind w:firstLine="709"/>
        <w:jc w:val="center"/>
        <w:rPr>
          <w:szCs w:val="24"/>
        </w:rPr>
      </w:pPr>
    </w:p>
    <w:p w14:paraId="06910A68" w14:textId="77777777" w:rsidR="006D6F78" w:rsidRDefault="006D6F78" w:rsidP="00F726C5">
      <w:pPr>
        <w:ind w:firstLine="709"/>
        <w:jc w:val="center"/>
        <w:rPr>
          <w:szCs w:val="24"/>
        </w:rPr>
      </w:pPr>
    </w:p>
    <w:p w14:paraId="69DFA7C6" w14:textId="77777777" w:rsidR="000356D4" w:rsidRDefault="006D6F78" w:rsidP="006D6F78">
      <w:pPr>
        <w:jc w:val="center"/>
        <w:rPr>
          <w:color w:val="000000" w:themeColor="text1"/>
        </w:rPr>
      </w:pPr>
      <w:r>
        <w:rPr>
          <w:color w:val="000000" w:themeColor="text1"/>
        </w:rPr>
        <w:t xml:space="preserve"> </w:t>
      </w:r>
    </w:p>
    <w:p w14:paraId="246D42A4" w14:textId="08E05B04" w:rsidR="000356D4" w:rsidRDefault="000356D4" w:rsidP="006D6F78">
      <w:pPr>
        <w:jc w:val="center"/>
        <w:rPr>
          <w:color w:val="000000" w:themeColor="text1"/>
        </w:rPr>
      </w:pPr>
    </w:p>
    <w:p w14:paraId="22104B86" w14:textId="662E0774" w:rsidR="00A02B01" w:rsidRDefault="00A02B01" w:rsidP="006D6F78">
      <w:pPr>
        <w:jc w:val="center"/>
        <w:rPr>
          <w:color w:val="000000" w:themeColor="text1"/>
        </w:rPr>
      </w:pPr>
    </w:p>
    <w:p w14:paraId="0EE0DAB0" w14:textId="63325AD7" w:rsidR="00A02B01" w:rsidRDefault="00A02B01" w:rsidP="006D6F78">
      <w:pPr>
        <w:jc w:val="center"/>
        <w:rPr>
          <w:color w:val="000000" w:themeColor="text1"/>
        </w:rPr>
      </w:pPr>
    </w:p>
    <w:p w14:paraId="1DD3E032" w14:textId="77777777" w:rsidR="00A02B01" w:rsidRDefault="00A02B01" w:rsidP="006D6F78">
      <w:pPr>
        <w:jc w:val="center"/>
        <w:rPr>
          <w:color w:val="000000" w:themeColor="text1"/>
        </w:rPr>
      </w:pPr>
    </w:p>
    <w:p w14:paraId="0507C0D6" w14:textId="77777777" w:rsidR="000356D4" w:rsidRDefault="000356D4" w:rsidP="006D6F78">
      <w:pPr>
        <w:jc w:val="center"/>
        <w:rPr>
          <w:color w:val="000000" w:themeColor="text1"/>
        </w:rPr>
      </w:pPr>
    </w:p>
    <w:p w14:paraId="096FBDE9" w14:textId="77777777" w:rsidR="000356D4" w:rsidRDefault="000356D4" w:rsidP="006D6F78">
      <w:pPr>
        <w:jc w:val="center"/>
        <w:rPr>
          <w:color w:val="000000" w:themeColor="text1"/>
        </w:rPr>
      </w:pPr>
    </w:p>
    <w:p w14:paraId="771921CD" w14:textId="77777777" w:rsidR="000356D4" w:rsidRDefault="000356D4" w:rsidP="006D6F78">
      <w:pPr>
        <w:jc w:val="center"/>
        <w:rPr>
          <w:color w:val="000000" w:themeColor="text1"/>
        </w:rPr>
      </w:pPr>
    </w:p>
    <w:p w14:paraId="0548E92A" w14:textId="543316A2" w:rsidR="006D6F78" w:rsidRPr="00576080" w:rsidRDefault="006D6F78" w:rsidP="006D6F78">
      <w:pPr>
        <w:jc w:val="center"/>
        <w:rPr>
          <w:color w:val="000000" w:themeColor="text1"/>
        </w:rPr>
      </w:pPr>
      <w:r>
        <w:rPr>
          <w:color w:val="000000" w:themeColor="text1"/>
        </w:rPr>
        <w:t xml:space="preserve"> </w:t>
      </w:r>
      <w:r w:rsidR="003A0653">
        <w:rPr>
          <w:color w:val="000000" w:themeColor="text1"/>
        </w:rPr>
        <w:t>Тавда</w:t>
      </w:r>
      <w:r w:rsidRPr="00576080">
        <w:rPr>
          <w:color w:val="000000" w:themeColor="text1"/>
        </w:rPr>
        <w:t>, 20</w:t>
      </w:r>
      <w:r>
        <w:rPr>
          <w:color w:val="000000" w:themeColor="text1"/>
        </w:rPr>
        <w:t>2</w:t>
      </w:r>
      <w:r w:rsidR="006348BB">
        <w:rPr>
          <w:color w:val="000000" w:themeColor="text1"/>
        </w:rPr>
        <w:t>6</w:t>
      </w:r>
      <w:r w:rsidRPr="00576080">
        <w:rPr>
          <w:color w:val="000000" w:themeColor="text1"/>
        </w:rPr>
        <w:t xml:space="preserve"> год</w:t>
      </w:r>
    </w:p>
    <w:p w14:paraId="5925AF43" w14:textId="46F81C4B" w:rsidR="00C23698" w:rsidRDefault="00C23698" w:rsidP="00F726C5">
      <w:pPr>
        <w:ind w:firstLine="709"/>
        <w:jc w:val="center"/>
        <w:rPr>
          <w:rFonts w:cs="Times New Roman"/>
          <w:b/>
          <w:szCs w:val="24"/>
        </w:rPr>
      </w:pPr>
    </w:p>
    <w:p w14:paraId="3762421D" w14:textId="62856249" w:rsidR="003A0653" w:rsidRDefault="003A0653" w:rsidP="00F726C5">
      <w:pPr>
        <w:ind w:firstLine="709"/>
        <w:jc w:val="center"/>
        <w:rPr>
          <w:rFonts w:cs="Times New Roman"/>
          <w:b/>
          <w:szCs w:val="24"/>
        </w:rPr>
      </w:pPr>
    </w:p>
    <w:p w14:paraId="32188780" w14:textId="77777777" w:rsidR="000A0E1F" w:rsidRPr="00C45A9B" w:rsidRDefault="000A0E1F" w:rsidP="00F726C5">
      <w:pPr>
        <w:ind w:firstLine="709"/>
        <w:jc w:val="center"/>
        <w:rPr>
          <w:rFonts w:cs="Times New Roman"/>
          <w:b/>
          <w:szCs w:val="24"/>
        </w:rPr>
      </w:pPr>
    </w:p>
    <w:p w14:paraId="15C18512" w14:textId="77777777" w:rsidR="00226DAD" w:rsidRPr="00FA482B" w:rsidRDefault="00226DAD" w:rsidP="00226DAD">
      <w:pPr>
        <w:jc w:val="center"/>
        <w:rPr>
          <w:rFonts w:cs="Times New Roman"/>
          <w:b/>
          <w:bCs/>
          <w:sz w:val="20"/>
          <w:szCs w:val="20"/>
          <w:u w:val="single"/>
        </w:rPr>
      </w:pPr>
      <w:r w:rsidRPr="00FA482B">
        <w:rPr>
          <w:rFonts w:cs="Times New Roman"/>
          <w:b/>
          <w:bCs/>
          <w:sz w:val="20"/>
          <w:szCs w:val="20"/>
          <w:u w:val="single"/>
        </w:rPr>
        <w:lastRenderedPageBreak/>
        <w:t>ИНФОРМАЦИОННАЯ КАРТА ИЗВЕЩЕНИЯ - ОБЩИЕ СВЕДЕНИЯ О ЗАКУПКЕ</w:t>
      </w:r>
    </w:p>
    <w:p w14:paraId="3C1ACD6B" w14:textId="39FAA0B6" w:rsidR="009307E6" w:rsidRPr="00FA482B" w:rsidRDefault="00226DAD" w:rsidP="00183B98">
      <w:pPr>
        <w:ind w:firstLine="709"/>
        <w:jc w:val="both"/>
        <w:rPr>
          <w:rFonts w:cs="Times New Roman"/>
          <w:bCs/>
          <w:sz w:val="20"/>
          <w:szCs w:val="20"/>
        </w:rPr>
      </w:pPr>
      <w:r w:rsidRPr="00FA482B">
        <w:rPr>
          <w:rFonts w:cs="Times New Roman"/>
          <w:bCs/>
          <w:sz w:val="20"/>
          <w:szCs w:val="20"/>
        </w:rPr>
        <w:t>Извещение о проведении запроса котировок в электронной форме</w:t>
      </w:r>
      <w:r w:rsidR="009307E6" w:rsidRPr="00FA482B">
        <w:rPr>
          <w:rFonts w:cs="Times New Roman"/>
          <w:bCs/>
          <w:sz w:val="20"/>
          <w:szCs w:val="20"/>
        </w:rPr>
        <w:t xml:space="preserve"> </w:t>
      </w:r>
      <w:r w:rsidRPr="00FA482B">
        <w:rPr>
          <w:rFonts w:cs="Times New Roman"/>
          <w:bCs/>
          <w:sz w:val="20"/>
          <w:szCs w:val="20"/>
        </w:rPr>
        <w:t>(далее – извещение)</w:t>
      </w:r>
      <w:r w:rsidR="009307E6" w:rsidRPr="00FA482B">
        <w:rPr>
          <w:rFonts w:cs="Times New Roman"/>
          <w:bCs/>
          <w:sz w:val="20"/>
          <w:szCs w:val="20"/>
        </w:rPr>
        <w:t>,</w:t>
      </w:r>
      <w:r w:rsidRPr="00FA482B">
        <w:rPr>
          <w:rFonts w:cs="Times New Roman"/>
          <w:bCs/>
          <w:sz w:val="20"/>
          <w:szCs w:val="20"/>
        </w:rPr>
        <w:t xml:space="preserve"> </w:t>
      </w:r>
      <w:r w:rsidR="009307E6" w:rsidRPr="00FA482B">
        <w:rPr>
          <w:rFonts w:cs="Times New Roman"/>
          <w:bCs/>
          <w:sz w:val="20"/>
          <w:szCs w:val="20"/>
        </w:rPr>
        <w:t>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 Закон № 223-ФЗ), Положением о закупках товаров, работ, услуг для нужд ГАУЗ СО «</w:t>
      </w:r>
      <w:r w:rsidR="003A0653" w:rsidRPr="00FA482B">
        <w:rPr>
          <w:rFonts w:cs="Times New Roman"/>
          <w:bCs/>
          <w:sz w:val="20"/>
          <w:szCs w:val="20"/>
        </w:rPr>
        <w:t>Тавдинская центральная районная больница</w:t>
      </w:r>
      <w:r w:rsidR="009307E6" w:rsidRPr="00FA482B">
        <w:rPr>
          <w:rFonts w:cs="Times New Roman"/>
          <w:bCs/>
          <w:sz w:val="20"/>
          <w:szCs w:val="20"/>
        </w:rPr>
        <w:t>» (далее – Положение).</w:t>
      </w:r>
    </w:p>
    <w:p w14:paraId="6B475F74" w14:textId="77777777" w:rsidR="009307E6" w:rsidRPr="00FA482B" w:rsidRDefault="009307E6" w:rsidP="009307E6">
      <w:pPr>
        <w:ind w:firstLine="709"/>
        <w:jc w:val="both"/>
        <w:rPr>
          <w:rFonts w:cs="Times New Roman"/>
          <w:bCs/>
          <w:sz w:val="20"/>
          <w:szCs w:val="20"/>
        </w:rPr>
      </w:pPr>
      <w:r w:rsidRPr="00FA482B">
        <w:rPr>
          <w:rFonts w:cs="Times New Roman"/>
          <w:bCs/>
          <w:sz w:val="20"/>
          <w:szCs w:val="20"/>
        </w:rPr>
        <w:t>Участник закупки несет все расходы, связанные с подготовкой и подачей заявки на участие в запросе котировок в электронной форме, участием в запросе котировок в электронной форме</w:t>
      </w:r>
      <w:r w:rsidR="008D4677" w:rsidRPr="00FA482B">
        <w:rPr>
          <w:rFonts w:cs="Times New Roman"/>
          <w:bCs/>
          <w:sz w:val="20"/>
          <w:szCs w:val="20"/>
        </w:rPr>
        <w:t xml:space="preserve">, </w:t>
      </w:r>
      <w:r w:rsidRPr="00FA482B">
        <w:rPr>
          <w:rFonts w:cs="Times New Roman"/>
          <w:bCs/>
          <w:sz w:val="20"/>
          <w:szCs w:val="20"/>
        </w:rPr>
        <w:t xml:space="preserve">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запроса котировок в электронной форме. </w:t>
      </w:r>
    </w:p>
    <w:tbl>
      <w:tblPr>
        <w:tblW w:w="11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3684"/>
        <w:gridCol w:w="6936"/>
      </w:tblGrid>
      <w:tr w:rsidR="00C6270C" w:rsidRPr="00FA482B" w14:paraId="457295E5" w14:textId="77777777" w:rsidTr="004B3B7C">
        <w:trPr>
          <w:trHeight w:val="345"/>
          <w:jc w:val="center"/>
        </w:trPr>
        <w:tc>
          <w:tcPr>
            <w:tcW w:w="249" w:type="pct"/>
            <w:tcBorders>
              <w:top w:val="single" w:sz="4" w:space="0" w:color="auto"/>
              <w:left w:val="single" w:sz="4" w:space="0" w:color="auto"/>
              <w:bottom w:val="single" w:sz="4" w:space="0" w:color="auto"/>
              <w:right w:val="single" w:sz="4" w:space="0" w:color="auto"/>
            </w:tcBorders>
            <w:vAlign w:val="center"/>
            <w:hideMark/>
          </w:tcPr>
          <w:p w14:paraId="2C25E053" w14:textId="77777777" w:rsidR="00C6270C" w:rsidRPr="00FA482B" w:rsidRDefault="00A0575E" w:rsidP="00C6270C">
            <w:pPr>
              <w:jc w:val="center"/>
              <w:rPr>
                <w:rFonts w:cs="Times New Roman"/>
                <w:b/>
                <w:sz w:val="20"/>
                <w:szCs w:val="20"/>
              </w:rPr>
            </w:pPr>
            <w:r w:rsidRPr="00FA482B">
              <w:rPr>
                <w:rFonts w:cs="Times New Roman"/>
                <w:b/>
                <w:sz w:val="20"/>
                <w:szCs w:val="20"/>
              </w:rPr>
              <w:t>№</w:t>
            </w:r>
          </w:p>
          <w:p w14:paraId="441B9B4E" w14:textId="77777777" w:rsidR="00A0575E" w:rsidRPr="00FA482B" w:rsidRDefault="00A0575E" w:rsidP="00C6270C">
            <w:pPr>
              <w:jc w:val="center"/>
              <w:rPr>
                <w:rFonts w:cs="Times New Roman"/>
                <w:b/>
                <w:sz w:val="20"/>
                <w:szCs w:val="20"/>
              </w:rPr>
            </w:pPr>
            <w:r w:rsidRPr="00FA482B">
              <w:rPr>
                <w:rFonts w:cs="Times New Roman"/>
                <w:b/>
                <w:sz w:val="20"/>
                <w:szCs w:val="20"/>
              </w:rPr>
              <w:t>п/п</w:t>
            </w:r>
          </w:p>
        </w:tc>
        <w:tc>
          <w:tcPr>
            <w:tcW w:w="1648" w:type="pct"/>
            <w:tcBorders>
              <w:top w:val="single" w:sz="4" w:space="0" w:color="auto"/>
              <w:left w:val="single" w:sz="4" w:space="0" w:color="auto"/>
              <w:bottom w:val="single" w:sz="4" w:space="0" w:color="auto"/>
              <w:right w:val="single" w:sz="4" w:space="0" w:color="auto"/>
            </w:tcBorders>
            <w:vAlign w:val="center"/>
            <w:hideMark/>
          </w:tcPr>
          <w:p w14:paraId="7221E04A" w14:textId="77777777" w:rsidR="00A0575E" w:rsidRPr="00FA482B" w:rsidRDefault="00A0575E" w:rsidP="00C6270C">
            <w:pPr>
              <w:jc w:val="center"/>
              <w:rPr>
                <w:rFonts w:cs="Times New Roman"/>
                <w:b/>
                <w:sz w:val="20"/>
                <w:szCs w:val="20"/>
              </w:rPr>
            </w:pPr>
            <w:r w:rsidRPr="00FA482B">
              <w:rPr>
                <w:rFonts w:cs="Times New Roman"/>
                <w:b/>
                <w:sz w:val="20"/>
                <w:szCs w:val="20"/>
              </w:rPr>
              <w:t>Наименование пункта</w:t>
            </w:r>
          </w:p>
        </w:tc>
        <w:tc>
          <w:tcPr>
            <w:tcW w:w="3103" w:type="pct"/>
            <w:tcBorders>
              <w:top w:val="single" w:sz="4" w:space="0" w:color="auto"/>
              <w:left w:val="single" w:sz="4" w:space="0" w:color="auto"/>
              <w:bottom w:val="single" w:sz="4" w:space="0" w:color="auto"/>
              <w:right w:val="single" w:sz="4" w:space="0" w:color="auto"/>
            </w:tcBorders>
            <w:vAlign w:val="center"/>
            <w:hideMark/>
          </w:tcPr>
          <w:p w14:paraId="18A678BC" w14:textId="77777777" w:rsidR="00A0575E" w:rsidRPr="00FA482B" w:rsidRDefault="00A0575E" w:rsidP="00C6270C">
            <w:pPr>
              <w:jc w:val="center"/>
              <w:rPr>
                <w:rFonts w:cs="Times New Roman"/>
                <w:b/>
                <w:sz w:val="20"/>
                <w:szCs w:val="20"/>
              </w:rPr>
            </w:pPr>
            <w:r w:rsidRPr="00FA482B">
              <w:rPr>
                <w:rFonts w:cs="Times New Roman"/>
                <w:b/>
                <w:sz w:val="20"/>
                <w:szCs w:val="20"/>
              </w:rPr>
              <w:t>Содержание пункта</w:t>
            </w:r>
          </w:p>
        </w:tc>
      </w:tr>
      <w:tr w:rsidR="00C6270C" w:rsidRPr="00FA482B" w14:paraId="4D0433FB" w14:textId="77777777" w:rsidTr="004B3B7C">
        <w:trPr>
          <w:jc w:val="center"/>
        </w:trPr>
        <w:tc>
          <w:tcPr>
            <w:tcW w:w="249" w:type="pct"/>
            <w:vMerge w:val="restart"/>
            <w:tcBorders>
              <w:top w:val="single" w:sz="4" w:space="0" w:color="auto"/>
              <w:left w:val="single" w:sz="4" w:space="0" w:color="auto"/>
              <w:bottom w:val="single" w:sz="4" w:space="0" w:color="auto"/>
              <w:right w:val="single" w:sz="4" w:space="0" w:color="auto"/>
            </w:tcBorders>
          </w:tcPr>
          <w:p w14:paraId="57ED449D" w14:textId="77777777" w:rsidR="00567D21" w:rsidRPr="00FA482B" w:rsidRDefault="00567D21" w:rsidP="0031660F">
            <w:pPr>
              <w:pStyle w:val="af3"/>
              <w:numPr>
                <w:ilvl w:val="0"/>
                <w:numId w:val="14"/>
              </w:numPr>
              <w:ind w:left="0" w:firstLine="0"/>
              <w:rPr>
                <w:rFonts w:cs="Times New Roman"/>
                <w:sz w:val="20"/>
                <w:szCs w:val="20"/>
              </w:rPr>
            </w:pPr>
          </w:p>
        </w:tc>
        <w:tc>
          <w:tcPr>
            <w:tcW w:w="4751" w:type="pct"/>
            <w:gridSpan w:val="2"/>
            <w:tcBorders>
              <w:top w:val="single" w:sz="4" w:space="0" w:color="auto"/>
              <w:left w:val="single" w:sz="4" w:space="0" w:color="auto"/>
              <w:bottom w:val="single" w:sz="4" w:space="0" w:color="auto"/>
              <w:right w:val="single" w:sz="4" w:space="0" w:color="auto"/>
            </w:tcBorders>
            <w:hideMark/>
          </w:tcPr>
          <w:p w14:paraId="446E0D62" w14:textId="77777777" w:rsidR="00A0575E" w:rsidRPr="00FA482B" w:rsidRDefault="00A0575E" w:rsidP="00D763FC">
            <w:pPr>
              <w:rPr>
                <w:rFonts w:cs="Times New Roman"/>
                <w:b/>
                <w:sz w:val="20"/>
                <w:szCs w:val="20"/>
              </w:rPr>
            </w:pPr>
            <w:r w:rsidRPr="00FA482B">
              <w:rPr>
                <w:rFonts w:cs="Times New Roman"/>
                <w:b/>
                <w:sz w:val="20"/>
                <w:szCs w:val="20"/>
              </w:rPr>
              <w:t xml:space="preserve">Информация о </w:t>
            </w:r>
            <w:r w:rsidR="00D763FC" w:rsidRPr="00FA482B">
              <w:rPr>
                <w:rFonts w:cs="Times New Roman"/>
                <w:b/>
                <w:sz w:val="20"/>
                <w:szCs w:val="20"/>
              </w:rPr>
              <w:t>З</w:t>
            </w:r>
            <w:r w:rsidRPr="00FA482B">
              <w:rPr>
                <w:rFonts w:cs="Times New Roman"/>
                <w:b/>
                <w:sz w:val="20"/>
                <w:szCs w:val="20"/>
              </w:rPr>
              <w:t>аказчике</w:t>
            </w:r>
          </w:p>
        </w:tc>
      </w:tr>
      <w:tr w:rsidR="00226DAD" w:rsidRPr="00FA482B" w14:paraId="56E7A5BC" w14:textId="77777777" w:rsidTr="004B3B7C">
        <w:trPr>
          <w:jc w:val="center"/>
        </w:trPr>
        <w:tc>
          <w:tcPr>
            <w:tcW w:w="249" w:type="pct"/>
            <w:vMerge/>
            <w:tcBorders>
              <w:top w:val="single" w:sz="4" w:space="0" w:color="auto"/>
              <w:left w:val="single" w:sz="4" w:space="0" w:color="auto"/>
              <w:bottom w:val="single" w:sz="4" w:space="0" w:color="auto"/>
              <w:right w:val="single" w:sz="4" w:space="0" w:color="auto"/>
            </w:tcBorders>
            <w:vAlign w:val="center"/>
          </w:tcPr>
          <w:p w14:paraId="354AF3AF" w14:textId="77777777" w:rsidR="00226DAD" w:rsidRPr="00FA482B" w:rsidRDefault="00226DAD"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hideMark/>
          </w:tcPr>
          <w:p w14:paraId="17734FB4" w14:textId="77777777" w:rsidR="00226DAD" w:rsidRPr="00FA482B" w:rsidRDefault="00226DAD" w:rsidP="00226DAD">
            <w:pPr>
              <w:rPr>
                <w:rFonts w:cs="Times New Roman"/>
                <w:sz w:val="20"/>
                <w:szCs w:val="20"/>
              </w:rPr>
            </w:pPr>
            <w:r w:rsidRPr="00FA482B">
              <w:rPr>
                <w:rFonts w:cs="Times New Roman"/>
                <w:sz w:val="20"/>
                <w:szCs w:val="20"/>
              </w:rPr>
              <w:t>Наименование</w:t>
            </w:r>
          </w:p>
        </w:tc>
        <w:tc>
          <w:tcPr>
            <w:tcW w:w="3103" w:type="pct"/>
            <w:tcBorders>
              <w:top w:val="single" w:sz="4" w:space="0" w:color="auto"/>
              <w:left w:val="single" w:sz="4" w:space="0" w:color="auto"/>
              <w:bottom w:val="single" w:sz="4" w:space="0" w:color="auto"/>
              <w:right w:val="single" w:sz="4" w:space="0" w:color="auto"/>
            </w:tcBorders>
            <w:hideMark/>
          </w:tcPr>
          <w:p w14:paraId="3DC558AC" w14:textId="178FA68E" w:rsidR="00226DAD" w:rsidRPr="00FA482B" w:rsidRDefault="00226DAD" w:rsidP="00226DAD">
            <w:pPr>
              <w:jc w:val="both"/>
              <w:rPr>
                <w:rFonts w:cs="Times New Roman"/>
                <w:sz w:val="20"/>
                <w:szCs w:val="20"/>
              </w:rPr>
            </w:pPr>
            <w:r w:rsidRPr="00FA482B">
              <w:rPr>
                <w:rFonts w:cs="Times New Roman"/>
                <w:sz w:val="20"/>
                <w:szCs w:val="20"/>
              </w:rPr>
              <w:t>Государственное автономное учреждение здравоохранения Свердловской области «</w:t>
            </w:r>
            <w:r w:rsidR="009D7884" w:rsidRPr="00FA482B">
              <w:rPr>
                <w:rFonts w:cs="Times New Roman"/>
                <w:sz w:val="20"/>
                <w:szCs w:val="20"/>
              </w:rPr>
              <w:t>Тавдинская</w:t>
            </w:r>
            <w:r w:rsidR="00384E6B" w:rsidRPr="00FA482B">
              <w:rPr>
                <w:rFonts w:cs="Times New Roman"/>
                <w:sz w:val="20"/>
                <w:szCs w:val="20"/>
              </w:rPr>
              <w:t xml:space="preserve"> центральная </w:t>
            </w:r>
            <w:r w:rsidR="009D7884" w:rsidRPr="00FA482B">
              <w:rPr>
                <w:rFonts w:cs="Times New Roman"/>
                <w:sz w:val="20"/>
                <w:szCs w:val="20"/>
              </w:rPr>
              <w:t>районная</w:t>
            </w:r>
            <w:r w:rsidR="00384E6B" w:rsidRPr="00FA482B">
              <w:rPr>
                <w:rFonts w:cs="Times New Roman"/>
                <w:sz w:val="20"/>
                <w:szCs w:val="20"/>
              </w:rPr>
              <w:t xml:space="preserve"> больница</w:t>
            </w:r>
            <w:r w:rsidRPr="00FA482B">
              <w:rPr>
                <w:rFonts w:cs="Times New Roman"/>
                <w:sz w:val="20"/>
                <w:szCs w:val="20"/>
              </w:rPr>
              <w:t>»</w:t>
            </w:r>
          </w:p>
        </w:tc>
      </w:tr>
      <w:tr w:rsidR="00226DAD" w:rsidRPr="00FA482B" w14:paraId="6007A695" w14:textId="77777777" w:rsidTr="004B3B7C">
        <w:trPr>
          <w:jc w:val="center"/>
        </w:trPr>
        <w:tc>
          <w:tcPr>
            <w:tcW w:w="249" w:type="pct"/>
            <w:vMerge/>
            <w:tcBorders>
              <w:top w:val="single" w:sz="4" w:space="0" w:color="auto"/>
              <w:left w:val="single" w:sz="4" w:space="0" w:color="auto"/>
              <w:bottom w:val="single" w:sz="4" w:space="0" w:color="auto"/>
              <w:right w:val="single" w:sz="4" w:space="0" w:color="auto"/>
            </w:tcBorders>
            <w:vAlign w:val="center"/>
          </w:tcPr>
          <w:p w14:paraId="0FCE02AE" w14:textId="77777777" w:rsidR="00226DAD" w:rsidRPr="00FA482B" w:rsidRDefault="00226DAD"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hideMark/>
          </w:tcPr>
          <w:p w14:paraId="6D497778" w14:textId="77777777" w:rsidR="00226DAD" w:rsidRPr="00FA482B" w:rsidRDefault="00226DAD" w:rsidP="00226DAD">
            <w:pPr>
              <w:rPr>
                <w:rFonts w:cs="Times New Roman"/>
                <w:sz w:val="20"/>
                <w:szCs w:val="20"/>
              </w:rPr>
            </w:pPr>
            <w:r w:rsidRPr="00FA482B">
              <w:rPr>
                <w:rFonts w:cs="Times New Roman"/>
                <w:sz w:val="20"/>
                <w:szCs w:val="20"/>
              </w:rPr>
              <w:t>Место нахождения</w:t>
            </w:r>
          </w:p>
        </w:tc>
        <w:tc>
          <w:tcPr>
            <w:tcW w:w="3103" w:type="pct"/>
            <w:tcBorders>
              <w:top w:val="single" w:sz="4" w:space="0" w:color="auto"/>
              <w:left w:val="single" w:sz="4" w:space="0" w:color="auto"/>
              <w:bottom w:val="single" w:sz="4" w:space="0" w:color="auto"/>
              <w:right w:val="single" w:sz="4" w:space="0" w:color="auto"/>
            </w:tcBorders>
            <w:hideMark/>
          </w:tcPr>
          <w:p w14:paraId="36792184" w14:textId="1CC2D089" w:rsidR="00226DAD" w:rsidRPr="00FA482B" w:rsidRDefault="00226DAD" w:rsidP="009D7884">
            <w:pPr>
              <w:jc w:val="both"/>
              <w:rPr>
                <w:rFonts w:cs="Times New Roman"/>
                <w:sz w:val="20"/>
                <w:szCs w:val="20"/>
              </w:rPr>
            </w:pPr>
            <w:r w:rsidRPr="00FA482B">
              <w:rPr>
                <w:rFonts w:cs="Times New Roman"/>
                <w:sz w:val="20"/>
                <w:szCs w:val="20"/>
              </w:rPr>
              <w:t xml:space="preserve">Российская Федерация, </w:t>
            </w:r>
            <w:r w:rsidR="009D7884" w:rsidRPr="00FA482B">
              <w:rPr>
                <w:rFonts w:cs="Times New Roman"/>
                <w:sz w:val="20"/>
                <w:szCs w:val="20"/>
              </w:rPr>
              <w:t>623957, Свердловская область, г. Тавда, ул. Лермонтова,110</w:t>
            </w:r>
          </w:p>
        </w:tc>
      </w:tr>
      <w:tr w:rsidR="00226DAD" w:rsidRPr="00FA482B" w14:paraId="0FA81DCF" w14:textId="77777777" w:rsidTr="004B3B7C">
        <w:trPr>
          <w:jc w:val="center"/>
        </w:trPr>
        <w:tc>
          <w:tcPr>
            <w:tcW w:w="249" w:type="pct"/>
            <w:vMerge/>
            <w:tcBorders>
              <w:top w:val="single" w:sz="4" w:space="0" w:color="auto"/>
              <w:left w:val="single" w:sz="4" w:space="0" w:color="auto"/>
              <w:bottom w:val="single" w:sz="4" w:space="0" w:color="auto"/>
              <w:right w:val="single" w:sz="4" w:space="0" w:color="auto"/>
            </w:tcBorders>
            <w:vAlign w:val="center"/>
          </w:tcPr>
          <w:p w14:paraId="208E95F8" w14:textId="77777777" w:rsidR="00226DAD" w:rsidRPr="00FA482B" w:rsidRDefault="00226DAD"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hideMark/>
          </w:tcPr>
          <w:p w14:paraId="191C1DE4" w14:textId="77777777" w:rsidR="00226DAD" w:rsidRPr="00FA482B" w:rsidRDefault="00226DAD" w:rsidP="00226DAD">
            <w:pPr>
              <w:rPr>
                <w:rFonts w:cs="Times New Roman"/>
                <w:sz w:val="20"/>
                <w:szCs w:val="20"/>
              </w:rPr>
            </w:pPr>
            <w:r w:rsidRPr="00FA482B">
              <w:rPr>
                <w:rFonts w:cs="Times New Roman"/>
                <w:sz w:val="20"/>
                <w:szCs w:val="20"/>
              </w:rPr>
              <w:t>Почтовый адрес</w:t>
            </w:r>
          </w:p>
        </w:tc>
        <w:tc>
          <w:tcPr>
            <w:tcW w:w="3103" w:type="pct"/>
            <w:tcBorders>
              <w:top w:val="single" w:sz="4" w:space="0" w:color="auto"/>
              <w:left w:val="single" w:sz="4" w:space="0" w:color="auto"/>
              <w:bottom w:val="single" w:sz="4" w:space="0" w:color="auto"/>
              <w:right w:val="single" w:sz="4" w:space="0" w:color="auto"/>
            </w:tcBorders>
            <w:hideMark/>
          </w:tcPr>
          <w:p w14:paraId="7D4203A0" w14:textId="77777777" w:rsidR="009D7884" w:rsidRPr="00FA482B" w:rsidRDefault="007900EC" w:rsidP="009D7884">
            <w:pPr>
              <w:jc w:val="both"/>
              <w:rPr>
                <w:rFonts w:cs="Times New Roman"/>
                <w:sz w:val="20"/>
                <w:szCs w:val="20"/>
              </w:rPr>
            </w:pPr>
            <w:r w:rsidRPr="00FA482B">
              <w:rPr>
                <w:rFonts w:cs="Times New Roman"/>
                <w:sz w:val="20"/>
                <w:szCs w:val="20"/>
              </w:rPr>
              <w:t xml:space="preserve">Российская Федерация, </w:t>
            </w:r>
            <w:r w:rsidR="009D7884" w:rsidRPr="00FA482B">
              <w:rPr>
                <w:rFonts w:cs="Times New Roman"/>
                <w:sz w:val="20"/>
                <w:szCs w:val="20"/>
              </w:rPr>
              <w:t xml:space="preserve">623957, Свердловская область, </w:t>
            </w:r>
          </w:p>
          <w:p w14:paraId="6892063C" w14:textId="77777777" w:rsidR="009D7884" w:rsidRPr="00FA482B" w:rsidRDefault="009D7884" w:rsidP="009D7884">
            <w:pPr>
              <w:jc w:val="both"/>
              <w:rPr>
                <w:rFonts w:cs="Times New Roman"/>
                <w:sz w:val="20"/>
                <w:szCs w:val="20"/>
              </w:rPr>
            </w:pPr>
            <w:r w:rsidRPr="00FA482B">
              <w:rPr>
                <w:rFonts w:cs="Times New Roman"/>
                <w:sz w:val="20"/>
                <w:szCs w:val="20"/>
              </w:rPr>
              <w:t>г. Тавда, ул. Лермонтова,110</w:t>
            </w:r>
          </w:p>
          <w:p w14:paraId="66B382A7" w14:textId="78C6CA0B" w:rsidR="00226DAD" w:rsidRPr="00FA482B" w:rsidRDefault="00226DAD" w:rsidP="00226DAD">
            <w:pPr>
              <w:jc w:val="both"/>
              <w:rPr>
                <w:rFonts w:cs="Times New Roman"/>
                <w:sz w:val="20"/>
                <w:szCs w:val="20"/>
              </w:rPr>
            </w:pPr>
          </w:p>
        </w:tc>
      </w:tr>
      <w:tr w:rsidR="00B873B5" w:rsidRPr="00FA482B" w14:paraId="2FC5989B" w14:textId="77777777" w:rsidTr="004B3B7C">
        <w:trPr>
          <w:jc w:val="center"/>
        </w:trPr>
        <w:tc>
          <w:tcPr>
            <w:tcW w:w="249" w:type="pct"/>
            <w:vMerge/>
            <w:tcBorders>
              <w:top w:val="single" w:sz="4" w:space="0" w:color="auto"/>
              <w:left w:val="single" w:sz="4" w:space="0" w:color="auto"/>
              <w:bottom w:val="single" w:sz="4" w:space="0" w:color="auto"/>
              <w:right w:val="single" w:sz="4" w:space="0" w:color="auto"/>
            </w:tcBorders>
            <w:vAlign w:val="center"/>
          </w:tcPr>
          <w:p w14:paraId="476382DA" w14:textId="77777777" w:rsidR="00B873B5" w:rsidRPr="00FA482B" w:rsidRDefault="00B873B5"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4F9FD1C4" w14:textId="7FFDAC37" w:rsidR="00B873B5" w:rsidRPr="00FA482B" w:rsidRDefault="004B3B7C" w:rsidP="00226DAD">
            <w:pPr>
              <w:rPr>
                <w:rFonts w:cs="Times New Roman"/>
                <w:sz w:val="20"/>
                <w:szCs w:val="20"/>
                <w:highlight w:val="yellow"/>
              </w:rPr>
            </w:pPr>
            <w:r w:rsidRPr="00FA482B">
              <w:rPr>
                <w:rFonts w:cs="Times New Roman"/>
                <w:sz w:val="20"/>
                <w:szCs w:val="20"/>
                <w:highlight w:val="yellow"/>
              </w:rPr>
              <w:t>Ответственное должностное лицо Заказчика</w:t>
            </w:r>
          </w:p>
        </w:tc>
        <w:tc>
          <w:tcPr>
            <w:tcW w:w="3103" w:type="pct"/>
            <w:tcBorders>
              <w:top w:val="single" w:sz="4" w:space="0" w:color="auto"/>
              <w:left w:val="single" w:sz="4" w:space="0" w:color="auto"/>
              <w:bottom w:val="single" w:sz="4" w:space="0" w:color="auto"/>
              <w:right w:val="single" w:sz="4" w:space="0" w:color="auto"/>
            </w:tcBorders>
            <w:shd w:val="clear" w:color="auto" w:fill="auto"/>
          </w:tcPr>
          <w:p w14:paraId="39544DEC" w14:textId="77777777" w:rsidR="004B3B7C" w:rsidRPr="00FA482B" w:rsidRDefault="004B3B7C" w:rsidP="004B3B7C">
            <w:pPr>
              <w:rPr>
                <w:rFonts w:cs="Times New Roman"/>
                <w:sz w:val="20"/>
                <w:szCs w:val="20"/>
              </w:rPr>
            </w:pPr>
            <w:r w:rsidRPr="00FA482B">
              <w:rPr>
                <w:rFonts w:cs="Times New Roman"/>
                <w:sz w:val="20"/>
                <w:szCs w:val="20"/>
              </w:rPr>
              <w:t xml:space="preserve">По вопросам исполнения договора и технической части документации </w:t>
            </w:r>
          </w:p>
          <w:p w14:paraId="58053BA0" w14:textId="63C39F20" w:rsidR="004B3B7C" w:rsidRDefault="009A2CEA" w:rsidP="004B3B7C">
            <w:pPr>
              <w:rPr>
                <w:rFonts w:cs="Times New Roman"/>
                <w:sz w:val="20"/>
                <w:szCs w:val="20"/>
              </w:rPr>
            </w:pPr>
            <w:r w:rsidRPr="009A2CEA">
              <w:rPr>
                <w:rFonts w:cs="Times New Roman"/>
                <w:sz w:val="20"/>
                <w:szCs w:val="20"/>
              </w:rPr>
              <w:t xml:space="preserve">заведующая аптекой ГАУЗ СО «Тавдинская ЦРБ» Рундина Кристина Николаевна, +7 999 567 02 29, </w:t>
            </w:r>
            <w:hyperlink r:id="rId8" w:history="1">
              <w:r w:rsidRPr="00897E6B">
                <w:rPr>
                  <w:rStyle w:val="a5"/>
                  <w:rFonts w:cs="Times New Roman"/>
                  <w:sz w:val="20"/>
                  <w:szCs w:val="20"/>
                </w:rPr>
                <w:t>apteka-crb-tavda@mail.ru</w:t>
              </w:r>
            </w:hyperlink>
          </w:p>
          <w:p w14:paraId="27111CC7" w14:textId="77777777" w:rsidR="009A2CEA" w:rsidRPr="00FA482B" w:rsidRDefault="009A2CEA" w:rsidP="004B3B7C">
            <w:pPr>
              <w:rPr>
                <w:rFonts w:cs="Times New Roman"/>
                <w:sz w:val="20"/>
                <w:szCs w:val="20"/>
              </w:rPr>
            </w:pPr>
          </w:p>
          <w:p w14:paraId="5BCD3C12" w14:textId="77777777" w:rsidR="004B3B7C" w:rsidRPr="00FA482B" w:rsidRDefault="004B3B7C" w:rsidP="004B3B7C">
            <w:pPr>
              <w:rPr>
                <w:rFonts w:cs="Times New Roman"/>
                <w:sz w:val="20"/>
                <w:szCs w:val="20"/>
              </w:rPr>
            </w:pPr>
            <w:r w:rsidRPr="00FA482B">
              <w:rPr>
                <w:rFonts w:cs="Times New Roman"/>
                <w:sz w:val="20"/>
                <w:szCs w:val="20"/>
              </w:rPr>
              <w:t>По вопросам процедуры проведения закупки начальник контрактной службы Царегородцева Татьяна Николаевна,</w:t>
            </w:r>
          </w:p>
          <w:p w14:paraId="413F2D9C" w14:textId="6B865B4C" w:rsidR="00B873B5" w:rsidRPr="00FA482B" w:rsidRDefault="004B3B7C" w:rsidP="004B3B7C">
            <w:pPr>
              <w:rPr>
                <w:rFonts w:cs="Times New Roman"/>
                <w:sz w:val="20"/>
                <w:szCs w:val="20"/>
              </w:rPr>
            </w:pPr>
            <w:r w:rsidRPr="00FA482B">
              <w:rPr>
                <w:rFonts w:cs="Times New Roman"/>
                <w:sz w:val="20"/>
                <w:szCs w:val="20"/>
              </w:rPr>
              <w:t xml:space="preserve"> Тел. 8-34355-60140, cgbkotirovky@gmail.com</w:t>
            </w:r>
          </w:p>
        </w:tc>
      </w:tr>
      <w:tr w:rsidR="002C43B2" w:rsidRPr="00FA482B" w14:paraId="4BFDFBEF" w14:textId="77777777" w:rsidTr="004B3B7C">
        <w:trPr>
          <w:jc w:val="center"/>
        </w:trPr>
        <w:tc>
          <w:tcPr>
            <w:tcW w:w="249" w:type="pct"/>
            <w:tcBorders>
              <w:top w:val="single" w:sz="4" w:space="0" w:color="auto"/>
              <w:left w:val="single" w:sz="4" w:space="0" w:color="auto"/>
              <w:bottom w:val="single" w:sz="4" w:space="0" w:color="auto"/>
              <w:right w:val="single" w:sz="4" w:space="0" w:color="auto"/>
            </w:tcBorders>
          </w:tcPr>
          <w:p w14:paraId="70CD7EEB" w14:textId="77777777" w:rsidR="002374D0" w:rsidRPr="00FA482B" w:rsidRDefault="002374D0"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168AEA8B" w14:textId="77777777" w:rsidR="002374D0" w:rsidRPr="00FA482B" w:rsidRDefault="002374D0" w:rsidP="00B50CE9">
            <w:pPr>
              <w:rPr>
                <w:rFonts w:cs="Times New Roman"/>
                <w:b/>
                <w:sz w:val="20"/>
                <w:szCs w:val="20"/>
              </w:rPr>
            </w:pPr>
            <w:r w:rsidRPr="00FA482B">
              <w:rPr>
                <w:rFonts w:cs="Times New Roman"/>
                <w:b/>
                <w:sz w:val="20"/>
                <w:szCs w:val="20"/>
              </w:rPr>
              <w:t>Участники закупки</w:t>
            </w:r>
          </w:p>
        </w:tc>
        <w:tc>
          <w:tcPr>
            <w:tcW w:w="3103" w:type="pct"/>
            <w:tcBorders>
              <w:top w:val="single" w:sz="4" w:space="0" w:color="auto"/>
              <w:left w:val="single" w:sz="4" w:space="0" w:color="auto"/>
              <w:bottom w:val="single" w:sz="4" w:space="0" w:color="auto"/>
              <w:right w:val="single" w:sz="4" w:space="0" w:color="auto"/>
            </w:tcBorders>
          </w:tcPr>
          <w:p w14:paraId="4811A73D" w14:textId="77777777" w:rsidR="00525929" w:rsidRPr="00FA482B" w:rsidRDefault="00525929" w:rsidP="00525929">
            <w:pPr>
              <w:autoSpaceDE w:val="0"/>
              <w:autoSpaceDN w:val="0"/>
              <w:adjustRightInd w:val="0"/>
              <w:jc w:val="both"/>
              <w:rPr>
                <w:rFonts w:cs="Times New Roman"/>
                <w:sz w:val="20"/>
                <w:szCs w:val="20"/>
              </w:rPr>
            </w:pPr>
            <w:r w:rsidRPr="00FA482B">
              <w:rPr>
                <w:rFonts w:cs="Times New Roman"/>
                <w:sz w:val="20"/>
                <w:szCs w:val="20"/>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(далее - Федеральный закон N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N 255-ФЗ;</w:t>
            </w:r>
          </w:p>
          <w:p w14:paraId="6A54A2FF" w14:textId="6849A673" w:rsidR="00A40BA8" w:rsidRPr="00FA482B" w:rsidRDefault="00525929" w:rsidP="00525929">
            <w:pPr>
              <w:autoSpaceDE w:val="0"/>
              <w:autoSpaceDN w:val="0"/>
              <w:adjustRightInd w:val="0"/>
              <w:jc w:val="both"/>
              <w:rPr>
                <w:rFonts w:cs="Times New Roman"/>
                <w:sz w:val="20"/>
                <w:szCs w:val="20"/>
              </w:rPr>
            </w:pPr>
            <w:r w:rsidRPr="00FA482B">
              <w:rPr>
                <w:rFonts w:cs="Times New Roman"/>
                <w:sz w:val="20"/>
                <w:szCs w:val="20"/>
              </w:rPr>
              <w:t>коллективный участник закупки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N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N 255-ФЗ;</w:t>
            </w:r>
          </w:p>
        </w:tc>
      </w:tr>
      <w:tr w:rsidR="002374D0" w:rsidRPr="00FA482B" w14:paraId="589BD746" w14:textId="77777777" w:rsidTr="004B3B7C">
        <w:trPr>
          <w:jc w:val="center"/>
        </w:trPr>
        <w:tc>
          <w:tcPr>
            <w:tcW w:w="249" w:type="pct"/>
            <w:tcBorders>
              <w:top w:val="single" w:sz="4" w:space="0" w:color="auto"/>
              <w:left w:val="single" w:sz="4" w:space="0" w:color="auto"/>
              <w:bottom w:val="single" w:sz="4" w:space="0" w:color="auto"/>
              <w:right w:val="single" w:sz="4" w:space="0" w:color="auto"/>
            </w:tcBorders>
          </w:tcPr>
          <w:p w14:paraId="69B6DDDB" w14:textId="77777777" w:rsidR="002374D0" w:rsidRPr="00FA482B" w:rsidRDefault="002374D0"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276A1930" w14:textId="77777777" w:rsidR="002374D0" w:rsidRPr="00FA482B" w:rsidRDefault="002374D0" w:rsidP="00B50CE9">
            <w:pPr>
              <w:rPr>
                <w:rFonts w:cs="Times New Roman"/>
                <w:b/>
                <w:sz w:val="20"/>
                <w:szCs w:val="20"/>
              </w:rPr>
            </w:pPr>
            <w:r w:rsidRPr="00FA482B">
              <w:rPr>
                <w:rFonts w:cs="Times New Roman"/>
                <w:b/>
                <w:sz w:val="20"/>
                <w:szCs w:val="20"/>
              </w:rPr>
              <w:t>Способ закупки</w:t>
            </w:r>
          </w:p>
        </w:tc>
        <w:tc>
          <w:tcPr>
            <w:tcW w:w="3103" w:type="pct"/>
            <w:tcBorders>
              <w:top w:val="single" w:sz="4" w:space="0" w:color="auto"/>
              <w:left w:val="single" w:sz="4" w:space="0" w:color="auto"/>
              <w:bottom w:val="single" w:sz="4" w:space="0" w:color="auto"/>
              <w:right w:val="single" w:sz="4" w:space="0" w:color="auto"/>
            </w:tcBorders>
          </w:tcPr>
          <w:p w14:paraId="2C551F3B" w14:textId="77777777" w:rsidR="00CD6433" w:rsidRPr="00FA482B" w:rsidRDefault="00BA4ADD" w:rsidP="007900EC">
            <w:pPr>
              <w:jc w:val="both"/>
              <w:rPr>
                <w:rFonts w:cs="Times New Roman"/>
                <w:strike/>
                <w:sz w:val="20"/>
                <w:szCs w:val="20"/>
              </w:rPr>
            </w:pPr>
            <w:r w:rsidRPr="00FA482B">
              <w:rPr>
                <w:rFonts w:cs="Times New Roman"/>
                <w:sz w:val="20"/>
                <w:szCs w:val="20"/>
              </w:rPr>
              <w:t xml:space="preserve">Запрос котировок в электронной форме </w:t>
            </w:r>
          </w:p>
        </w:tc>
      </w:tr>
      <w:tr w:rsidR="00672484" w:rsidRPr="00FA482B" w14:paraId="096472A6" w14:textId="77777777" w:rsidTr="004B3B7C">
        <w:trPr>
          <w:trHeight w:val="70"/>
          <w:jc w:val="center"/>
        </w:trPr>
        <w:tc>
          <w:tcPr>
            <w:tcW w:w="249" w:type="pct"/>
            <w:vMerge w:val="restart"/>
            <w:tcBorders>
              <w:top w:val="single" w:sz="4" w:space="0" w:color="auto"/>
              <w:left w:val="single" w:sz="4" w:space="0" w:color="auto"/>
              <w:right w:val="single" w:sz="4" w:space="0" w:color="auto"/>
            </w:tcBorders>
          </w:tcPr>
          <w:p w14:paraId="6D9E8526" w14:textId="77777777" w:rsidR="00672484" w:rsidRPr="00FA482B" w:rsidRDefault="00672484" w:rsidP="0031660F">
            <w:pPr>
              <w:pStyle w:val="af3"/>
              <w:numPr>
                <w:ilvl w:val="0"/>
                <w:numId w:val="14"/>
              </w:numPr>
              <w:ind w:left="0" w:firstLine="0"/>
              <w:rPr>
                <w:rFonts w:cs="Times New Roman"/>
                <w:sz w:val="20"/>
                <w:szCs w:val="20"/>
              </w:rPr>
            </w:pPr>
          </w:p>
        </w:tc>
        <w:tc>
          <w:tcPr>
            <w:tcW w:w="4751" w:type="pct"/>
            <w:gridSpan w:val="2"/>
            <w:tcBorders>
              <w:top w:val="single" w:sz="4" w:space="0" w:color="auto"/>
              <w:left w:val="single" w:sz="4" w:space="0" w:color="auto"/>
              <w:bottom w:val="single" w:sz="4" w:space="0" w:color="auto"/>
              <w:right w:val="single" w:sz="4" w:space="0" w:color="auto"/>
            </w:tcBorders>
          </w:tcPr>
          <w:p w14:paraId="7566F225" w14:textId="77777777" w:rsidR="00672484" w:rsidRPr="00FA482B" w:rsidRDefault="00672484" w:rsidP="00672484">
            <w:pPr>
              <w:rPr>
                <w:rFonts w:cs="Times New Roman"/>
                <w:b/>
                <w:sz w:val="20"/>
                <w:szCs w:val="20"/>
              </w:rPr>
            </w:pPr>
            <w:r w:rsidRPr="00FA482B">
              <w:rPr>
                <w:rStyle w:val="a5"/>
                <w:rFonts w:cs="Times New Roman"/>
                <w:b/>
                <w:color w:val="auto"/>
                <w:sz w:val="20"/>
                <w:szCs w:val="20"/>
                <w:u w:val="none"/>
              </w:rPr>
              <w:t>Электронная торговая площадка</w:t>
            </w:r>
          </w:p>
        </w:tc>
      </w:tr>
      <w:tr w:rsidR="00604DF3" w:rsidRPr="00FA482B" w14:paraId="441B41A7" w14:textId="77777777" w:rsidTr="004B3B7C">
        <w:trPr>
          <w:jc w:val="center"/>
        </w:trPr>
        <w:tc>
          <w:tcPr>
            <w:tcW w:w="249" w:type="pct"/>
            <w:vMerge/>
            <w:tcBorders>
              <w:left w:val="single" w:sz="4" w:space="0" w:color="auto"/>
              <w:right w:val="single" w:sz="4" w:space="0" w:color="auto"/>
            </w:tcBorders>
          </w:tcPr>
          <w:p w14:paraId="6D8F11DC" w14:textId="77777777" w:rsidR="00604DF3" w:rsidRPr="00FA482B" w:rsidRDefault="00604DF3"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24AD10AC" w14:textId="77777777" w:rsidR="00604DF3" w:rsidRPr="00FA482B" w:rsidRDefault="00604DF3" w:rsidP="0037572B">
            <w:pPr>
              <w:rPr>
                <w:rFonts w:cs="Times New Roman"/>
                <w:sz w:val="20"/>
                <w:szCs w:val="20"/>
              </w:rPr>
            </w:pPr>
            <w:r w:rsidRPr="00FA482B">
              <w:rPr>
                <w:rFonts w:cs="Times New Roman"/>
                <w:sz w:val="20"/>
                <w:szCs w:val="20"/>
              </w:rPr>
              <w:t xml:space="preserve">Адрес электронной </w:t>
            </w:r>
            <w:proofErr w:type="gramStart"/>
            <w:r w:rsidRPr="00FA482B">
              <w:rPr>
                <w:rFonts w:cs="Times New Roman"/>
                <w:sz w:val="20"/>
                <w:szCs w:val="20"/>
              </w:rPr>
              <w:t>площадки  в</w:t>
            </w:r>
            <w:proofErr w:type="gramEnd"/>
            <w:r w:rsidRPr="00FA482B">
              <w:rPr>
                <w:rFonts w:cs="Times New Roman"/>
                <w:sz w:val="20"/>
                <w:szCs w:val="20"/>
              </w:rPr>
              <w:t xml:space="preserve"> информационно-телекоммуникационной сети «Интернет»</w:t>
            </w:r>
          </w:p>
        </w:tc>
        <w:tc>
          <w:tcPr>
            <w:tcW w:w="3103" w:type="pct"/>
            <w:tcBorders>
              <w:top w:val="single" w:sz="4" w:space="0" w:color="auto"/>
              <w:left w:val="single" w:sz="4" w:space="0" w:color="auto"/>
              <w:bottom w:val="single" w:sz="4" w:space="0" w:color="auto"/>
              <w:right w:val="single" w:sz="4" w:space="0" w:color="auto"/>
            </w:tcBorders>
            <w:vAlign w:val="center"/>
          </w:tcPr>
          <w:p w14:paraId="0341D60B" w14:textId="77777777" w:rsidR="000A0E1F" w:rsidRPr="00FA482B" w:rsidRDefault="000A0E1F" w:rsidP="000A0E1F">
            <w:pPr>
              <w:rPr>
                <w:rFonts w:cs="Times New Roman"/>
                <w:color w:val="0000FF" w:themeColor="hyperlink"/>
                <w:sz w:val="20"/>
                <w:szCs w:val="20"/>
                <w:u w:val="single"/>
              </w:rPr>
            </w:pPr>
            <w:r w:rsidRPr="00FA482B">
              <w:rPr>
                <w:rFonts w:cs="Times New Roman"/>
                <w:color w:val="0000FF" w:themeColor="hyperlink"/>
                <w:sz w:val="20"/>
                <w:szCs w:val="20"/>
                <w:u w:val="single"/>
              </w:rPr>
              <w:t>ООО «ЭТП МИР»</w:t>
            </w:r>
          </w:p>
          <w:p w14:paraId="2FFE2697" w14:textId="0FBD0C16" w:rsidR="00604DF3" w:rsidRPr="00FA482B" w:rsidRDefault="000A0E1F" w:rsidP="000A0E1F">
            <w:pPr>
              <w:rPr>
                <w:rFonts w:cs="Times New Roman"/>
                <w:color w:val="0000FF" w:themeColor="hyperlink"/>
                <w:sz w:val="20"/>
                <w:szCs w:val="20"/>
                <w:u w:val="single"/>
              </w:rPr>
            </w:pPr>
            <w:r w:rsidRPr="00FA482B">
              <w:rPr>
                <w:rFonts w:cs="Times New Roman"/>
                <w:color w:val="0000FF" w:themeColor="hyperlink"/>
                <w:sz w:val="20"/>
                <w:szCs w:val="20"/>
                <w:u w:val="single"/>
              </w:rPr>
              <w:t>https://torgi.etp-mir.ru</w:t>
            </w:r>
          </w:p>
        </w:tc>
      </w:tr>
      <w:tr w:rsidR="00672484" w:rsidRPr="00FA482B" w14:paraId="37F6B378" w14:textId="77777777" w:rsidTr="004B3B7C">
        <w:trPr>
          <w:jc w:val="center"/>
        </w:trPr>
        <w:tc>
          <w:tcPr>
            <w:tcW w:w="249" w:type="pct"/>
            <w:vMerge/>
            <w:tcBorders>
              <w:left w:val="single" w:sz="4" w:space="0" w:color="auto"/>
              <w:bottom w:val="single" w:sz="4" w:space="0" w:color="auto"/>
              <w:right w:val="single" w:sz="4" w:space="0" w:color="auto"/>
            </w:tcBorders>
          </w:tcPr>
          <w:p w14:paraId="64B2727E" w14:textId="77777777" w:rsidR="00672484" w:rsidRPr="00FA482B" w:rsidRDefault="00672484"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2CDF28E9" w14:textId="77777777" w:rsidR="00672484" w:rsidRPr="00FA482B" w:rsidRDefault="00672484" w:rsidP="0037572B">
            <w:pPr>
              <w:rPr>
                <w:rFonts w:cs="Times New Roman"/>
                <w:sz w:val="20"/>
                <w:szCs w:val="20"/>
              </w:rPr>
            </w:pPr>
            <w:r w:rsidRPr="00FA482B">
              <w:rPr>
                <w:rFonts w:cs="Times New Roman"/>
                <w:sz w:val="20"/>
                <w:szCs w:val="20"/>
              </w:rPr>
              <w:t>Порядок функционирования электронной площадки</w:t>
            </w:r>
          </w:p>
        </w:tc>
        <w:tc>
          <w:tcPr>
            <w:tcW w:w="3103" w:type="pct"/>
            <w:tcBorders>
              <w:top w:val="single" w:sz="4" w:space="0" w:color="auto"/>
              <w:left w:val="single" w:sz="4" w:space="0" w:color="auto"/>
              <w:bottom w:val="single" w:sz="4" w:space="0" w:color="auto"/>
              <w:right w:val="single" w:sz="4" w:space="0" w:color="auto"/>
            </w:tcBorders>
            <w:vAlign w:val="center"/>
          </w:tcPr>
          <w:p w14:paraId="08314405" w14:textId="77777777" w:rsidR="00672484" w:rsidRPr="00FA482B" w:rsidRDefault="00672484" w:rsidP="00672484">
            <w:pPr>
              <w:tabs>
                <w:tab w:val="left" w:pos="567"/>
              </w:tabs>
              <w:jc w:val="both"/>
              <w:rPr>
                <w:rFonts w:eastAsia="Times New Roman" w:cs="Times New Roman"/>
                <w:sz w:val="20"/>
                <w:szCs w:val="20"/>
                <w:lang w:val="x-none" w:eastAsia="x-none"/>
              </w:rPr>
            </w:pPr>
            <w:r w:rsidRPr="00FA482B">
              <w:rPr>
                <w:rFonts w:eastAsia="Times New Roman" w:cs="Times New Roman"/>
                <w:bCs/>
                <w:sz w:val="20"/>
                <w:szCs w:val="20"/>
                <w:lang w:eastAsia="x-none"/>
              </w:rPr>
              <w:t xml:space="preserve">1. </w:t>
            </w:r>
            <w:r w:rsidRPr="00FA482B">
              <w:rPr>
                <w:rFonts w:eastAsia="Times New Roman" w:cs="Times New Roman"/>
                <w:bCs/>
                <w:sz w:val="20"/>
                <w:szCs w:val="20"/>
                <w:lang w:val="x-none" w:eastAsia="x-none"/>
              </w:rPr>
              <w:t xml:space="preserve">Проведение </w:t>
            </w:r>
            <w:r w:rsidRPr="00FA482B">
              <w:rPr>
                <w:rFonts w:eastAsia="Times New Roman" w:cs="Times New Roman"/>
                <w:bCs/>
                <w:sz w:val="20"/>
                <w:szCs w:val="20"/>
                <w:lang w:eastAsia="x-none"/>
              </w:rPr>
              <w:t>запроса котировок в электронной форме</w:t>
            </w:r>
            <w:r w:rsidRPr="00FA482B">
              <w:rPr>
                <w:rFonts w:eastAsia="Times New Roman" w:cs="Times New Roman"/>
                <w:bCs/>
                <w:sz w:val="20"/>
                <w:szCs w:val="20"/>
                <w:lang w:val="x-none" w:eastAsia="x-none"/>
              </w:rPr>
              <w:t xml:space="preserve"> осуществляется </w:t>
            </w:r>
            <w:r w:rsidRPr="00FA482B">
              <w:rPr>
                <w:rFonts w:eastAsia="Times New Roman" w:cs="Times New Roman"/>
                <w:bCs/>
                <w:sz w:val="20"/>
                <w:szCs w:val="20"/>
                <w:lang w:eastAsia="x-none"/>
              </w:rPr>
              <w:t>Заказчиком</w:t>
            </w:r>
            <w:r w:rsidRPr="00FA482B">
              <w:rPr>
                <w:rFonts w:eastAsia="Times New Roman" w:cs="Times New Roman"/>
                <w:bCs/>
                <w:sz w:val="20"/>
                <w:szCs w:val="20"/>
                <w:lang w:val="x-none" w:eastAsia="x-none"/>
              </w:rPr>
              <w:t xml:space="preserve"> на электронной площадке, функционирующей в соответствии с едиными требованиями, предусмотренными </w:t>
            </w:r>
            <w:r w:rsidR="000065D3" w:rsidRPr="00FA482B">
              <w:rPr>
                <w:rFonts w:eastAsia="Times New Roman" w:cs="Times New Roman"/>
                <w:bCs/>
                <w:sz w:val="20"/>
                <w:szCs w:val="20"/>
                <w:lang w:val="x-none" w:eastAsia="x-none"/>
              </w:rPr>
              <w:t>Закон</w:t>
            </w:r>
            <w:r w:rsidR="000065D3" w:rsidRPr="00FA482B">
              <w:rPr>
                <w:rFonts w:eastAsia="Times New Roman" w:cs="Times New Roman"/>
                <w:bCs/>
                <w:sz w:val="20"/>
                <w:szCs w:val="20"/>
                <w:lang w:eastAsia="x-none"/>
              </w:rPr>
              <w:t>ом</w:t>
            </w:r>
            <w:r w:rsidR="000065D3" w:rsidRPr="00FA482B">
              <w:rPr>
                <w:rFonts w:eastAsia="Times New Roman" w:cs="Times New Roman"/>
                <w:bCs/>
                <w:sz w:val="20"/>
                <w:szCs w:val="20"/>
                <w:lang w:val="x-none" w:eastAsia="x-none"/>
              </w:rPr>
              <w:t xml:space="preserve"> № 223-ФЗ</w:t>
            </w:r>
            <w:r w:rsidRPr="00FA482B">
              <w:rPr>
                <w:rFonts w:eastAsia="Times New Roman" w:cs="Times New Roman"/>
                <w:bCs/>
                <w:sz w:val="20"/>
                <w:szCs w:val="20"/>
                <w:lang w:val="x-none" w:eastAsia="x-none"/>
              </w:rPr>
              <w:t xml:space="preserve">, и </w:t>
            </w:r>
            <w:hyperlink r:id="rId9" w:history="1">
              <w:r w:rsidRPr="00FA482B">
                <w:rPr>
                  <w:rFonts w:eastAsia="Times New Roman" w:cs="Times New Roman"/>
                  <w:bCs/>
                  <w:sz w:val="20"/>
                  <w:szCs w:val="20"/>
                  <w:lang w:val="x-none" w:eastAsia="x-none"/>
                </w:rPr>
                <w:t>дополнительными требованиями</w:t>
              </w:r>
            </w:hyperlink>
            <w:r w:rsidRPr="00FA482B">
              <w:rPr>
                <w:rFonts w:eastAsia="Times New Roman" w:cs="Times New Roman"/>
                <w:bCs/>
                <w:sz w:val="20"/>
                <w:szCs w:val="20"/>
                <w:lang w:val="x-none" w:eastAsia="x-none"/>
              </w:rPr>
              <w:t>, установленными Правительством Российской Федерации и предусматривающими в том числе:</w:t>
            </w:r>
          </w:p>
          <w:p w14:paraId="650B3155" w14:textId="77777777" w:rsidR="00672484" w:rsidRPr="00FA482B" w:rsidRDefault="00672484" w:rsidP="00672484">
            <w:pPr>
              <w:autoSpaceDE w:val="0"/>
              <w:autoSpaceDN w:val="0"/>
              <w:adjustRightInd w:val="0"/>
              <w:jc w:val="both"/>
              <w:rPr>
                <w:rFonts w:eastAsia="Times New Roman" w:cs="Times New Roman"/>
                <w:bCs/>
                <w:sz w:val="20"/>
                <w:szCs w:val="20"/>
                <w:lang w:eastAsia="ru-RU"/>
              </w:rPr>
            </w:pPr>
            <w:r w:rsidRPr="00FA482B">
              <w:rPr>
                <w:rFonts w:eastAsia="Times New Roman" w:cs="Times New Roman"/>
                <w:bCs/>
                <w:sz w:val="20"/>
                <w:szCs w:val="20"/>
                <w:lang w:eastAsia="ru-RU"/>
              </w:rPr>
              <w:t>-  требования к проведению конкурентной закупки в соответствии с Законом о закупках;</w:t>
            </w:r>
          </w:p>
          <w:p w14:paraId="79706896" w14:textId="77777777" w:rsidR="00672484" w:rsidRPr="00FA482B" w:rsidRDefault="00672484" w:rsidP="00672484">
            <w:pPr>
              <w:autoSpaceDE w:val="0"/>
              <w:autoSpaceDN w:val="0"/>
              <w:adjustRightInd w:val="0"/>
              <w:jc w:val="both"/>
              <w:rPr>
                <w:rFonts w:eastAsia="Times New Roman" w:cs="Times New Roman"/>
                <w:bCs/>
                <w:sz w:val="20"/>
                <w:szCs w:val="20"/>
                <w:lang w:eastAsia="ru-RU"/>
              </w:rPr>
            </w:pPr>
            <w:r w:rsidRPr="00FA482B">
              <w:rPr>
                <w:rFonts w:eastAsia="Times New Roman" w:cs="Times New Roman"/>
                <w:bCs/>
                <w:sz w:val="20"/>
                <w:szCs w:val="20"/>
                <w:lang w:eastAsia="ru-RU"/>
              </w:rPr>
              <w:t xml:space="preserve">- порядок и случаи блокирования денежных средств, внесенных участниками закупки в целях обеспечения заявок на участие в </w:t>
            </w:r>
            <w:proofErr w:type="gramStart"/>
            <w:r w:rsidRPr="00FA482B">
              <w:rPr>
                <w:rFonts w:eastAsia="Times New Roman" w:cs="Times New Roman"/>
                <w:bCs/>
                <w:sz w:val="20"/>
                <w:szCs w:val="20"/>
                <w:lang w:eastAsia="ru-RU"/>
              </w:rPr>
              <w:t>запросе  котировок</w:t>
            </w:r>
            <w:proofErr w:type="gramEnd"/>
            <w:r w:rsidRPr="00FA482B">
              <w:rPr>
                <w:rFonts w:eastAsia="Times New Roman" w:cs="Times New Roman"/>
                <w:bCs/>
                <w:sz w:val="20"/>
                <w:szCs w:val="20"/>
                <w:lang w:eastAsia="ru-RU"/>
              </w:rPr>
              <w:t xml:space="preserve">, и прекращения данного блокирования (если требование о предоставлении участниками закупки обеспечения заявок на участие в запросе  котировок </w:t>
            </w:r>
            <w:r w:rsidRPr="00FA482B">
              <w:rPr>
                <w:rFonts w:eastAsia="Times New Roman" w:cs="Times New Roman"/>
                <w:bCs/>
                <w:sz w:val="20"/>
                <w:szCs w:val="20"/>
                <w:lang w:eastAsia="ru-RU"/>
              </w:rPr>
              <w:lastRenderedPageBreak/>
              <w:t>предусмотрено извещением о проведении запроса котировок в электронной форме);</w:t>
            </w:r>
          </w:p>
          <w:p w14:paraId="6869331B" w14:textId="77777777" w:rsidR="00672484" w:rsidRPr="00FA482B" w:rsidRDefault="00672484" w:rsidP="00672484">
            <w:pPr>
              <w:autoSpaceDE w:val="0"/>
              <w:autoSpaceDN w:val="0"/>
              <w:adjustRightInd w:val="0"/>
              <w:jc w:val="both"/>
              <w:rPr>
                <w:rFonts w:eastAsia="Times New Roman" w:cs="Times New Roman"/>
                <w:bCs/>
                <w:sz w:val="20"/>
                <w:szCs w:val="20"/>
                <w:lang w:eastAsia="ru-RU"/>
              </w:rPr>
            </w:pPr>
            <w:r w:rsidRPr="00FA482B">
              <w:rPr>
                <w:rFonts w:eastAsia="Times New Roman" w:cs="Times New Roman"/>
                <w:bCs/>
                <w:sz w:val="20"/>
                <w:szCs w:val="20"/>
                <w:lang w:eastAsia="ru-RU"/>
              </w:rPr>
              <w:t>- требования к обеспечению сохранности денежных средств, внесенных участниками закупки в целях обеспечения заявок на участие в такой закупке;</w:t>
            </w:r>
          </w:p>
          <w:p w14:paraId="26DA9350" w14:textId="77777777" w:rsidR="00672484" w:rsidRPr="00FA482B" w:rsidRDefault="00672484" w:rsidP="00672484">
            <w:pPr>
              <w:autoSpaceDE w:val="0"/>
              <w:autoSpaceDN w:val="0"/>
              <w:adjustRightInd w:val="0"/>
              <w:jc w:val="both"/>
              <w:rPr>
                <w:rFonts w:eastAsia="Times New Roman" w:cs="Times New Roman"/>
                <w:bCs/>
                <w:sz w:val="20"/>
                <w:szCs w:val="20"/>
                <w:lang w:eastAsia="ru-RU"/>
              </w:rPr>
            </w:pPr>
            <w:r w:rsidRPr="00FA482B">
              <w:rPr>
                <w:rFonts w:eastAsia="Times New Roman" w:cs="Times New Roman"/>
                <w:bCs/>
                <w:sz w:val="20"/>
                <w:szCs w:val="20"/>
                <w:lang w:eastAsia="ru-RU"/>
              </w:rPr>
              <w:t>- порядок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14:paraId="2A522B3F" w14:textId="77777777" w:rsidR="00672484" w:rsidRPr="00FA482B" w:rsidRDefault="00672484" w:rsidP="00672484">
            <w:pPr>
              <w:autoSpaceDE w:val="0"/>
              <w:autoSpaceDN w:val="0"/>
              <w:adjustRightInd w:val="0"/>
              <w:jc w:val="both"/>
              <w:rPr>
                <w:rFonts w:eastAsia="Times New Roman" w:cs="Times New Roman"/>
                <w:bCs/>
                <w:sz w:val="20"/>
                <w:szCs w:val="20"/>
                <w:lang w:eastAsia="ru-RU"/>
              </w:rPr>
            </w:pPr>
            <w:r w:rsidRPr="00FA482B">
              <w:rPr>
                <w:rFonts w:eastAsia="Times New Roman" w:cs="Times New Roman"/>
                <w:bCs/>
                <w:sz w:val="20"/>
                <w:szCs w:val="20"/>
                <w:lang w:eastAsia="ru-RU"/>
              </w:rPr>
              <w:t>- порядок утраты юридическим лицом статуса оператора электронной площадки для целей настоящего Федерального закона;</w:t>
            </w:r>
          </w:p>
          <w:p w14:paraId="2D51D8CB" w14:textId="77777777" w:rsidR="00672484" w:rsidRPr="00FA482B" w:rsidRDefault="00672484" w:rsidP="0031660F">
            <w:pPr>
              <w:pStyle w:val="af3"/>
              <w:numPr>
                <w:ilvl w:val="0"/>
                <w:numId w:val="10"/>
              </w:numPr>
              <w:tabs>
                <w:tab w:val="left" w:pos="316"/>
              </w:tabs>
              <w:ind w:left="33" w:firstLine="0"/>
              <w:jc w:val="both"/>
              <w:rPr>
                <w:rFonts w:cs="Times New Roman"/>
                <w:sz w:val="20"/>
                <w:szCs w:val="20"/>
                <w:lang w:val="x-none"/>
              </w:rPr>
            </w:pPr>
            <w:r w:rsidRPr="00FA482B">
              <w:rPr>
                <w:rFonts w:eastAsia="Times New Roman" w:cs="Times New Roman"/>
                <w:sz w:val="20"/>
                <w:szCs w:val="20"/>
                <w:lang w:val="x-none" w:eastAsia="x-none"/>
              </w:rPr>
              <w:t xml:space="preserve">Обмен между участником закупки, </w:t>
            </w:r>
            <w:r w:rsidRPr="00FA482B">
              <w:rPr>
                <w:rFonts w:eastAsia="Times New Roman" w:cs="Times New Roman"/>
                <w:sz w:val="20"/>
                <w:szCs w:val="20"/>
                <w:lang w:eastAsia="x-none"/>
              </w:rPr>
              <w:t>Заказчиком</w:t>
            </w:r>
            <w:r w:rsidRPr="00FA482B">
              <w:rPr>
                <w:rFonts w:eastAsia="Times New Roman" w:cs="Times New Roman"/>
                <w:sz w:val="20"/>
                <w:szCs w:val="20"/>
                <w:lang w:val="x-none" w:eastAsia="x-none"/>
              </w:rPr>
              <w:t xml:space="preserve"> и оператором электронной площадки информацией, связанной с получением аккредитации на электронной площадке, </w:t>
            </w:r>
            <w:r w:rsidR="00952F88" w:rsidRPr="00FA482B">
              <w:rPr>
                <w:rFonts w:eastAsia="Times New Roman" w:cs="Times New Roman"/>
                <w:sz w:val="20"/>
                <w:szCs w:val="20"/>
                <w:lang w:eastAsia="x-none"/>
              </w:rPr>
              <w:t>проведением</w:t>
            </w:r>
            <w:r w:rsidR="003F64D1" w:rsidRPr="00FA482B">
              <w:rPr>
                <w:rFonts w:eastAsia="Times New Roman" w:cs="Times New Roman"/>
                <w:sz w:val="20"/>
                <w:szCs w:val="20"/>
                <w:lang w:eastAsia="x-none"/>
              </w:rPr>
              <w:t xml:space="preserve"> </w:t>
            </w:r>
            <w:r w:rsidRPr="00FA482B">
              <w:rPr>
                <w:rFonts w:eastAsia="Times New Roman" w:cs="Times New Roman"/>
                <w:sz w:val="20"/>
                <w:szCs w:val="20"/>
                <w:lang w:eastAsia="x-none"/>
              </w:rPr>
              <w:t>запроса котировок</w:t>
            </w:r>
            <w:r w:rsidRPr="00FA482B">
              <w:rPr>
                <w:rFonts w:eastAsia="Times New Roman" w:cs="Times New Roman"/>
                <w:sz w:val="20"/>
                <w:szCs w:val="20"/>
                <w:lang w:val="x-none" w:eastAsia="x-none"/>
              </w:rPr>
              <w:t xml:space="preserve"> в электронной форме осуществляется на электронной площадке в форме электронных документов.</w:t>
            </w:r>
          </w:p>
        </w:tc>
      </w:tr>
      <w:tr w:rsidR="002374D0" w:rsidRPr="00FA482B" w14:paraId="25FADD59" w14:textId="77777777" w:rsidTr="004B3B7C">
        <w:trPr>
          <w:jc w:val="center"/>
        </w:trPr>
        <w:tc>
          <w:tcPr>
            <w:tcW w:w="249" w:type="pct"/>
            <w:tcBorders>
              <w:top w:val="single" w:sz="4" w:space="0" w:color="auto"/>
              <w:left w:val="single" w:sz="4" w:space="0" w:color="auto"/>
              <w:bottom w:val="single" w:sz="4" w:space="0" w:color="auto"/>
              <w:right w:val="single" w:sz="4" w:space="0" w:color="auto"/>
            </w:tcBorders>
          </w:tcPr>
          <w:p w14:paraId="0E4FE6A0" w14:textId="77777777" w:rsidR="002374D0" w:rsidRPr="00FA482B" w:rsidRDefault="002374D0"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2A4F4E69" w14:textId="77777777" w:rsidR="002374D0" w:rsidRPr="00FA482B" w:rsidRDefault="002374D0" w:rsidP="0037572B">
            <w:pPr>
              <w:rPr>
                <w:rFonts w:cs="Times New Roman"/>
                <w:b/>
                <w:sz w:val="20"/>
                <w:szCs w:val="20"/>
              </w:rPr>
            </w:pPr>
            <w:r w:rsidRPr="00FA482B">
              <w:rPr>
                <w:rFonts w:cs="Times New Roman"/>
                <w:b/>
                <w:sz w:val="20"/>
                <w:szCs w:val="20"/>
              </w:rPr>
              <w:t>Валюта закупки</w:t>
            </w:r>
          </w:p>
        </w:tc>
        <w:tc>
          <w:tcPr>
            <w:tcW w:w="3103" w:type="pct"/>
            <w:tcBorders>
              <w:top w:val="single" w:sz="4" w:space="0" w:color="auto"/>
              <w:left w:val="single" w:sz="4" w:space="0" w:color="auto"/>
              <w:bottom w:val="single" w:sz="4" w:space="0" w:color="auto"/>
              <w:right w:val="single" w:sz="4" w:space="0" w:color="auto"/>
            </w:tcBorders>
            <w:vAlign w:val="center"/>
          </w:tcPr>
          <w:p w14:paraId="3F7FD428" w14:textId="77777777" w:rsidR="002374D0" w:rsidRPr="00FA482B" w:rsidRDefault="002374D0" w:rsidP="002E2EF7">
            <w:pPr>
              <w:rPr>
                <w:rFonts w:cs="Times New Roman"/>
                <w:sz w:val="20"/>
                <w:szCs w:val="20"/>
              </w:rPr>
            </w:pPr>
            <w:r w:rsidRPr="00FA482B">
              <w:rPr>
                <w:rFonts w:cs="Times New Roman"/>
                <w:sz w:val="20"/>
                <w:szCs w:val="20"/>
              </w:rPr>
              <w:t>Российский рубль</w:t>
            </w:r>
          </w:p>
        </w:tc>
      </w:tr>
      <w:tr w:rsidR="002374D0" w:rsidRPr="00FA482B" w14:paraId="516AD417" w14:textId="77777777" w:rsidTr="004B3B7C">
        <w:trPr>
          <w:jc w:val="center"/>
        </w:trPr>
        <w:tc>
          <w:tcPr>
            <w:tcW w:w="249" w:type="pct"/>
            <w:vMerge w:val="restart"/>
            <w:tcBorders>
              <w:top w:val="single" w:sz="4" w:space="0" w:color="auto"/>
              <w:left w:val="single" w:sz="4" w:space="0" w:color="auto"/>
              <w:right w:val="single" w:sz="4" w:space="0" w:color="auto"/>
            </w:tcBorders>
          </w:tcPr>
          <w:p w14:paraId="240A5881" w14:textId="77777777" w:rsidR="002374D0" w:rsidRPr="00FA482B" w:rsidRDefault="002374D0" w:rsidP="0031660F">
            <w:pPr>
              <w:pStyle w:val="af3"/>
              <w:numPr>
                <w:ilvl w:val="0"/>
                <w:numId w:val="14"/>
              </w:numPr>
              <w:ind w:left="0" w:firstLine="0"/>
              <w:rPr>
                <w:rFonts w:cs="Times New Roman"/>
                <w:sz w:val="20"/>
                <w:szCs w:val="20"/>
              </w:rPr>
            </w:pPr>
          </w:p>
        </w:tc>
        <w:tc>
          <w:tcPr>
            <w:tcW w:w="4751" w:type="pct"/>
            <w:gridSpan w:val="2"/>
            <w:tcBorders>
              <w:top w:val="single" w:sz="4" w:space="0" w:color="auto"/>
              <w:left w:val="single" w:sz="4" w:space="0" w:color="auto"/>
              <w:bottom w:val="single" w:sz="4" w:space="0" w:color="auto"/>
              <w:right w:val="single" w:sz="4" w:space="0" w:color="auto"/>
            </w:tcBorders>
          </w:tcPr>
          <w:p w14:paraId="3BF2170B" w14:textId="77777777" w:rsidR="002374D0" w:rsidRPr="00FA482B" w:rsidRDefault="002374D0" w:rsidP="0037572B">
            <w:pPr>
              <w:rPr>
                <w:rFonts w:cs="Times New Roman"/>
                <w:sz w:val="20"/>
                <w:szCs w:val="20"/>
              </w:rPr>
            </w:pPr>
            <w:r w:rsidRPr="00FA482B">
              <w:rPr>
                <w:rFonts w:cs="Times New Roman"/>
                <w:b/>
                <w:sz w:val="20"/>
                <w:szCs w:val="20"/>
              </w:rPr>
              <w:t>Краткое изложение условий договора</w:t>
            </w:r>
          </w:p>
        </w:tc>
      </w:tr>
      <w:tr w:rsidR="00C4589B" w:rsidRPr="00FA482B" w14:paraId="17D15A34" w14:textId="77777777" w:rsidTr="004B3B7C">
        <w:trPr>
          <w:trHeight w:val="186"/>
          <w:jc w:val="center"/>
        </w:trPr>
        <w:tc>
          <w:tcPr>
            <w:tcW w:w="249" w:type="pct"/>
            <w:vMerge/>
            <w:tcBorders>
              <w:left w:val="single" w:sz="4" w:space="0" w:color="auto"/>
              <w:right w:val="single" w:sz="4" w:space="0" w:color="auto"/>
            </w:tcBorders>
          </w:tcPr>
          <w:p w14:paraId="0A57610F" w14:textId="77777777" w:rsidR="00C4589B" w:rsidRPr="00FA482B" w:rsidRDefault="00C4589B"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553322BD" w14:textId="77777777" w:rsidR="00C4589B" w:rsidRPr="00FA482B" w:rsidRDefault="00C4589B" w:rsidP="0037572B">
            <w:pPr>
              <w:rPr>
                <w:rFonts w:cs="Times New Roman"/>
                <w:sz w:val="20"/>
                <w:szCs w:val="20"/>
              </w:rPr>
            </w:pPr>
            <w:r w:rsidRPr="00FA482B">
              <w:rPr>
                <w:rFonts w:cs="Times New Roman"/>
                <w:sz w:val="20"/>
                <w:szCs w:val="20"/>
                <w:highlight w:val="yellow"/>
              </w:rPr>
              <w:t>Предмет договора</w:t>
            </w:r>
          </w:p>
        </w:tc>
        <w:tc>
          <w:tcPr>
            <w:tcW w:w="3103" w:type="pct"/>
            <w:tcBorders>
              <w:top w:val="single" w:sz="4" w:space="0" w:color="auto"/>
              <w:left w:val="single" w:sz="4" w:space="0" w:color="auto"/>
              <w:bottom w:val="single" w:sz="4" w:space="0" w:color="auto"/>
              <w:right w:val="single" w:sz="4" w:space="0" w:color="auto"/>
            </w:tcBorders>
            <w:shd w:val="clear" w:color="auto" w:fill="auto"/>
          </w:tcPr>
          <w:p w14:paraId="25C87F88" w14:textId="1EFE9FA6" w:rsidR="00C4589B" w:rsidRPr="00FA482B" w:rsidRDefault="000540B9" w:rsidP="00A83255">
            <w:pPr>
              <w:keepNext/>
              <w:ind w:right="139"/>
              <w:jc w:val="both"/>
              <w:outlineLvl w:val="0"/>
              <w:rPr>
                <w:rFonts w:cs="Times New Roman"/>
                <w:b/>
                <w:sz w:val="20"/>
                <w:szCs w:val="20"/>
              </w:rPr>
            </w:pPr>
            <w:r w:rsidRPr="000540B9">
              <w:rPr>
                <w:rFonts w:cs="Times New Roman"/>
                <w:b/>
                <w:sz w:val="20"/>
                <w:szCs w:val="20"/>
              </w:rPr>
              <w:t>Поставка расходных материалов</w:t>
            </w:r>
            <w:r w:rsidR="009A2CEA">
              <w:rPr>
                <w:rFonts w:cs="Times New Roman"/>
                <w:b/>
                <w:sz w:val="20"/>
                <w:szCs w:val="20"/>
              </w:rPr>
              <w:t>.</w:t>
            </w:r>
          </w:p>
        </w:tc>
      </w:tr>
      <w:tr w:rsidR="00C4589B" w:rsidRPr="00FA482B" w14:paraId="38A02B35" w14:textId="77777777" w:rsidTr="004B3B7C">
        <w:trPr>
          <w:jc w:val="center"/>
        </w:trPr>
        <w:tc>
          <w:tcPr>
            <w:tcW w:w="249" w:type="pct"/>
            <w:vMerge/>
            <w:tcBorders>
              <w:left w:val="single" w:sz="4" w:space="0" w:color="auto"/>
              <w:right w:val="single" w:sz="4" w:space="0" w:color="auto"/>
            </w:tcBorders>
          </w:tcPr>
          <w:p w14:paraId="557E2F8B" w14:textId="77777777" w:rsidR="00C4589B" w:rsidRPr="00FA482B" w:rsidRDefault="00C4589B"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64F2B93E" w14:textId="77777777" w:rsidR="00C4589B" w:rsidRPr="00FA482B" w:rsidRDefault="00C4589B" w:rsidP="0037572B">
            <w:pPr>
              <w:rPr>
                <w:rFonts w:cs="Times New Roman"/>
                <w:sz w:val="20"/>
                <w:szCs w:val="20"/>
              </w:rPr>
            </w:pPr>
            <w:r w:rsidRPr="00FA482B">
              <w:rPr>
                <w:rFonts w:cs="Times New Roman"/>
                <w:sz w:val="20"/>
                <w:szCs w:val="20"/>
              </w:rPr>
              <w:t>Краткое описание предмета закупки, в том числе количество товара</w:t>
            </w:r>
          </w:p>
        </w:tc>
        <w:tc>
          <w:tcPr>
            <w:tcW w:w="3103" w:type="pct"/>
            <w:tcBorders>
              <w:top w:val="single" w:sz="4" w:space="0" w:color="auto"/>
              <w:left w:val="single" w:sz="4" w:space="0" w:color="auto"/>
              <w:bottom w:val="single" w:sz="4" w:space="0" w:color="auto"/>
              <w:right w:val="single" w:sz="4" w:space="0" w:color="auto"/>
            </w:tcBorders>
            <w:vAlign w:val="center"/>
          </w:tcPr>
          <w:p w14:paraId="4EB95FE1" w14:textId="77777777" w:rsidR="00C4589B" w:rsidRPr="00FA482B" w:rsidRDefault="00C4589B" w:rsidP="00410375">
            <w:pPr>
              <w:jc w:val="both"/>
              <w:rPr>
                <w:rFonts w:cs="Times New Roman"/>
                <w:sz w:val="20"/>
                <w:szCs w:val="20"/>
              </w:rPr>
            </w:pPr>
            <w:r w:rsidRPr="00FA482B">
              <w:rPr>
                <w:rFonts w:cs="Times New Roman"/>
                <w:sz w:val="20"/>
                <w:szCs w:val="20"/>
              </w:rPr>
              <w:t>Конкретные характеристики товара указаны в Приложении №1 к извещению «Описание предмета закупки»</w:t>
            </w:r>
          </w:p>
        </w:tc>
      </w:tr>
      <w:tr w:rsidR="00C4589B" w:rsidRPr="00FA482B" w14:paraId="518D98D5" w14:textId="77777777" w:rsidTr="004B3B7C">
        <w:trPr>
          <w:jc w:val="center"/>
        </w:trPr>
        <w:tc>
          <w:tcPr>
            <w:tcW w:w="249" w:type="pct"/>
            <w:vMerge/>
            <w:tcBorders>
              <w:left w:val="single" w:sz="4" w:space="0" w:color="auto"/>
              <w:right w:val="single" w:sz="4" w:space="0" w:color="auto"/>
            </w:tcBorders>
          </w:tcPr>
          <w:p w14:paraId="73A65C61" w14:textId="77777777" w:rsidR="00C4589B" w:rsidRPr="00FA482B" w:rsidRDefault="00C4589B"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5032E40E" w14:textId="77777777" w:rsidR="00C4589B" w:rsidRPr="00FA482B" w:rsidRDefault="00C4589B" w:rsidP="00434952">
            <w:pPr>
              <w:keepNext/>
              <w:keepLines/>
              <w:rPr>
                <w:rFonts w:cs="Times New Roman"/>
                <w:sz w:val="20"/>
                <w:szCs w:val="20"/>
              </w:rPr>
            </w:pPr>
            <w:r w:rsidRPr="00FA482B">
              <w:rPr>
                <w:rFonts w:cs="Times New Roman"/>
                <w:sz w:val="20"/>
                <w:szCs w:val="20"/>
              </w:rPr>
              <w:t>Требования к качеству, техническим характеристикам товара, его безопасности, функциональным характеристикам (потребительским свойствам) товара, размерам, упаковке, отгрузке товара, результатам работы</w:t>
            </w:r>
          </w:p>
        </w:tc>
        <w:tc>
          <w:tcPr>
            <w:tcW w:w="3103" w:type="pct"/>
            <w:tcBorders>
              <w:top w:val="single" w:sz="4" w:space="0" w:color="auto"/>
              <w:left w:val="single" w:sz="4" w:space="0" w:color="auto"/>
              <w:bottom w:val="single" w:sz="4" w:space="0" w:color="auto"/>
              <w:right w:val="single" w:sz="4" w:space="0" w:color="auto"/>
            </w:tcBorders>
            <w:vAlign w:val="center"/>
          </w:tcPr>
          <w:p w14:paraId="4B63DFCD" w14:textId="77777777" w:rsidR="00C4589B" w:rsidRPr="00FA482B" w:rsidRDefault="00C4589B" w:rsidP="00410375">
            <w:pPr>
              <w:jc w:val="both"/>
              <w:rPr>
                <w:rFonts w:cs="Times New Roman"/>
                <w:sz w:val="20"/>
                <w:szCs w:val="20"/>
              </w:rPr>
            </w:pPr>
            <w:r w:rsidRPr="00FA482B">
              <w:rPr>
                <w:rFonts w:cs="Times New Roman"/>
                <w:sz w:val="20"/>
                <w:szCs w:val="20"/>
              </w:rPr>
              <w:t xml:space="preserve">В соответствии с Приложением №1 к извещению «Описание предмета закупки» </w:t>
            </w:r>
          </w:p>
        </w:tc>
      </w:tr>
      <w:tr w:rsidR="00604DF3" w:rsidRPr="00FA482B" w14:paraId="3585EF5B" w14:textId="77777777" w:rsidTr="004B3B7C">
        <w:trPr>
          <w:jc w:val="center"/>
        </w:trPr>
        <w:tc>
          <w:tcPr>
            <w:tcW w:w="249" w:type="pct"/>
            <w:vMerge/>
            <w:tcBorders>
              <w:left w:val="single" w:sz="4" w:space="0" w:color="auto"/>
              <w:right w:val="single" w:sz="4" w:space="0" w:color="auto"/>
            </w:tcBorders>
          </w:tcPr>
          <w:p w14:paraId="402D09A8" w14:textId="77777777" w:rsidR="00604DF3" w:rsidRPr="00FA482B" w:rsidRDefault="00604DF3"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1AD8498D" w14:textId="77777777" w:rsidR="00604DF3" w:rsidRPr="00FA482B" w:rsidRDefault="00604DF3" w:rsidP="00226DAD">
            <w:pPr>
              <w:keepNext/>
              <w:keepLines/>
              <w:rPr>
                <w:rFonts w:cs="Times New Roman"/>
                <w:sz w:val="20"/>
                <w:szCs w:val="20"/>
              </w:rPr>
            </w:pPr>
            <w:r w:rsidRPr="00FA482B">
              <w:rPr>
                <w:rFonts w:cs="Times New Roman"/>
                <w:sz w:val="20"/>
                <w:szCs w:val="20"/>
                <w:highlight w:val="yellow"/>
              </w:rPr>
              <w:t>Место и условия поставки товара</w:t>
            </w:r>
          </w:p>
        </w:tc>
        <w:tc>
          <w:tcPr>
            <w:tcW w:w="3103" w:type="pct"/>
            <w:tcBorders>
              <w:top w:val="single" w:sz="4" w:space="0" w:color="auto"/>
              <w:left w:val="single" w:sz="4" w:space="0" w:color="auto"/>
              <w:bottom w:val="single" w:sz="4" w:space="0" w:color="auto"/>
              <w:right w:val="single" w:sz="4" w:space="0" w:color="auto"/>
            </w:tcBorders>
            <w:shd w:val="clear" w:color="auto" w:fill="auto"/>
            <w:vAlign w:val="center"/>
          </w:tcPr>
          <w:p w14:paraId="3DD558EB" w14:textId="77777777" w:rsidR="003A0653" w:rsidRPr="00FA482B" w:rsidRDefault="003A0653" w:rsidP="003A0653">
            <w:pPr>
              <w:jc w:val="both"/>
              <w:rPr>
                <w:rFonts w:cs="Times New Roman"/>
                <w:sz w:val="20"/>
                <w:szCs w:val="20"/>
              </w:rPr>
            </w:pPr>
            <w:r w:rsidRPr="00FA482B">
              <w:rPr>
                <w:rFonts w:cs="Times New Roman"/>
                <w:sz w:val="20"/>
                <w:szCs w:val="20"/>
              </w:rPr>
              <w:t>623957, Свердловская область, г. Тавда, ул. Лермонтова,110</w:t>
            </w:r>
            <w:r w:rsidR="00AD7908" w:rsidRPr="00FA482B">
              <w:rPr>
                <w:rFonts w:cs="Times New Roman"/>
                <w:sz w:val="20"/>
                <w:szCs w:val="20"/>
              </w:rPr>
              <w:t>,</w:t>
            </w:r>
            <w:r w:rsidR="00604DF3" w:rsidRPr="00FA482B">
              <w:rPr>
                <w:rFonts w:cs="Times New Roman"/>
                <w:sz w:val="20"/>
                <w:szCs w:val="20"/>
              </w:rPr>
              <w:t xml:space="preserve"> </w:t>
            </w:r>
          </w:p>
          <w:p w14:paraId="768A5FB1" w14:textId="034382F3" w:rsidR="00604DF3" w:rsidRPr="00FA482B" w:rsidRDefault="003A0653" w:rsidP="003A0653">
            <w:pPr>
              <w:jc w:val="both"/>
              <w:rPr>
                <w:rFonts w:cs="Times New Roman"/>
                <w:sz w:val="20"/>
                <w:szCs w:val="20"/>
              </w:rPr>
            </w:pPr>
            <w:r w:rsidRPr="00FA482B">
              <w:rPr>
                <w:rFonts w:cs="Times New Roman"/>
                <w:sz w:val="20"/>
                <w:szCs w:val="20"/>
              </w:rPr>
              <w:t xml:space="preserve">В </w:t>
            </w:r>
            <w:r w:rsidR="00604DF3" w:rsidRPr="00FA482B">
              <w:rPr>
                <w:rFonts w:cs="Times New Roman"/>
                <w:sz w:val="20"/>
                <w:szCs w:val="20"/>
              </w:rPr>
              <w:t>соответствии с Приложением №3 к извещению «Проект договора»</w:t>
            </w:r>
          </w:p>
        </w:tc>
      </w:tr>
      <w:tr w:rsidR="000A0E1F" w:rsidRPr="00FA482B" w14:paraId="468DBC62" w14:textId="77777777" w:rsidTr="004B3B7C">
        <w:trPr>
          <w:jc w:val="center"/>
        </w:trPr>
        <w:tc>
          <w:tcPr>
            <w:tcW w:w="249" w:type="pct"/>
            <w:vMerge/>
            <w:tcBorders>
              <w:left w:val="single" w:sz="4" w:space="0" w:color="auto"/>
              <w:right w:val="single" w:sz="4" w:space="0" w:color="auto"/>
            </w:tcBorders>
          </w:tcPr>
          <w:p w14:paraId="6E3C38D1" w14:textId="77777777" w:rsidR="000A0E1F" w:rsidRPr="00FA482B" w:rsidRDefault="000A0E1F" w:rsidP="000A0E1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175CA410" w14:textId="77777777" w:rsidR="000A0E1F" w:rsidRPr="00FA482B" w:rsidRDefault="000A0E1F" w:rsidP="000A0E1F">
            <w:pPr>
              <w:keepNext/>
              <w:keepLines/>
              <w:rPr>
                <w:rFonts w:cs="Times New Roman"/>
                <w:sz w:val="20"/>
                <w:szCs w:val="20"/>
              </w:rPr>
            </w:pPr>
            <w:r w:rsidRPr="00FA482B">
              <w:rPr>
                <w:rFonts w:cs="Times New Roman"/>
                <w:sz w:val="20"/>
                <w:szCs w:val="20"/>
                <w:highlight w:val="yellow"/>
              </w:rPr>
              <w:t>Сроки поставки товара</w:t>
            </w:r>
          </w:p>
        </w:tc>
        <w:tc>
          <w:tcPr>
            <w:tcW w:w="3103" w:type="pct"/>
            <w:tcBorders>
              <w:top w:val="single" w:sz="4" w:space="0" w:color="auto"/>
              <w:left w:val="single" w:sz="4" w:space="0" w:color="auto"/>
              <w:bottom w:val="single" w:sz="4" w:space="0" w:color="auto"/>
              <w:right w:val="single" w:sz="4" w:space="0" w:color="auto"/>
            </w:tcBorders>
            <w:shd w:val="clear" w:color="auto" w:fill="auto"/>
            <w:vAlign w:val="center"/>
          </w:tcPr>
          <w:p w14:paraId="580EB049" w14:textId="49AAC6F9" w:rsidR="000A0E1F" w:rsidRPr="00FA482B" w:rsidRDefault="000A0E1F" w:rsidP="000A0E1F">
            <w:pPr>
              <w:keepNext/>
              <w:keepLines/>
              <w:jc w:val="both"/>
              <w:rPr>
                <w:rFonts w:cs="Times New Roman"/>
                <w:sz w:val="20"/>
                <w:szCs w:val="20"/>
                <w:highlight w:val="green"/>
              </w:rPr>
            </w:pPr>
            <w:r w:rsidRPr="00FA482B">
              <w:rPr>
                <w:rFonts w:eastAsia="Times New Roman" w:cs="Times New Roman"/>
                <w:sz w:val="20"/>
                <w:szCs w:val="20"/>
                <w:lang w:eastAsia="ru-RU"/>
              </w:rPr>
              <w:t>Поставщик обязан произвести поставку товара, указанного в Спецификации (Приложение № 1 к договору), в течение 10 календарных дней с момента подачи заявки заказчиком, в полном соответствии заявке.</w:t>
            </w:r>
          </w:p>
        </w:tc>
      </w:tr>
      <w:tr w:rsidR="000A0E1F" w:rsidRPr="00FA482B" w14:paraId="6CBE1AA6" w14:textId="77777777" w:rsidTr="004B3B7C">
        <w:trPr>
          <w:jc w:val="center"/>
        </w:trPr>
        <w:tc>
          <w:tcPr>
            <w:tcW w:w="249" w:type="pct"/>
            <w:vMerge/>
            <w:tcBorders>
              <w:left w:val="single" w:sz="4" w:space="0" w:color="auto"/>
              <w:right w:val="single" w:sz="4" w:space="0" w:color="auto"/>
            </w:tcBorders>
          </w:tcPr>
          <w:p w14:paraId="4680C99A" w14:textId="77777777" w:rsidR="000A0E1F" w:rsidRPr="00FA482B" w:rsidRDefault="000A0E1F" w:rsidP="000A0E1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55C2F628" w14:textId="77777777" w:rsidR="000A0E1F" w:rsidRPr="00FA482B" w:rsidRDefault="000A0E1F" w:rsidP="000A0E1F">
            <w:pPr>
              <w:rPr>
                <w:rFonts w:cs="Times New Roman"/>
                <w:sz w:val="20"/>
                <w:szCs w:val="20"/>
              </w:rPr>
            </w:pPr>
            <w:r w:rsidRPr="00FA482B">
              <w:rPr>
                <w:rFonts w:cs="Times New Roman"/>
                <w:sz w:val="20"/>
                <w:szCs w:val="20"/>
                <w:highlight w:val="yellow"/>
              </w:rPr>
              <w:t>Начальная (максимальная) цена договора</w:t>
            </w:r>
            <w:r w:rsidRPr="00FA482B">
              <w:rPr>
                <w:rFonts w:cs="Times New Roman"/>
                <w:sz w:val="20"/>
                <w:szCs w:val="20"/>
              </w:rPr>
              <w:t xml:space="preserve"> (далее </w:t>
            </w:r>
            <w:r w:rsidRPr="00FA482B">
              <w:rPr>
                <w:rFonts w:cs="Times New Roman"/>
                <w:bCs/>
                <w:sz w:val="20"/>
                <w:szCs w:val="20"/>
              </w:rPr>
              <w:t>–</w:t>
            </w:r>
            <w:r w:rsidRPr="00FA482B">
              <w:rPr>
                <w:rFonts w:cs="Times New Roman"/>
                <w:sz w:val="20"/>
                <w:szCs w:val="20"/>
              </w:rPr>
              <w:t xml:space="preserve"> Н(М)ЦД)</w:t>
            </w:r>
          </w:p>
        </w:tc>
        <w:tc>
          <w:tcPr>
            <w:tcW w:w="3103" w:type="pct"/>
            <w:tcBorders>
              <w:top w:val="single" w:sz="4" w:space="0" w:color="auto"/>
              <w:left w:val="single" w:sz="4" w:space="0" w:color="auto"/>
              <w:bottom w:val="single" w:sz="4" w:space="0" w:color="auto"/>
              <w:right w:val="single" w:sz="4" w:space="0" w:color="auto"/>
            </w:tcBorders>
          </w:tcPr>
          <w:p w14:paraId="27C5A9EC" w14:textId="0AB10A86" w:rsidR="000A0E1F" w:rsidRPr="00FA482B" w:rsidRDefault="000540B9" w:rsidP="000A0E1F">
            <w:pPr>
              <w:jc w:val="both"/>
              <w:rPr>
                <w:rFonts w:cs="Times New Roman"/>
                <w:b/>
                <w:sz w:val="20"/>
                <w:szCs w:val="20"/>
              </w:rPr>
            </w:pPr>
            <w:r>
              <w:rPr>
                <w:rFonts w:cs="Times New Roman"/>
                <w:b/>
                <w:sz w:val="20"/>
                <w:szCs w:val="20"/>
              </w:rPr>
              <w:t>507 096</w:t>
            </w:r>
            <w:r w:rsidR="000135D7" w:rsidRPr="000135D7">
              <w:rPr>
                <w:rFonts w:cs="Times New Roman"/>
                <w:b/>
                <w:sz w:val="20"/>
                <w:szCs w:val="20"/>
              </w:rPr>
              <w:t xml:space="preserve">,00 </w:t>
            </w:r>
            <w:r w:rsidR="000135D7">
              <w:rPr>
                <w:rFonts w:cs="Times New Roman"/>
                <w:b/>
                <w:sz w:val="20"/>
                <w:szCs w:val="20"/>
              </w:rPr>
              <w:t xml:space="preserve">руб. </w:t>
            </w:r>
            <w:r w:rsidRPr="000540B9">
              <w:rPr>
                <w:rFonts w:cs="Times New Roman"/>
                <w:b/>
                <w:sz w:val="20"/>
                <w:szCs w:val="20"/>
              </w:rPr>
              <w:t>(Пятьсот семь тысяч девяносто шесть руб., 00 коп.)</w:t>
            </w:r>
            <w:r w:rsidR="00276465" w:rsidRPr="00276465">
              <w:rPr>
                <w:rFonts w:cs="Times New Roman"/>
                <w:b/>
                <w:sz w:val="20"/>
                <w:szCs w:val="20"/>
              </w:rPr>
              <w:tab/>
            </w:r>
            <w:r w:rsidR="00276465" w:rsidRPr="00276465">
              <w:rPr>
                <w:rFonts w:cs="Times New Roman"/>
                <w:b/>
                <w:sz w:val="20"/>
                <w:szCs w:val="20"/>
              </w:rPr>
              <w:tab/>
            </w:r>
            <w:r w:rsidR="001A540C" w:rsidRPr="001A540C">
              <w:rPr>
                <w:rFonts w:cs="Times New Roman"/>
                <w:b/>
                <w:sz w:val="20"/>
                <w:szCs w:val="20"/>
              </w:rPr>
              <w:tab/>
            </w:r>
            <w:r w:rsidR="001A540C" w:rsidRPr="001A540C">
              <w:rPr>
                <w:rFonts w:cs="Times New Roman"/>
                <w:b/>
                <w:sz w:val="20"/>
                <w:szCs w:val="20"/>
              </w:rPr>
              <w:tab/>
            </w:r>
            <w:r w:rsidR="000A0E1F" w:rsidRPr="00FA482B">
              <w:rPr>
                <w:rFonts w:cs="Times New Roman"/>
                <w:b/>
                <w:sz w:val="20"/>
                <w:szCs w:val="20"/>
              </w:rPr>
              <w:tab/>
            </w:r>
            <w:r w:rsidR="000A0E1F" w:rsidRPr="00FA482B">
              <w:rPr>
                <w:rFonts w:cs="Times New Roman"/>
                <w:b/>
                <w:sz w:val="20"/>
                <w:szCs w:val="20"/>
              </w:rPr>
              <w:tab/>
            </w:r>
            <w:r w:rsidR="000A0E1F" w:rsidRPr="00FA482B">
              <w:rPr>
                <w:rFonts w:cs="Times New Roman"/>
                <w:b/>
                <w:sz w:val="20"/>
                <w:szCs w:val="20"/>
              </w:rPr>
              <w:tab/>
            </w:r>
            <w:r w:rsidR="000A0E1F" w:rsidRPr="00FA482B">
              <w:rPr>
                <w:rFonts w:cs="Times New Roman"/>
                <w:b/>
                <w:sz w:val="20"/>
                <w:szCs w:val="20"/>
              </w:rPr>
              <w:tab/>
            </w:r>
          </w:p>
          <w:p w14:paraId="770A1E6A" w14:textId="5A3DC26A" w:rsidR="001565C1" w:rsidRDefault="000A0E1F" w:rsidP="000A0E1F">
            <w:pPr>
              <w:jc w:val="both"/>
              <w:rPr>
                <w:rFonts w:cs="Times New Roman"/>
                <w:bCs/>
                <w:sz w:val="20"/>
                <w:szCs w:val="20"/>
              </w:rPr>
            </w:pPr>
            <w:r w:rsidRPr="00FA482B">
              <w:rPr>
                <w:rFonts w:cs="Times New Roman"/>
                <w:bCs/>
                <w:sz w:val="20"/>
                <w:szCs w:val="20"/>
              </w:rPr>
              <w:t>Н(М)ЦД определена методом сопоставимых рыночных цен (анализ рынка)</w:t>
            </w:r>
            <w:r w:rsidR="001565C1">
              <w:rPr>
                <w:rFonts w:cs="Times New Roman"/>
                <w:bCs/>
                <w:sz w:val="20"/>
                <w:szCs w:val="20"/>
              </w:rPr>
              <w:t>.</w:t>
            </w:r>
            <w:r w:rsidRPr="00FA482B">
              <w:rPr>
                <w:rFonts w:cs="Times New Roman"/>
                <w:bCs/>
                <w:sz w:val="20"/>
                <w:szCs w:val="20"/>
              </w:rPr>
              <w:t xml:space="preserve"> </w:t>
            </w:r>
          </w:p>
          <w:p w14:paraId="0C7B2EC6" w14:textId="5EC2ECFA" w:rsidR="000A0E1F" w:rsidRPr="00FA482B" w:rsidRDefault="000A0E1F" w:rsidP="000A0E1F">
            <w:pPr>
              <w:jc w:val="both"/>
              <w:rPr>
                <w:rFonts w:cs="Times New Roman"/>
                <w:sz w:val="20"/>
                <w:szCs w:val="20"/>
              </w:rPr>
            </w:pPr>
            <w:r w:rsidRPr="00FA482B">
              <w:rPr>
                <w:rFonts w:cs="Times New Roman"/>
                <w:bCs/>
                <w:sz w:val="20"/>
                <w:szCs w:val="20"/>
              </w:rPr>
              <w:t>В соответствии с Приложением №4 к извещению «Обоснование начальной (максимальной) цены договора» (приложено отдельным файлом «Обоснование НМЦД»).</w:t>
            </w:r>
          </w:p>
        </w:tc>
      </w:tr>
      <w:tr w:rsidR="00226DAD" w:rsidRPr="00FA482B" w14:paraId="531B846F" w14:textId="77777777" w:rsidTr="004B3B7C">
        <w:trPr>
          <w:jc w:val="center"/>
        </w:trPr>
        <w:tc>
          <w:tcPr>
            <w:tcW w:w="249" w:type="pct"/>
            <w:vMerge/>
            <w:tcBorders>
              <w:left w:val="single" w:sz="4" w:space="0" w:color="auto"/>
              <w:right w:val="single" w:sz="4" w:space="0" w:color="auto"/>
            </w:tcBorders>
          </w:tcPr>
          <w:p w14:paraId="54113F66" w14:textId="77777777" w:rsidR="00226DAD" w:rsidRPr="00FA482B" w:rsidRDefault="00226DAD"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34BA17E1" w14:textId="77777777" w:rsidR="00226DAD" w:rsidRPr="00FA482B" w:rsidRDefault="00226DAD" w:rsidP="00226DAD">
            <w:pPr>
              <w:rPr>
                <w:rFonts w:cs="Times New Roman"/>
                <w:sz w:val="20"/>
                <w:szCs w:val="20"/>
              </w:rPr>
            </w:pPr>
            <w:r w:rsidRPr="00FA482B">
              <w:rPr>
                <w:rFonts w:cs="Times New Roman"/>
                <w:sz w:val="20"/>
                <w:szCs w:val="20"/>
              </w:rPr>
              <w:t>Порядок формирования цены договора</w:t>
            </w:r>
          </w:p>
        </w:tc>
        <w:tc>
          <w:tcPr>
            <w:tcW w:w="3103" w:type="pct"/>
            <w:tcBorders>
              <w:top w:val="single" w:sz="4" w:space="0" w:color="auto"/>
              <w:left w:val="single" w:sz="4" w:space="0" w:color="auto"/>
              <w:bottom w:val="single" w:sz="4" w:space="0" w:color="auto"/>
              <w:right w:val="single" w:sz="4" w:space="0" w:color="auto"/>
            </w:tcBorders>
            <w:shd w:val="clear" w:color="auto" w:fill="auto"/>
          </w:tcPr>
          <w:p w14:paraId="6232D4D3" w14:textId="77777777" w:rsidR="00226DAD" w:rsidRPr="00FA482B" w:rsidRDefault="00604DF3" w:rsidP="00226DAD">
            <w:pPr>
              <w:jc w:val="both"/>
              <w:rPr>
                <w:rFonts w:cs="Times New Roman"/>
                <w:sz w:val="20"/>
                <w:szCs w:val="20"/>
              </w:rPr>
            </w:pPr>
            <w:r w:rsidRPr="00FA482B">
              <w:rPr>
                <w:rFonts w:cs="Times New Roman"/>
                <w:sz w:val="20"/>
                <w:szCs w:val="20"/>
              </w:rPr>
              <w:t>Цена Договора включает в себя стоимость товара, стоимость тары и упаковки,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tc>
      </w:tr>
      <w:tr w:rsidR="00C4589B" w:rsidRPr="00FA482B" w14:paraId="133671BD" w14:textId="77777777" w:rsidTr="004B3B7C">
        <w:trPr>
          <w:jc w:val="center"/>
        </w:trPr>
        <w:tc>
          <w:tcPr>
            <w:tcW w:w="249" w:type="pct"/>
            <w:vMerge/>
            <w:tcBorders>
              <w:left w:val="single" w:sz="4" w:space="0" w:color="auto"/>
              <w:bottom w:val="single" w:sz="4" w:space="0" w:color="auto"/>
              <w:right w:val="single" w:sz="4" w:space="0" w:color="auto"/>
            </w:tcBorders>
          </w:tcPr>
          <w:p w14:paraId="61B471BC" w14:textId="77777777" w:rsidR="00C4589B" w:rsidRPr="00FA482B" w:rsidRDefault="00C4589B" w:rsidP="0031660F">
            <w:pPr>
              <w:pStyle w:val="af3"/>
              <w:numPr>
                <w:ilvl w:val="0"/>
                <w:numId w:val="14"/>
              </w:numPr>
              <w:ind w:left="0" w:firstLine="0"/>
              <w:rPr>
                <w:rFonts w:cs="Times New Roman"/>
                <w:sz w:val="20"/>
                <w:szCs w:val="20"/>
              </w:rPr>
            </w:pPr>
            <w:bookmarkStart w:id="1" w:name="_Hlk103169287"/>
          </w:p>
        </w:tc>
        <w:tc>
          <w:tcPr>
            <w:tcW w:w="1648" w:type="pct"/>
            <w:tcBorders>
              <w:top w:val="single" w:sz="4" w:space="0" w:color="auto"/>
              <w:left w:val="single" w:sz="4" w:space="0" w:color="auto"/>
              <w:bottom w:val="single" w:sz="4" w:space="0" w:color="auto"/>
              <w:right w:val="single" w:sz="4" w:space="0" w:color="auto"/>
            </w:tcBorders>
          </w:tcPr>
          <w:p w14:paraId="627C2A36" w14:textId="77777777" w:rsidR="00C4589B" w:rsidRPr="00FA482B" w:rsidRDefault="00C4589B" w:rsidP="0037572B">
            <w:pPr>
              <w:rPr>
                <w:rFonts w:cs="Times New Roman"/>
                <w:sz w:val="20"/>
                <w:szCs w:val="20"/>
              </w:rPr>
            </w:pPr>
            <w:r w:rsidRPr="00FA482B">
              <w:rPr>
                <w:rFonts w:cs="Times New Roman"/>
                <w:sz w:val="20"/>
                <w:szCs w:val="20"/>
              </w:rPr>
              <w:t>Форма, сроки и порядок оплаты товара, работы, услуги</w:t>
            </w:r>
          </w:p>
        </w:tc>
        <w:tc>
          <w:tcPr>
            <w:tcW w:w="3103" w:type="pct"/>
            <w:tcBorders>
              <w:top w:val="single" w:sz="4" w:space="0" w:color="auto"/>
              <w:left w:val="single" w:sz="4" w:space="0" w:color="auto"/>
              <w:bottom w:val="single" w:sz="4" w:space="0" w:color="auto"/>
              <w:right w:val="single" w:sz="4" w:space="0" w:color="auto"/>
            </w:tcBorders>
          </w:tcPr>
          <w:p w14:paraId="506C4F8E" w14:textId="77777777" w:rsidR="0078738F" w:rsidRPr="00FA482B" w:rsidRDefault="0078738F" w:rsidP="0078738F">
            <w:pPr>
              <w:jc w:val="both"/>
              <w:rPr>
                <w:rFonts w:cs="Times New Roman"/>
                <w:sz w:val="20"/>
                <w:szCs w:val="20"/>
              </w:rPr>
            </w:pPr>
            <w:r w:rsidRPr="00FA482B">
              <w:rPr>
                <w:rFonts w:cs="Times New Roman"/>
                <w:sz w:val="20"/>
                <w:szCs w:val="20"/>
              </w:rPr>
              <w:t xml:space="preserve">   Оплата по Договору осуществляется по факту поставки Товара, предусмотренного Спецификацией (приложение № 1 к Договору), в </w:t>
            </w:r>
            <w:proofErr w:type="gramStart"/>
            <w:r w:rsidRPr="00FA482B">
              <w:rPr>
                <w:rFonts w:cs="Times New Roman"/>
                <w:sz w:val="20"/>
                <w:szCs w:val="20"/>
              </w:rPr>
              <w:t>течение  не</w:t>
            </w:r>
            <w:proofErr w:type="gramEnd"/>
            <w:r w:rsidRPr="00FA482B">
              <w:rPr>
                <w:rFonts w:cs="Times New Roman"/>
                <w:sz w:val="20"/>
                <w:szCs w:val="20"/>
              </w:rPr>
              <w:t xml:space="preserve"> более 30 (Тридцати) рабочих дней с даты приемки Заказчиком Товара и подписания товарных накладных (УПД) без замечаний.</w:t>
            </w:r>
          </w:p>
          <w:p w14:paraId="6634D0AD" w14:textId="77777777" w:rsidR="005B3DD5" w:rsidRPr="00FA482B" w:rsidRDefault="0078738F" w:rsidP="0078738F">
            <w:pPr>
              <w:jc w:val="both"/>
              <w:rPr>
                <w:rFonts w:cs="Times New Roman"/>
                <w:sz w:val="20"/>
                <w:szCs w:val="20"/>
              </w:rPr>
            </w:pPr>
            <w:r w:rsidRPr="00FA482B">
              <w:rPr>
                <w:rFonts w:cs="Times New Roman"/>
                <w:sz w:val="20"/>
                <w:szCs w:val="20"/>
              </w:rPr>
              <w:t xml:space="preserve">   Если договор заключен по результатам конкурентной закупки, участниками которой являются любые лица, указанные в части 5 статьи 3 Федерального закона № 223-ФЗ, в том числе субъекты малого и среднего предпринимательства,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составляет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tc>
      </w:tr>
      <w:bookmarkEnd w:id="1"/>
      <w:tr w:rsidR="00C4589B" w:rsidRPr="00FA482B" w14:paraId="03A3863E" w14:textId="77777777" w:rsidTr="004B3B7C">
        <w:trPr>
          <w:jc w:val="center"/>
        </w:trPr>
        <w:tc>
          <w:tcPr>
            <w:tcW w:w="249" w:type="pct"/>
            <w:vMerge w:val="restart"/>
            <w:tcBorders>
              <w:top w:val="single" w:sz="4" w:space="0" w:color="auto"/>
              <w:left w:val="single" w:sz="4" w:space="0" w:color="auto"/>
              <w:right w:val="single" w:sz="4" w:space="0" w:color="auto"/>
            </w:tcBorders>
          </w:tcPr>
          <w:p w14:paraId="2AB620ED" w14:textId="77777777" w:rsidR="00C4589B" w:rsidRPr="00FA482B" w:rsidRDefault="00C4589B" w:rsidP="0031660F">
            <w:pPr>
              <w:pStyle w:val="af3"/>
              <w:numPr>
                <w:ilvl w:val="0"/>
                <w:numId w:val="14"/>
              </w:numPr>
              <w:ind w:left="0" w:firstLine="0"/>
              <w:rPr>
                <w:rFonts w:cs="Times New Roman"/>
                <w:sz w:val="20"/>
                <w:szCs w:val="20"/>
              </w:rPr>
            </w:pPr>
          </w:p>
        </w:tc>
        <w:tc>
          <w:tcPr>
            <w:tcW w:w="4751" w:type="pct"/>
            <w:gridSpan w:val="2"/>
            <w:tcBorders>
              <w:top w:val="single" w:sz="4" w:space="0" w:color="auto"/>
              <w:left w:val="single" w:sz="4" w:space="0" w:color="auto"/>
              <w:bottom w:val="single" w:sz="4" w:space="0" w:color="auto"/>
              <w:right w:val="single" w:sz="4" w:space="0" w:color="auto"/>
            </w:tcBorders>
          </w:tcPr>
          <w:p w14:paraId="2819DF98" w14:textId="77777777" w:rsidR="00C4589B" w:rsidRPr="00FA482B" w:rsidRDefault="00C4589B" w:rsidP="003D1BEE">
            <w:pPr>
              <w:jc w:val="both"/>
              <w:rPr>
                <w:rFonts w:cs="Times New Roman"/>
                <w:sz w:val="20"/>
                <w:szCs w:val="20"/>
              </w:rPr>
            </w:pPr>
            <w:r w:rsidRPr="00FA482B">
              <w:rPr>
                <w:rFonts w:cs="Times New Roman"/>
                <w:b/>
                <w:sz w:val="20"/>
                <w:szCs w:val="20"/>
              </w:rPr>
              <w:t xml:space="preserve">Обеспечение заявок на участие в запросе котировок </w:t>
            </w:r>
          </w:p>
        </w:tc>
      </w:tr>
      <w:tr w:rsidR="00C4589B" w:rsidRPr="00FA482B" w14:paraId="13407316" w14:textId="77777777" w:rsidTr="004B3B7C">
        <w:trPr>
          <w:jc w:val="center"/>
        </w:trPr>
        <w:tc>
          <w:tcPr>
            <w:tcW w:w="249" w:type="pct"/>
            <w:vMerge/>
            <w:tcBorders>
              <w:left w:val="single" w:sz="4" w:space="0" w:color="auto"/>
              <w:right w:val="single" w:sz="4" w:space="0" w:color="auto"/>
            </w:tcBorders>
          </w:tcPr>
          <w:p w14:paraId="33619898" w14:textId="77777777" w:rsidR="00C4589B" w:rsidRPr="00FA482B" w:rsidRDefault="00C4589B" w:rsidP="0031660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vAlign w:val="center"/>
          </w:tcPr>
          <w:p w14:paraId="4227CF2B" w14:textId="77777777" w:rsidR="00C4589B" w:rsidRPr="00FA482B" w:rsidRDefault="00C4589B" w:rsidP="00410375">
            <w:pPr>
              <w:rPr>
                <w:rFonts w:cs="Times New Roman"/>
                <w:sz w:val="20"/>
                <w:szCs w:val="20"/>
                <w:lang w:val="en-US"/>
              </w:rPr>
            </w:pPr>
            <w:r w:rsidRPr="00FA482B">
              <w:rPr>
                <w:rFonts w:cs="Times New Roman"/>
                <w:sz w:val="20"/>
                <w:szCs w:val="20"/>
              </w:rPr>
              <w:t>Размер обеспечения заявок</w:t>
            </w:r>
          </w:p>
        </w:tc>
        <w:tc>
          <w:tcPr>
            <w:tcW w:w="3103" w:type="pct"/>
            <w:tcBorders>
              <w:top w:val="single" w:sz="4" w:space="0" w:color="auto"/>
              <w:left w:val="single" w:sz="4" w:space="0" w:color="auto"/>
              <w:bottom w:val="single" w:sz="4" w:space="0" w:color="auto"/>
              <w:right w:val="single" w:sz="4" w:space="0" w:color="auto"/>
            </w:tcBorders>
            <w:vAlign w:val="center"/>
          </w:tcPr>
          <w:p w14:paraId="0C437732" w14:textId="77777777" w:rsidR="00C4589B" w:rsidRPr="00FA482B" w:rsidRDefault="00C4589B" w:rsidP="006C10D6">
            <w:pPr>
              <w:jc w:val="both"/>
              <w:rPr>
                <w:rFonts w:cs="Times New Roman"/>
                <w:sz w:val="20"/>
                <w:szCs w:val="20"/>
              </w:rPr>
            </w:pPr>
            <w:r w:rsidRPr="00FA482B">
              <w:rPr>
                <w:rFonts w:cs="Times New Roman"/>
                <w:sz w:val="20"/>
                <w:szCs w:val="20"/>
              </w:rPr>
              <w:t>Не установлено</w:t>
            </w:r>
          </w:p>
        </w:tc>
      </w:tr>
      <w:tr w:rsidR="00D0288C" w:rsidRPr="00FA482B" w14:paraId="621E6C3D" w14:textId="77777777" w:rsidTr="004B3B7C">
        <w:trPr>
          <w:jc w:val="center"/>
        </w:trPr>
        <w:tc>
          <w:tcPr>
            <w:tcW w:w="249" w:type="pct"/>
            <w:vMerge w:val="restart"/>
            <w:tcBorders>
              <w:top w:val="single" w:sz="4" w:space="0" w:color="auto"/>
              <w:left w:val="single" w:sz="4" w:space="0" w:color="auto"/>
              <w:right w:val="single" w:sz="4" w:space="0" w:color="auto"/>
            </w:tcBorders>
          </w:tcPr>
          <w:p w14:paraId="2A8BD621" w14:textId="77777777" w:rsidR="00D0288C" w:rsidRPr="00FA482B" w:rsidRDefault="00D0288C" w:rsidP="0031660F">
            <w:pPr>
              <w:pStyle w:val="af3"/>
              <w:numPr>
                <w:ilvl w:val="0"/>
                <w:numId w:val="14"/>
              </w:numPr>
              <w:ind w:left="0" w:firstLine="0"/>
              <w:rPr>
                <w:rFonts w:cs="Times New Roman"/>
                <w:sz w:val="20"/>
                <w:szCs w:val="20"/>
              </w:rPr>
            </w:pPr>
          </w:p>
        </w:tc>
        <w:tc>
          <w:tcPr>
            <w:tcW w:w="4751" w:type="pct"/>
            <w:gridSpan w:val="2"/>
            <w:tcBorders>
              <w:top w:val="single" w:sz="4" w:space="0" w:color="auto"/>
              <w:left w:val="single" w:sz="4" w:space="0" w:color="auto"/>
              <w:bottom w:val="single" w:sz="4" w:space="0" w:color="auto"/>
              <w:right w:val="single" w:sz="4" w:space="0" w:color="auto"/>
            </w:tcBorders>
          </w:tcPr>
          <w:p w14:paraId="51A2803C" w14:textId="77777777" w:rsidR="00D0288C" w:rsidRPr="00FA482B" w:rsidRDefault="00D0288C" w:rsidP="00367961">
            <w:pPr>
              <w:jc w:val="both"/>
              <w:rPr>
                <w:rFonts w:cs="Times New Roman"/>
                <w:sz w:val="20"/>
                <w:szCs w:val="20"/>
              </w:rPr>
            </w:pPr>
            <w:r w:rsidRPr="00FA482B">
              <w:rPr>
                <w:rFonts w:cs="Times New Roman"/>
                <w:b/>
                <w:sz w:val="20"/>
                <w:szCs w:val="20"/>
              </w:rPr>
              <w:t>Обеспечение исполнения договора</w:t>
            </w:r>
            <w:r w:rsidRPr="00FA482B">
              <w:rPr>
                <w:rFonts w:cs="Times New Roman"/>
                <w:b/>
                <w:color w:val="FF0000"/>
                <w:sz w:val="20"/>
                <w:szCs w:val="20"/>
              </w:rPr>
              <w:t xml:space="preserve"> </w:t>
            </w:r>
          </w:p>
        </w:tc>
      </w:tr>
      <w:tr w:rsidR="000A0E1F" w:rsidRPr="00FA482B" w14:paraId="1D03CA40" w14:textId="77777777" w:rsidTr="00AE0FFD">
        <w:trPr>
          <w:jc w:val="center"/>
        </w:trPr>
        <w:tc>
          <w:tcPr>
            <w:tcW w:w="249" w:type="pct"/>
            <w:vMerge/>
            <w:tcBorders>
              <w:left w:val="single" w:sz="4" w:space="0" w:color="auto"/>
              <w:right w:val="single" w:sz="4" w:space="0" w:color="auto"/>
            </w:tcBorders>
          </w:tcPr>
          <w:p w14:paraId="442B5652" w14:textId="77777777" w:rsidR="000A0E1F" w:rsidRPr="00FA482B" w:rsidRDefault="000A0E1F" w:rsidP="000A0E1F">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4D9B72C9" w14:textId="77777777" w:rsidR="000A0E1F" w:rsidRPr="00FA482B" w:rsidRDefault="000A0E1F" w:rsidP="000A0E1F">
            <w:pPr>
              <w:rPr>
                <w:rFonts w:cs="Times New Roman"/>
                <w:sz w:val="20"/>
                <w:szCs w:val="20"/>
              </w:rPr>
            </w:pPr>
            <w:r w:rsidRPr="00FA482B">
              <w:rPr>
                <w:rFonts w:cs="Times New Roman"/>
                <w:sz w:val="20"/>
                <w:szCs w:val="20"/>
              </w:rPr>
              <w:t>Размер обеспечения исполнения договора</w:t>
            </w:r>
          </w:p>
        </w:tc>
        <w:tc>
          <w:tcPr>
            <w:tcW w:w="3103" w:type="pct"/>
            <w:tcBorders>
              <w:top w:val="single" w:sz="4" w:space="0" w:color="auto"/>
              <w:left w:val="single" w:sz="4" w:space="0" w:color="auto"/>
              <w:bottom w:val="single" w:sz="4" w:space="0" w:color="auto"/>
              <w:right w:val="single" w:sz="4" w:space="0" w:color="auto"/>
            </w:tcBorders>
          </w:tcPr>
          <w:p w14:paraId="5F8F718B" w14:textId="77C20CE6" w:rsidR="000A0E1F" w:rsidRPr="00FA482B" w:rsidRDefault="001565C1" w:rsidP="000A0E1F">
            <w:pPr>
              <w:pStyle w:val="afa"/>
              <w:jc w:val="both"/>
              <w:rPr>
                <w:sz w:val="20"/>
                <w:szCs w:val="20"/>
              </w:rPr>
            </w:pPr>
            <w:r w:rsidRPr="001565C1">
              <w:rPr>
                <w:sz w:val="20"/>
                <w:szCs w:val="20"/>
              </w:rPr>
              <w:t>Не установлен</w:t>
            </w:r>
          </w:p>
        </w:tc>
      </w:tr>
      <w:tr w:rsidR="000A0E1F" w:rsidRPr="00FA482B" w14:paraId="1D874457" w14:textId="77777777" w:rsidTr="00AE0FFD">
        <w:trPr>
          <w:jc w:val="center"/>
        </w:trPr>
        <w:tc>
          <w:tcPr>
            <w:tcW w:w="249" w:type="pct"/>
            <w:vMerge/>
            <w:tcBorders>
              <w:left w:val="single" w:sz="4" w:space="0" w:color="auto"/>
              <w:right w:val="single" w:sz="4" w:space="0" w:color="auto"/>
            </w:tcBorders>
          </w:tcPr>
          <w:p w14:paraId="3572AA2E" w14:textId="77777777" w:rsidR="000A0E1F" w:rsidRPr="00FA482B" w:rsidRDefault="000A0E1F" w:rsidP="000A0E1F">
            <w:pPr>
              <w:ind w:left="36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0AF771A5" w14:textId="77777777" w:rsidR="000A0E1F" w:rsidRPr="00FA482B" w:rsidRDefault="000A0E1F" w:rsidP="000A0E1F">
            <w:pPr>
              <w:rPr>
                <w:rFonts w:cs="Times New Roman"/>
                <w:sz w:val="20"/>
                <w:szCs w:val="20"/>
              </w:rPr>
            </w:pPr>
            <w:r w:rsidRPr="00FA482B">
              <w:rPr>
                <w:rFonts w:cs="Times New Roman"/>
                <w:sz w:val="20"/>
                <w:szCs w:val="20"/>
              </w:rPr>
              <w:t>Срок обеспечения исполнения договора</w:t>
            </w:r>
          </w:p>
        </w:tc>
        <w:tc>
          <w:tcPr>
            <w:tcW w:w="3103" w:type="pct"/>
            <w:tcBorders>
              <w:top w:val="single" w:sz="4" w:space="0" w:color="auto"/>
              <w:left w:val="single" w:sz="4" w:space="0" w:color="auto"/>
              <w:bottom w:val="single" w:sz="4" w:space="0" w:color="auto"/>
              <w:right w:val="single" w:sz="4" w:space="0" w:color="auto"/>
            </w:tcBorders>
          </w:tcPr>
          <w:p w14:paraId="51CF6CA1" w14:textId="6752FF6C" w:rsidR="000A0E1F" w:rsidRPr="00FA482B" w:rsidRDefault="001565C1" w:rsidP="000A0E1F">
            <w:pPr>
              <w:pStyle w:val="afa"/>
              <w:jc w:val="both"/>
              <w:rPr>
                <w:sz w:val="20"/>
                <w:szCs w:val="20"/>
              </w:rPr>
            </w:pPr>
            <w:r w:rsidRPr="001565C1">
              <w:rPr>
                <w:sz w:val="20"/>
                <w:szCs w:val="20"/>
              </w:rPr>
              <w:t>Не установлен</w:t>
            </w:r>
          </w:p>
        </w:tc>
      </w:tr>
      <w:tr w:rsidR="000A0E1F" w:rsidRPr="00FA482B" w14:paraId="4E90C747" w14:textId="77777777" w:rsidTr="00AE0FFD">
        <w:trPr>
          <w:jc w:val="center"/>
        </w:trPr>
        <w:tc>
          <w:tcPr>
            <w:tcW w:w="249" w:type="pct"/>
            <w:vMerge/>
            <w:tcBorders>
              <w:left w:val="single" w:sz="4" w:space="0" w:color="auto"/>
              <w:right w:val="single" w:sz="4" w:space="0" w:color="auto"/>
            </w:tcBorders>
          </w:tcPr>
          <w:p w14:paraId="69558E00" w14:textId="77777777" w:rsidR="000A0E1F" w:rsidRPr="00FA482B" w:rsidRDefault="000A0E1F" w:rsidP="000A0E1F">
            <w:pPr>
              <w:ind w:left="36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12359262" w14:textId="77777777" w:rsidR="000A0E1F" w:rsidRPr="00FA482B" w:rsidRDefault="000A0E1F" w:rsidP="000A0E1F">
            <w:pPr>
              <w:rPr>
                <w:rFonts w:cs="Times New Roman"/>
                <w:sz w:val="20"/>
                <w:szCs w:val="20"/>
              </w:rPr>
            </w:pPr>
            <w:r w:rsidRPr="00FA482B">
              <w:rPr>
                <w:rFonts w:cs="Times New Roman"/>
                <w:sz w:val="20"/>
                <w:szCs w:val="20"/>
              </w:rPr>
              <w:t>Требования к обеспечению исполнения договора</w:t>
            </w:r>
          </w:p>
        </w:tc>
        <w:tc>
          <w:tcPr>
            <w:tcW w:w="3103" w:type="pct"/>
            <w:tcBorders>
              <w:top w:val="single" w:sz="4" w:space="0" w:color="auto"/>
              <w:left w:val="single" w:sz="4" w:space="0" w:color="auto"/>
              <w:bottom w:val="single" w:sz="4" w:space="0" w:color="auto"/>
              <w:right w:val="single" w:sz="4" w:space="0" w:color="auto"/>
            </w:tcBorders>
          </w:tcPr>
          <w:p w14:paraId="2C3D8129" w14:textId="1E9D3B08" w:rsidR="000A0E1F" w:rsidRPr="00FA482B" w:rsidRDefault="001565C1" w:rsidP="000A0E1F">
            <w:pPr>
              <w:jc w:val="both"/>
              <w:rPr>
                <w:rFonts w:cs="Times New Roman"/>
                <w:sz w:val="20"/>
                <w:szCs w:val="20"/>
              </w:rPr>
            </w:pPr>
            <w:r w:rsidRPr="001565C1">
              <w:rPr>
                <w:rFonts w:cs="Times New Roman"/>
                <w:sz w:val="20"/>
                <w:szCs w:val="20"/>
              </w:rPr>
              <w:t>Не установлен</w:t>
            </w:r>
          </w:p>
        </w:tc>
      </w:tr>
      <w:tr w:rsidR="00AB0D2B" w:rsidRPr="00FA482B" w14:paraId="2F9BF227" w14:textId="77777777" w:rsidTr="00AE0FFD">
        <w:trPr>
          <w:jc w:val="center"/>
        </w:trPr>
        <w:tc>
          <w:tcPr>
            <w:tcW w:w="249" w:type="pct"/>
            <w:tcBorders>
              <w:left w:val="single" w:sz="4" w:space="0" w:color="auto"/>
              <w:bottom w:val="single" w:sz="4" w:space="0" w:color="auto"/>
              <w:right w:val="single" w:sz="4" w:space="0" w:color="auto"/>
            </w:tcBorders>
          </w:tcPr>
          <w:p w14:paraId="2339D047" w14:textId="77777777" w:rsidR="00AB0D2B" w:rsidRPr="00FA482B" w:rsidRDefault="00AB0D2B" w:rsidP="00AB0D2B">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7BF7F354" w14:textId="77777777" w:rsidR="00AB0D2B" w:rsidRPr="00FA482B" w:rsidRDefault="00AB0D2B" w:rsidP="00AB0D2B">
            <w:pPr>
              <w:rPr>
                <w:rFonts w:cs="Times New Roman"/>
                <w:b/>
                <w:sz w:val="20"/>
                <w:szCs w:val="20"/>
              </w:rPr>
            </w:pPr>
            <w:r w:rsidRPr="00FA482B">
              <w:rPr>
                <w:rFonts w:cs="Times New Roman"/>
                <w:b/>
                <w:sz w:val="20"/>
                <w:szCs w:val="20"/>
              </w:rPr>
              <w:t>Антидемпинговые меры при проведении закупки</w:t>
            </w:r>
          </w:p>
        </w:tc>
        <w:tc>
          <w:tcPr>
            <w:tcW w:w="3103" w:type="pct"/>
            <w:tcBorders>
              <w:top w:val="single" w:sz="4" w:space="0" w:color="auto"/>
              <w:left w:val="single" w:sz="4" w:space="0" w:color="auto"/>
              <w:bottom w:val="single" w:sz="4" w:space="0" w:color="auto"/>
              <w:right w:val="single" w:sz="4" w:space="0" w:color="auto"/>
            </w:tcBorders>
          </w:tcPr>
          <w:p w14:paraId="3E430E66" w14:textId="77777777" w:rsidR="004B3B7C" w:rsidRPr="00FA482B" w:rsidRDefault="004B3B7C" w:rsidP="004B3B7C">
            <w:pPr>
              <w:jc w:val="both"/>
              <w:rPr>
                <w:rFonts w:eastAsia="Calibri" w:cs="Times New Roman"/>
                <w:sz w:val="20"/>
                <w:szCs w:val="20"/>
              </w:rPr>
            </w:pPr>
            <w:r w:rsidRPr="00FA482B">
              <w:rPr>
                <w:rFonts w:eastAsia="Calibri" w:cs="Times New Roman"/>
                <w:sz w:val="20"/>
                <w:szCs w:val="20"/>
              </w:rPr>
              <w:t xml:space="preserve">Заказчик вправе установить в извещении об осуществлении конкурентной закупки, документации о закупки применение к победителю закупки антидемпинговых мер в случае, снижения победителем закупки в ходе </w:t>
            </w:r>
            <w:r w:rsidRPr="00FA482B">
              <w:rPr>
                <w:rFonts w:eastAsia="Calibri" w:cs="Times New Roman"/>
                <w:sz w:val="20"/>
                <w:szCs w:val="20"/>
              </w:rPr>
              <w:lastRenderedPageBreak/>
              <w:t>проведения конкурентной закупки начальной (максимальной) цены договора на 25% и более.</w:t>
            </w:r>
          </w:p>
          <w:p w14:paraId="2D8C2890" w14:textId="77777777" w:rsidR="004B3B7C" w:rsidRPr="00FA482B" w:rsidRDefault="004B3B7C" w:rsidP="004B3B7C">
            <w:pPr>
              <w:jc w:val="both"/>
              <w:rPr>
                <w:rFonts w:eastAsia="Calibri" w:cs="Times New Roman"/>
                <w:sz w:val="20"/>
                <w:szCs w:val="20"/>
              </w:rPr>
            </w:pPr>
            <w:r w:rsidRPr="00FA482B">
              <w:rPr>
                <w:rFonts w:eastAsia="Calibri" w:cs="Times New Roman"/>
                <w:sz w:val="20"/>
                <w:szCs w:val="20"/>
              </w:rPr>
              <w:t>В случае установления заказчиком в извещении об осуществлении конкурентной закупки, документации о закупки применение к победителю закупки антидемпинговых мер, победитель закупки обязан:</w:t>
            </w:r>
          </w:p>
          <w:p w14:paraId="74FCD70E" w14:textId="77777777" w:rsidR="004B3B7C" w:rsidRPr="00FA482B" w:rsidRDefault="004B3B7C" w:rsidP="004B3B7C">
            <w:pPr>
              <w:jc w:val="both"/>
              <w:rPr>
                <w:rFonts w:eastAsia="Calibri" w:cs="Times New Roman"/>
                <w:sz w:val="20"/>
                <w:szCs w:val="20"/>
              </w:rPr>
            </w:pPr>
            <w:r w:rsidRPr="00FA482B">
              <w:rPr>
                <w:rFonts w:eastAsia="Calibri" w:cs="Times New Roman"/>
                <w:sz w:val="20"/>
                <w:szCs w:val="20"/>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2D31D83" w14:textId="77777777" w:rsidR="004B3B7C" w:rsidRPr="00FA482B" w:rsidRDefault="004B3B7C" w:rsidP="004B3B7C">
            <w:pPr>
              <w:jc w:val="both"/>
              <w:rPr>
                <w:rFonts w:eastAsia="Calibri" w:cs="Times New Roman"/>
                <w:sz w:val="20"/>
                <w:szCs w:val="20"/>
              </w:rPr>
            </w:pPr>
            <w:r w:rsidRPr="00FA482B">
              <w:rPr>
                <w:rFonts w:eastAsia="Calibri" w:cs="Times New Roman"/>
                <w:sz w:val="20"/>
                <w:szCs w:val="20"/>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181FF3F3" w14:textId="77777777" w:rsidR="004B3B7C" w:rsidRPr="00FA482B" w:rsidRDefault="004B3B7C" w:rsidP="004B3B7C">
            <w:pPr>
              <w:jc w:val="both"/>
              <w:rPr>
                <w:rFonts w:eastAsia="Calibri" w:cs="Times New Roman"/>
                <w:sz w:val="20"/>
                <w:szCs w:val="20"/>
              </w:rPr>
            </w:pPr>
            <w:r w:rsidRPr="00FA482B">
              <w:rPr>
                <w:rFonts w:eastAsia="Calibri" w:cs="Times New Roman"/>
                <w:sz w:val="20"/>
                <w:szCs w:val="20"/>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1CDE5E16" w14:textId="77777777" w:rsidR="004B3B7C" w:rsidRPr="00FA482B" w:rsidRDefault="004B3B7C" w:rsidP="004B3B7C">
            <w:pPr>
              <w:jc w:val="both"/>
              <w:rPr>
                <w:rFonts w:eastAsia="Calibri" w:cs="Times New Roman"/>
                <w:sz w:val="20"/>
                <w:szCs w:val="20"/>
              </w:rPr>
            </w:pPr>
            <w:r w:rsidRPr="00FA482B">
              <w:rPr>
                <w:rFonts w:eastAsia="Calibri" w:cs="Times New Roman"/>
                <w:sz w:val="20"/>
                <w:szCs w:val="20"/>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но не менее чем в размере аванса (если договором предусмотрена выплата аванса),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43F881E4" w14:textId="19CC3D4C" w:rsidR="00AB0D2B" w:rsidRPr="00FA482B" w:rsidRDefault="004B3B7C" w:rsidP="004B3B7C">
            <w:pPr>
              <w:jc w:val="both"/>
              <w:rPr>
                <w:rFonts w:cs="Times New Roman"/>
                <w:sz w:val="20"/>
                <w:szCs w:val="20"/>
              </w:rPr>
            </w:pPr>
            <w:r w:rsidRPr="00FA482B">
              <w:rPr>
                <w:rFonts w:eastAsia="Calibri" w:cs="Times New Roman"/>
                <w:sz w:val="20"/>
                <w:szCs w:val="20"/>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предусмотренного положением о закупках.</w:t>
            </w:r>
          </w:p>
        </w:tc>
      </w:tr>
      <w:tr w:rsidR="00F96AAA" w:rsidRPr="00FA482B" w14:paraId="56A29339" w14:textId="77777777" w:rsidTr="004B3B7C">
        <w:trPr>
          <w:jc w:val="center"/>
        </w:trPr>
        <w:tc>
          <w:tcPr>
            <w:tcW w:w="249" w:type="pct"/>
            <w:tcBorders>
              <w:left w:val="single" w:sz="4" w:space="0" w:color="auto"/>
              <w:bottom w:val="single" w:sz="4" w:space="0" w:color="auto"/>
              <w:right w:val="single" w:sz="4" w:space="0" w:color="auto"/>
            </w:tcBorders>
          </w:tcPr>
          <w:p w14:paraId="0CA59258"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46EBFB15" w14:textId="798C879A" w:rsidR="00F96AAA" w:rsidRPr="00FA482B" w:rsidRDefault="00F96AAA" w:rsidP="00F96AAA">
            <w:pPr>
              <w:rPr>
                <w:rFonts w:cs="Times New Roman"/>
                <w:b/>
                <w:sz w:val="20"/>
                <w:szCs w:val="20"/>
              </w:rPr>
            </w:pPr>
            <w:r w:rsidRPr="00FA482B">
              <w:rPr>
                <w:rFonts w:cs="Times New Roman"/>
                <w:b/>
                <w:sz w:val="20"/>
                <w:szCs w:val="20"/>
                <w:highlight w:val="yellow"/>
              </w:rPr>
              <w:t>Условия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N 223-ФЗ в отношении товара, работы, услуги, являющихся предметом закупки</w:t>
            </w:r>
          </w:p>
        </w:tc>
        <w:tc>
          <w:tcPr>
            <w:tcW w:w="3103" w:type="pct"/>
            <w:tcBorders>
              <w:top w:val="single" w:sz="4" w:space="0" w:color="auto"/>
              <w:left w:val="single" w:sz="4" w:space="0" w:color="auto"/>
              <w:bottom w:val="single" w:sz="4" w:space="0" w:color="auto"/>
              <w:right w:val="single" w:sz="4" w:space="0" w:color="auto"/>
            </w:tcBorders>
          </w:tcPr>
          <w:p w14:paraId="6BCC44D8" w14:textId="77777777" w:rsidR="00903686" w:rsidRPr="00FA482B" w:rsidRDefault="00FC7AC1" w:rsidP="00C5007D">
            <w:pPr>
              <w:pStyle w:val="af3"/>
              <w:spacing w:after="160" w:line="259" w:lineRule="auto"/>
              <w:ind w:left="0"/>
              <w:jc w:val="both"/>
              <w:rPr>
                <w:rFonts w:eastAsia="Calibri" w:cs="Times New Roman"/>
                <w:b/>
                <w:sz w:val="20"/>
                <w:szCs w:val="20"/>
                <w:u w:val="single"/>
              </w:rPr>
            </w:pPr>
            <w:r w:rsidRPr="00FA482B">
              <w:rPr>
                <w:rFonts w:eastAsia="Calibri" w:cs="Times New Roman"/>
                <w:b/>
                <w:sz w:val="20"/>
                <w:szCs w:val="20"/>
                <w:u w:val="single"/>
              </w:rPr>
              <w:t>Условия о запрете или об ограничении закупок товаров</w:t>
            </w:r>
            <w:r w:rsidR="00903686" w:rsidRPr="00FA482B">
              <w:rPr>
                <w:rFonts w:eastAsia="Calibri" w:cs="Times New Roman"/>
                <w:b/>
                <w:sz w:val="20"/>
                <w:szCs w:val="20"/>
                <w:u w:val="single"/>
              </w:rPr>
              <w:t>.</w:t>
            </w:r>
          </w:p>
          <w:p w14:paraId="554CA75D" w14:textId="13A2E8DE" w:rsidR="00FC7AC1" w:rsidRPr="00FA482B" w:rsidRDefault="00FC7AC1" w:rsidP="00C5007D">
            <w:pPr>
              <w:pStyle w:val="af3"/>
              <w:spacing w:after="160" w:line="259" w:lineRule="auto"/>
              <w:ind w:left="0"/>
              <w:jc w:val="both"/>
              <w:rPr>
                <w:rFonts w:eastAsia="Calibri" w:cs="Times New Roman"/>
                <w:sz w:val="20"/>
                <w:szCs w:val="20"/>
              </w:rPr>
            </w:pPr>
            <w:r w:rsidRPr="00FA482B">
              <w:rPr>
                <w:rFonts w:eastAsia="Calibri" w:cs="Times New Roman"/>
                <w:sz w:val="20"/>
                <w:szCs w:val="20"/>
              </w:rPr>
              <w:t xml:space="preserve"> </w:t>
            </w:r>
          </w:p>
          <w:p w14:paraId="16EAF2E7" w14:textId="3DC511DC" w:rsidR="00FC7AC1" w:rsidRPr="00FA482B" w:rsidRDefault="00FC7AC1" w:rsidP="004C6D40">
            <w:pPr>
              <w:pStyle w:val="af3"/>
              <w:numPr>
                <w:ilvl w:val="0"/>
                <w:numId w:val="21"/>
              </w:numPr>
              <w:spacing w:after="160" w:line="259" w:lineRule="auto"/>
              <w:ind w:left="0" w:firstLine="0"/>
              <w:rPr>
                <w:rFonts w:eastAsia="Calibri" w:cs="Times New Roman"/>
                <w:sz w:val="20"/>
                <w:szCs w:val="20"/>
              </w:rPr>
            </w:pPr>
            <w:r w:rsidRPr="00FA482B">
              <w:rPr>
                <w:rFonts w:eastAsia="Calibri" w:cs="Times New Roman"/>
                <w:b/>
                <w:sz w:val="20"/>
                <w:szCs w:val="20"/>
                <w:u w:val="single"/>
              </w:rPr>
              <w:t>Запрет закупок товаров</w:t>
            </w:r>
            <w:r w:rsidRPr="00FA482B">
              <w:rPr>
                <w:rFonts w:eastAsia="Calibri" w:cs="Times New Roman"/>
                <w:sz w:val="20"/>
                <w:szCs w:val="20"/>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N 1 Постановления Правительства РФ от 23.12.2024 N 1875 "О мерах по предоставлению национального режима при осуществлении закупок товаров, работ для обеспечения государственных и муниципальных нужд, закупок товаров, работ, услуг отдельными видами юридических лиц» (далее Постановление №1875):</w:t>
            </w:r>
          </w:p>
          <w:p w14:paraId="05BBBD9B" w14:textId="71E242A1" w:rsidR="00FC7AC1" w:rsidRPr="00FA482B" w:rsidRDefault="00FC7AC1" w:rsidP="00FC7AC1">
            <w:pPr>
              <w:ind w:left="111"/>
              <w:rPr>
                <w:rFonts w:eastAsia="Calibri" w:cs="Times New Roman"/>
                <w:sz w:val="20"/>
                <w:szCs w:val="20"/>
              </w:rPr>
            </w:pPr>
            <w:r w:rsidRPr="00FA482B">
              <w:rPr>
                <w:rFonts w:eastAsia="Calibri" w:cs="Times New Roman"/>
                <w:sz w:val="20"/>
                <w:szCs w:val="20"/>
              </w:rPr>
              <w:t xml:space="preserve">            - </w:t>
            </w:r>
            <w:r w:rsidR="00D97982">
              <w:rPr>
                <w:rFonts w:eastAsia="Calibri" w:cs="Times New Roman"/>
                <w:sz w:val="20"/>
                <w:szCs w:val="20"/>
              </w:rPr>
              <w:t>Не у</w:t>
            </w:r>
            <w:r w:rsidR="009A2CEA" w:rsidRPr="009A2CEA">
              <w:rPr>
                <w:rFonts w:eastAsia="Calibri" w:cs="Times New Roman"/>
                <w:sz w:val="20"/>
                <w:szCs w:val="20"/>
              </w:rPr>
              <w:t>становлено</w:t>
            </w:r>
            <w:r w:rsidRPr="00FA482B">
              <w:rPr>
                <w:rFonts w:eastAsia="Calibri" w:cs="Times New Roman"/>
                <w:sz w:val="20"/>
                <w:szCs w:val="20"/>
              </w:rPr>
              <w:t xml:space="preserve">. </w:t>
            </w:r>
          </w:p>
          <w:p w14:paraId="0E658840" w14:textId="77777777" w:rsidR="00FC7AC1" w:rsidRPr="00FA482B" w:rsidRDefault="00FC7AC1" w:rsidP="00FC7AC1">
            <w:pPr>
              <w:rPr>
                <w:rFonts w:eastAsia="Calibri" w:cs="Times New Roman"/>
                <w:sz w:val="20"/>
                <w:szCs w:val="20"/>
              </w:rPr>
            </w:pPr>
          </w:p>
          <w:p w14:paraId="6828C7C7" w14:textId="0F4328B5" w:rsidR="00FC7AC1" w:rsidRPr="00FA482B" w:rsidRDefault="00FC7AC1" w:rsidP="004C6D40">
            <w:pPr>
              <w:pStyle w:val="af3"/>
              <w:numPr>
                <w:ilvl w:val="0"/>
                <w:numId w:val="21"/>
              </w:numPr>
              <w:spacing w:after="160" w:line="259" w:lineRule="auto"/>
              <w:ind w:left="0" w:firstLine="0"/>
              <w:rPr>
                <w:rFonts w:eastAsia="Calibri" w:cs="Times New Roman"/>
                <w:sz w:val="20"/>
                <w:szCs w:val="20"/>
              </w:rPr>
            </w:pPr>
            <w:r w:rsidRPr="00FA482B">
              <w:rPr>
                <w:rFonts w:eastAsia="Calibri" w:cs="Times New Roman"/>
                <w:b/>
                <w:sz w:val="20"/>
                <w:szCs w:val="20"/>
                <w:u w:val="single"/>
              </w:rPr>
              <w:t>Ограничение закупок товаров</w:t>
            </w:r>
            <w:r w:rsidRPr="00FA482B">
              <w:rPr>
                <w:rFonts w:eastAsia="Calibri" w:cs="Times New Roman"/>
                <w:sz w:val="20"/>
                <w:szCs w:val="20"/>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 Постановления №1875:</w:t>
            </w:r>
          </w:p>
          <w:p w14:paraId="18EAF71E" w14:textId="5770BCE8" w:rsidR="004C6D40" w:rsidRPr="00FA482B" w:rsidRDefault="00B90A24" w:rsidP="00FC7AC1">
            <w:pPr>
              <w:ind w:left="111"/>
              <w:contextualSpacing/>
              <w:rPr>
                <w:rFonts w:eastAsia="Calibri" w:cs="Times New Roman"/>
                <w:sz w:val="20"/>
                <w:szCs w:val="20"/>
              </w:rPr>
            </w:pPr>
            <w:r w:rsidRPr="00FA482B">
              <w:rPr>
                <w:rFonts w:eastAsia="Calibri" w:cs="Times New Roman"/>
                <w:sz w:val="20"/>
                <w:szCs w:val="20"/>
              </w:rPr>
              <w:t xml:space="preserve">    </w:t>
            </w:r>
            <w:r w:rsidR="00C27789" w:rsidRPr="00FA482B">
              <w:rPr>
                <w:rFonts w:eastAsia="Calibri" w:cs="Times New Roman"/>
                <w:sz w:val="20"/>
                <w:szCs w:val="20"/>
              </w:rPr>
              <w:t xml:space="preserve">    </w:t>
            </w:r>
            <w:r w:rsidRPr="00FA482B">
              <w:rPr>
                <w:rFonts w:eastAsia="Calibri" w:cs="Times New Roman"/>
                <w:sz w:val="20"/>
                <w:szCs w:val="20"/>
              </w:rPr>
              <w:t xml:space="preserve"> - </w:t>
            </w:r>
            <w:r w:rsidR="001A540C">
              <w:rPr>
                <w:rFonts w:eastAsia="Calibri" w:cs="Times New Roman"/>
                <w:sz w:val="20"/>
                <w:szCs w:val="20"/>
              </w:rPr>
              <w:t>У</w:t>
            </w:r>
            <w:r w:rsidR="009A2CEA" w:rsidRPr="009A2CEA">
              <w:rPr>
                <w:rFonts w:eastAsia="Calibri" w:cs="Times New Roman"/>
                <w:sz w:val="20"/>
                <w:szCs w:val="20"/>
              </w:rPr>
              <w:t>становлено</w:t>
            </w:r>
            <w:r w:rsidRPr="00FA482B">
              <w:rPr>
                <w:rFonts w:eastAsia="Calibri" w:cs="Times New Roman"/>
                <w:sz w:val="20"/>
                <w:szCs w:val="20"/>
              </w:rPr>
              <w:t>.</w:t>
            </w:r>
          </w:p>
          <w:p w14:paraId="3FA84C73" w14:textId="77777777" w:rsidR="00B90A24" w:rsidRPr="00FA482B" w:rsidRDefault="00B90A24" w:rsidP="00FC7AC1">
            <w:pPr>
              <w:ind w:left="111"/>
              <w:contextualSpacing/>
              <w:rPr>
                <w:rFonts w:eastAsia="Calibri" w:cs="Times New Roman"/>
                <w:sz w:val="20"/>
                <w:szCs w:val="20"/>
              </w:rPr>
            </w:pPr>
          </w:p>
          <w:p w14:paraId="744934FA" w14:textId="453CC464" w:rsidR="00FC7AC1" w:rsidRPr="00FA482B" w:rsidRDefault="00FC7AC1" w:rsidP="004C6D40">
            <w:pPr>
              <w:spacing w:after="160" w:line="259" w:lineRule="auto"/>
              <w:contextualSpacing/>
              <w:rPr>
                <w:rFonts w:eastAsia="Calibri" w:cs="Times New Roman"/>
                <w:sz w:val="20"/>
                <w:szCs w:val="20"/>
              </w:rPr>
            </w:pPr>
            <w:r w:rsidRPr="00FA482B">
              <w:rPr>
                <w:rFonts w:eastAsia="Calibri" w:cs="Times New Roman"/>
                <w:b/>
                <w:sz w:val="20"/>
                <w:szCs w:val="20"/>
                <w:u w:val="single"/>
              </w:rPr>
              <w:t>Преимущество в отношении товаров российского происхождения</w:t>
            </w:r>
            <w:r w:rsidRPr="00FA482B">
              <w:rPr>
                <w:rFonts w:eastAsia="Calibri" w:cs="Times New Roman"/>
                <w:sz w:val="20"/>
                <w:szCs w:val="20"/>
              </w:rPr>
              <w:t xml:space="preserve"> (в том числе поставляемых при выполнении закупаемых работ, оказании закупаемых услуг).</w:t>
            </w:r>
          </w:p>
          <w:p w14:paraId="4746FF87" w14:textId="77777777" w:rsidR="00FC7AC1" w:rsidRPr="00FA482B" w:rsidRDefault="00FC7AC1" w:rsidP="00FC7AC1">
            <w:pPr>
              <w:spacing w:after="160" w:line="259" w:lineRule="auto"/>
              <w:ind w:left="360"/>
              <w:contextualSpacing/>
              <w:rPr>
                <w:rFonts w:eastAsia="Calibri" w:cs="Times New Roman"/>
                <w:sz w:val="20"/>
                <w:szCs w:val="20"/>
              </w:rPr>
            </w:pPr>
          </w:p>
          <w:p w14:paraId="1F59E493" w14:textId="7426933A" w:rsidR="00F96AAA" w:rsidRPr="00FA482B" w:rsidRDefault="00FC7AC1" w:rsidP="00FC7AC1">
            <w:pPr>
              <w:tabs>
                <w:tab w:val="left" w:pos="408"/>
                <w:tab w:val="left" w:pos="709"/>
              </w:tabs>
              <w:jc w:val="both"/>
              <w:rPr>
                <w:rFonts w:eastAsia="Times New Roman" w:cs="Times New Roman"/>
                <w:color w:val="FF0000"/>
                <w:sz w:val="20"/>
                <w:szCs w:val="20"/>
              </w:rPr>
            </w:pPr>
            <w:r w:rsidRPr="00FA482B">
              <w:rPr>
                <w:rFonts w:eastAsia="Calibri" w:cs="Times New Roman"/>
                <w:sz w:val="20"/>
                <w:szCs w:val="20"/>
              </w:rPr>
              <w:t xml:space="preserve">    </w:t>
            </w:r>
            <w:r w:rsidR="009A2CEA">
              <w:rPr>
                <w:rFonts w:eastAsia="Calibri" w:cs="Times New Roman"/>
                <w:sz w:val="20"/>
                <w:szCs w:val="20"/>
              </w:rPr>
              <w:t xml:space="preserve">       </w:t>
            </w:r>
            <w:r w:rsidRPr="00FA482B">
              <w:rPr>
                <w:rFonts w:eastAsia="Calibri" w:cs="Times New Roman"/>
                <w:sz w:val="20"/>
                <w:szCs w:val="20"/>
              </w:rPr>
              <w:t xml:space="preserve"> - </w:t>
            </w:r>
            <w:r w:rsidR="001565C1" w:rsidRPr="001565C1">
              <w:rPr>
                <w:rFonts w:eastAsia="Calibri" w:cs="Times New Roman"/>
                <w:sz w:val="20"/>
                <w:szCs w:val="20"/>
              </w:rPr>
              <w:t xml:space="preserve">Не установлено. </w:t>
            </w:r>
          </w:p>
        </w:tc>
      </w:tr>
      <w:tr w:rsidR="00F96AAA" w:rsidRPr="00FA482B" w14:paraId="15B6F9C2" w14:textId="77777777" w:rsidTr="004B3B7C">
        <w:trPr>
          <w:jc w:val="center"/>
        </w:trPr>
        <w:tc>
          <w:tcPr>
            <w:tcW w:w="249" w:type="pct"/>
            <w:vMerge w:val="restart"/>
            <w:tcBorders>
              <w:left w:val="single" w:sz="4" w:space="0" w:color="auto"/>
              <w:right w:val="single" w:sz="4" w:space="0" w:color="auto"/>
            </w:tcBorders>
          </w:tcPr>
          <w:p w14:paraId="35F6D7E9" w14:textId="77777777" w:rsidR="00F96AAA" w:rsidRPr="00FA482B" w:rsidRDefault="00F96AAA" w:rsidP="00F96AAA">
            <w:pPr>
              <w:pStyle w:val="af3"/>
              <w:numPr>
                <w:ilvl w:val="0"/>
                <w:numId w:val="14"/>
              </w:numPr>
              <w:ind w:left="0" w:firstLine="0"/>
              <w:rPr>
                <w:rFonts w:cs="Times New Roman"/>
                <w:sz w:val="20"/>
                <w:szCs w:val="20"/>
              </w:rPr>
            </w:pPr>
          </w:p>
        </w:tc>
        <w:tc>
          <w:tcPr>
            <w:tcW w:w="4751" w:type="pct"/>
            <w:gridSpan w:val="2"/>
            <w:tcBorders>
              <w:top w:val="single" w:sz="4" w:space="0" w:color="auto"/>
              <w:left w:val="single" w:sz="4" w:space="0" w:color="auto"/>
              <w:bottom w:val="single" w:sz="4" w:space="0" w:color="auto"/>
              <w:right w:val="single" w:sz="4" w:space="0" w:color="auto"/>
            </w:tcBorders>
          </w:tcPr>
          <w:p w14:paraId="59C5D631" w14:textId="77777777" w:rsidR="00F96AAA" w:rsidRPr="00FA482B" w:rsidRDefault="00F96AAA" w:rsidP="00F96AAA">
            <w:pPr>
              <w:tabs>
                <w:tab w:val="left" w:pos="408"/>
              </w:tabs>
              <w:jc w:val="both"/>
              <w:rPr>
                <w:rFonts w:cs="Times New Roman"/>
                <w:sz w:val="20"/>
                <w:szCs w:val="20"/>
              </w:rPr>
            </w:pPr>
            <w:r w:rsidRPr="00FA482B">
              <w:rPr>
                <w:rFonts w:cs="Times New Roman"/>
                <w:b/>
                <w:sz w:val="20"/>
                <w:szCs w:val="20"/>
              </w:rPr>
              <w:t xml:space="preserve">Требования, предъявляемые к участникам закупки </w:t>
            </w:r>
          </w:p>
        </w:tc>
      </w:tr>
      <w:tr w:rsidR="00F96AAA" w:rsidRPr="00FA482B" w14:paraId="668D58FB" w14:textId="77777777" w:rsidTr="004B3B7C">
        <w:trPr>
          <w:jc w:val="center"/>
        </w:trPr>
        <w:tc>
          <w:tcPr>
            <w:tcW w:w="249" w:type="pct"/>
            <w:vMerge/>
            <w:tcBorders>
              <w:left w:val="single" w:sz="4" w:space="0" w:color="auto"/>
              <w:right w:val="single" w:sz="4" w:space="0" w:color="auto"/>
            </w:tcBorders>
          </w:tcPr>
          <w:p w14:paraId="279846CB"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17E09FE2" w14:textId="77777777" w:rsidR="00F96AAA" w:rsidRPr="00FA482B" w:rsidRDefault="00F96AAA" w:rsidP="00F96AAA">
            <w:pPr>
              <w:rPr>
                <w:rFonts w:cs="Times New Roman"/>
                <w:sz w:val="20"/>
                <w:szCs w:val="20"/>
              </w:rPr>
            </w:pPr>
            <w:r w:rsidRPr="00FA482B">
              <w:rPr>
                <w:rFonts w:cs="Times New Roman"/>
                <w:sz w:val="20"/>
                <w:szCs w:val="20"/>
              </w:rPr>
              <w:t>Перечень требований, предъявляемых к участникам закупки</w:t>
            </w:r>
          </w:p>
        </w:tc>
        <w:tc>
          <w:tcPr>
            <w:tcW w:w="3103" w:type="pct"/>
            <w:tcBorders>
              <w:top w:val="single" w:sz="4" w:space="0" w:color="auto"/>
              <w:left w:val="single" w:sz="4" w:space="0" w:color="auto"/>
              <w:bottom w:val="single" w:sz="4" w:space="0" w:color="auto"/>
              <w:right w:val="single" w:sz="4" w:space="0" w:color="auto"/>
            </w:tcBorders>
          </w:tcPr>
          <w:p w14:paraId="1F62552E"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индивидуального предпринимателя несостоятельным (банкротом) и об открытии конкурсного производства;</w:t>
            </w:r>
          </w:p>
          <w:p w14:paraId="1A6A8268" w14:textId="77777777" w:rsidR="00F96AAA" w:rsidRPr="00FA482B" w:rsidRDefault="00F96AAA" w:rsidP="00F96AAA">
            <w:pPr>
              <w:tabs>
                <w:tab w:val="left" w:pos="851"/>
                <w:tab w:val="left" w:pos="1469"/>
              </w:tabs>
              <w:jc w:val="both"/>
              <w:rPr>
                <w:rFonts w:eastAsia="Times New Roman" w:cs="Times New Roman"/>
                <w:sz w:val="20"/>
                <w:szCs w:val="20"/>
              </w:rPr>
            </w:pPr>
            <w:r w:rsidRPr="00FA482B">
              <w:rPr>
                <w:rFonts w:eastAsia="Times New Roman" w:cs="Times New Roman"/>
                <w:sz w:val="20"/>
                <w:szCs w:val="20"/>
              </w:rPr>
              <w:t xml:space="preserve">- </w:t>
            </w:r>
            <w:proofErr w:type="spellStart"/>
            <w:r w:rsidRPr="00FA482B">
              <w:rPr>
                <w:rFonts w:eastAsia="Times New Roman" w:cs="Times New Roman"/>
                <w:sz w:val="20"/>
                <w:szCs w:val="20"/>
              </w:rPr>
              <w:t>неприостановление</w:t>
            </w:r>
            <w:proofErr w:type="spellEnd"/>
            <w:r w:rsidRPr="00FA482B">
              <w:rPr>
                <w:rFonts w:eastAsia="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3198835" w14:textId="77777777" w:rsidR="00F96AAA" w:rsidRPr="00FA482B" w:rsidRDefault="00F96AAA" w:rsidP="00F96AAA">
            <w:pPr>
              <w:tabs>
                <w:tab w:val="left" w:pos="851"/>
                <w:tab w:val="left" w:pos="1469"/>
              </w:tabs>
              <w:jc w:val="both"/>
              <w:rPr>
                <w:rFonts w:eastAsia="Times New Roman" w:cs="Times New Roman"/>
                <w:sz w:val="20"/>
                <w:szCs w:val="20"/>
              </w:rPr>
            </w:pPr>
            <w:r w:rsidRPr="00FA482B">
              <w:rPr>
                <w:rFonts w:eastAsia="Times New Roman" w:cs="Times New Roman"/>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14:paraId="058B041E" w14:textId="77777777" w:rsidR="00F96AAA" w:rsidRPr="00FA482B" w:rsidRDefault="00F96AAA" w:rsidP="00F96AAA">
            <w:pPr>
              <w:pStyle w:val="af3"/>
              <w:tabs>
                <w:tab w:val="left" w:pos="543"/>
                <w:tab w:val="left" w:pos="856"/>
              </w:tabs>
              <w:ind w:left="0"/>
              <w:jc w:val="both"/>
              <w:rPr>
                <w:rFonts w:eastAsia="Times New Roman" w:cs="Times New Roman"/>
                <w:sz w:val="20"/>
                <w:szCs w:val="20"/>
              </w:rPr>
            </w:pPr>
            <w:r w:rsidRPr="00FA482B">
              <w:rPr>
                <w:rFonts w:eastAsia="Times New Roman" w:cs="Times New Roman"/>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w:t>
            </w:r>
            <w:r w:rsidRPr="00FA482B">
              <w:rPr>
                <w:rFonts w:eastAsia="Times New Roman" w:cs="Times New Roman"/>
                <w:sz w:val="20"/>
                <w:szCs w:val="20"/>
                <w:vertAlign w:val="superscript"/>
              </w:rPr>
              <w:t>1</w:t>
            </w:r>
            <w:r w:rsidRPr="00FA482B">
              <w:rPr>
                <w:rFonts w:eastAsia="Times New Roman" w:cs="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129A27B" w14:textId="77777777" w:rsidR="00F96AAA" w:rsidRPr="00FA482B" w:rsidRDefault="00F96AAA" w:rsidP="00F96AAA">
            <w:pPr>
              <w:tabs>
                <w:tab w:val="left" w:pos="851"/>
                <w:tab w:val="left" w:pos="1397"/>
              </w:tabs>
              <w:jc w:val="both"/>
              <w:rPr>
                <w:rFonts w:eastAsia="Times New Roman" w:cs="Times New Roman"/>
                <w:sz w:val="20"/>
                <w:szCs w:val="20"/>
              </w:rPr>
            </w:pPr>
            <w:r w:rsidRPr="00FA482B">
              <w:rPr>
                <w:rFonts w:eastAsia="Times New Roman" w:cs="Times New Roman"/>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w:t>
            </w:r>
            <w:r w:rsidRPr="00FA482B">
              <w:rPr>
                <w:rFonts w:eastAsia="Times New Roman" w:cs="Times New Roman"/>
                <w:sz w:val="20"/>
                <w:szCs w:val="20"/>
                <w:vertAlign w:val="superscript"/>
              </w:rPr>
              <w:t>28</w:t>
            </w:r>
            <w:r w:rsidRPr="00FA482B">
              <w:rPr>
                <w:rFonts w:eastAsia="Times New Roman" w:cs="Times New Roman"/>
                <w:sz w:val="20"/>
                <w:szCs w:val="20"/>
              </w:rPr>
              <w:t xml:space="preserve"> Кодекса Российской Федерации об административных правонарушениях;</w:t>
            </w:r>
          </w:p>
          <w:p w14:paraId="754B2043"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капитале хозяйственного общества;</w:t>
            </w:r>
          </w:p>
          <w:p w14:paraId="5E21A838" w14:textId="6099B3DE"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 отсутствие у участника закупки ограничений для участия в закупках, установленных законодательством Российской Федерации;</w:t>
            </w:r>
          </w:p>
          <w:p w14:paraId="54F217F1" w14:textId="3F88E991" w:rsidR="00F96AAA" w:rsidRPr="00FA482B" w:rsidRDefault="00907B45" w:rsidP="000A0E1F">
            <w:pPr>
              <w:jc w:val="both"/>
              <w:rPr>
                <w:rFonts w:eastAsia="Times New Roman" w:cs="Times New Roman"/>
                <w:color w:val="000000" w:themeColor="text1"/>
                <w:sz w:val="20"/>
                <w:szCs w:val="20"/>
              </w:rPr>
            </w:pPr>
            <w:r w:rsidRPr="00FA482B">
              <w:rPr>
                <w:rFonts w:eastAsia="Times New Roman" w:cs="Times New Roman"/>
                <w:sz w:val="20"/>
                <w:szCs w:val="20"/>
              </w:rPr>
              <w:t>- участник закупки не является иностранным агентом в соответствии с Федеральным законом № 255-ФЗ.</w:t>
            </w:r>
          </w:p>
        </w:tc>
      </w:tr>
      <w:tr w:rsidR="00F96AAA" w:rsidRPr="00FA482B" w14:paraId="5BA4D6CF" w14:textId="77777777" w:rsidTr="004B3B7C">
        <w:trPr>
          <w:jc w:val="center"/>
        </w:trPr>
        <w:tc>
          <w:tcPr>
            <w:tcW w:w="249" w:type="pct"/>
            <w:vMerge/>
            <w:tcBorders>
              <w:left w:val="single" w:sz="4" w:space="0" w:color="auto"/>
              <w:right w:val="single" w:sz="4" w:space="0" w:color="auto"/>
            </w:tcBorders>
          </w:tcPr>
          <w:p w14:paraId="579B8C9E"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056E77C6" w14:textId="77777777" w:rsidR="00F96AAA" w:rsidRPr="00FA482B" w:rsidRDefault="00F96AAA" w:rsidP="00F96AAA">
            <w:pPr>
              <w:rPr>
                <w:rFonts w:cs="Times New Roman"/>
                <w:sz w:val="20"/>
                <w:szCs w:val="20"/>
              </w:rPr>
            </w:pPr>
            <w:r w:rsidRPr="00FA482B">
              <w:rPr>
                <w:rFonts w:cs="Times New Roman"/>
                <w:sz w:val="20"/>
                <w:szCs w:val="20"/>
              </w:rPr>
              <w:t xml:space="preserve">Требование об отсутствии сведений об участнике закупки в реестре недобросовестных поставщиков, предусмотренном </w:t>
            </w:r>
            <w:r w:rsidRPr="00FA482B">
              <w:rPr>
                <w:rFonts w:cs="Times New Roman"/>
                <w:bCs/>
                <w:sz w:val="20"/>
                <w:szCs w:val="20"/>
              </w:rPr>
              <w:t>Законом № 223-ФЗ,</w:t>
            </w:r>
            <w:r w:rsidRPr="00FA482B">
              <w:rPr>
                <w:rFonts w:cs="Times New Roman"/>
                <w:sz w:val="20"/>
                <w:szCs w:val="20"/>
              </w:rPr>
              <w:t xml:space="preserve"> и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w:t>
            </w:r>
            <w:r w:rsidRPr="00FA482B">
              <w:rPr>
                <w:rFonts w:cs="Times New Roman"/>
                <w:sz w:val="20"/>
                <w:szCs w:val="20"/>
              </w:rPr>
              <w:lastRenderedPageBreak/>
              <w:t>в сфере закупок товаров, работ, услуг для обеспечения государственных и муниципальных нужд» (</w:t>
            </w:r>
            <w:r w:rsidRPr="00FA482B">
              <w:rPr>
                <w:rFonts w:cs="Times New Roman"/>
                <w:bCs/>
                <w:sz w:val="20"/>
                <w:szCs w:val="20"/>
              </w:rPr>
              <w:t>далее – Закон № 44-ФЗ)</w:t>
            </w:r>
          </w:p>
        </w:tc>
        <w:tc>
          <w:tcPr>
            <w:tcW w:w="3103" w:type="pct"/>
            <w:tcBorders>
              <w:top w:val="single" w:sz="4" w:space="0" w:color="auto"/>
              <w:left w:val="single" w:sz="4" w:space="0" w:color="auto"/>
              <w:bottom w:val="single" w:sz="4" w:space="0" w:color="auto"/>
              <w:right w:val="single" w:sz="4" w:space="0" w:color="auto"/>
            </w:tcBorders>
            <w:vAlign w:val="center"/>
          </w:tcPr>
          <w:p w14:paraId="79F58965" w14:textId="77777777" w:rsidR="00F96AAA" w:rsidRPr="00FA482B" w:rsidRDefault="00F96AAA" w:rsidP="00F96AAA">
            <w:pPr>
              <w:rPr>
                <w:rFonts w:eastAsia="Times New Roman" w:cs="Times New Roman"/>
                <w:sz w:val="20"/>
                <w:szCs w:val="20"/>
              </w:rPr>
            </w:pPr>
            <w:r w:rsidRPr="00FA482B">
              <w:rPr>
                <w:rFonts w:eastAsia="Times New Roman" w:cs="Times New Roman"/>
                <w:sz w:val="20"/>
                <w:szCs w:val="20"/>
              </w:rPr>
              <w:lastRenderedPageBreak/>
              <w:t>Установлено</w:t>
            </w:r>
          </w:p>
        </w:tc>
      </w:tr>
      <w:tr w:rsidR="00F96AAA" w:rsidRPr="00FA482B" w14:paraId="4E6F43BA" w14:textId="77777777" w:rsidTr="004B3B7C">
        <w:trPr>
          <w:jc w:val="center"/>
        </w:trPr>
        <w:tc>
          <w:tcPr>
            <w:tcW w:w="249" w:type="pct"/>
            <w:vMerge/>
            <w:tcBorders>
              <w:left w:val="single" w:sz="4" w:space="0" w:color="auto"/>
              <w:bottom w:val="single" w:sz="4" w:space="0" w:color="auto"/>
              <w:right w:val="single" w:sz="4" w:space="0" w:color="auto"/>
            </w:tcBorders>
          </w:tcPr>
          <w:p w14:paraId="5DD1AB6C"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4FAA4179" w14:textId="77777777" w:rsidR="00F96AAA" w:rsidRPr="00FA482B" w:rsidRDefault="00F96AAA" w:rsidP="00F96AAA">
            <w:pPr>
              <w:rPr>
                <w:rFonts w:cs="Times New Roman"/>
                <w:sz w:val="20"/>
                <w:szCs w:val="20"/>
              </w:rPr>
            </w:pPr>
            <w:r w:rsidRPr="00FA482B">
              <w:rPr>
                <w:rFonts w:cs="Times New Roman"/>
                <w:sz w:val="20"/>
                <w:szCs w:val="20"/>
              </w:rPr>
              <w:t>Порядок подтверждения соответствия участника закупки указанным требованиям</w:t>
            </w:r>
          </w:p>
        </w:tc>
        <w:tc>
          <w:tcPr>
            <w:tcW w:w="3103" w:type="pct"/>
            <w:tcBorders>
              <w:top w:val="single" w:sz="4" w:space="0" w:color="auto"/>
              <w:left w:val="single" w:sz="4" w:space="0" w:color="auto"/>
              <w:bottom w:val="single" w:sz="4" w:space="0" w:color="auto"/>
              <w:right w:val="single" w:sz="4" w:space="0" w:color="auto"/>
            </w:tcBorders>
          </w:tcPr>
          <w:p w14:paraId="519EA6BB" w14:textId="77777777" w:rsidR="00F96AAA" w:rsidRPr="00FA482B" w:rsidRDefault="00F96AAA" w:rsidP="00F96AAA">
            <w:pPr>
              <w:rPr>
                <w:rFonts w:eastAsia="Times New Roman" w:cs="Times New Roman"/>
                <w:color w:val="000000" w:themeColor="text1"/>
                <w:sz w:val="20"/>
                <w:szCs w:val="20"/>
              </w:rPr>
            </w:pPr>
            <w:r w:rsidRPr="00FA482B">
              <w:rPr>
                <w:rFonts w:eastAsia="Times New Roman" w:cs="Times New Roman"/>
                <w:color w:val="000000" w:themeColor="text1"/>
                <w:sz w:val="20"/>
                <w:szCs w:val="20"/>
              </w:rPr>
              <w:t xml:space="preserve">представлен в </w:t>
            </w:r>
            <w:proofErr w:type="spellStart"/>
            <w:r w:rsidRPr="00FA482B">
              <w:rPr>
                <w:rFonts w:eastAsia="Times New Roman" w:cs="Times New Roman"/>
                <w:color w:val="000000" w:themeColor="text1"/>
                <w:sz w:val="20"/>
                <w:szCs w:val="20"/>
              </w:rPr>
              <w:t>п.п</w:t>
            </w:r>
            <w:proofErr w:type="spellEnd"/>
            <w:r w:rsidRPr="00FA482B">
              <w:rPr>
                <w:rFonts w:eastAsia="Times New Roman" w:cs="Times New Roman"/>
                <w:color w:val="000000" w:themeColor="text1"/>
                <w:sz w:val="20"/>
                <w:szCs w:val="20"/>
              </w:rPr>
              <w:t>. «Требования к содержанию заявки» п.12 Информационной карты</w:t>
            </w:r>
          </w:p>
        </w:tc>
      </w:tr>
      <w:tr w:rsidR="00F96AAA" w:rsidRPr="00FA482B" w14:paraId="02A59BE2" w14:textId="77777777" w:rsidTr="004B3B7C">
        <w:trPr>
          <w:jc w:val="center"/>
        </w:trPr>
        <w:tc>
          <w:tcPr>
            <w:tcW w:w="249" w:type="pct"/>
            <w:vMerge w:val="restart"/>
            <w:tcBorders>
              <w:left w:val="single" w:sz="4" w:space="0" w:color="auto"/>
              <w:right w:val="single" w:sz="4" w:space="0" w:color="auto"/>
            </w:tcBorders>
          </w:tcPr>
          <w:p w14:paraId="1D8610B6" w14:textId="77777777" w:rsidR="00F96AAA" w:rsidRPr="00FA482B" w:rsidRDefault="00F96AAA" w:rsidP="00F96AAA">
            <w:pPr>
              <w:pStyle w:val="af3"/>
              <w:numPr>
                <w:ilvl w:val="0"/>
                <w:numId w:val="14"/>
              </w:numPr>
              <w:ind w:left="0" w:firstLine="0"/>
              <w:rPr>
                <w:rFonts w:cs="Times New Roman"/>
                <w:sz w:val="20"/>
                <w:szCs w:val="20"/>
              </w:rPr>
            </w:pPr>
          </w:p>
        </w:tc>
        <w:tc>
          <w:tcPr>
            <w:tcW w:w="4751" w:type="pct"/>
            <w:gridSpan w:val="2"/>
            <w:tcBorders>
              <w:top w:val="single" w:sz="4" w:space="0" w:color="auto"/>
              <w:left w:val="single" w:sz="4" w:space="0" w:color="auto"/>
              <w:bottom w:val="single" w:sz="4" w:space="0" w:color="auto"/>
              <w:right w:val="single" w:sz="4" w:space="0" w:color="auto"/>
            </w:tcBorders>
            <w:shd w:val="clear" w:color="auto" w:fill="auto"/>
          </w:tcPr>
          <w:p w14:paraId="3B3BDD4D" w14:textId="77777777" w:rsidR="00F96AAA" w:rsidRPr="00FA482B" w:rsidRDefault="00F96AAA" w:rsidP="00F96AAA">
            <w:pPr>
              <w:rPr>
                <w:rFonts w:eastAsia="Times New Roman" w:cs="Times New Roman"/>
                <w:color w:val="000000" w:themeColor="text1"/>
                <w:sz w:val="20"/>
                <w:szCs w:val="20"/>
              </w:rPr>
            </w:pPr>
            <w:r w:rsidRPr="00FA482B">
              <w:rPr>
                <w:rFonts w:cs="Times New Roman"/>
                <w:b/>
                <w:iCs/>
                <w:sz w:val="20"/>
                <w:szCs w:val="20"/>
                <w:lang w:val="x-none"/>
              </w:rPr>
              <w:t xml:space="preserve">Требования к </w:t>
            </w:r>
            <w:r w:rsidRPr="00FA482B">
              <w:rPr>
                <w:rFonts w:cs="Times New Roman"/>
                <w:b/>
                <w:iCs/>
                <w:sz w:val="20"/>
                <w:szCs w:val="20"/>
              </w:rPr>
              <w:t>з</w:t>
            </w:r>
            <w:proofErr w:type="spellStart"/>
            <w:r w:rsidRPr="00FA482B">
              <w:rPr>
                <w:rFonts w:cs="Times New Roman"/>
                <w:b/>
                <w:iCs/>
                <w:sz w:val="20"/>
                <w:szCs w:val="20"/>
                <w:lang w:val="x-none"/>
              </w:rPr>
              <w:t>аявке</w:t>
            </w:r>
            <w:proofErr w:type="spellEnd"/>
            <w:r w:rsidRPr="00FA482B">
              <w:rPr>
                <w:rFonts w:cs="Times New Roman"/>
                <w:b/>
                <w:iCs/>
                <w:sz w:val="20"/>
                <w:szCs w:val="20"/>
                <w:lang w:val="x-none"/>
              </w:rPr>
              <w:t xml:space="preserve"> на участие в закупке</w:t>
            </w:r>
          </w:p>
        </w:tc>
      </w:tr>
      <w:tr w:rsidR="00F96AAA" w:rsidRPr="00FA482B" w14:paraId="7D94B643" w14:textId="77777777" w:rsidTr="004B3B7C">
        <w:trPr>
          <w:jc w:val="center"/>
        </w:trPr>
        <w:tc>
          <w:tcPr>
            <w:tcW w:w="249" w:type="pct"/>
            <w:vMerge/>
            <w:tcBorders>
              <w:left w:val="single" w:sz="4" w:space="0" w:color="auto"/>
              <w:right w:val="single" w:sz="4" w:space="0" w:color="auto"/>
            </w:tcBorders>
          </w:tcPr>
          <w:p w14:paraId="2659D677"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5F8550E6" w14:textId="77777777" w:rsidR="00F96AAA" w:rsidRPr="00FA482B" w:rsidRDefault="00F96AAA" w:rsidP="00F96AAA">
            <w:pPr>
              <w:pStyle w:val="3"/>
              <w:numPr>
                <w:ilvl w:val="0"/>
                <w:numId w:val="0"/>
              </w:numPr>
              <w:spacing w:before="0" w:after="0"/>
              <w:ind w:hanging="26"/>
              <w:jc w:val="left"/>
              <w:rPr>
                <w:rFonts w:ascii="Times New Roman" w:hAnsi="Times New Roman"/>
                <w:b w:val="0"/>
                <w:sz w:val="20"/>
              </w:rPr>
            </w:pPr>
            <w:r w:rsidRPr="00FA482B">
              <w:rPr>
                <w:rFonts w:ascii="Times New Roman" w:hAnsi="Times New Roman"/>
                <w:b w:val="0"/>
                <w:sz w:val="20"/>
              </w:rPr>
              <w:t>Требования к содержанию заявки</w:t>
            </w:r>
          </w:p>
        </w:tc>
        <w:tc>
          <w:tcPr>
            <w:tcW w:w="3103" w:type="pct"/>
            <w:tcBorders>
              <w:top w:val="single" w:sz="4" w:space="0" w:color="auto"/>
              <w:left w:val="single" w:sz="4" w:space="0" w:color="auto"/>
              <w:bottom w:val="single" w:sz="4" w:space="0" w:color="auto"/>
              <w:right w:val="single" w:sz="4" w:space="0" w:color="auto"/>
            </w:tcBorders>
          </w:tcPr>
          <w:p w14:paraId="187D64D8" w14:textId="77777777" w:rsidR="00F96AAA" w:rsidRPr="00FA482B" w:rsidRDefault="00F96AAA" w:rsidP="00F96AAA">
            <w:pPr>
              <w:pStyle w:val="af3"/>
              <w:tabs>
                <w:tab w:val="left" w:pos="316"/>
                <w:tab w:val="left" w:pos="4440"/>
              </w:tabs>
              <w:ind w:left="0"/>
              <w:jc w:val="center"/>
              <w:rPr>
                <w:rFonts w:eastAsia="Calibri" w:cs="Times New Roman"/>
                <w:b/>
                <w:sz w:val="20"/>
                <w:szCs w:val="20"/>
              </w:rPr>
            </w:pPr>
            <w:r w:rsidRPr="00FA482B">
              <w:rPr>
                <w:rFonts w:eastAsia="Calibri" w:cs="Times New Roman"/>
                <w:b/>
                <w:sz w:val="20"/>
                <w:szCs w:val="20"/>
              </w:rPr>
              <w:t xml:space="preserve">Заявка на участие в запросе </w:t>
            </w:r>
            <w:proofErr w:type="gramStart"/>
            <w:r w:rsidRPr="00FA482B">
              <w:rPr>
                <w:rFonts w:eastAsia="Calibri" w:cs="Times New Roman"/>
                <w:b/>
                <w:sz w:val="20"/>
                <w:szCs w:val="20"/>
              </w:rPr>
              <w:t>котировок  состоит</w:t>
            </w:r>
            <w:proofErr w:type="gramEnd"/>
            <w:r w:rsidRPr="00FA482B">
              <w:rPr>
                <w:rFonts w:eastAsia="Calibri" w:cs="Times New Roman"/>
                <w:b/>
                <w:sz w:val="20"/>
                <w:szCs w:val="20"/>
              </w:rPr>
              <w:t xml:space="preserve"> из:</w:t>
            </w:r>
          </w:p>
          <w:p w14:paraId="1D926B6B" w14:textId="77777777" w:rsidR="00F96AAA" w:rsidRPr="00FA482B" w:rsidRDefault="00F96AAA" w:rsidP="00F96AAA">
            <w:pPr>
              <w:pStyle w:val="af3"/>
              <w:tabs>
                <w:tab w:val="left" w:pos="316"/>
                <w:tab w:val="left" w:pos="4440"/>
              </w:tabs>
              <w:ind w:left="0"/>
              <w:jc w:val="center"/>
              <w:rPr>
                <w:rFonts w:eastAsia="Calibri" w:cs="Times New Roman"/>
                <w:b/>
                <w:sz w:val="20"/>
                <w:szCs w:val="20"/>
              </w:rPr>
            </w:pPr>
            <w:r w:rsidRPr="00FA482B">
              <w:rPr>
                <w:rFonts w:eastAsia="Calibri" w:cs="Times New Roman"/>
                <w:b/>
                <w:sz w:val="20"/>
                <w:szCs w:val="20"/>
              </w:rPr>
              <w:t>- одной (Основной) части;</w:t>
            </w:r>
          </w:p>
          <w:p w14:paraId="152F9D26" w14:textId="77777777" w:rsidR="00F96AAA" w:rsidRPr="00FA482B" w:rsidRDefault="00F96AAA" w:rsidP="00F96AAA">
            <w:pPr>
              <w:pStyle w:val="af3"/>
              <w:tabs>
                <w:tab w:val="left" w:pos="316"/>
                <w:tab w:val="left" w:pos="4440"/>
              </w:tabs>
              <w:ind w:left="0"/>
              <w:jc w:val="center"/>
              <w:rPr>
                <w:rFonts w:eastAsia="Calibri" w:cs="Times New Roman"/>
                <w:b/>
                <w:sz w:val="20"/>
                <w:szCs w:val="20"/>
              </w:rPr>
            </w:pPr>
            <w:r w:rsidRPr="00FA482B">
              <w:rPr>
                <w:rFonts w:eastAsia="Calibri" w:cs="Times New Roman"/>
                <w:b/>
                <w:sz w:val="20"/>
                <w:szCs w:val="20"/>
              </w:rPr>
              <w:t>- Ценового предложения.</w:t>
            </w:r>
          </w:p>
          <w:p w14:paraId="5EAC73E6" w14:textId="77777777" w:rsidR="00F96AAA" w:rsidRPr="00FA482B" w:rsidRDefault="00F96AAA" w:rsidP="00F96AAA">
            <w:pPr>
              <w:tabs>
                <w:tab w:val="left" w:pos="316"/>
                <w:tab w:val="left" w:pos="4440"/>
              </w:tabs>
              <w:jc w:val="both"/>
              <w:rPr>
                <w:rFonts w:eastAsia="Calibri" w:cs="Times New Roman"/>
                <w:sz w:val="20"/>
                <w:szCs w:val="20"/>
              </w:rPr>
            </w:pPr>
          </w:p>
          <w:p w14:paraId="18E72822" w14:textId="77777777" w:rsidR="00F96AAA" w:rsidRPr="00FA482B" w:rsidRDefault="00F96AAA" w:rsidP="00F96AAA">
            <w:pPr>
              <w:pStyle w:val="af3"/>
              <w:numPr>
                <w:ilvl w:val="0"/>
                <w:numId w:val="13"/>
              </w:numPr>
              <w:tabs>
                <w:tab w:val="left" w:pos="316"/>
                <w:tab w:val="left" w:pos="4440"/>
              </w:tabs>
              <w:ind w:left="33" w:firstLine="0"/>
              <w:jc w:val="both"/>
              <w:rPr>
                <w:rFonts w:eastAsia="Calibri" w:cs="Times New Roman"/>
                <w:color w:val="365F91" w:themeColor="accent1" w:themeShade="BF"/>
                <w:sz w:val="20"/>
                <w:szCs w:val="20"/>
                <w:u w:val="single"/>
              </w:rPr>
            </w:pPr>
            <w:r w:rsidRPr="00FA482B">
              <w:rPr>
                <w:rFonts w:eastAsia="Calibri" w:cs="Times New Roman"/>
                <w:b/>
                <w:color w:val="365F91" w:themeColor="accent1" w:themeShade="BF"/>
                <w:sz w:val="20"/>
                <w:szCs w:val="20"/>
                <w:u w:val="single"/>
              </w:rPr>
              <w:t xml:space="preserve">Основная часть </w:t>
            </w:r>
            <w:proofErr w:type="gramStart"/>
            <w:r w:rsidRPr="00FA482B">
              <w:rPr>
                <w:rFonts w:eastAsia="Calibri" w:cs="Times New Roman"/>
                <w:b/>
                <w:color w:val="365F91" w:themeColor="accent1" w:themeShade="BF"/>
                <w:sz w:val="20"/>
                <w:szCs w:val="20"/>
                <w:u w:val="single"/>
              </w:rPr>
              <w:t>Заявки  на</w:t>
            </w:r>
            <w:proofErr w:type="gramEnd"/>
            <w:r w:rsidRPr="00FA482B">
              <w:rPr>
                <w:rFonts w:eastAsia="Calibri" w:cs="Times New Roman"/>
                <w:b/>
                <w:color w:val="365F91" w:themeColor="accent1" w:themeShade="BF"/>
                <w:sz w:val="20"/>
                <w:szCs w:val="20"/>
                <w:u w:val="single"/>
              </w:rPr>
              <w:t xml:space="preserve"> участие в запросе котировок  (далее – Заявка):</w:t>
            </w:r>
          </w:p>
          <w:p w14:paraId="76FB5134" w14:textId="77777777" w:rsidR="00F96AAA" w:rsidRPr="00FA482B" w:rsidRDefault="00F96AAA" w:rsidP="00F96AAA">
            <w:pPr>
              <w:pStyle w:val="af3"/>
              <w:numPr>
                <w:ilvl w:val="0"/>
                <w:numId w:val="15"/>
              </w:numPr>
              <w:tabs>
                <w:tab w:val="left" w:pos="316"/>
                <w:tab w:val="left" w:pos="4440"/>
              </w:tabs>
              <w:ind w:left="30" w:firstLine="0"/>
              <w:jc w:val="both"/>
              <w:rPr>
                <w:rFonts w:eastAsia="Calibri" w:cs="Times New Roman"/>
                <w:b/>
                <w:i/>
                <w:sz w:val="20"/>
                <w:szCs w:val="20"/>
              </w:rPr>
            </w:pPr>
            <w:r w:rsidRPr="00FA482B">
              <w:rPr>
                <w:rFonts w:eastAsia="Calibri" w:cs="Times New Roman"/>
                <w:b/>
                <w:i/>
                <w:sz w:val="20"/>
                <w:szCs w:val="20"/>
                <w:highlight w:val="lightGray"/>
                <w:u w:val="single"/>
              </w:rPr>
              <w:t>Заявка подается по Форме</w:t>
            </w:r>
            <w:r w:rsidRPr="00FA482B">
              <w:rPr>
                <w:rFonts w:eastAsia="Calibri" w:cs="Times New Roman"/>
                <w:b/>
                <w:i/>
                <w:sz w:val="20"/>
                <w:szCs w:val="20"/>
              </w:rPr>
              <w:t xml:space="preserve"> (</w:t>
            </w:r>
            <w:r w:rsidRPr="00FA482B">
              <w:rPr>
                <w:rFonts w:eastAsia="Calibri" w:cs="Times New Roman"/>
                <w:b/>
                <w:bCs/>
                <w:i/>
                <w:iCs/>
                <w:sz w:val="20"/>
                <w:szCs w:val="20"/>
              </w:rPr>
              <w:t>ч. 10 ст. 3.2 Закона N 223-ФЗ),</w:t>
            </w:r>
            <w:r w:rsidRPr="00FA482B">
              <w:rPr>
                <w:rFonts w:eastAsia="Calibri" w:cs="Times New Roman"/>
                <w:b/>
                <w:i/>
                <w:sz w:val="20"/>
                <w:szCs w:val="20"/>
              </w:rPr>
              <w:t xml:space="preserve"> представленной в п.1 Приложения № 2 к извещению «Заявка на участие в запросе котировок в электронной форме»: </w:t>
            </w:r>
          </w:p>
          <w:p w14:paraId="22672237" w14:textId="77777777" w:rsidR="00F96AAA" w:rsidRPr="00FA482B" w:rsidRDefault="00F96AAA" w:rsidP="00F96AAA">
            <w:pPr>
              <w:tabs>
                <w:tab w:val="left" w:pos="316"/>
                <w:tab w:val="left" w:pos="4440"/>
              </w:tabs>
              <w:jc w:val="both"/>
              <w:rPr>
                <w:rFonts w:eastAsia="Calibri" w:cs="Times New Roman"/>
                <w:sz w:val="20"/>
                <w:szCs w:val="20"/>
                <w:u w:val="single"/>
              </w:rPr>
            </w:pPr>
            <w:r w:rsidRPr="00FA482B">
              <w:rPr>
                <w:rFonts w:eastAsia="Calibri" w:cs="Times New Roman"/>
                <w:sz w:val="20"/>
                <w:szCs w:val="20"/>
                <w:u w:val="single"/>
              </w:rPr>
              <w:t>Заявка на участие в конкурентной закупке должна содержать следующие сведения и документы:</w:t>
            </w:r>
          </w:p>
          <w:p w14:paraId="6998683A"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16E36784"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2) идентификационный номер налогоплательщика юридического лица (если участником закупки является юридическое лицо),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w:t>
            </w:r>
          </w:p>
          <w:p w14:paraId="2D0702C1"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01016AC0"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2E6909EA"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0EAE1866"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p>
          <w:p w14:paraId="47EABD7C"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в соответствии с законодательством соответствующего государства (для иностранного лица);</w:t>
            </w:r>
          </w:p>
          <w:p w14:paraId="137417A0"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 xml:space="preserve">7)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w:t>
            </w:r>
            <w:r w:rsidRPr="00FA482B">
              <w:rPr>
                <w:rFonts w:eastAsia="Calibri" w:cs="Times New Roman"/>
                <w:sz w:val="20"/>
                <w:szCs w:val="20"/>
              </w:rPr>
              <w:lastRenderedPageBreak/>
              <w:t>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7BB218D"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8) копии учредительных документов участника закупки (для юридических лиц);</w:t>
            </w:r>
          </w:p>
          <w:p w14:paraId="1103028E"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9)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является крупной сделкой.</w:t>
            </w:r>
          </w:p>
          <w:p w14:paraId="3B85BD61" w14:textId="62989E35"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 xml:space="preserve">     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14BF0A22" w14:textId="1EB19DF8"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10) декларацию о соответствии участника закупки требованиям, установленным подпунктами 2-</w:t>
            </w:r>
            <w:r w:rsidR="003D0C5F" w:rsidRPr="00FA482B">
              <w:rPr>
                <w:rFonts w:eastAsia="Calibri" w:cs="Times New Roman"/>
                <w:sz w:val="20"/>
                <w:szCs w:val="20"/>
              </w:rPr>
              <w:t xml:space="preserve">9 </w:t>
            </w:r>
            <w:r w:rsidRPr="00FA482B">
              <w:rPr>
                <w:rFonts w:eastAsia="Calibri" w:cs="Times New Roman"/>
                <w:sz w:val="20"/>
                <w:szCs w:val="20"/>
              </w:rPr>
              <w:t>пункта 59 Положения о закупках МО;</w:t>
            </w:r>
          </w:p>
          <w:p w14:paraId="7FF4704C" w14:textId="1E6952DE" w:rsidR="00F96AAA" w:rsidRPr="00FA482B" w:rsidRDefault="00F96AAA" w:rsidP="00F96AAA">
            <w:pPr>
              <w:rPr>
                <w:rFonts w:eastAsia="Calibri" w:cs="Times New Roman"/>
                <w:sz w:val="20"/>
                <w:szCs w:val="20"/>
              </w:rPr>
            </w:pPr>
            <w:r w:rsidRPr="00FA482B">
              <w:rPr>
                <w:rFonts w:eastAsia="Calibri" w:cs="Times New Roman"/>
                <w:sz w:val="20"/>
                <w:szCs w:val="20"/>
              </w:rPr>
              <w:t>11) копии документов, подтверждающих соответствие участника закупки требованиям, установленным подпунктом 1 пункта 59 Положения о закупках МО,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w:t>
            </w:r>
          </w:p>
          <w:p w14:paraId="48F0BF57" w14:textId="77777777" w:rsidR="00F96AAA" w:rsidRPr="00FA482B" w:rsidRDefault="00F96AAA" w:rsidP="00F96AAA">
            <w:pPr>
              <w:rPr>
                <w:rFonts w:eastAsia="Calibri" w:cs="Times New Roman"/>
                <w:sz w:val="20"/>
                <w:szCs w:val="20"/>
              </w:rPr>
            </w:pPr>
          </w:p>
          <w:p w14:paraId="2CBF6F42" w14:textId="77777777" w:rsidR="000A0E1F" w:rsidRPr="00FA482B" w:rsidRDefault="000A0E1F" w:rsidP="000A0E1F">
            <w:pPr>
              <w:pStyle w:val="af3"/>
              <w:autoSpaceDE w:val="0"/>
              <w:autoSpaceDN w:val="0"/>
              <w:adjustRightInd w:val="0"/>
              <w:ind w:left="33"/>
              <w:jc w:val="both"/>
              <w:rPr>
                <w:rFonts w:eastAsia="Arial Unicode MS" w:cs="Times New Roman"/>
                <w:sz w:val="20"/>
                <w:szCs w:val="20"/>
              </w:rPr>
            </w:pPr>
            <w:r w:rsidRPr="00FA482B">
              <w:rPr>
                <w:rFonts w:eastAsia="Arial Unicode MS" w:cs="Times New Roman"/>
                <w:sz w:val="20"/>
                <w:szCs w:val="20"/>
              </w:rPr>
              <w:t>- действующее регистрационное удостоверение на медицинское изделие Федеральной службы по надзору в сфере здравоохранения с приложениями (в случае наличия приложений)</w:t>
            </w:r>
          </w:p>
          <w:p w14:paraId="471C08B9" w14:textId="77777777" w:rsidR="000A0E1F" w:rsidRPr="00FA482B" w:rsidRDefault="000A0E1F" w:rsidP="000A0E1F">
            <w:pPr>
              <w:pStyle w:val="af3"/>
              <w:autoSpaceDE w:val="0"/>
              <w:autoSpaceDN w:val="0"/>
              <w:adjustRightInd w:val="0"/>
              <w:ind w:left="33"/>
              <w:jc w:val="both"/>
              <w:rPr>
                <w:rFonts w:eastAsia="Arial Unicode MS" w:cs="Times New Roman"/>
                <w:sz w:val="20"/>
                <w:szCs w:val="20"/>
              </w:rPr>
            </w:pPr>
            <w:r w:rsidRPr="00FA482B">
              <w:rPr>
                <w:rFonts w:eastAsia="Arial Unicode MS" w:cs="Times New Roman"/>
                <w:sz w:val="20"/>
                <w:szCs w:val="20"/>
              </w:rPr>
              <w:t>- или сведения, подтверждающие факт государственной регистрации медицинских изделий в соответствии с п.25 ПП РФ от 30.11.2024 № 1684 (выписки из государственного реестра медицинских изделий Росздравнадзора с указанием номеров реестровых записей в таком реестре).</w:t>
            </w:r>
          </w:p>
          <w:p w14:paraId="19878191" w14:textId="77777777" w:rsidR="000A0E1F" w:rsidRPr="00FA482B" w:rsidRDefault="000A0E1F" w:rsidP="000A0E1F">
            <w:pPr>
              <w:pStyle w:val="af3"/>
              <w:autoSpaceDE w:val="0"/>
              <w:autoSpaceDN w:val="0"/>
              <w:adjustRightInd w:val="0"/>
              <w:ind w:left="33"/>
              <w:jc w:val="both"/>
              <w:rPr>
                <w:rFonts w:eastAsia="Arial Unicode MS" w:cs="Times New Roman"/>
                <w:sz w:val="20"/>
                <w:szCs w:val="20"/>
              </w:rPr>
            </w:pPr>
            <w:r w:rsidRPr="00FA482B">
              <w:rPr>
                <w:rFonts w:eastAsia="Arial Unicode MS" w:cs="Times New Roman"/>
                <w:sz w:val="20"/>
                <w:szCs w:val="20"/>
              </w:rPr>
              <w:t xml:space="preserve">12) наименование страны происхождения поставляемого товара, а так же документы и/или сведения, подтверждающие страну происхождения товара, в соответствии с </w:t>
            </w:r>
            <w:proofErr w:type="spellStart"/>
            <w:r w:rsidRPr="00FA482B">
              <w:rPr>
                <w:rFonts w:eastAsia="Arial Unicode MS" w:cs="Times New Roman"/>
                <w:sz w:val="20"/>
                <w:szCs w:val="20"/>
              </w:rPr>
              <w:t>пп</w:t>
            </w:r>
            <w:proofErr w:type="spellEnd"/>
            <w:r w:rsidRPr="00FA482B">
              <w:rPr>
                <w:rFonts w:eastAsia="Arial Unicode MS" w:cs="Times New Roman"/>
                <w:sz w:val="20"/>
                <w:szCs w:val="20"/>
              </w:rPr>
              <w:t xml:space="preserve">. а-б п.3  и </w:t>
            </w:r>
            <w:proofErr w:type="spellStart"/>
            <w:r w:rsidRPr="00FA482B">
              <w:rPr>
                <w:rFonts w:eastAsia="Arial Unicode MS" w:cs="Times New Roman"/>
                <w:sz w:val="20"/>
                <w:szCs w:val="20"/>
              </w:rPr>
              <w:t>пп</w:t>
            </w:r>
            <w:proofErr w:type="spellEnd"/>
            <w:r w:rsidRPr="00FA482B">
              <w:rPr>
                <w:rFonts w:eastAsia="Arial Unicode MS" w:cs="Times New Roman"/>
                <w:sz w:val="20"/>
                <w:szCs w:val="20"/>
              </w:rPr>
              <w:t>. в п. 10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7E8261C7" w14:textId="77777777" w:rsidR="000A0E1F" w:rsidRPr="00FA482B" w:rsidRDefault="000A0E1F" w:rsidP="000A0E1F">
            <w:pPr>
              <w:pStyle w:val="af3"/>
              <w:autoSpaceDE w:val="0"/>
              <w:autoSpaceDN w:val="0"/>
              <w:adjustRightInd w:val="0"/>
              <w:ind w:left="33"/>
              <w:rPr>
                <w:rFonts w:eastAsia="Arial Unicode MS" w:cs="Times New Roman"/>
                <w:sz w:val="20"/>
                <w:szCs w:val="20"/>
              </w:rPr>
            </w:pPr>
            <w:r w:rsidRPr="00FA482B">
              <w:rPr>
                <w:rFonts w:eastAsia="Arial Unicode MS" w:cs="Times New Roman"/>
                <w:sz w:val="20"/>
                <w:szCs w:val="20"/>
              </w:rPr>
              <w:t>12.1)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w:t>
            </w:r>
            <w:proofErr w:type="spellStart"/>
            <w:r w:rsidRPr="00FA482B">
              <w:rPr>
                <w:rFonts w:eastAsia="Arial Unicode MS" w:cs="Times New Roman"/>
                <w:sz w:val="20"/>
                <w:szCs w:val="20"/>
              </w:rPr>
              <w:t>пп</w:t>
            </w:r>
            <w:proofErr w:type="spellEnd"/>
            <w:r w:rsidRPr="00FA482B">
              <w:rPr>
                <w:rFonts w:eastAsia="Arial Unicode MS" w:cs="Times New Roman"/>
                <w:sz w:val="20"/>
                <w:szCs w:val="20"/>
              </w:rPr>
              <w:t>. а п.3),</w:t>
            </w:r>
          </w:p>
          <w:p w14:paraId="6AEE01C8" w14:textId="77777777" w:rsidR="000A0E1F" w:rsidRPr="00FA482B" w:rsidRDefault="000A0E1F" w:rsidP="000A0E1F">
            <w:pPr>
              <w:pStyle w:val="af3"/>
              <w:autoSpaceDE w:val="0"/>
              <w:autoSpaceDN w:val="0"/>
              <w:adjustRightInd w:val="0"/>
              <w:ind w:left="33"/>
              <w:rPr>
                <w:rFonts w:eastAsia="Arial Unicode MS" w:cs="Times New Roman"/>
                <w:sz w:val="20"/>
                <w:szCs w:val="20"/>
              </w:rPr>
            </w:pPr>
            <w:r w:rsidRPr="00FA482B">
              <w:rPr>
                <w:rFonts w:eastAsia="Arial Unicode MS" w:cs="Times New Roman"/>
                <w:sz w:val="20"/>
                <w:szCs w:val="20"/>
              </w:rPr>
              <w:t>12.2)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proofErr w:type="spellStart"/>
            <w:r w:rsidRPr="00FA482B">
              <w:rPr>
                <w:rFonts w:eastAsia="Arial Unicode MS" w:cs="Times New Roman"/>
                <w:sz w:val="20"/>
                <w:szCs w:val="20"/>
              </w:rPr>
              <w:t>пп</w:t>
            </w:r>
            <w:proofErr w:type="spellEnd"/>
            <w:r w:rsidRPr="00FA482B">
              <w:rPr>
                <w:rFonts w:eastAsia="Arial Unicode MS" w:cs="Times New Roman"/>
                <w:sz w:val="20"/>
                <w:szCs w:val="20"/>
              </w:rPr>
              <w:t>. б п. 3),</w:t>
            </w:r>
          </w:p>
          <w:p w14:paraId="47C7447A" w14:textId="77777777" w:rsidR="000A0E1F" w:rsidRPr="00FA482B" w:rsidRDefault="000A0E1F" w:rsidP="000A0E1F">
            <w:pPr>
              <w:pStyle w:val="af3"/>
              <w:autoSpaceDE w:val="0"/>
              <w:autoSpaceDN w:val="0"/>
              <w:adjustRightInd w:val="0"/>
              <w:ind w:left="33"/>
              <w:rPr>
                <w:rFonts w:eastAsia="Arial Unicode MS" w:cs="Times New Roman"/>
                <w:sz w:val="20"/>
                <w:szCs w:val="20"/>
              </w:rPr>
            </w:pPr>
            <w:r w:rsidRPr="00FA482B">
              <w:rPr>
                <w:rFonts w:eastAsia="Arial Unicode MS" w:cs="Times New Roman"/>
                <w:sz w:val="20"/>
                <w:szCs w:val="20"/>
              </w:rPr>
              <w:t>12.3)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4C112000" w14:textId="77777777" w:rsidR="00F96AAA" w:rsidRPr="00FA482B" w:rsidRDefault="00F96AAA" w:rsidP="00F96AAA">
            <w:pPr>
              <w:pBdr>
                <w:bottom w:val="single" w:sz="12" w:space="1" w:color="auto"/>
              </w:pBdr>
              <w:tabs>
                <w:tab w:val="left" w:pos="316"/>
                <w:tab w:val="left" w:pos="4440"/>
              </w:tabs>
              <w:jc w:val="center"/>
              <w:rPr>
                <w:rFonts w:eastAsia="Calibri" w:cs="Times New Roman"/>
                <w:i/>
                <w:sz w:val="20"/>
                <w:szCs w:val="20"/>
              </w:rPr>
            </w:pPr>
            <w:r w:rsidRPr="00FA482B">
              <w:rPr>
                <w:rFonts w:eastAsia="Calibri" w:cs="Times New Roman"/>
                <w:i/>
                <w:sz w:val="20"/>
                <w:szCs w:val="20"/>
              </w:rPr>
              <w:t>Заявка должна содержать:</w:t>
            </w:r>
          </w:p>
          <w:p w14:paraId="480573C5"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1.</w:t>
            </w:r>
            <w:r w:rsidRPr="00FA482B">
              <w:rPr>
                <w:rFonts w:eastAsia="Calibri" w:cs="Times New Roman"/>
                <w:sz w:val="20"/>
                <w:szCs w:val="20"/>
              </w:rPr>
              <w:tab/>
              <w:t>Согласие участника закупки на поставку товара, являющегося предметом закупки, на условиях, предусмотренных извещением о закупке и проектом договора;</w:t>
            </w:r>
          </w:p>
          <w:p w14:paraId="14372941"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2.          Сведения о товаре, являющемся предметом закупки:</w:t>
            </w:r>
          </w:p>
          <w:p w14:paraId="2336708A"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lastRenderedPageBreak/>
              <w:t xml:space="preserve">-    наименование поставляемого товара </w:t>
            </w:r>
            <w:proofErr w:type="gramStart"/>
            <w:r w:rsidRPr="00FA482B">
              <w:rPr>
                <w:rFonts w:eastAsia="Calibri" w:cs="Times New Roman"/>
                <w:sz w:val="20"/>
                <w:szCs w:val="20"/>
              </w:rPr>
              <w:t>с  указанием</w:t>
            </w:r>
            <w:proofErr w:type="gramEnd"/>
            <w:r w:rsidRPr="00FA482B">
              <w:rPr>
                <w:rFonts w:eastAsia="Calibri" w:cs="Times New Roman"/>
                <w:sz w:val="20"/>
                <w:szCs w:val="20"/>
              </w:rPr>
              <w:t xml:space="preserve"> на торговую марку, товарный знак (его словесное обозначение) (при наличии);</w:t>
            </w:r>
          </w:p>
          <w:p w14:paraId="7A88345F" w14:textId="77777777" w:rsidR="00F96AAA" w:rsidRPr="00FA482B" w:rsidRDefault="00F96AAA" w:rsidP="00F96AAA">
            <w:pPr>
              <w:tabs>
                <w:tab w:val="left" w:pos="316"/>
                <w:tab w:val="left" w:pos="4440"/>
              </w:tabs>
              <w:jc w:val="both"/>
              <w:rPr>
                <w:rFonts w:eastAsia="Calibri" w:cs="Times New Roman"/>
                <w:sz w:val="20"/>
                <w:szCs w:val="20"/>
              </w:rPr>
            </w:pPr>
            <w:r w:rsidRPr="00FA482B">
              <w:rPr>
                <w:rFonts w:eastAsia="Calibri" w:cs="Times New Roman"/>
                <w:sz w:val="20"/>
                <w:szCs w:val="20"/>
              </w:rPr>
              <w:t xml:space="preserve">-  характеристики поставляемого товара с указанием </w:t>
            </w:r>
            <w:proofErr w:type="gramStart"/>
            <w:r w:rsidRPr="00FA482B">
              <w:rPr>
                <w:rFonts w:eastAsia="Calibri" w:cs="Times New Roman"/>
                <w:sz w:val="20"/>
                <w:szCs w:val="20"/>
              </w:rPr>
              <w:t>конкретных  показателей</w:t>
            </w:r>
            <w:proofErr w:type="gramEnd"/>
            <w:r w:rsidRPr="00FA482B">
              <w:rPr>
                <w:rFonts w:eastAsia="Calibri" w:cs="Times New Roman"/>
                <w:sz w:val="20"/>
                <w:szCs w:val="20"/>
              </w:rPr>
              <w:t>, соответствующих значениям, установленным в Приложении № 1 к извещению «Описание предмета закупки;</w:t>
            </w:r>
          </w:p>
          <w:p w14:paraId="31197ADE" w14:textId="03E1F064" w:rsidR="001D3EA3" w:rsidRPr="00FA482B" w:rsidRDefault="001D3EA3" w:rsidP="001D3EA3">
            <w:pPr>
              <w:tabs>
                <w:tab w:val="left" w:pos="316"/>
                <w:tab w:val="left" w:pos="4440"/>
              </w:tabs>
              <w:jc w:val="both"/>
              <w:rPr>
                <w:rFonts w:eastAsia="Calibri" w:cs="Times New Roman"/>
                <w:b/>
                <w:bCs/>
                <w:sz w:val="20"/>
                <w:szCs w:val="20"/>
              </w:rPr>
            </w:pPr>
            <w:r w:rsidRPr="00FA482B">
              <w:rPr>
                <w:rFonts w:eastAsia="Calibri" w:cs="Times New Roman"/>
                <w:b/>
                <w:bCs/>
                <w:sz w:val="20"/>
                <w:szCs w:val="20"/>
              </w:rPr>
              <w:t>- наименование страны происхождения товара;</w:t>
            </w:r>
          </w:p>
          <w:p w14:paraId="398B55D0" w14:textId="77777777" w:rsidR="001D3EA3" w:rsidRPr="00FA482B" w:rsidRDefault="001D3EA3" w:rsidP="001D3EA3">
            <w:pPr>
              <w:tabs>
                <w:tab w:val="left" w:pos="316"/>
                <w:tab w:val="left" w:pos="4440"/>
              </w:tabs>
              <w:jc w:val="both"/>
              <w:rPr>
                <w:rFonts w:eastAsia="Calibri" w:cs="Times New Roman"/>
                <w:sz w:val="20"/>
                <w:szCs w:val="20"/>
              </w:rPr>
            </w:pPr>
            <w:r w:rsidRPr="00FA482B">
              <w:rPr>
                <w:rFonts w:eastAsia="Calibri" w:cs="Times New Roman"/>
                <w:sz w:val="20"/>
                <w:szCs w:val="20"/>
              </w:rPr>
              <w:t>- для подтверждения происхождения товаров, указанных в позициях 1 - 145 приложения N 1 к Постановлению Правительства РФ от 23.12.2024 N 1875 "О мерах по предоставлению национального режима при осуществлении закупок товаров, работ для обеспечения государственных и муниципальных нужд, закупок товаров, работ, услуг отдельными видами юридических лиц» (далее Постановление №1875), позициях 1 - 433 приложения N 2 к Постановлению №1875,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3167EB20" w14:textId="77777777" w:rsidR="001D3EA3" w:rsidRPr="00FA482B" w:rsidRDefault="001D3EA3" w:rsidP="001D3EA3">
            <w:pPr>
              <w:tabs>
                <w:tab w:val="left" w:pos="316"/>
                <w:tab w:val="left" w:pos="4440"/>
              </w:tabs>
              <w:jc w:val="both"/>
              <w:rPr>
                <w:rFonts w:eastAsia="Calibri" w:cs="Times New Roman"/>
                <w:sz w:val="20"/>
                <w:szCs w:val="20"/>
              </w:rPr>
            </w:pPr>
            <w:r w:rsidRPr="00FA482B">
              <w:rPr>
                <w:rFonts w:eastAsia="Calibri" w:cs="Times New Roman"/>
                <w:sz w:val="20"/>
                <w:szCs w:val="20"/>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0EAE79C7" w14:textId="7AB3E6F0" w:rsidR="00F96AAA" w:rsidRPr="00FA482B" w:rsidRDefault="001D3EA3" w:rsidP="001D3EA3">
            <w:pPr>
              <w:tabs>
                <w:tab w:val="left" w:pos="316"/>
                <w:tab w:val="left" w:pos="4440"/>
              </w:tabs>
              <w:jc w:val="both"/>
              <w:rPr>
                <w:rFonts w:eastAsia="Calibri" w:cs="Times New Roman"/>
                <w:b/>
                <w:i/>
                <w:sz w:val="20"/>
                <w:szCs w:val="20"/>
              </w:rPr>
            </w:pPr>
            <w:r w:rsidRPr="00FA482B">
              <w:rPr>
                <w:rFonts w:eastAsia="Calibri" w:cs="Times New Roman"/>
                <w:sz w:val="20"/>
                <w:szCs w:val="20"/>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56829179" w14:textId="77777777" w:rsidR="00F96AAA" w:rsidRPr="00FA482B" w:rsidRDefault="00F96AAA" w:rsidP="00F96AAA">
            <w:pPr>
              <w:tabs>
                <w:tab w:val="left" w:pos="851"/>
              </w:tabs>
              <w:jc w:val="both"/>
              <w:rPr>
                <w:rFonts w:eastAsia="Times New Roman" w:cs="Times New Roman"/>
                <w:color w:val="000000" w:themeColor="text1"/>
                <w:sz w:val="20"/>
                <w:szCs w:val="20"/>
              </w:rPr>
            </w:pPr>
          </w:p>
          <w:p w14:paraId="6A13A20D" w14:textId="77777777" w:rsidR="00F96AAA" w:rsidRPr="00FA482B" w:rsidRDefault="00F96AAA" w:rsidP="00F96AAA">
            <w:pPr>
              <w:tabs>
                <w:tab w:val="left" w:pos="851"/>
              </w:tabs>
              <w:jc w:val="both"/>
              <w:rPr>
                <w:rFonts w:eastAsia="Calibri" w:cs="Times New Roman"/>
                <w:i/>
                <w:sz w:val="20"/>
                <w:szCs w:val="20"/>
              </w:rPr>
            </w:pPr>
            <w:r w:rsidRPr="00FA482B">
              <w:rPr>
                <w:rFonts w:cs="Times New Roman"/>
                <w:i/>
                <w:sz w:val="20"/>
                <w:szCs w:val="20"/>
              </w:rPr>
              <w:t xml:space="preserve">Инструкция по порядку предоставления сведений о товаре представлена в </w:t>
            </w:r>
            <w:r w:rsidRPr="00FA482B">
              <w:rPr>
                <w:rFonts w:eastAsia="Calibri" w:cs="Times New Roman"/>
                <w:i/>
                <w:sz w:val="20"/>
                <w:szCs w:val="20"/>
              </w:rPr>
              <w:t>п.2 Приложения № 2 к извещению «Заявка на участие в запросе котировок».</w:t>
            </w:r>
          </w:p>
          <w:p w14:paraId="0E3CB76D" w14:textId="77777777" w:rsidR="00F96AAA" w:rsidRPr="00FA482B" w:rsidRDefault="00F96AAA" w:rsidP="00F96AAA">
            <w:pPr>
              <w:tabs>
                <w:tab w:val="left" w:pos="316"/>
                <w:tab w:val="left" w:pos="4440"/>
              </w:tabs>
              <w:ind w:left="33"/>
              <w:jc w:val="both"/>
              <w:rPr>
                <w:rFonts w:eastAsia="Calibri" w:cs="Times New Roman"/>
                <w:sz w:val="20"/>
                <w:szCs w:val="20"/>
              </w:rPr>
            </w:pPr>
          </w:p>
          <w:p w14:paraId="4A5576E3" w14:textId="77777777" w:rsidR="00F96AAA" w:rsidRPr="00FA482B" w:rsidRDefault="00F96AAA" w:rsidP="00F96AAA">
            <w:pPr>
              <w:pStyle w:val="af3"/>
              <w:numPr>
                <w:ilvl w:val="0"/>
                <w:numId w:val="15"/>
              </w:numPr>
              <w:tabs>
                <w:tab w:val="left" w:pos="316"/>
                <w:tab w:val="left" w:pos="4440"/>
              </w:tabs>
              <w:ind w:left="30" w:firstLine="0"/>
              <w:jc w:val="both"/>
              <w:rPr>
                <w:rFonts w:eastAsia="Calibri" w:cs="Times New Roman"/>
                <w:b/>
                <w:i/>
                <w:sz w:val="20"/>
                <w:szCs w:val="20"/>
              </w:rPr>
            </w:pPr>
            <w:r w:rsidRPr="00FA482B">
              <w:rPr>
                <w:rFonts w:eastAsia="Calibri" w:cs="Times New Roman"/>
                <w:b/>
                <w:i/>
                <w:sz w:val="20"/>
                <w:szCs w:val="20"/>
              </w:rPr>
              <w:t xml:space="preserve">Заявка </w:t>
            </w:r>
            <w:r w:rsidRPr="00FA482B">
              <w:rPr>
                <w:rFonts w:eastAsia="Calibri" w:cs="Times New Roman"/>
                <w:b/>
                <w:i/>
                <w:sz w:val="20"/>
                <w:szCs w:val="20"/>
                <w:u w:val="single"/>
              </w:rPr>
              <w:t>подается в сопровождении документов</w:t>
            </w:r>
            <w:r w:rsidRPr="00FA482B">
              <w:rPr>
                <w:rFonts w:eastAsia="Calibri" w:cs="Times New Roman"/>
                <w:b/>
                <w:i/>
                <w:sz w:val="20"/>
                <w:szCs w:val="20"/>
              </w:rPr>
              <w:t>, представленных в настоящем пункте Информационной карты извещения.</w:t>
            </w:r>
          </w:p>
          <w:p w14:paraId="6E3F7A08" w14:textId="77777777" w:rsidR="00F96AAA" w:rsidRPr="00FA482B" w:rsidRDefault="00F96AAA" w:rsidP="00F96AAA">
            <w:pPr>
              <w:pStyle w:val="af3"/>
              <w:widowControl w:val="0"/>
              <w:tabs>
                <w:tab w:val="left" w:pos="174"/>
                <w:tab w:val="left" w:pos="458"/>
              </w:tabs>
              <w:ind w:left="66"/>
              <w:jc w:val="both"/>
              <w:rPr>
                <w:rFonts w:eastAsia="Calibri" w:cs="Times New Roman"/>
                <w:sz w:val="20"/>
                <w:szCs w:val="20"/>
              </w:rPr>
            </w:pPr>
            <w:r w:rsidRPr="00FA482B">
              <w:rPr>
                <w:rFonts w:eastAsia="Arial Unicode MS" w:cs="Times New Roman"/>
                <w:sz w:val="20"/>
                <w:szCs w:val="20"/>
              </w:rPr>
              <w:t xml:space="preserve">      </w:t>
            </w:r>
            <w:r w:rsidRPr="00FA482B">
              <w:rPr>
                <w:rFonts w:eastAsia="Calibri" w:cs="Times New Roman"/>
                <w:sz w:val="20"/>
                <w:szCs w:val="20"/>
              </w:rPr>
              <w:t>Если Заказчиком в извещении указано, что детализация цены осуществляется по позициям лота, то необходимо заполнить соответствующую колонку в интерфейсе электронной площадки. Участник закупки вправе заполнить документ, в котором указана информация о ценовом предложении, и приложить его в отдельное поле в интерфейсе электронной площадки. В случае наличия в составе извещения о закупке Формы ценового предложения, рекомендуемой Заказчиком, Участник закупки должен заполнить документ, в котором указана информация о ценовом предложении, в соответствии с указанной Формой.</w:t>
            </w:r>
          </w:p>
          <w:p w14:paraId="1439844A" w14:textId="77777777" w:rsidR="00F96AAA" w:rsidRPr="00FA482B" w:rsidRDefault="00F96AAA" w:rsidP="00F96AAA">
            <w:pPr>
              <w:pStyle w:val="af3"/>
              <w:tabs>
                <w:tab w:val="left" w:pos="316"/>
              </w:tabs>
              <w:ind w:left="33"/>
              <w:jc w:val="both"/>
              <w:rPr>
                <w:rFonts w:cs="Times New Roman"/>
                <w:sz w:val="20"/>
                <w:szCs w:val="20"/>
              </w:rPr>
            </w:pPr>
            <w:r w:rsidRPr="00FA482B">
              <w:rPr>
                <w:rFonts w:eastAsia="Calibri" w:cs="Times New Roman"/>
                <w:sz w:val="20"/>
                <w:szCs w:val="20"/>
              </w:rPr>
              <w:t xml:space="preserve">Участник закупки указывает предложение о цене за единицу товара, работы, услуги путем указания в заявке на участие в закупке общей цены товаров с учетом НДС  в размере ставки, определенной в Главе 21 Налогового кодекса РФ, либо без учета НДС, если такой участник не признается плательщиком НДС или освобожден от уплаты НДС. </w:t>
            </w:r>
          </w:p>
        </w:tc>
      </w:tr>
      <w:tr w:rsidR="00F96AAA" w:rsidRPr="00FA482B" w14:paraId="351EFE1A" w14:textId="77777777" w:rsidTr="004B3B7C">
        <w:trPr>
          <w:jc w:val="center"/>
        </w:trPr>
        <w:tc>
          <w:tcPr>
            <w:tcW w:w="249" w:type="pct"/>
            <w:vMerge/>
            <w:tcBorders>
              <w:left w:val="single" w:sz="4" w:space="0" w:color="auto"/>
              <w:right w:val="single" w:sz="4" w:space="0" w:color="auto"/>
            </w:tcBorders>
          </w:tcPr>
          <w:p w14:paraId="4D212F0F"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0D174312" w14:textId="77777777" w:rsidR="00F96AAA" w:rsidRPr="00FA482B" w:rsidRDefault="00F96AAA" w:rsidP="00F96AAA">
            <w:pPr>
              <w:rPr>
                <w:rFonts w:cs="Times New Roman"/>
                <w:sz w:val="20"/>
                <w:szCs w:val="20"/>
              </w:rPr>
            </w:pPr>
            <w:r w:rsidRPr="00FA482B">
              <w:rPr>
                <w:rFonts w:cs="Times New Roman"/>
                <w:sz w:val="20"/>
                <w:szCs w:val="20"/>
              </w:rPr>
              <w:t>Общие требования к оформлению заявки</w:t>
            </w:r>
          </w:p>
        </w:tc>
        <w:tc>
          <w:tcPr>
            <w:tcW w:w="3103" w:type="pct"/>
            <w:tcBorders>
              <w:top w:val="single" w:sz="4" w:space="0" w:color="auto"/>
              <w:left w:val="single" w:sz="4" w:space="0" w:color="auto"/>
              <w:bottom w:val="single" w:sz="4" w:space="0" w:color="auto"/>
              <w:right w:val="single" w:sz="4" w:space="0" w:color="auto"/>
            </w:tcBorders>
          </w:tcPr>
          <w:p w14:paraId="5074BD3D" w14:textId="77777777" w:rsidR="00F96AAA" w:rsidRPr="00FA482B" w:rsidRDefault="00F96AAA" w:rsidP="00F96AAA">
            <w:pPr>
              <w:contextualSpacing/>
              <w:jc w:val="both"/>
              <w:rPr>
                <w:rFonts w:cs="Times New Roman"/>
                <w:sz w:val="20"/>
                <w:szCs w:val="20"/>
              </w:rPr>
            </w:pPr>
            <w:r w:rsidRPr="00FA482B">
              <w:rPr>
                <w:rFonts w:cs="Times New Roman"/>
                <w:sz w:val="20"/>
                <w:szCs w:val="20"/>
              </w:rPr>
              <w:t>1. Заявка и документы, входящие в состав заявки, должны быть составлены на русском языке. 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Отсутствие перевода документов и/или их ненадлежащий вид, наличие противоречий между оригиналом и переводом, которые изменяют смысл оригинала, в составе заявки на участие в запросе котировок будет расценено как несоответствие заявки на участие в запросе котировок требованиям извещения, в связи с чем, такой участник закупки не будет допущен до участия в запросе котировок;</w:t>
            </w:r>
          </w:p>
          <w:p w14:paraId="298CB3BD" w14:textId="77777777" w:rsidR="00F96AAA" w:rsidRPr="00FA482B" w:rsidRDefault="00F96AAA" w:rsidP="00F96AAA">
            <w:pPr>
              <w:contextualSpacing/>
              <w:jc w:val="both"/>
              <w:rPr>
                <w:rFonts w:cs="Times New Roman"/>
                <w:sz w:val="20"/>
                <w:szCs w:val="20"/>
              </w:rPr>
            </w:pPr>
            <w:r w:rsidRPr="00FA482B">
              <w:rPr>
                <w:rFonts w:cs="Times New Roman"/>
                <w:sz w:val="20"/>
                <w:szCs w:val="20"/>
              </w:rPr>
              <w:t>2. Все суммы денежных средств в заявке должны быть выражены в валюте, установленной в пункте 5 настоящей Информационной карты;</w:t>
            </w:r>
          </w:p>
          <w:p w14:paraId="15D826B0" w14:textId="77777777" w:rsidR="00F96AAA" w:rsidRPr="00FA482B" w:rsidRDefault="00F96AAA" w:rsidP="00F96AAA">
            <w:pPr>
              <w:contextualSpacing/>
              <w:jc w:val="both"/>
              <w:rPr>
                <w:rFonts w:cs="Times New Roman"/>
                <w:sz w:val="20"/>
                <w:szCs w:val="20"/>
              </w:rPr>
            </w:pPr>
            <w:r w:rsidRPr="00FA482B">
              <w:rPr>
                <w:rFonts w:cs="Times New Roman"/>
                <w:sz w:val="20"/>
                <w:szCs w:val="20"/>
              </w:rPr>
              <w:t xml:space="preserve">3. Каждый отдельный документ должен быть включён в состав заявки в виде отдельного файла. Наименование файлов должно позволять </w:t>
            </w:r>
            <w:r w:rsidRPr="00FA482B">
              <w:rPr>
                <w:rFonts w:cs="Times New Roman"/>
                <w:sz w:val="20"/>
                <w:szCs w:val="20"/>
              </w:rPr>
              <w:lastRenderedPageBreak/>
              <w:t>идентифицировать документ (например: Заявка на участие в закупке от 01012013.pdf);</w:t>
            </w:r>
          </w:p>
          <w:p w14:paraId="2050FD4A" w14:textId="77777777" w:rsidR="00F96AAA" w:rsidRPr="00FA482B" w:rsidRDefault="00F96AAA" w:rsidP="00F96AAA">
            <w:pPr>
              <w:contextualSpacing/>
              <w:jc w:val="both"/>
              <w:rPr>
                <w:rFonts w:cs="Times New Roman"/>
                <w:sz w:val="20"/>
                <w:szCs w:val="20"/>
              </w:rPr>
            </w:pPr>
            <w:r w:rsidRPr="00FA482B">
              <w:rPr>
                <w:rFonts w:cs="Times New Roman"/>
                <w:sz w:val="20"/>
                <w:szCs w:val="20"/>
              </w:rPr>
              <w:t>4. В случае подачи документа, входящего в заявку на участие в запросе котировок, в форме электронного документа, такой документ должен быть создан в электронной форме без предварительного документирования на бумажном носителе.</w:t>
            </w:r>
          </w:p>
          <w:p w14:paraId="5E11C112" w14:textId="77777777" w:rsidR="00F96AAA" w:rsidRPr="00FA482B" w:rsidRDefault="00F96AAA" w:rsidP="00F96AAA">
            <w:pPr>
              <w:contextualSpacing/>
              <w:jc w:val="both"/>
              <w:rPr>
                <w:rFonts w:cs="Times New Roman"/>
                <w:sz w:val="20"/>
                <w:szCs w:val="20"/>
              </w:rPr>
            </w:pPr>
            <w:r w:rsidRPr="00FA482B">
              <w:rPr>
                <w:rFonts w:cs="Times New Roman"/>
                <w:sz w:val="20"/>
                <w:szCs w:val="20"/>
              </w:rPr>
              <w:t>5. В случае подачи документа, входящего в заявку на участие в запросе котировок, в форме электронного образа документа, такой документ должен быть создан путем сканирования копии документа, изготовленного на бумажном носителе.</w:t>
            </w:r>
          </w:p>
          <w:p w14:paraId="6A28AA6D" w14:textId="77777777" w:rsidR="00F96AAA" w:rsidRPr="00FA482B" w:rsidRDefault="00F96AAA" w:rsidP="00F96AAA">
            <w:pPr>
              <w:ind w:left="33"/>
              <w:jc w:val="both"/>
              <w:rPr>
                <w:rFonts w:cs="Times New Roman"/>
                <w:sz w:val="20"/>
                <w:szCs w:val="20"/>
              </w:rPr>
            </w:pPr>
            <w:r w:rsidRPr="00FA482B">
              <w:rPr>
                <w:rFonts w:cs="Times New Roman"/>
                <w:sz w:val="20"/>
                <w:szCs w:val="20"/>
              </w:rPr>
              <w:t>6. Все сведения и документы, входящие в состав заявки на участие в запросе котировок, должны быть надлежащим образом подписаны усиленной электронной подписью лица, уполномоченного на осуществление действий от имени участника закупки. Допускается размещение на электронной площадке документов, сохраненных в архивах.</w:t>
            </w:r>
          </w:p>
        </w:tc>
      </w:tr>
      <w:tr w:rsidR="00F96AAA" w:rsidRPr="00FA482B" w14:paraId="7918650E" w14:textId="77777777" w:rsidTr="004B3B7C">
        <w:trPr>
          <w:jc w:val="center"/>
        </w:trPr>
        <w:tc>
          <w:tcPr>
            <w:tcW w:w="249" w:type="pct"/>
            <w:vMerge w:val="restart"/>
            <w:tcBorders>
              <w:left w:val="single" w:sz="4" w:space="0" w:color="auto"/>
              <w:right w:val="single" w:sz="4" w:space="0" w:color="auto"/>
            </w:tcBorders>
          </w:tcPr>
          <w:p w14:paraId="0106F182" w14:textId="77777777" w:rsidR="00F96AAA" w:rsidRPr="00FA482B" w:rsidRDefault="00F96AAA" w:rsidP="00F96AAA">
            <w:pPr>
              <w:pStyle w:val="af3"/>
              <w:numPr>
                <w:ilvl w:val="0"/>
                <w:numId w:val="14"/>
              </w:numPr>
              <w:ind w:left="0" w:firstLine="0"/>
              <w:rPr>
                <w:rFonts w:cs="Times New Roman"/>
                <w:sz w:val="20"/>
                <w:szCs w:val="20"/>
              </w:rPr>
            </w:pPr>
          </w:p>
        </w:tc>
        <w:tc>
          <w:tcPr>
            <w:tcW w:w="4751" w:type="pct"/>
            <w:gridSpan w:val="2"/>
            <w:tcBorders>
              <w:top w:val="single" w:sz="4" w:space="0" w:color="auto"/>
              <w:left w:val="single" w:sz="4" w:space="0" w:color="auto"/>
              <w:bottom w:val="single" w:sz="4" w:space="0" w:color="auto"/>
              <w:right w:val="single" w:sz="4" w:space="0" w:color="auto"/>
            </w:tcBorders>
          </w:tcPr>
          <w:p w14:paraId="026BB556" w14:textId="77777777" w:rsidR="00F96AAA" w:rsidRPr="00FA482B" w:rsidRDefault="00F96AAA" w:rsidP="00F96AAA">
            <w:pPr>
              <w:tabs>
                <w:tab w:val="left" w:pos="458"/>
              </w:tabs>
              <w:ind w:left="33"/>
              <w:jc w:val="both"/>
              <w:rPr>
                <w:rFonts w:eastAsia="Times New Roman" w:cs="Times New Roman"/>
                <w:b/>
                <w:color w:val="000000" w:themeColor="text1"/>
                <w:sz w:val="20"/>
                <w:szCs w:val="20"/>
              </w:rPr>
            </w:pPr>
            <w:r w:rsidRPr="00FA482B">
              <w:rPr>
                <w:rFonts w:eastAsia="Times New Roman" w:cs="Times New Roman"/>
                <w:b/>
                <w:color w:val="000000" w:themeColor="text1"/>
                <w:sz w:val="20"/>
                <w:szCs w:val="20"/>
              </w:rPr>
              <w:t>Порядок подачи заявок и сроки закупки</w:t>
            </w:r>
          </w:p>
        </w:tc>
      </w:tr>
      <w:tr w:rsidR="00F96AAA" w:rsidRPr="00FA482B" w14:paraId="388FD7AB" w14:textId="77777777" w:rsidTr="004B3B7C">
        <w:trPr>
          <w:jc w:val="center"/>
        </w:trPr>
        <w:tc>
          <w:tcPr>
            <w:tcW w:w="249" w:type="pct"/>
            <w:vMerge/>
            <w:tcBorders>
              <w:left w:val="single" w:sz="4" w:space="0" w:color="auto"/>
              <w:right w:val="single" w:sz="4" w:space="0" w:color="auto"/>
            </w:tcBorders>
          </w:tcPr>
          <w:p w14:paraId="37E9B3FF" w14:textId="77777777" w:rsidR="00F96AAA" w:rsidRPr="00FA482B" w:rsidRDefault="00F96AAA" w:rsidP="00F96AAA">
            <w:pPr>
              <w:pStyle w:val="af3"/>
              <w:numPr>
                <w:ilvl w:val="1"/>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1BAB0A24" w14:textId="77777777" w:rsidR="00F96AAA" w:rsidRPr="00FA482B" w:rsidRDefault="00F96AAA" w:rsidP="00F96AAA">
            <w:pPr>
              <w:rPr>
                <w:rFonts w:cs="Times New Roman"/>
                <w:sz w:val="20"/>
                <w:szCs w:val="20"/>
              </w:rPr>
            </w:pPr>
            <w:r w:rsidRPr="00FA482B">
              <w:rPr>
                <w:rFonts w:cs="Times New Roman"/>
                <w:sz w:val="20"/>
                <w:szCs w:val="20"/>
              </w:rPr>
              <w:t>Порядок подачи заявок участников запроса котировок</w:t>
            </w:r>
          </w:p>
        </w:tc>
        <w:tc>
          <w:tcPr>
            <w:tcW w:w="3103" w:type="pct"/>
            <w:tcBorders>
              <w:top w:val="single" w:sz="4" w:space="0" w:color="auto"/>
              <w:left w:val="single" w:sz="4" w:space="0" w:color="auto"/>
              <w:bottom w:val="single" w:sz="4" w:space="0" w:color="auto"/>
              <w:right w:val="single" w:sz="4" w:space="0" w:color="auto"/>
            </w:tcBorders>
          </w:tcPr>
          <w:p w14:paraId="0BB0CC04" w14:textId="77777777" w:rsidR="00F96AAA" w:rsidRPr="00FA482B" w:rsidRDefault="00F96AAA" w:rsidP="00F96AAA">
            <w:pPr>
              <w:pStyle w:val="af3"/>
              <w:numPr>
                <w:ilvl w:val="0"/>
                <w:numId w:val="11"/>
              </w:numPr>
              <w:tabs>
                <w:tab w:val="left" w:pos="458"/>
              </w:tabs>
              <w:ind w:left="30" w:firstLine="0"/>
              <w:jc w:val="both"/>
              <w:rPr>
                <w:rFonts w:cs="Times New Roman"/>
                <w:sz w:val="20"/>
                <w:szCs w:val="20"/>
              </w:rPr>
            </w:pPr>
            <w:r w:rsidRPr="00FA482B">
              <w:rPr>
                <w:rFonts w:cs="Times New Roman"/>
                <w:sz w:val="20"/>
                <w:szCs w:val="20"/>
              </w:rPr>
              <w:t xml:space="preserve">Для участия в запросе котировок участник должен подать заявку на участие в закупке </w:t>
            </w:r>
            <w:r w:rsidRPr="00FA482B">
              <w:rPr>
                <w:rFonts w:cs="Times New Roman"/>
                <w:sz w:val="20"/>
                <w:szCs w:val="20"/>
                <w:lang w:val="x-none"/>
              </w:rPr>
              <w:t>в электронно</w:t>
            </w:r>
            <w:r w:rsidRPr="00FA482B">
              <w:rPr>
                <w:rFonts w:cs="Times New Roman"/>
                <w:sz w:val="20"/>
                <w:szCs w:val="20"/>
              </w:rPr>
              <w:t>м</w:t>
            </w:r>
            <w:r w:rsidRPr="00FA482B">
              <w:rPr>
                <w:rFonts w:cs="Times New Roman"/>
                <w:sz w:val="20"/>
                <w:szCs w:val="20"/>
                <w:lang w:val="x-none"/>
              </w:rPr>
              <w:t xml:space="preserve"> </w:t>
            </w:r>
            <w:r w:rsidRPr="00FA482B">
              <w:rPr>
                <w:rFonts w:cs="Times New Roman"/>
                <w:sz w:val="20"/>
                <w:szCs w:val="20"/>
              </w:rPr>
              <w:t>виде (в форме электронных документов и/или электронных образов документов) с использованием функционала и в соответствии с регламентом электронной торговой площадки.</w:t>
            </w:r>
          </w:p>
          <w:p w14:paraId="188F6D21" w14:textId="77777777" w:rsidR="00F96AAA" w:rsidRPr="00FA482B" w:rsidRDefault="00F96AAA" w:rsidP="00F96AAA">
            <w:pPr>
              <w:pStyle w:val="af3"/>
              <w:numPr>
                <w:ilvl w:val="0"/>
                <w:numId w:val="11"/>
              </w:numPr>
              <w:tabs>
                <w:tab w:val="left" w:pos="316"/>
              </w:tabs>
              <w:ind w:left="33" w:firstLine="0"/>
              <w:jc w:val="both"/>
              <w:rPr>
                <w:rFonts w:eastAsia="Calibri" w:cs="Times New Roman"/>
                <w:sz w:val="20"/>
                <w:szCs w:val="20"/>
              </w:rPr>
            </w:pPr>
            <w:r w:rsidRPr="00FA482B">
              <w:rPr>
                <w:rFonts w:eastAsia="Calibri" w:cs="Times New Roman"/>
                <w:bCs/>
                <w:sz w:val="20"/>
                <w:szCs w:val="20"/>
              </w:rPr>
              <w:t>Все сведения и документы, входящие в состав заявки на участие в запросе котировок, должны быть надлежащим образом подписаны усиленной электронной подписью лица, уполномоченного на осуществление действий от имени участника закупки. Допускается размещение на электронной торговой площадки документов, сохраненных в архивах</w:t>
            </w:r>
          </w:p>
          <w:p w14:paraId="515A3CE4" w14:textId="77777777" w:rsidR="00F96AAA" w:rsidRPr="00FA482B" w:rsidRDefault="00F96AAA" w:rsidP="00F96AAA">
            <w:pPr>
              <w:pStyle w:val="af3"/>
              <w:numPr>
                <w:ilvl w:val="0"/>
                <w:numId w:val="11"/>
              </w:numPr>
              <w:tabs>
                <w:tab w:val="left" w:pos="458"/>
              </w:tabs>
              <w:ind w:left="33" w:firstLine="0"/>
              <w:jc w:val="both"/>
              <w:rPr>
                <w:rFonts w:cs="Times New Roman"/>
                <w:sz w:val="20"/>
                <w:szCs w:val="20"/>
              </w:rPr>
            </w:pPr>
            <w:r w:rsidRPr="00FA482B">
              <w:rPr>
                <w:rFonts w:cs="Times New Roman"/>
                <w:sz w:val="20"/>
                <w:szCs w:val="20"/>
              </w:rPr>
              <w:t>Заявка на участие в запросе котировок подается участником закупки по Форме и в сопровождении документов, указанных в п.12 настоящей Информационной карты.</w:t>
            </w:r>
          </w:p>
          <w:p w14:paraId="0DDECF9F" w14:textId="77777777" w:rsidR="00F96AAA" w:rsidRPr="00FA482B" w:rsidRDefault="00F96AAA" w:rsidP="00F96AAA">
            <w:pPr>
              <w:pStyle w:val="af3"/>
              <w:numPr>
                <w:ilvl w:val="0"/>
                <w:numId w:val="11"/>
              </w:numPr>
              <w:tabs>
                <w:tab w:val="left" w:pos="458"/>
              </w:tabs>
              <w:ind w:left="33" w:firstLine="0"/>
              <w:jc w:val="both"/>
              <w:rPr>
                <w:rFonts w:cs="Times New Roman"/>
                <w:sz w:val="20"/>
                <w:szCs w:val="20"/>
              </w:rPr>
            </w:pPr>
            <w:r w:rsidRPr="00FA482B">
              <w:rPr>
                <w:rFonts w:cs="Times New Roman"/>
                <w:sz w:val="20"/>
                <w:szCs w:val="20"/>
              </w:rPr>
              <w:t xml:space="preserve">Заявка подается в срок, </w:t>
            </w:r>
            <w:proofErr w:type="gramStart"/>
            <w:r w:rsidRPr="00FA482B">
              <w:rPr>
                <w:rFonts w:cs="Times New Roman"/>
                <w:sz w:val="20"/>
                <w:szCs w:val="20"/>
              </w:rPr>
              <w:t>указанный  в</w:t>
            </w:r>
            <w:proofErr w:type="gramEnd"/>
            <w:r w:rsidRPr="00FA482B">
              <w:rPr>
                <w:rFonts w:cs="Times New Roman"/>
                <w:sz w:val="20"/>
                <w:szCs w:val="20"/>
              </w:rPr>
              <w:t xml:space="preserve"> п.13 настоящей Информационной карты.</w:t>
            </w:r>
          </w:p>
          <w:p w14:paraId="37CFC39B" w14:textId="77777777" w:rsidR="00F96AAA" w:rsidRPr="00FA482B" w:rsidRDefault="00F96AAA" w:rsidP="00F96AAA">
            <w:pPr>
              <w:pStyle w:val="af3"/>
              <w:numPr>
                <w:ilvl w:val="0"/>
                <w:numId w:val="11"/>
              </w:numPr>
              <w:tabs>
                <w:tab w:val="left" w:pos="458"/>
              </w:tabs>
              <w:ind w:left="33" w:firstLine="0"/>
              <w:jc w:val="both"/>
              <w:rPr>
                <w:rFonts w:eastAsia="Times New Roman" w:cs="Times New Roman"/>
                <w:color w:val="000000" w:themeColor="text1"/>
                <w:sz w:val="20"/>
                <w:szCs w:val="20"/>
              </w:rPr>
            </w:pPr>
            <w:r w:rsidRPr="00FA482B">
              <w:rPr>
                <w:rFonts w:eastAsia="Times New Roman" w:cs="Times New Roman"/>
                <w:sz w:val="20"/>
                <w:szCs w:val="20"/>
              </w:rPr>
              <w:t>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w:t>
            </w:r>
          </w:p>
        </w:tc>
      </w:tr>
      <w:tr w:rsidR="00F96AAA" w:rsidRPr="00FA482B" w14:paraId="01D4E24A" w14:textId="77777777" w:rsidTr="004B3B7C">
        <w:trPr>
          <w:jc w:val="center"/>
        </w:trPr>
        <w:tc>
          <w:tcPr>
            <w:tcW w:w="249" w:type="pct"/>
            <w:vMerge/>
            <w:tcBorders>
              <w:left w:val="single" w:sz="4" w:space="0" w:color="auto"/>
              <w:right w:val="single" w:sz="4" w:space="0" w:color="auto"/>
            </w:tcBorders>
          </w:tcPr>
          <w:p w14:paraId="0151841B" w14:textId="77777777" w:rsidR="00F96AAA" w:rsidRPr="00FA482B" w:rsidRDefault="00F96AAA" w:rsidP="00F96AAA">
            <w:pPr>
              <w:pStyle w:val="af3"/>
              <w:numPr>
                <w:ilvl w:val="1"/>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2F45B024" w14:textId="77777777" w:rsidR="00F96AAA" w:rsidRPr="00FA482B" w:rsidRDefault="00F96AAA" w:rsidP="00F96AAA">
            <w:pPr>
              <w:rPr>
                <w:rFonts w:cs="Times New Roman"/>
                <w:sz w:val="20"/>
                <w:szCs w:val="20"/>
              </w:rPr>
            </w:pPr>
            <w:r w:rsidRPr="00FA482B">
              <w:rPr>
                <w:rFonts w:cs="Times New Roman"/>
                <w:sz w:val="20"/>
                <w:szCs w:val="20"/>
              </w:rPr>
              <w:t>Инструкция по заполнению электронной формы заявки на участие в закупке на ЭТП</w:t>
            </w:r>
          </w:p>
        </w:tc>
        <w:tc>
          <w:tcPr>
            <w:tcW w:w="3103" w:type="pct"/>
            <w:tcBorders>
              <w:top w:val="single" w:sz="4" w:space="0" w:color="auto"/>
              <w:left w:val="single" w:sz="4" w:space="0" w:color="auto"/>
              <w:bottom w:val="single" w:sz="4" w:space="0" w:color="auto"/>
              <w:right w:val="single" w:sz="4" w:space="0" w:color="auto"/>
            </w:tcBorders>
          </w:tcPr>
          <w:p w14:paraId="1F830EA0" w14:textId="0D7FFC3B" w:rsidR="00F96AAA" w:rsidRPr="00FA482B" w:rsidRDefault="00071B60" w:rsidP="00F96AAA">
            <w:pPr>
              <w:pStyle w:val="af3"/>
              <w:tabs>
                <w:tab w:val="left" w:pos="316"/>
              </w:tabs>
              <w:ind w:left="33"/>
              <w:jc w:val="both"/>
              <w:rPr>
                <w:rFonts w:eastAsia="Times New Roman" w:cs="Times New Roman"/>
                <w:sz w:val="20"/>
                <w:szCs w:val="20"/>
                <w:lang w:eastAsia="ru-RU"/>
              </w:rPr>
            </w:pPr>
            <w:r w:rsidRPr="00071B60">
              <w:rPr>
                <w:rFonts w:eastAsia="Times New Roman" w:cs="Times New Roman"/>
                <w:sz w:val="20"/>
                <w:szCs w:val="20"/>
                <w:lang w:eastAsia="ru-RU"/>
              </w:rPr>
              <w:t>В соответствии с Приложением №2 к извещению</w:t>
            </w:r>
          </w:p>
        </w:tc>
      </w:tr>
      <w:tr w:rsidR="00F96AAA" w:rsidRPr="00FA482B" w14:paraId="2418A7AF" w14:textId="77777777" w:rsidTr="004B3B7C">
        <w:trPr>
          <w:jc w:val="center"/>
        </w:trPr>
        <w:tc>
          <w:tcPr>
            <w:tcW w:w="249" w:type="pct"/>
            <w:vMerge/>
            <w:tcBorders>
              <w:left w:val="single" w:sz="4" w:space="0" w:color="auto"/>
              <w:right w:val="single" w:sz="4" w:space="0" w:color="auto"/>
            </w:tcBorders>
          </w:tcPr>
          <w:p w14:paraId="5EF9D7A8" w14:textId="77777777" w:rsidR="00F96AAA" w:rsidRPr="00FA482B" w:rsidRDefault="00F96AAA" w:rsidP="00F96AAA">
            <w:pPr>
              <w:pStyle w:val="af3"/>
              <w:numPr>
                <w:ilvl w:val="1"/>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31D33505" w14:textId="77777777" w:rsidR="00F96AAA" w:rsidRPr="00FA482B" w:rsidRDefault="00F96AAA" w:rsidP="00F96AAA">
            <w:pPr>
              <w:rPr>
                <w:rFonts w:cs="Times New Roman"/>
                <w:sz w:val="20"/>
                <w:szCs w:val="20"/>
                <w:highlight w:val="yellow"/>
              </w:rPr>
            </w:pPr>
            <w:r w:rsidRPr="00FA482B">
              <w:rPr>
                <w:rFonts w:cs="Times New Roman"/>
                <w:sz w:val="20"/>
                <w:szCs w:val="20"/>
                <w:highlight w:val="yellow"/>
              </w:rPr>
              <w:t>Дата начала и дата окончания срока подачи заявок</w:t>
            </w:r>
          </w:p>
        </w:tc>
        <w:tc>
          <w:tcPr>
            <w:tcW w:w="3103" w:type="pct"/>
            <w:tcBorders>
              <w:top w:val="single" w:sz="4" w:space="0" w:color="auto"/>
              <w:left w:val="single" w:sz="4" w:space="0" w:color="auto"/>
              <w:bottom w:val="single" w:sz="4" w:space="0" w:color="auto"/>
              <w:right w:val="single" w:sz="4" w:space="0" w:color="auto"/>
            </w:tcBorders>
          </w:tcPr>
          <w:p w14:paraId="0EA5BF9C" w14:textId="77777777" w:rsidR="00F96AAA" w:rsidRPr="00FA482B" w:rsidRDefault="00F96AAA" w:rsidP="00F96AAA">
            <w:pPr>
              <w:jc w:val="both"/>
              <w:rPr>
                <w:rFonts w:cs="Times New Roman"/>
                <w:sz w:val="20"/>
                <w:szCs w:val="20"/>
              </w:rPr>
            </w:pPr>
            <w:r w:rsidRPr="00FA482B">
              <w:rPr>
                <w:rFonts w:cs="Times New Roman"/>
                <w:sz w:val="20"/>
                <w:szCs w:val="20"/>
              </w:rPr>
              <w:t xml:space="preserve">Дата начала подачи заявок: </w:t>
            </w:r>
            <w:r w:rsidRPr="00FA482B">
              <w:rPr>
                <w:rFonts w:cs="Times New Roman"/>
                <w:b/>
                <w:sz w:val="20"/>
                <w:szCs w:val="20"/>
              </w:rPr>
              <w:t>с момента публикации извещения на Официальном сайте ЕИС</w:t>
            </w:r>
            <w:r w:rsidRPr="00FA482B">
              <w:rPr>
                <w:rFonts w:cs="Times New Roman"/>
                <w:sz w:val="20"/>
                <w:szCs w:val="20"/>
              </w:rPr>
              <w:t>;</w:t>
            </w:r>
          </w:p>
          <w:p w14:paraId="07B47F65" w14:textId="12027C19" w:rsidR="00F96AAA" w:rsidRPr="00FA482B" w:rsidRDefault="00F96AAA" w:rsidP="00F96AAA">
            <w:pPr>
              <w:jc w:val="both"/>
              <w:rPr>
                <w:rFonts w:cs="Times New Roman"/>
                <w:b/>
                <w:sz w:val="20"/>
                <w:szCs w:val="20"/>
              </w:rPr>
            </w:pPr>
            <w:r w:rsidRPr="00FA482B">
              <w:rPr>
                <w:rFonts w:cs="Times New Roman"/>
                <w:sz w:val="20"/>
                <w:szCs w:val="20"/>
              </w:rPr>
              <w:t xml:space="preserve">Дата и время окончания срока подачи заявок: </w:t>
            </w:r>
            <w:r w:rsidRPr="00FA482B">
              <w:rPr>
                <w:rFonts w:cs="Times New Roman"/>
                <w:b/>
                <w:sz w:val="20"/>
                <w:szCs w:val="20"/>
              </w:rPr>
              <w:t>«</w:t>
            </w:r>
            <w:r w:rsidR="000135D7">
              <w:rPr>
                <w:rFonts w:cs="Times New Roman"/>
                <w:b/>
                <w:sz w:val="20"/>
                <w:szCs w:val="20"/>
              </w:rPr>
              <w:t>2</w:t>
            </w:r>
            <w:r w:rsidR="000540B9">
              <w:rPr>
                <w:rFonts w:cs="Times New Roman"/>
                <w:b/>
                <w:sz w:val="20"/>
                <w:szCs w:val="20"/>
              </w:rPr>
              <w:t>3</w:t>
            </w:r>
            <w:r w:rsidR="00C5007D" w:rsidRPr="00FA482B">
              <w:rPr>
                <w:rFonts w:cs="Times New Roman"/>
                <w:b/>
                <w:sz w:val="20"/>
                <w:szCs w:val="20"/>
              </w:rPr>
              <w:t xml:space="preserve">» </w:t>
            </w:r>
            <w:r w:rsidR="000540B9">
              <w:rPr>
                <w:rFonts w:cs="Times New Roman"/>
                <w:b/>
                <w:sz w:val="20"/>
                <w:szCs w:val="20"/>
              </w:rPr>
              <w:t>октября</w:t>
            </w:r>
            <w:r w:rsidR="00AD6022" w:rsidRPr="00FA482B">
              <w:rPr>
                <w:rFonts w:cs="Times New Roman"/>
                <w:b/>
                <w:sz w:val="20"/>
                <w:szCs w:val="20"/>
              </w:rPr>
              <w:t xml:space="preserve"> </w:t>
            </w:r>
            <w:r w:rsidRPr="00FA482B">
              <w:rPr>
                <w:rFonts w:cs="Times New Roman"/>
                <w:b/>
                <w:sz w:val="20"/>
                <w:szCs w:val="20"/>
              </w:rPr>
              <w:t>202</w:t>
            </w:r>
            <w:r w:rsidR="004200A0" w:rsidRPr="00FA482B">
              <w:rPr>
                <w:rFonts w:cs="Times New Roman"/>
                <w:b/>
                <w:sz w:val="20"/>
                <w:szCs w:val="20"/>
              </w:rPr>
              <w:t>6</w:t>
            </w:r>
            <w:r w:rsidRPr="00FA482B">
              <w:rPr>
                <w:rFonts w:cs="Times New Roman"/>
                <w:b/>
                <w:sz w:val="20"/>
                <w:szCs w:val="20"/>
              </w:rPr>
              <w:t xml:space="preserve"> г. </w:t>
            </w:r>
          </w:p>
          <w:p w14:paraId="3287F040" w14:textId="1A018FD4" w:rsidR="00F96AAA" w:rsidRPr="00FA482B" w:rsidRDefault="00426BAA" w:rsidP="00F96AAA">
            <w:pPr>
              <w:jc w:val="both"/>
              <w:rPr>
                <w:rFonts w:cs="Times New Roman"/>
                <w:b/>
                <w:color w:val="FF0000"/>
                <w:sz w:val="20"/>
                <w:szCs w:val="20"/>
              </w:rPr>
            </w:pPr>
            <w:r w:rsidRPr="00FA482B">
              <w:rPr>
                <w:rFonts w:cs="Times New Roman"/>
                <w:b/>
                <w:sz w:val="20"/>
                <w:szCs w:val="20"/>
              </w:rPr>
              <w:t>10</w:t>
            </w:r>
            <w:r w:rsidR="00F96AAA" w:rsidRPr="00FA482B">
              <w:rPr>
                <w:rFonts w:cs="Times New Roman"/>
                <w:b/>
                <w:sz w:val="20"/>
                <w:szCs w:val="20"/>
              </w:rPr>
              <w:t>:00 местного времени.</w:t>
            </w:r>
            <w:r w:rsidR="00F96AAA" w:rsidRPr="00FA482B">
              <w:rPr>
                <w:rFonts w:cs="Times New Roman"/>
                <w:sz w:val="20"/>
                <w:szCs w:val="20"/>
              </w:rPr>
              <w:t xml:space="preserve"> </w:t>
            </w:r>
          </w:p>
        </w:tc>
      </w:tr>
      <w:tr w:rsidR="00F96AAA" w:rsidRPr="00FA482B" w14:paraId="163EFB11" w14:textId="77777777" w:rsidTr="004B3B7C">
        <w:trPr>
          <w:jc w:val="center"/>
        </w:trPr>
        <w:tc>
          <w:tcPr>
            <w:tcW w:w="249" w:type="pct"/>
            <w:vMerge/>
            <w:tcBorders>
              <w:left w:val="single" w:sz="4" w:space="0" w:color="auto"/>
              <w:right w:val="single" w:sz="4" w:space="0" w:color="auto"/>
            </w:tcBorders>
          </w:tcPr>
          <w:p w14:paraId="60E5B5A5" w14:textId="77777777" w:rsidR="00F96AAA" w:rsidRPr="00FA482B" w:rsidRDefault="00F96AAA" w:rsidP="00F96AAA">
            <w:pPr>
              <w:pStyle w:val="af3"/>
              <w:numPr>
                <w:ilvl w:val="1"/>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6776694F" w14:textId="77777777" w:rsidR="00F96AAA" w:rsidRPr="00FA482B" w:rsidRDefault="00F96AAA" w:rsidP="00F96AAA">
            <w:pPr>
              <w:rPr>
                <w:rFonts w:eastAsia="Arial Unicode MS" w:cs="Times New Roman"/>
                <w:bCs/>
                <w:sz w:val="20"/>
                <w:szCs w:val="20"/>
                <w:highlight w:val="yellow"/>
              </w:rPr>
            </w:pPr>
            <w:r w:rsidRPr="00FA482B">
              <w:rPr>
                <w:rFonts w:eastAsia="Arial Unicode MS" w:cs="Times New Roman"/>
                <w:bCs/>
                <w:sz w:val="20"/>
                <w:szCs w:val="20"/>
                <w:highlight w:val="yellow"/>
              </w:rPr>
              <w:t xml:space="preserve">Дата и место рассмотрения предложений участников закупки </w:t>
            </w:r>
          </w:p>
        </w:tc>
        <w:tc>
          <w:tcPr>
            <w:tcW w:w="3103" w:type="pct"/>
            <w:tcBorders>
              <w:top w:val="single" w:sz="4" w:space="0" w:color="auto"/>
              <w:left w:val="single" w:sz="4" w:space="0" w:color="auto"/>
              <w:bottom w:val="single" w:sz="4" w:space="0" w:color="auto"/>
              <w:right w:val="single" w:sz="4" w:space="0" w:color="auto"/>
            </w:tcBorders>
          </w:tcPr>
          <w:p w14:paraId="03C50220" w14:textId="0D11BF81" w:rsidR="00AE0FFD" w:rsidRPr="00FA482B" w:rsidRDefault="00F96AAA" w:rsidP="00AE0FFD">
            <w:pPr>
              <w:jc w:val="both"/>
              <w:rPr>
                <w:rFonts w:cs="Times New Roman"/>
                <w:b/>
                <w:sz w:val="20"/>
                <w:szCs w:val="20"/>
              </w:rPr>
            </w:pPr>
            <w:r w:rsidRPr="00FA482B">
              <w:rPr>
                <w:rFonts w:cs="Times New Roman"/>
                <w:sz w:val="20"/>
                <w:szCs w:val="20"/>
              </w:rPr>
              <w:t xml:space="preserve">Дата </w:t>
            </w:r>
            <w:proofErr w:type="gramStart"/>
            <w:r w:rsidRPr="00FA482B">
              <w:rPr>
                <w:rFonts w:cs="Times New Roman"/>
                <w:sz w:val="20"/>
                <w:szCs w:val="20"/>
              </w:rPr>
              <w:t>рассмотрения  заявок</w:t>
            </w:r>
            <w:proofErr w:type="gramEnd"/>
            <w:r w:rsidRPr="00FA482B">
              <w:rPr>
                <w:rFonts w:cs="Times New Roman"/>
                <w:sz w:val="20"/>
                <w:szCs w:val="20"/>
              </w:rPr>
              <w:t xml:space="preserve">: </w:t>
            </w:r>
            <w:r w:rsidR="00AE0FFD" w:rsidRPr="00FA482B">
              <w:rPr>
                <w:rFonts w:cs="Times New Roman"/>
                <w:b/>
                <w:sz w:val="20"/>
                <w:szCs w:val="20"/>
              </w:rPr>
              <w:t>«</w:t>
            </w:r>
            <w:r w:rsidR="000540B9" w:rsidRPr="000540B9">
              <w:rPr>
                <w:rFonts w:cs="Times New Roman"/>
                <w:b/>
                <w:sz w:val="20"/>
                <w:szCs w:val="20"/>
              </w:rPr>
              <w:t>2</w:t>
            </w:r>
            <w:r w:rsidR="000540B9">
              <w:rPr>
                <w:rFonts w:cs="Times New Roman"/>
                <w:b/>
                <w:sz w:val="20"/>
                <w:szCs w:val="20"/>
              </w:rPr>
              <w:t>6</w:t>
            </w:r>
            <w:r w:rsidR="000540B9" w:rsidRPr="000540B9">
              <w:rPr>
                <w:rFonts w:cs="Times New Roman"/>
                <w:b/>
                <w:sz w:val="20"/>
                <w:szCs w:val="20"/>
              </w:rPr>
              <w:t xml:space="preserve">» октября </w:t>
            </w:r>
            <w:r w:rsidR="00AE0FFD" w:rsidRPr="00FA482B">
              <w:rPr>
                <w:rFonts w:cs="Times New Roman"/>
                <w:b/>
                <w:sz w:val="20"/>
                <w:szCs w:val="20"/>
              </w:rPr>
              <w:t xml:space="preserve">2026 г. </w:t>
            </w:r>
          </w:p>
          <w:p w14:paraId="4B9ED857" w14:textId="77777777" w:rsidR="00AE0FFD" w:rsidRPr="00FA482B" w:rsidRDefault="00F96AAA" w:rsidP="00AE0FFD">
            <w:pPr>
              <w:jc w:val="both"/>
              <w:rPr>
                <w:rFonts w:cs="Times New Roman"/>
                <w:sz w:val="20"/>
                <w:szCs w:val="20"/>
              </w:rPr>
            </w:pPr>
            <w:r w:rsidRPr="00FA482B">
              <w:rPr>
                <w:rFonts w:cs="Times New Roman"/>
                <w:sz w:val="20"/>
                <w:szCs w:val="20"/>
              </w:rPr>
              <w:t xml:space="preserve">Место: Российская Федерация, 623854, Свердловская область, г. Ирбит, </w:t>
            </w:r>
            <w:proofErr w:type="spellStart"/>
            <w:r w:rsidRPr="00FA482B">
              <w:rPr>
                <w:rFonts w:cs="Times New Roman"/>
                <w:sz w:val="20"/>
                <w:szCs w:val="20"/>
              </w:rPr>
              <w:t>ул.Комсомольская</w:t>
            </w:r>
            <w:proofErr w:type="spellEnd"/>
            <w:r w:rsidRPr="00FA482B">
              <w:rPr>
                <w:rFonts w:cs="Times New Roman"/>
                <w:sz w:val="20"/>
                <w:szCs w:val="20"/>
              </w:rPr>
              <w:t xml:space="preserve">, 72, административное здание, </w:t>
            </w:r>
            <w:proofErr w:type="gramStart"/>
            <w:r w:rsidRPr="00FA482B">
              <w:rPr>
                <w:rFonts w:cs="Times New Roman"/>
                <w:sz w:val="20"/>
                <w:szCs w:val="20"/>
              </w:rPr>
              <w:t>каб.№</w:t>
            </w:r>
            <w:proofErr w:type="gramEnd"/>
            <w:r w:rsidRPr="00FA482B">
              <w:rPr>
                <w:rFonts w:cs="Times New Roman"/>
                <w:sz w:val="20"/>
                <w:szCs w:val="20"/>
              </w:rPr>
              <w:t>14</w:t>
            </w:r>
            <w:r w:rsidR="00AE0FFD" w:rsidRPr="00FA482B">
              <w:rPr>
                <w:rFonts w:cs="Times New Roman"/>
                <w:sz w:val="20"/>
                <w:szCs w:val="20"/>
              </w:rPr>
              <w:t xml:space="preserve">, </w:t>
            </w:r>
          </w:p>
          <w:p w14:paraId="1EEA1BF3" w14:textId="27DE57DA" w:rsidR="00F96AAA" w:rsidRPr="00FA482B" w:rsidRDefault="00AE0FFD" w:rsidP="00AE0FFD">
            <w:pPr>
              <w:jc w:val="both"/>
              <w:rPr>
                <w:rFonts w:cs="Times New Roman"/>
                <w:sz w:val="20"/>
                <w:szCs w:val="20"/>
              </w:rPr>
            </w:pPr>
            <w:r w:rsidRPr="00FA482B">
              <w:rPr>
                <w:rFonts w:cs="Times New Roman"/>
                <w:sz w:val="20"/>
                <w:szCs w:val="20"/>
              </w:rPr>
              <w:t>623957, Свердловская область, г. Тавда, ул. Лермонтова,110</w:t>
            </w:r>
          </w:p>
        </w:tc>
      </w:tr>
      <w:tr w:rsidR="00F96AAA" w:rsidRPr="00FA482B" w14:paraId="1BF7AAAF" w14:textId="77777777" w:rsidTr="004B3B7C">
        <w:trPr>
          <w:jc w:val="center"/>
        </w:trPr>
        <w:tc>
          <w:tcPr>
            <w:tcW w:w="249" w:type="pct"/>
            <w:vMerge/>
            <w:tcBorders>
              <w:left w:val="single" w:sz="4" w:space="0" w:color="auto"/>
              <w:right w:val="single" w:sz="4" w:space="0" w:color="auto"/>
            </w:tcBorders>
          </w:tcPr>
          <w:p w14:paraId="09328116"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718EEE86" w14:textId="77777777" w:rsidR="00F96AAA" w:rsidRPr="00FA482B" w:rsidRDefault="00F96AAA" w:rsidP="00F96AAA">
            <w:pPr>
              <w:rPr>
                <w:rFonts w:eastAsia="Arial Unicode MS" w:cs="Times New Roman"/>
                <w:bCs/>
                <w:sz w:val="20"/>
                <w:szCs w:val="20"/>
                <w:highlight w:val="yellow"/>
              </w:rPr>
            </w:pPr>
            <w:r w:rsidRPr="00FA482B">
              <w:rPr>
                <w:rFonts w:eastAsia="Arial Unicode MS" w:cs="Times New Roman"/>
                <w:bCs/>
                <w:sz w:val="20"/>
                <w:szCs w:val="20"/>
                <w:highlight w:val="yellow"/>
              </w:rPr>
              <w:t xml:space="preserve">Дата и </w:t>
            </w:r>
            <w:proofErr w:type="gramStart"/>
            <w:r w:rsidRPr="00FA482B">
              <w:rPr>
                <w:rFonts w:eastAsia="Arial Unicode MS" w:cs="Times New Roman"/>
                <w:bCs/>
                <w:sz w:val="20"/>
                <w:szCs w:val="20"/>
                <w:highlight w:val="yellow"/>
              </w:rPr>
              <w:t>место  подведения</w:t>
            </w:r>
            <w:proofErr w:type="gramEnd"/>
            <w:r w:rsidRPr="00FA482B">
              <w:rPr>
                <w:rFonts w:eastAsia="Arial Unicode MS" w:cs="Times New Roman"/>
                <w:bCs/>
                <w:sz w:val="20"/>
                <w:szCs w:val="20"/>
                <w:highlight w:val="yellow"/>
              </w:rPr>
              <w:t xml:space="preserve"> итогов закупки</w:t>
            </w:r>
          </w:p>
        </w:tc>
        <w:tc>
          <w:tcPr>
            <w:tcW w:w="3103" w:type="pct"/>
            <w:tcBorders>
              <w:top w:val="single" w:sz="4" w:space="0" w:color="auto"/>
              <w:left w:val="single" w:sz="4" w:space="0" w:color="auto"/>
              <w:bottom w:val="single" w:sz="4" w:space="0" w:color="auto"/>
              <w:right w:val="single" w:sz="4" w:space="0" w:color="auto"/>
            </w:tcBorders>
          </w:tcPr>
          <w:p w14:paraId="7034C331" w14:textId="49777217" w:rsidR="00AE0FFD" w:rsidRPr="00FA482B" w:rsidRDefault="00F96AAA" w:rsidP="00AE0FFD">
            <w:pPr>
              <w:jc w:val="both"/>
              <w:rPr>
                <w:rFonts w:cs="Times New Roman"/>
                <w:b/>
                <w:sz w:val="20"/>
                <w:szCs w:val="20"/>
              </w:rPr>
            </w:pPr>
            <w:r w:rsidRPr="00FA482B">
              <w:rPr>
                <w:rFonts w:cs="Times New Roman"/>
                <w:sz w:val="20"/>
                <w:szCs w:val="20"/>
              </w:rPr>
              <w:t xml:space="preserve">Дата подведения итогов закупки: </w:t>
            </w:r>
            <w:r w:rsidR="00AE0FFD" w:rsidRPr="00FA482B">
              <w:rPr>
                <w:rFonts w:cs="Times New Roman"/>
                <w:b/>
                <w:sz w:val="20"/>
                <w:szCs w:val="20"/>
              </w:rPr>
              <w:t>«</w:t>
            </w:r>
            <w:r w:rsidR="000540B9" w:rsidRPr="000540B9">
              <w:rPr>
                <w:rFonts w:cs="Times New Roman"/>
                <w:b/>
                <w:sz w:val="20"/>
                <w:szCs w:val="20"/>
              </w:rPr>
              <w:t>2</w:t>
            </w:r>
            <w:r w:rsidR="000540B9">
              <w:rPr>
                <w:rFonts w:cs="Times New Roman"/>
                <w:b/>
                <w:sz w:val="20"/>
                <w:szCs w:val="20"/>
              </w:rPr>
              <w:t>6</w:t>
            </w:r>
            <w:r w:rsidR="000540B9" w:rsidRPr="000540B9">
              <w:rPr>
                <w:rFonts w:cs="Times New Roman"/>
                <w:b/>
                <w:sz w:val="20"/>
                <w:szCs w:val="20"/>
              </w:rPr>
              <w:t xml:space="preserve">» октября </w:t>
            </w:r>
            <w:r w:rsidR="00AE0FFD" w:rsidRPr="00FA482B">
              <w:rPr>
                <w:rFonts w:cs="Times New Roman"/>
                <w:b/>
                <w:sz w:val="20"/>
                <w:szCs w:val="20"/>
              </w:rPr>
              <w:t xml:space="preserve">2026 г. </w:t>
            </w:r>
          </w:p>
          <w:p w14:paraId="5AA3B5FE" w14:textId="77777777" w:rsidR="009D7884" w:rsidRPr="00FA482B" w:rsidRDefault="00F96AAA" w:rsidP="009D7884">
            <w:pPr>
              <w:jc w:val="both"/>
              <w:rPr>
                <w:rFonts w:cs="Times New Roman"/>
                <w:sz w:val="20"/>
                <w:szCs w:val="20"/>
              </w:rPr>
            </w:pPr>
            <w:r w:rsidRPr="00FA482B">
              <w:rPr>
                <w:rFonts w:cs="Times New Roman"/>
                <w:sz w:val="20"/>
                <w:szCs w:val="20"/>
              </w:rPr>
              <w:t xml:space="preserve">Место: Российская Федерация, </w:t>
            </w:r>
            <w:r w:rsidR="009D7884" w:rsidRPr="00FA482B">
              <w:rPr>
                <w:rFonts w:cs="Times New Roman"/>
                <w:sz w:val="20"/>
                <w:szCs w:val="20"/>
              </w:rPr>
              <w:t xml:space="preserve">623854, Свердловская область, г. Ирбит, </w:t>
            </w:r>
            <w:proofErr w:type="spellStart"/>
            <w:r w:rsidR="009D7884" w:rsidRPr="00FA482B">
              <w:rPr>
                <w:rFonts w:cs="Times New Roman"/>
                <w:sz w:val="20"/>
                <w:szCs w:val="20"/>
              </w:rPr>
              <w:t>ул.Комсомольская</w:t>
            </w:r>
            <w:proofErr w:type="spellEnd"/>
            <w:r w:rsidR="009D7884" w:rsidRPr="00FA482B">
              <w:rPr>
                <w:rFonts w:cs="Times New Roman"/>
                <w:sz w:val="20"/>
                <w:szCs w:val="20"/>
              </w:rPr>
              <w:t xml:space="preserve">, 72, административное здание, </w:t>
            </w:r>
            <w:proofErr w:type="gramStart"/>
            <w:r w:rsidR="009D7884" w:rsidRPr="00FA482B">
              <w:rPr>
                <w:rFonts w:cs="Times New Roman"/>
                <w:sz w:val="20"/>
                <w:szCs w:val="20"/>
              </w:rPr>
              <w:t>каб.№</w:t>
            </w:r>
            <w:proofErr w:type="gramEnd"/>
            <w:r w:rsidR="009D7884" w:rsidRPr="00FA482B">
              <w:rPr>
                <w:rFonts w:cs="Times New Roman"/>
                <w:sz w:val="20"/>
                <w:szCs w:val="20"/>
              </w:rPr>
              <w:t xml:space="preserve">14, </w:t>
            </w:r>
          </w:p>
          <w:p w14:paraId="1D95EED2" w14:textId="5589BE38" w:rsidR="00F96AAA" w:rsidRPr="00FA482B" w:rsidRDefault="009D7884" w:rsidP="009D7884">
            <w:pPr>
              <w:jc w:val="both"/>
              <w:rPr>
                <w:rFonts w:cs="Times New Roman"/>
                <w:sz w:val="20"/>
                <w:szCs w:val="20"/>
              </w:rPr>
            </w:pPr>
            <w:r w:rsidRPr="00FA482B">
              <w:rPr>
                <w:rFonts w:cs="Times New Roman"/>
                <w:sz w:val="20"/>
                <w:szCs w:val="20"/>
              </w:rPr>
              <w:t>623957, Свердловская область, г. Тавда, ул. Лермонтова,110</w:t>
            </w:r>
          </w:p>
        </w:tc>
      </w:tr>
      <w:tr w:rsidR="00F96AAA" w:rsidRPr="00FA482B" w14:paraId="6569CC8E" w14:textId="77777777" w:rsidTr="004B3B7C">
        <w:trPr>
          <w:jc w:val="center"/>
        </w:trPr>
        <w:tc>
          <w:tcPr>
            <w:tcW w:w="249" w:type="pct"/>
            <w:vMerge w:val="restart"/>
            <w:tcBorders>
              <w:left w:val="single" w:sz="4" w:space="0" w:color="auto"/>
              <w:right w:val="single" w:sz="4" w:space="0" w:color="auto"/>
            </w:tcBorders>
          </w:tcPr>
          <w:p w14:paraId="075BBE7D" w14:textId="77777777" w:rsidR="00F96AAA" w:rsidRPr="00FA482B" w:rsidRDefault="00F96AAA" w:rsidP="00F96AAA">
            <w:pPr>
              <w:pStyle w:val="af3"/>
              <w:numPr>
                <w:ilvl w:val="0"/>
                <w:numId w:val="14"/>
              </w:numPr>
              <w:ind w:left="0" w:firstLine="0"/>
              <w:rPr>
                <w:rFonts w:cs="Times New Roman"/>
                <w:sz w:val="20"/>
                <w:szCs w:val="20"/>
              </w:rPr>
            </w:pPr>
          </w:p>
        </w:tc>
        <w:tc>
          <w:tcPr>
            <w:tcW w:w="4751" w:type="pct"/>
            <w:gridSpan w:val="2"/>
            <w:tcBorders>
              <w:top w:val="single" w:sz="4" w:space="0" w:color="auto"/>
              <w:left w:val="single" w:sz="4" w:space="0" w:color="auto"/>
              <w:bottom w:val="single" w:sz="4" w:space="0" w:color="auto"/>
              <w:right w:val="single" w:sz="4" w:space="0" w:color="auto"/>
            </w:tcBorders>
          </w:tcPr>
          <w:p w14:paraId="65A77CC0" w14:textId="77777777" w:rsidR="00F96AAA" w:rsidRPr="00FA482B" w:rsidRDefault="00F96AAA" w:rsidP="00F96AAA">
            <w:pPr>
              <w:pageBreakBefore/>
              <w:jc w:val="both"/>
              <w:rPr>
                <w:rFonts w:eastAsia="Times New Roman" w:cs="Times New Roman"/>
                <w:color w:val="000000" w:themeColor="text1"/>
                <w:sz w:val="20"/>
                <w:szCs w:val="20"/>
              </w:rPr>
            </w:pPr>
            <w:r w:rsidRPr="00FA482B">
              <w:rPr>
                <w:rFonts w:cs="Times New Roman"/>
                <w:b/>
                <w:sz w:val="20"/>
                <w:szCs w:val="20"/>
              </w:rPr>
              <w:t>Разъяснения положений извещения о проведении запроса котировок</w:t>
            </w:r>
          </w:p>
        </w:tc>
      </w:tr>
      <w:tr w:rsidR="00F96AAA" w:rsidRPr="00FA482B" w14:paraId="3A755055" w14:textId="77777777" w:rsidTr="004B3B7C">
        <w:trPr>
          <w:jc w:val="center"/>
        </w:trPr>
        <w:tc>
          <w:tcPr>
            <w:tcW w:w="249" w:type="pct"/>
            <w:vMerge/>
            <w:tcBorders>
              <w:left w:val="single" w:sz="4" w:space="0" w:color="auto"/>
              <w:right w:val="single" w:sz="4" w:space="0" w:color="auto"/>
            </w:tcBorders>
          </w:tcPr>
          <w:p w14:paraId="26D958A0"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7B29C152" w14:textId="77777777" w:rsidR="00F96AAA" w:rsidRPr="00FA482B" w:rsidRDefault="00F96AAA" w:rsidP="00F96AAA">
            <w:pPr>
              <w:jc w:val="both"/>
              <w:rPr>
                <w:rFonts w:cs="Times New Roman"/>
                <w:sz w:val="20"/>
                <w:szCs w:val="20"/>
              </w:rPr>
            </w:pPr>
            <w:r w:rsidRPr="00FA482B">
              <w:rPr>
                <w:rFonts w:cs="Times New Roman"/>
                <w:sz w:val="20"/>
                <w:szCs w:val="20"/>
              </w:rPr>
              <w:t>Дата начала и дата окончания срока предоставления участникам запроса котировок разъяснений положений извещения</w:t>
            </w:r>
          </w:p>
        </w:tc>
        <w:tc>
          <w:tcPr>
            <w:tcW w:w="3103" w:type="pct"/>
            <w:tcBorders>
              <w:top w:val="single" w:sz="4" w:space="0" w:color="auto"/>
              <w:left w:val="single" w:sz="4" w:space="0" w:color="auto"/>
              <w:bottom w:val="single" w:sz="4" w:space="0" w:color="auto"/>
              <w:right w:val="single" w:sz="4" w:space="0" w:color="auto"/>
            </w:tcBorders>
            <w:vAlign w:val="center"/>
          </w:tcPr>
          <w:p w14:paraId="0BEA66C5" w14:textId="77777777" w:rsidR="00F96AAA" w:rsidRPr="00FA482B" w:rsidRDefault="00F96AAA" w:rsidP="00F96AAA">
            <w:pPr>
              <w:jc w:val="both"/>
              <w:rPr>
                <w:rFonts w:cs="Times New Roman"/>
                <w:sz w:val="20"/>
                <w:szCs w:val="20"/>
              </w:rPr>
            </w:pPr>
            <w:r w:rsidRPr="00FA482B">
              <w:rPr>
                <w:rFonts w:eastAsia="Times New Roman" w:cs="Times New Roman"/>
                <w:sz w:val="20"/>
                <w:szCs w:val="20"/>
              </w:rPr>
              <w:t>С даты публикации извещения в ЕИС до даты окончания срока подачи заявок</w:t>
            </w:r>
          </w:p>
        </w:tc>
      </w:tr>
      <w:tr w:rsidR="00F96AAA" w:rsidRPr="00FA482B" w14:paraId="75C3FB78" w14:textId="77777777" w:rsidTr="004B3B7C">
        <w:trPr>
          <w:jc w:val="center"/>
        </w:trPr>
        <w:tc>
          <w:tcPr>
            <w:tcW w:w="249" w:type="pct"/>
            <w:vMerge/>
            <w:tcBorders>
              <w:left w:val="single" w:sz="4" w:space="0" w:color="auto"/>
              <w:bottom w:val="single" w:sz="4" w:space="0" w:color="auto"/>
              <w:right w:val="single" w:sz="4" w:space="0" w:color="auto"/>
            </w:tcBorders>
          </w:tcPr>
          <w:p w14:paraId="4197B2A2"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73ACBDF3" w14:textId="77777777" w:rsidR="00F96AAA" w:rsidRPr="00FA482B" w:rsidRDefault="00F96AAA" w:rsidP="00F96AAA">
            <w:pPr>
              <w:rPr>
                <w:rFonts w:cs="Times New Roman"/>
                <w:b/>
                <w:sz w:val="20"/>
                <w:szCs w:val="20"/>
              </w:rPr>
            </w:pPr>
            <w:r w:rsidRPr="00FA482B">
              <w:rPr>
                <w:rFonts w:cs="Times New Roman"/>
                <w:sz w:val="20"/>
                <w:szCs w:val="20"/>
              </w:rPr>
              <w:t>Порядок предоставления участникам запроса котировок разъяснений положений извещения</w:t>
            </w:r>
          </w:p>
        </w:tc>
        <w:tc>
          <w:tcPr>
            <w:tcW w:w="3103" w:type="pct"/>
            <w:tcBorders>
              <w:top w:val="single" w:sz="4" w:space="0" w:color="auto"/>
              <w:left w:val="single" w:sz="4" w:space="0" w:color="auto"/>
              <w:bottom w:val="single" w:sz="4" w:space="0" w:color="auto"/>
              <w:right w:val="single" w:sz="4" w:space="0" w:color="auto"/>
            </w:tcBorders>
            <w:vAlign w:val="center"/>
          </w:tcPr>
          <w:p w14:paraId="45000FF5" w14:textId="77777777" w:rsidR="00F96AAA" w:rsidRPr="00FA482B" w:rsidRDefault="00F96AAA" w:rsidP="00F96AAA">
            <w:pPr>
              <w:tabs>
                <w:tab w:val="left" w:pos="1134"/>
              </w:tabs>
              <w:autoSpaceDE w:val="0"/>
              <w:autoSpaceDN w:val="0"/>
              <w:jc w:val="both"/>
              <w:rPr>
                <w:rFonts w:cs="Times New Roman"/>
                <w:sz w:val="20"/>
                <w:szCs w:val="20"/>
              </w:rPr>
            </w:pPr>
            <w:r w:rsidRPr="00FA482B">
              <w:rPr>
                <w:rFonts w:cs="Times New Roman"/>
                <w:sz w:val="20"/>
                <w:szCs w:val="20"/>
              </w:rPr>
              <w:t xml:space="preserve">Любой участник вправе направить Заказчику запрос о даче разъяснений положений извещения об осуществлении закупки. </w:t>
            </w:r>
          </w:p>
          <w:p w14:paraId="2E710D6F" w14:textId="77777777" w:rsidR="00F96AAA" w:rsidRPr="00FA482B" w:rsidRDefault="00F96AAA" w:rsidP="00F96AAA">
            <w:pPr>
              <w:tabs>
                <w:tab w:val="left" w:pos="1134"/>
              </w:tabs>
              <w:autoSpaceDE w:val="0"/>
              <w:autoSpaceDN w:val="0"/>
              <w:jc w:val="both"/>
              <w:rPr>
                <w:rFonts w:cs="Times New Roman"/>
                <w:sz w:val="20"/>
                <w:szCs w:val="20"/>
              </w:rPr>
            </w:pPr>
            <w:r w:rsidRPr="00FA482B">
              <w:rPr>
                <w:rFonts w:cs="Times New Roman"/>
                <w:sz w:val="20"/>
                <w:szCs w:val="20"/>
              </w:rPr>
              <w:t>В течение трех рабочих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извещения о закупке Заказчик не может изменять предмет закупки и существенные условия проекта договора.</w:t>
            </w:r>
          </w:p>
          <w:p w14:paraId="421D3696" w14:textId="77777777" w:rsidR="00F96AAA" w:rsidRPr="00FA482B" w:rsidRDefault="00F96AAA" w:rsidP="00F96AAA">
            <w:pPr>
              <w:jc w:val="both"/>
              <w:rPr>
                <w:rFonts w:cs="Times New Roman"/>
                <w:sz w:val="20"/>
                <w:szCs w:val="20"/>
              </w:rPr>
            </w:pPr>
            <w:r w:rsidRPr="00FA482B">
              <w:rPr>
                <w:rFonts w:cs="Times New Roman"/>
                <w:sz w:val="20"/>
                <w:szCs w:val="20"/>
              </w:rPr>
              <w:t>Заказчик вправе не давать разъяснений положений извещения о проведении запроса котировок, если запрос поступил позднее чем за три рабочих дня до даты окончания срока подачи заявок на участие в закупке.</w:t>
            </w:r>
          </w:p>
        </w:tc>
      </w:tr>
      <w:tr w:rsidR="00F96AAA" w:rsidRPr="00FA482B" w14:paraId="1C7A267D" w14:textId="77777777" w:rsidTr="004B3B7C">
        <w:trPr>
          <w:jc w:val="center"/>
        </w:trPr>
        <w:tc>
          <w:tcPr>
            <w:tcW w:w="249" w:type="pct"/>
            <w:tcBorders>
              <w:left w:val="single" w:sz="4" w:space="0" w:color="auto"/>
              <w:bottom w:val="single" w:sz="4" w:space="0" w:color="auto"/>
              <w:right w:val="single" w:sz="4" w:space="0" w:color="auto"/>
            </w:tcBorders>
          </w:tcPr>
          <w:p w14:paraId="7A9328C5"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7A900945" w14:textId="77777777" w:rsidR="00F96AAA" w:rsidRPr="00FA482B" w:rsidRDefault="00F96AAA" w:rsidP="00F96AAA">
            <w:pPr>
              <w:jc w:val="both"/>
              <w:rPr>
                <w:rFonts w:cs="Times New Roman"/>
                <w:b/>
                <w:sz w:val="20"/>
                <w:szCs w:val="20"/>
              </w:rPr>
            </w:pPr>
            <w:r w:rsidRPr="00FA482B">
              <w:rPr>
                <w:rFonts w:cs="Times New Roman"/>
                <w:b/>
                <w:sz w:val="20"/>
                <w:szCs w:val="20"/>
              </w:rPr>
              <w:t>Внесение изменений в извещение о проведении запроса котировок</w:t>
            </w:r>
          </w:p>
        </w:tc>
        <w:tc>
          <w:tcPr>
            <w:tcW w:w="3103" w:type="pct"/>
            <w:tcBorders>
              <w:top w:val="single" w:sz="4" w:space="0" w:color="auto"/>
              <w:left w:val="single" w:sz="4" w:space="0" w:color="auto"/>
              <w:bottom w:val="single" w:sz="4" w:space="0" w:color="auto"/>
              <w:right w:val="single" w:sz="4" w:space="0" w:color="auto"/>
            </w:tcBorders>
            <w:vAlign w:val="center"/>
          </w:tcPr>
          <w:p w14:paraId="02C09814" w14:textId="77777777" w:rsidR="00F96AAA" w:rsidRPr="00FA482B" w:rsidRDefault="00F96AAA" w:rsidP="00F96AAA">
            <w:pPr>
              <w:tabs>
                <w:tab w:val="left" w:pos="1134"/>
              </w:tabs>
              <w:autoSpaceDE w:val="0"/>
              <w:autoSpaceDN w:val="0"/>
              <w:jc w:val="both"/>
              <w:rPr>
                <w:rFonts w:cs="Times New Roman"/>
                <w:sz w:val="20"/>
                <w:szCs w:val="20"/>
              </w:rPr>
            </w:pPr>
            <w:r w:rsidRPr="00FA482B">
              <w:rPr>
                <w:rFonts w:cs="Times New Roman"/>
                <w:sz w:val="20"/>
                <w:szCs w:val="20"/>
              </w:rPr>
              <w:t>Заказчик по собственной инициативе или в соответствии с запросом участника закупки вправе принять решение о внесении изменений в извещение о закупке. Изменять предмет закупки не допускается.</w:t>
            </w:r>
          </w:p>
          <w:p w14:paraId="3196DC0E" w14:textId="77777777" w:rsidR="00F96AAA" w:rsidRPr="00FA482B" w:rsidRDefault="00F96AAA" w:rsidP="00F96AAA">
            <w:pPr>
              <w:tabs>
                <w:tab w:val="left" w:pos="1134"/>
              </w:tabs>
              <w:autoSpaceDE w:val="0"/>
              <w:autoSpaceDN w:val="0"/>
              <w:jc w:val="both"/>
              <w:rPr>
                <w:rFonts w:eastAsia="Times New Roman" w:cs="Times New Roman"/>
                <w:sz w:val="20"/>
                <w:szCs w:val="20"/>
              </w:rPr>
            </w:pPr>
            <w:r w:rsidRPr="00FA482B">
              <w:rPr>
                <w:rFonts w:cs="Times New Roman"/>
                <w:sz w:val="20"/>
                <w:szCs w:val="20"/>
              </w:rPr>
              <w:lastRenderedPageBreak/>
              <w:t xml:space="preserve">Изменения, внесенные в извещение об осуществлении запроса котировок, размещаются в ЕИС не позднее трех дней со дня принятия решения об их внесении. В результате внесения указанных изменений срок подачи заявок на участие в такой закупке должен быть продлен следующим образом: с даты размещения в ЕИС изменений в извещение об осуществлении закупки, до даты окончания срока подачи заявок на участие в закупке должно оставаться не менее половины срока подачи заявок на участие в конкурентной закупке, </w:t>
            </w:r>
            <w:r w:rsidRPr="00FA482B">
              <w:rPr>
                <w:rFonts w:eastAsia="Times New Roman" w:cs="Times New Roman"/>
                <w:sz w:val="20"/>
                <w:szCs w:val="20"/>
              </w:rPr>
              <w:t>установленного извещением о проведении запроса котировок.</w:t>
            </w:r>
          </w:p>
          <w:p w14:paraId="0384E60D" w14:textId="77777777" w:rsidR="00F96AAA" w:rsidRPr="00FA482B" w:rsidRDefault="00F96AAA" w:rsidP="00F96AAA">
            <w:pPr>
              <w:tabs>
                <w:tab w:val="left" w:pos="1134"/>
              </w:tabs>
              <w:autoSpaceDE w:val="0"/>
              <w:autoSpaceDN w:val="0"/>
              <w:jc w:val="both"/>
              <w:rPr>
                <w:rFonts w:cs="Times New Roman"/>
                <w:i/>
                <w:sz w:val="20"/>
                <w:szCs w:val="20"/>
              </w:rPr>
            </w:pPr>
            <w:r w:rsidRPr="00FA482B">
              <w:rPr>
                <w:rFonts w:cs="Times New Roman"/>
                <w:i/>
                <w:spacing w:val="20"/>
                <w:sz w:val="20"/>
                <w:szCs w:val="20"/>
              </w:rPr>
              <w:t>Заказчик не несет ответственности за то, что участник закупки не ознакомился с включенными в извещение о закупке изменениями, которые были размещены надлежащим образом</w:t>
            </w:r>
            <w:r w:rsidRPr="00FA482B">
              <w:rPr>
                <w:rFonts w:cs="Times New Roman"/>
                <w:i/>
                <w:sz w:val="20"/>
                <w:szCs w:val="20"/>
              </w:rPr>
              <w:t>.</w:t>
            </w:r>
          </w:p>
        </w:tc>
      </w:tr>
      <w:tr w:rsidR="00F96AAA" w:rsidRPr="00FA482B" w14:paraId="2563E858" w14:textId="77777777" w:rsidTr="004B3B7C">
        <w:trPr>
          <w:jc w:val="center"/>
        </w:trPr>
        <w:tc>
          <w:tcPr>
            <w:tcW w:w="249" w:type="pct"/>
            <w:tcBorders>
              <w:left w:val="single" w:sz="4" w:space="0" w:color="auto"/>
              <w:bottom w:val="single" w:sz="4" w:space="0" w:color="auto"/>
              <w:right w:val="single" w:sz="4" w:space="0" w:color="auto"/>
            </w:tcBorders>
          </w:tcPr>
          <w:p w14:paraId="152351DE"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07087DEE" w14:textId="77777777" w:rsidR="00F96AAA" w:rsidRPr="00FA482B" w:rsidRDefault="00F96AAA" w:rsidP="00F96AAA">
            <w:pPr>
              <w:jc w:val="both"/>
              <w:rPr>
                <w:rFonts w:cs="Times New Roman"/>
                <w:sz w:val="20"/>
                <w:szCs w:val="20"/>
              </w:rPr>
            </w:pPr>
            <w:r w:rsidRPr="00FA482B">
              <w:rPr>
                <w:rFonts w:cs="Times New Roman"/>
                <w:b/>
                <w:sz w:val="20"/>
                <w:szCs w:val="20"/>
              </w:rPr>
              <w:t>Отмена проведения запроса котировок</w:t>
            </w:r>
          </w:p>
        </w:tc>
        <w:tc>
          <w:tcPr>
            <w:tcW w:w="3103" w:type="pct"/>
            <w:tcBorders>
              <w:top w:val="single" w:sz="4" w:space="0" w:color="auto"/>
              <w:left w:val="single" w:sz="4" w:space="0" w:color="auto"/>
              <w:bottom w:val="single" w:sz="4" w:space="0" w:color="auto"/>
              <w:right w:val="single" w:sz="4" w:space="0" w:color="auto"/>
            </w:tcBorders>
            <w:vAlign w:val="center"/>
          </w:tcPr>
          <w:p w14:paraId="6BD3C37D" w14:textId="77777777" w:rsidR="00F96AAA" w:rsidRPr="00FA482B" w:rsidRDefault="00F96AAA" w:rsidP="00F96AAA">
            <w:pPr>
              <w:tabs>
                <w:tab w:val="left" w:pos="1134"/>
              </w:tabs>
              <w:autoSpaceDE w:val="0"/>
              <w:autoSpaceDN w:val="0"/>
              <w:jc w:val="both"/>
              <w:rPr>
                <w:rFonts w:cs="Times New Roman"/>
                <w:sz w:val="20"/>
                <w:szCs w:val="20"/>
              </w:rPr>
            </w:pPr>
            <w:r w:rsidRPr="00FA482B">
              <w:rPr>
                <w:rFonts w:cs="Times New Roman"/>
                <w:sz w:val="20"/>
                <w:szCs w:val="20"/>
              </w:rPr>
              <w:t xml:space="preserve">Заказчик вправе отменить проведение запроса котировок до наступления даты и времени окончания срока подачи заявок на участие в закупке. Решение об отказе от проведения закупки размещается в ЕИС в день его принятия. </w:t>
            </w:r>
          </w:p>
          <w:p w14:paraId="35FF7CCF" w14:textId="77777777" w:rsidR="00F96AAA" w:rsidRPr="00FA482B" w:rsidRDefault="00F96AAA" w:rsidP="00F96AAA">
            <w:pPr>
              <w:tabs>
                <w:tab w:val="left" w:pos="1134"/>
              </w:tabs>
              <w:autoSpaceDE w:val="0"/>
              <w:autoSpaceDN w:val="0"/>
              <w:jc w:val="both"/>
              <w:rPr>
                <w:rFonts w:cs="Times New Roman"/>
                <w:sz w:val="20"/>
                <w:szCs w:val="20"/>
              </w:rPr>
            </w:pPr>
            <w:r w:rsidRPr="00FA482B">
              <w:rPr>
                <w:rFonts w:cs="Times New Roman"/>
                <w:sz w:val="20"/>
                <w:szCs w:val="20"/>
              </w:rPr>
              <w:t>После окончания срока подачи заявок на участие в запросе котировок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F96AAA" w:rsidRPr="00FA482B" w14:paraId="5B435B7F" w14:textId="77777777" w:rsidTr="004B3B7C">
        <w:trPr>
          <w:jc w:val="center"/>
        </w:trPr>
        <w:tc>
          <w:tcPr>
            <w:tcW w:w="249" w:type="pct"/>
            <w:vMerge w:val="restart"/>
            <w:tcBorders>
              <w:left w:val="single" w:sz="4" w:space="0" w:color="auto"/>
              <w:right w:val="single" w:sz="4" w:space="0" w:color="auto"/>
            </w:tcBorders>
          </w:tcPr>
          <w:p w14:paraId="04D534F7" w14:textId="77777777" w:rsidR="00F96AAA" w:rsidRPr="00FA482B" w:rsidRDefault="00F96AAA" w:rsidP="00F96AAA">
            <w:pPr>
              <w:pStyle w:val="af3"/>
              <w:numPr>
                <w:ilvl w:val="0"/>
                <w:numId w:val="14"/>
              </w:numPr>
              <w:ind w:left="0" w:firstLine="0"/>
              <w:rPr>
                <w:rFonts w:cs="Times New Roman"/>
                <w:sz w:val="20"/>
                <w:szCs w:val="20"/>
              </w:rPr>
            </w:pPr>
          </w:p>
        </w:tc>
        <w:tc>
          <w:tcPr>
            <w:tcW w:w="4751" w:type="pct"/>
            <w:gridSpan w:val="2"/>
            <w:tcBorders>
              <w:top w:val="single" w:sz="4" w:space="0" w:color="auto"/>
              <w:left w:val="single" w:sz="4" w:space="0" w:color="auto"/>
              <w:bottom w:val="single" w:sz="4" w:space="0" w:color="auto"/>
              <w:right w:val="single" w:sz="4" w:space="0" w:color="auto"/>
            </w:tcBorders>
          </w:tcPr>
          <w:p w14:paraId="025D95AA" w14:textId="77777777" w:rsidR="00F96AAA" w:rsidRPr="00FA482B" w:rsidRDefault="00F96AAA" w:rsidP="00F96AAA">
            <w:pPr>
              <w:tabs>
                <w:tab w:val="left" w:pos="1134"/>
              </w:tabs>
              <w:autoSpaceDE w:val="0"/>
              <w:autoSpaceDN w:val="0"/>
              <w:jc w:val="both"/>
              <w:rPr>
                <w:rFonts w:cs="Times New Roman"/>
                <w:sz w:val="20"/>
                <w:szCs w:val="20"/>
              </w:rPr>
            </w:pPr>
            <w:r w:rsidRPr="00FA482B">
              <w:rPr>
                <w:rFonts w:cs="Times New Roman"/>
                <w:b/>
                <w:sz w:val="20"/>
                <w:szCs w:val="20"/>
              </w:rPr>
              <w:t xml:space="preserve">Порядок проведения запроса котировок </w:t>
            </w:r>
          </w:p>
        </w:tc>
      </w:tr>
      <w:tr w:rsidR="00F96AAA" w:rsidRPr="00FA482B" w14:paraId="0E12E7FF" w14:textId="77777777" w:rsidTr="004B3B7C">
        <w:trPr>
          <w:jc w:val="center"/>
        </w:trPr>
        <w:tc>
          <w:tcPr>
            <w:tcW w:w="249" w:type="pct"/>
            <w:vMerge/>
            <w:tcBorders>
              <w:left w:val="single" w:sz="4" w:space="0" w:color="auto"/>
              <w:right w:val="single" w:sz="4" w:space="0" w:color="auto"/>
            </w:tcBorders>
          </w:tcPr>
          <w:p w14:paraId="4219EE95"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77E293A1" w14:textId="77777777" w:rsidR="00F96AAA" w:rsidRPr="00FA482B" w:rsidRDefault="00F96AAA" w:rsidP="00F96AAA">
            <w:pPr>
              <w:tabs>
                <w:tab w:val="left" w:pos="1134"/>
              </w:tabs>
              <w:autoSpaceDE w:val="0"/>
              <w:autoSpaceDN w:val="0"/>
              <w:jc w:val="both"/>
              <w:rPr>
                <w:rFonts w:cs="Times New Roman"/>
                <w:sz w:val="20"/>
                <w:szCs w:val="20"/>
              </w:rPr>
            </w:pPr>
            <w:r w:rsidRPr="00FA482B">
              <w:rPr>
                <w:rFonts w:cs="Times New Roman"/>
                <w:sz w:val="20"/>
                <w:szCs w:val="20"/>
              </w:rPr>
              <w:t>Этапы проведения запроса котировок</w:t>
            </w:r>
          </w:p>
        </w:tc>
        <w:tc>
          <w:tcPr>
            <w:tcW w:w="3103" w:type="pct"/>
            <w:tcBorders>
              <w:top w:val="single" w:sz="4" w:space="0" w:color="auto"/>
              <w:left w:val="single" w:sz="4" w:space="0" w:color="auto"/>
              <w:bottom w:val="single" w:sz="4" w:space="0" w:color="auto"/>
              <w:right w:val="single" w:sz="4" w:space="0" w:color="auto"/>
            </w:tcBorders>
          </w:tcPr>
          <w:p w14:paraId="4A468EF5" w14:textId="77777777" w:rsidR="00F96AAA" w:rsidRPr="00FA482B" w:rsidRDefault="00F96AAA" w:rsidP="00F96AAA">
            <w:pPr>
              <w:tabs>
                <w:tab w:val="left" w:pos="1134"/>
              </w:tabs>
              <w:autoSpaceDE w:val="0"/>
              <w:autoSpaceDN w:val="0"/>
              <w:jc w:val="both"/>
              <w:rPr>
                <w:rFonts w:cs="Times New Roman"/>
                <w:sz w:val="20"/>
                <w:szCs w:val="20"/>
              </w:rPr>
            </w:pPr>
            <w:r w:rsidRPr="00FA482B">
              <w:rPr>
                <w:rFonts w:cs="Times New Roman"/>
                <w:sz w:val="20"/>
                <w:szCs w:val="20"/>
              </w:rPr>
              <w:t>После окончания срока подачи заявок запрос котировок проводится в соответствии со следующими этапами:</w:t>
            </w:r>
          </w:p>
          <w:p w14:paraId="0FE7366E" w14:textId="77777777" w:rsidR="00F96AAA" w:rsidRPr="00FA482B" w:rsidRDefault="00F96AAA" w:rsidP="00F96AAA">
            <w:pPr>
              <w:tabs>
                <w:tab w:val="left" w:pos="1134"/>
              </w:tabs>
              <w:autoSpaceDE w:val="0"/>
              <w:autoSpaceDN w:val="0"/>
              <w:jc w:val="both"/>
              <w:rPr>
                <w:rFonts w:cs="Times New Roman"/>
                <w:sz w:val="20"/>
                <w:szCs w:val="20"/>
              </w:rPr>
            </w:pPr>
            <w:r w:rsidRPr="00FA482B">
              <w:rPr>
                <w:rFonts w:cs="Times New Roman"/>
                <w:sz w:val="20"/>
                <w:szCs w:val="20"/>
              </w:rPr>
              <w:t>1) рассмотрение заявок на участие в запросе котировок;</w:t>
            </w:r>
          </w:p>
          <w:p w14:paraId="341FE33E" w14:textId="77777777" w:rsidR="00F96AAA" w:rsidRPr="00FA482B" w:rsidRDefault="00F96AAA" w:rsidP="00F96AAA">
            <w:pPr>
              <w:tabs>
                <w:tab w:val="left" w:pos="1134"/>
              </w:tabs>
              <w:autoSpaceDE w:val="0"/>
              <w:autoSpaceDN w:val="0"/>
              <w:jc w:val="both"/>
              <w:rPr>
                <w:rFonts w:cs="Times New Roman"/>
                <w:sz w:val="20"/>
                <w:szCs w:val="20"/>
              </w:rPr>
            </w:pPr>
            <w:r w:rsidRPr="00FA482B">
              <w:rPr>
                <w:rFonts w:cs="Times New Roman"/>
                <w:sz w:val="20"/>
                <w:szCs w:val="20"/>
              </w:rPr>
              <w:t>2) сопоставление ценовых предложений;</w:t>
            </w:r>
          </w:p>
          <w:p w14:paraId="465D8DBA" w14:textId="77777777" w:rsidR="00F96AAA" w:rsidRPr="00FA482B" w:rsidRDefault="00F96AAA" w:rsidP="00F96AAA">
            <w:pPr>
              <w:tabs>
                <w:tab w:val="left" w:pos="1134"/>
              </w:tabs>
              <w:autoSpaceDE w:val="0"/>
              <w:autoSpaceDN w:val="0"/>
              <w:jc w:val="both"/>
              <w:rPr>
                <w:rFonts w:cs="Times New Roman"/>
                <w:sz w:val="20"/>
                <w:szCs w:val="20"/>
              </w:rPr>
            </w:pPr>
            <w:r w:rsidRPr="00FA482B">
              <w:rPr>
                <w:rFonts w:cs="Times New Roman"/>
                <w:sz w:val="20"/>
                <w:szCs w:val="20"/>
              </w:rPr>
              <w:t>3) подведение итогов запроса котировок.</w:t>
            </w:r>
          </w:p>
        </w:tc>
      </w:tr>
      <w:tr w:rsidR="00F96AAA" w:rsidRPr="00FA482B" w14:paraId="07E71010" w14:textId="77777777" w:rsidTr="004B3B7C">
        <w:trPr>
          <w:jc w:val="center"/>
        </w:trPr>
        <w:tc>
          <w:tcPr>
            <w:tcW w:w="249" w:type="pct"/>
            <w:vMerge/>
            <w:tcBorders>
              <w:left w:val="single" w:sz="4" w:space="0" w:color="auto"/>
              <w:right w:val="single" w:sz="4" w:space="0" w:color="auto"/>
            </w:tcBorders>
          </w:tcPr>
          <w:p w14:paraId="065AE9CC"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68C7E783" w14:textId="77777777" w:rsidR="00F96AAA" w:rsidRPr="00FA482B" w:rsidRDefault="00F96AAA" w:rsidP="00F96AAA">
            <w:pPr>
              <w:jc w:val="both"/>
              <w:rPr>
                <w:rFonts w:cs="Times New Roman"/>
                <w:sz w:val="20"/>
                <w:szCs w:val="20"/>
              </w:rPr>
            </w:pPr>
            <w:r w:rsidRPr="00FA482B">
              <w:rPr>
                <w:rFonts w:cs="Times New Roman"/>
                <w:sz w:val="20"/>
                <w:szCs w:val="20"/>
              </w:rPr>
              <w:t>Порядок рассмотрения заявок на участие в запросе котировок</w:t>
            </w:r>
          </w:p>
        </w:tc>
        <w:tc>
          <w:tcPr>
            <w:tcW w:w="3103" w:type="pct"/>
            <w:tcBorders>
              <w:top w:val="single" w:sz="4" w:space="0" w:color="auto"/>
              <w:left w:val="single" w:sz="4" w:space="0" w:color="auto"/>
              <w:bottom w:val="single" w:sz="4" w:space="0" w:color="auto"/>
              <w:right w:val="single" w:sz="4" w:space="0" w:color="auto"/>
            </w:tcBorders>
            <w:vAlign w:val="center"/>
          </w:tcPr>
          <w:p w14:paraId="58097377" w14:textId="77777777" w:rsidR="00F96AAA" w:rsidRPr="00FA482B" w:rsidRDefault="00F96AAA" w:rsidP="00F96AAA">
            <w:pPr>
              <w:tabs>
                <w:tab w:val="left" w:pos="1134"/>
              </w:tabs>
              <w:autoSpaceDE w:val="0"/>
              <w:autoSpaceDN w:val="0"/>
              <w:rPr>
                <w:rFonts w:cs="Times New Roman"/>
                <w:bCs/>
                <w:color w:val="000000"/>
                <w:sz w:val="20"/>
                <w:szCs w:val="20"/>
                <w:shd w:val="clear" w:color="auto" w:fill="FFFFFF"/>
              </w:rPr>
            </w:pPr>
            <w:r w:rsidRPr="00FA482B">
              <w:rPr>
                <w:rFonts w:cs="Times New Roman"/>
                <w:bCs/>
                <w:color w:val="000000"/>
                <w:sz w:val="20"/>
                <w:szCs w:val="20"/>
                <w:shd w:val="clear" w:color="auto" w:fill="FFFFFF"/>
              </w:rPr>
              <w:t xml:space="preserve">Не позднее дня, следующего за днем окончания срока подачи заявок на участие в запросе котировок, установленного в пункте 13 настоящей Информационной карты, оператор электронной площадки направляет Заказчику поступившие </w:t>
            </w:r>
            <w:r w:rsidRPr="00FA482B">
              <w:rPr>
                <w:rFonts w:cs="Times New Roman"/>
                <w:b/>
                <w:bCs/>
                <w:color w:val="000000"/>
                <w:sz w:val="20"/>
                <w:szCs w:val="20"/>
                <w:shd w:val="clear" w:color="auto" w:fill="FFFFFF"/>
              </w:rPr>
              <w:t xml:space="preserve">Заявки на участие в запросе </w:t>
            </w:r>
            <w:proofErr w:type="gramStart"/>
            <w:r w:rsidRPr="00FA482B">
              <w:rPr>
                <w:rFonts w:cs="Times New Roman"/>
                <w:b/>
                <w:bCs/>
                <w:color w:val="000000"/>
                <w:sz w:val="20"/>
                <w:szCs w:val="20"/>
                <w:shd w:val="clear" w:color="auto" w:fill="FFFFFF"/>
              </w:rPr>
              <w:t>котировок</w:t>
            </w:r>
            <w:r w:rsidRPr="00FA482B">
              <w:rPr>
                <w:rFonts w:cs="Times New Roman"/>
                <w:bCs/>
                <w:color w:val="000000"/>
                <w:sz w:val="20"/>
                <w:szCs w:val="20"/>
                <w:shd w:val="clear" w:color="auto" w:fill="FFFFFF"/>
              </w:rPr>
              <w:t xml:space="preserve">  (</w:t>
            </w:r>
            <w:proofErr w:type="gramEnd"/>
            <w:r w:rsidRPr="00FA482B">
              <w:rPr>
                <w:rFonts w:cs="Times New Roman"/>
                <w:b/>
                <w:bCs/>
                <w:color w:val="000000"/>
                <w:sz w:val="20"/>
                <w:szCs w:val="20"/>
                <w:shd w:val="clear" w:color="auto" w:fill="FFFFFF"/>
              </w:rPr>
              <w:t>основные части заявок</w:t>
            </w:r>
            <w:r w:rsidRPr="00FA482B">
              <w:rPr>
                <w:rFonts w:cs="Times New Roman"/>
                <w:bCs/>
                <w:color w:val="000000"/>
                <w:sz w:val="20"/>
                <w:szCs w:val="20"/>
                <w:shd w:val="clear" w:color="auto" w:fill="FFFFFF"/>
              </w:rPr>
              <w:t>);</w:t>
            </w:r>
          </w:p>
          <w:p w14:paraId="7D9F8520" w14:textId="77777777" w:rsidR="00F96AAA" w:rsidRPr="00FA482B" w:rsidRDefault="00F96AAA" w:rsidP="00F96AAA">
            <w:pPr>
              <w:tabs>
                <w:tab w:val="left" w:pos="1134"/>
              </w:tabs>
              <w:autoSpaceDE w:val="0"/>
              <w:autoSpaceDN w:val="0"/>
              <w:rPr>
                <w:rFonts w:cs="Times New Roman"/>
                <w:bCs/>
                <w:color w:val="000000"/>
                <w:sz w:val="20"/>
                <w:szCs w:val="20"/>
              </w:rPr>
            </w:pPr>
          </w:p>
          <w:p w14:paraId="6BC32837" w14:textId="77777777" w:rsidR="00F96AAA" w:rsidRPr="00FA482B" w:rsidRDefault="00F96AAA" w:rsidP="00F96AAA">
            <w:pPr>
              <w:tabs>
                <w:tab w:val="left" w:pos="1134"/>
              </w:tabs>
              <w:autoSpaceDE w:val="0"/>
              <w:autoSpaceDN w:val="0"/>
              <w:rPr>
                <w:rFonts w:cs="Times New Roman"/>
                <w:bCs/>
                <w:color w:val="000000"/>
                <w:sz w:val="20"/>
                <w:szCs w:val="20"/>
              </w:rPr>
            </w:pPr>
            <w:r w:rsidRPr="00FA482B">
              <w:rPr>
                <w:rFonts w:cs="Times New Roman"/>
                <w:bCs/>
                <w:color w:val="000000"/>
                <w:sz w:val="20"/>
                <w:szCs w:val="20"/>
              </w:rPr>
              <w:t xml:space="preserve">Закупочная комиссия рассматривает такие заявки на предмет соответствия требованиям извещения о закупке. Дата рассмотрения заявок на участие запросе котировок </w:t>
            </w:r>
            <w:proofErr w:type="gramStart"/>
            <w:r w:rsidRPr="00FA482B">
              <w:rPr>
                <w:rFonts w:cs="Times New Roman"/>
                <w:bCs/>
                <w:color w:val="000000"/>
                <w:sz w:val="20"/>
                <w:szCs w:val="20"/>
              </w:rPr>
              <w:t>представлена  в</w:t>
            </w:r>
            <w:proofErr w:type="gramEnd"/>
            <w:r w:rsidRPr="00FA482B">
              <w:rPr>
                <w:rFonts w:cs="Times New Roman"/>
                <w:bCs/>
                <w:color w:val="000000"/>
                <w:sz w:val="20"/>
                <w:szCs w:val="20"/>
              </w:rPr>
              <w:t xml:space="preserve"> пункте 13  настоящей Информационной карты;</w:t>
            </w:r>
          </w:p>
          <w:p w14:paraId="38EAAF1B" w14:textId="77777777" w:rsidR="00F96AAA" w:rsidRPr="00FA482B" w:rsidRDefault="00F96AAA" w:rsidP="00F96AAA">
            <w:pPr>
              <w:tabs>
                <w:tab w:val="left" w:pos="1134"/>
              </w:tabs>
              <w:autoSpaceDE w:val="0"/>
              <w:autoSpaceDN w:val="0"/>
              <w:rPr>
                <w:rFonts w:cs="Times New Roman"/>
                <w:bCs/>
                <w:color w:val="000000"/>
                <w:sz w:val="20"/>
                <w:szCs w:val="20"/>
              </w:rPr>
            </w:pPr>
          </w:p>
          <w:p w14:paraId="1E4C72A8" w14:textId="77777777" w:rsidR="00F96AAA" w:rsidRPr="00FA482B" w:rsidRDefault="00F96AAA" w:rsidP="00F96AAA">
            <w:pPr>
              <w:tabs>
                <w:tab w:val="left" w:pos="1134"/>
              </w:tabs>
              <w:autoSpaceDE w:val="0"/>
              <w:autoSpaceDN w:val="0"/>
              <w:rPr>
                <w:rFonts w:cs="Times New Roman"/>
                <w:bCs/>
                <w:color w:val="000000"/>
                <w:sz w:val="20"/>
                <w:szCs w:val="20"/>
              </w:rPr>
            </w:pPr>
            <w:r w:rsidRPr="00FA482B">
              <w:rPr>
                <w:rFonts w:cs="Times New Roman"/>
                <w:bCs/>
                <w:color w:val="000000"/>
                <w:sz w:val="20"/>
                <w:szCs w:val="20"/>
              </w:rPr>
              <w:t>На основании результатов рассмотрения заявок на участие в запросе котировок Закупочной комиссией принимается решение о соответствии заявки на участие в запросе котировок требованиям извещения о закупке или об отклонении такой заявки.</w:t>
            </w:r>
            <w:r w:rsidRPr="00FA482B">
              <w:rPr>
                <w:rFonts w:cs="Times New Roman"/>
                <w:sz w:val="20"/>
                <w:szCs w:val="20"/>
              </w:rPr>
              <w:t xml:space="preserve"> </w:t>
            </w:r>
            <w:r w:rsidRPr="00FA482B">
              <w:rPr>
                <w:rFonts w:cs="Times New Roman"/>
                <w:bCs/>
                <w:color w:val="000000"/>
                <w:sz w:val="20"/>
                <w:szCs w:val="20"/>
              </w:rPr>
              <w:t xml:space="preserve">Основания для отклонения заявки представлены в пункте 18 настоящей Информационной карты. В случае отсутствия в составе направленных оператором документов участника закупки Заявки, оформленной по Форме, требуемой Заказчиком, данная заявка подлежит отклонению по </w:t>
            </w:r>
            <w:proofErr w:type="gramStart"/>
            <w:r w:rsidRPr="00FA482B">
              <w:rPr>
                <w:rFonts w:cs="Times New Roman"/>
                <w:bCs/>
                <w:color w:val="000000"/>
                <w:sz w:val="20"/>
                <w:szCs w:val="20"/>
              </w:rPr>
              <w:t>основанию  п.п.1</w:t>
            </w:r>
            <w:proofErr w:type="gramEnd"/>
            <w:r w:rsidRPr="00FA482B">
              <w:rPr>
                <w:rFonts w:cs="Times New Roman"/>
                <w:bCs/>
                <w:color w:val="000000"/>
                <w:sz w:val="20"/>
                <w:szCs w:val="20"/>
              </w:rPr>
              <w:t xml:space="preserve"> п.18 настоящей Информационной карты;</w:t>
            </w:r>
          </w:p>
          <w:p w14:paraId="75D75452" w14:textId="77777777" w:rsidR="00F96AAA" w:rsidRPr="00FA482B" w:rsidRDefault="00F96AAA" w:rsidP="00F96AAA">
            <w:pPr>
              <w:tabs>
                <w:tab w:val="left" w:pos="1134"/>
              </w:tabs>
              <w:autoSpaceDE w:val="0"/>
              <w:autoSpaceDN w:val="0"/>
              <w:rPr>
                <w:rFonts w:cs="Times New Roman"/>
                <w:bCs/>
                <w:color w:val="000000"/>
                <w:sz w:val="20"/>
                <w:szCs w:val="20"/>
              </w:rPr>
            </w:pPr>
          </w:p>
          <w:p w14:paraId="60CABDF4" w14:textId="77777777" w:rsidR="00F96AAA" w:rsidRPr="00FA482B" w:rsidRDefault="00F96AAA" w:rsidP="00F96AAA">
            <w:pPr>
              <w:tabs>
                <w:tab w:val="left" w:pos="1134"/>
              </w:tabs>
              <w:autoSpaceDE w:val="0"/>
              <w:autoSpaceDN w:val="0"/>
              <w:rPr>
                <w:rFonts w:cs="Times New Roman"/>
                <w:bCs/>
                <w:color w:val="000000"/>
                <w:sz w:val="20"/>
                <w:szCs w:val="20"/>
              </w:rPr>
            </w:pPr>
            <w:r w:rsidRPr="00FA482B">
              <w:rPr>
                <w:rFonts w:cs="Times New Roman"/>
                <w:bCs/>
                <w:color w:val="000000"/>
                <w:sz w:val="20"/>
                <w:szCs w:val="20"/>
              </w:rPr>
              <w:t xml:space="preserve">По результатам рассмотрения заявок на участие в запросе котировок оформляется Протокол рассмотрения заявок на участие в запросе котировок, который подписывается всеми присутствующими на заседании членами комиссии и не позднее даты окончания срока рассмотрения заявок направляется оператору электронной площадки. </w:t>
            </w:r>
          </w:p>
          <w:p w14:paraId="5CE636B2" w14:textId="77777777" w:rsidR="00F96AAA" w:rsidRPr="00FA482B" w:rsidRDefault="00F96AAA" w:rsidP="00F96AAA">
            <w:pPr>
              <w:tabs>
                <w:tab w:val="left" w:pos="1134"/>
              </w:tabs>
              <w:autoSpaceDE w:val="0"/>
              <w:autoSpaceDN w:val="0"/>
              <w:rPr>
                <w:rFonts w:cs="Times New Roman"/>
                <w:bCs/>
                <w:color w:val="000000"/>
                <w:sz w:val="20"/>
                <w:szCs w:val="20"/>
              </w:rPr>
            </w:pPr>
            <w:r w:rsidRPr="00FA482B">
              <w:rPr>
                <w:rFonts w:cs="Times New Roman"/>
                <w:bCs/>
                <w:color w:val="000000"/>
                <w:sz w:val="20"/>
                <w:szCs w:val="20"/>
              </w:rPr>
              <w:t>В течение часа с момента получения указанного протокола оператор электронной площадки размещает его в единой информационной системе.</w:t>
            </w:r>
          </w:p>
          <w:p w14:paraId="06CD2A93" w14:textId="77777777" w:rsidR="00F96AAA" w:rsidRPr="00FA482B" w:rsidRDefault="00F96AAA" w:rsidP="00F96AAA">
            <w:pPr>
              <w:tabs>
                <w:tab w:val="left" w:pos="1134"/>
              </w:tabs>
              <w:autoSpaceDE w:val="0"/>
              <w:autoSpaceDN w:val="0"/>
              <w:rPr>
                <w:rFonts w:cs="Times New Roman"/>
                <w:sz w:val="20"/>
                <w:szCs w:val="20"/>
              </w:rPr>
            </w:pPr>
            <w:r w:rsidRPr="00FA482B">
              <w:rPr>
                <w:rFonts w:cs="Times New Roman"/>
                <w:bCs/>
                <w:color w:val="000000"/>
                <w:sz w:val="20"/>
                <w:szCs w:val="20"/>
              </w:rPr>
              <w:t xml:space="preserve">В случае </w:t>
            </w:r>
            <w:proofErr w:type="spellStart"/>
            <w:r w:rsidRPr="00FA482B">
              <w:rPr>
                <w:rFonts w:cs="Times New Roman"/>
                <w:bCs/>
                <w:color w:val="000000"/>
                <w:sz w:val="20"/>
                <w:szCs w:val="20"/>
              </w:rPr>
              <w:t>неразмещения</w:t>
            </w:r>
            <w:proofErr w:type="spellEnd"/>
            <w:r w:rsidRPr="00FA482B">
              <w:rPr>
                <w:rFonts w:cs="Times New Roman"/>
                <w:bCs/>
                <w:color w:val="000000"/>
                <w:sz w:val="20"/>
                <w:szCs w:val="20"/>
              </w:rPr>
              <w:t xml:space="preserve"> оператором электронной площадки указанного протокола, протокол размещается Заказчиком в единой информационной системе не позднее чем через три дня со дня подписания такого протокола.</w:t>
            </w:r>
          </w:p>
        </w:tc>
      </w:tr>
      <w:tr w:rsidR="00F96AAA" w:rsidRPr="00FA482B" w14:paraId="51CC722C" w14:textId="77777777" w:rsidTr="004B3B7C">
        <w:trPr>
          <w:jc w:val="center"/>
        </w:trPr>
        <w:tc>
          <w:tcPr>
            <w:tcW w:w="249" w:type="pct"/>
            <w:vMerge/>
            <w:tcBorders>
              <w:left w:val="single" w:sz="4" w:space="0" w:color="auto"/>
              <w:bottom w:val="single" w:sz="4" w:space="0" w:color="auto"/>
              <w:right w:val="single" w:sz="4" w:space="0" w:color="auto"/>
            </w:tcBorders>
          </w:tcPr>
          <w:p w14:paraId="465FF44D" w14:textId="77777777" w:rsidR="00F96AAA" w:rsidRPr="00FA482B" w:rsidRDefault="00F96AAA" w:rsidP="00F96AAA">
            <w:pPr>
              <w:pStyle w:val="af3"/>
              <w:ind w:left="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6A2C1A8B" w14:textId="77777777" w:rsidR="00F96AAA" w:rsidRPr="00FA482B" w:rsidRDefault="00F96AAA" w:rsidP="00F96AAA">
            <w:pPr>
              <w:jc w:val="both"/>
              <w:rPr>
                <w:rFonts w:cs="Times New Roman"/>
                <w:sz w:val="20"/>
                <w:szCs w:val="20"/>
              </w:rPr>
            </w:pPr>
            <w:r w:rsidRPr="00FA482B">
              <w:rPr>
                <w:rFonts w:cs="Times New Roman"/>
                <w:sz w:val="20"/>
                <w:szCs w:val="20"/>
              </w:rPr>
              <w:t>Порядок сопоставления ценовых предложений и подведения итогов закупки</w:t>
            </w:r>
          </w:p>
        </w:tc>
        <w:tc>
          <w:tcPr>
            <w:tcW w:w="3103" w:type="pct"/>
            <w:tcBorders>
              <w:top w:val="single" w:sz="4" w:space="0" w:color="auto"/>
              <w:left w:val="single" w:sz="4" w:space="0" w:color="auto"/>
              <w:bottom w:val="single" w:sz="4" w:space="0" w:color="auto"/>
              <w:right w:val="single" w:sz="4" w:space="0" w:color="auto"/>
            </w:tcBorders>
            <w:vAlign w:val="center"/>
          </w:tcPr>
          <w:p w14:paraId="390327E7" w14:textId="77777777" w:rsidR="00F96AAA" w:rsidRPr="00FA482B" w:rsidRDefault="00F96AAA" w:rsidP="00F96AAA">
            <w:pPr>
              <w:tabs>
                <w:tab w:val="left" w:pos="1134"/>
              </w:tabs>
              <w:autoSpaceDE w:val="0"/>
              <w:autoSpaceDN w:val="0"/>
              <w:jc w:val="both"/>
              <w:rPr>
                <w:rFonts w:cs="Times New Roman"/>
                <w:bCs/>
                <w:color w:val="000000"/>
                <w:sz w:val="20"/>
                <w:szCs w:val="20"/>
                <w:shd w:val="clear" w:color="auto" w:fill="FFFFFF"/>
              </w:rPr>
            </w:pPr>
            <w:r w:rsidRPr="00FA482B">
              <w:rPr>
                <w:rFonts w:cs="Times New Roman"/>
                <w:bCs/>
                <w:color w:val="000000"/>
                <w:sz w:val="20"/>
                <w:szCs w:val="20"/>
              </w:rPr>
              <w:t xml:space="preserve">После получения протокола рассмотрения заявок на участие в запросе котировок  </w:t>
            </w:r>
            <w:r w:rsidRPr="00FA482B">
              <w:rPr>
                <w:rFonts w:cs="Times New Roman"/>
                <w:b/>
                <w:bCs/>
                <w:color w:val="000000"/>
                <w:sz w:val="20"/>
                <w:szCs w:val="20"/>
              </w:rPr>
              <w:t xml:space="preserve">оператор электронной площадки сопоставляет </w:t>
            </w:r>
            <w:r w:rsidRPr="00FA482B">
              <w:rPr>
                <w:rFonts w:cs="Times New Roman"/>
                <w:bCs/>
                <w:color w:val="000000"/>
                <w:sz w:val="20"/>
                <w:szCs w:val="20"/>
              </w:rPr>
              <w:t xml:space="preserve"> </w:t>
            </w:r>
            <w:r w:rsidRPr="00FA482B">
              <w:rPr>
                <w:rFonts w:cs="Times New Roman"/>
                <w:b/>
                <w:bCs/>
                <w:color w:val="000000"/>
                <w:sz w:val="20"/>
                <w:szCs w:val="20"/>
              </w:rPr>
              <w:t>ценовые предложения участников запроса котировок</w:t>
            </w:r>
            <w:r w:rsidRPr="00FA482B">
              <w:rPr>
                <w:rFonts w:cs="Times New Roman"/>
                <w:bCs/>
                <w:color w:val="000000"/>
                <w:sz w:val="20"/>
                <w:szCs w:val="20"/>
              </w:rPr>
              <w:t xml:space="preserve">, указанные участниками на ЭТП при подаче  заявок на участие в закупке,  формирует протокол сопоставления ценовых предложений, размещает его на электронной площадке и в течение одного часа направляет Заказчику результаты осуществленного сопоставления ценовых предложений, а также информацию о ценовых предложениях каждого участника закупки. </w:t>
            </w:r>
            <w:r w:rsidRPr="00FA482B">
              <w:rPr>
                <w:rFonts w:cs="Times New Roman"/>
                <w:bCs/>
                <w:color w:val="000000"/>
                <w:sz w:val="20"/>
                <w:szCs w:val="20"/>
                <w:shd w:val="clear" w:color="auto" w:fill="FFFFFF"/>
              </w:rPr>
              <w:t>В течение одного рабочего дня после направления оператором электронной площадки результатов сопоставления ценовых предложений Закупочная комиссия выбирает победителя запроса котировок.</w:t>
            </w:r>
          </w:p>
          <w:p w14:paraId="491EA7DA" w14:textId="77777777" w:rsidR="00F96AAA" w:rsidRPr="00FA482B" w:rsidRDefault="00F96AAA" w:rsidP="00F96AAA">
            <w:pPr>
              <w:tabs>
                <w:tab w:val="left" w:pos="1134"/>
              </w:tabs>
              <w:autoSpaceDE w:val="0"/>
              <w:autoSpaceDN w:val="0"/>
              <w:jc w:val="both"/>
              <w:rPr>
                <w:rFonts w:cs="Times New Roman"/>
                <w:bCs/>
                <w:color w:val="000000"/>
                <w:sz w:val="20"/>
                <w:szCs w:val="20"/>
                <w:shd w:val="clear" w:color="auto" w:fill="FFFFFF"/>
              </w:rPr>
            </w:pPr>
            <w:r w:rsidRPr="00FA482B">
              <w:rPr>
                <w:rFonts w:cs="Times New Roman"/>
                <w:bCs/>
                <w:color w:val="000000"/>
                <w:sz w:val="20"/>
                <w:szCs w:val="20"/>
                <w:shd w:val="clear" w:color="auto" w:fill="FFFFFF"/>
              </w:rPr>
              <w:lastRenderedPageBreak/>
              <w:t>На основании результатов оценки заявок на участие в закупке присваивает каждой заявке порядковый номер. Заявке на участие в запросе котировок, содержащей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381A355B" w14:textId="77777777" w:rsidR="00F96AAA" w:rsidRPr="00FA482B" w:rsidRDefault="00F96AAA" w:rsidP="00F96AAA">
            <w:pPr>
              <w:tabs>
                <w:tab w:val="left" w:pos="1134"/>
              </w:tabs>
              <w:autoSpaceDE w:val="0"/>
              <w:autoSpaceDN w:val="0"/>
              <w:jc w:val="both"/>
              <w:rPr>
                <w:rFonts w:cs="Times New Roman"/>
                <w:bCs/>
                <w:color w:val="000000"/>
                <w:sz w:val="20"/>
                <w:szCs w:val="20"/>
                <w:shd w:val="clear" w:color="auto" w:fill="FFFFFF"/>
              </w:rPr>
            </w:pPr>
            <w:r w:rsidRPr="00FA482B">
              <w:rPr>
                <w:rFonts w:cs="Times New Roman"/>
                <w:bCs/>
                <w:color w:val="000000"/>
                <w:sz w:val="20"/>
                <w:szCs w:val="20"/>
                <w:shd w:val="clear" w:color="auto" w:fill="FFFFFF"/>
              </w:rPr>
              <w:t>Закупочная комиссия составляет Протокол подведения итогов запроса котировок и размещает его на электронной площадке и в ЕИС.</w:t>
            </w:r>
          </w:p>
          <w:p w14:paraId="607DB1C2" w14:textId="77777777" w:rsidR="00F96AAA" w:rsidRPr="00FA482B" w:rsidRDefault="00F96AAA" w:rsidP="00F96AAA">
            <w:pPr>
              <w:tabs>
                <w:tab w:val="left" w:pos="1134"/>
              </w:tabs>
              <w:autoSpaceDE w:val="0"/>
              <w:autoSpaceDN w:val="0"/>
              <w:jc w:val="both"/>
              <w:rPr>
                <w:rFonts w:cs="Times New Roman"/>
                <w:bCs/>
                <w:color w:val="000000"/>
                <w:sz w:val="20"/>
                <w:szCs w:val="20"/>
                <w:shd w:val="clear" w:color="auto" w:fill="FFFFFF"/>
              </w:rPr>
            </w:pPr>
            <w:r w:rsidRPr="00FA482B">
              <w:rPr>
                <w:rFonts w:cs="Times New Roman"/>
                <w:bCs/>
                <w:color w:val="000000"/>
                <w:sz w:val="20"/>
                <w:szCs w:val="20"/>
                <w:shd w:val="clear" w:color="auto" w:fill="FFFFFF"/>
              </w:rPr>
              <w:t xml:space="preserve">Дата подведения </w:t>
            </w:r>
            <w:proofErr w:type="gramStart"/>
            <w:r w:rsidRPr="00FA482B">
              <w:rPr>
                <w:rFonts w:cs="Times New Roman"/>
                <w:bCs/>
                <w:color w:val="000000"/>
                <w:sz w:val="20"/>
                <w:szCs w:val="20"/>
                <w:shd w:val="clear" w:color="auto" w:fill="FFFFFF"/>
              </w:rPr>
              <w:t>итогов  запроса</w:t>
            </w:r>
            <w:proofErr w:type="gramEnd"/>
            <w:r w:rsidRPr="00FA482B">
              <w:rPr>
                <w:rFonts w:cs="Times New Roman"/>
                <w:bCs/>
                <w:color w:val="000000"/>
                <w:sz w:val="20"/>
                <w:szCs w:val="20"/>
                <w:shd w:val="clear" w:color="auto" w:fill="FFFFFF"/>
              </w:rPr>
              <w:t xml:space="preserve"> котировок указана в пункте 13 настоящей Информационной карты.</w:t>
            </w:r>
          </w:p>
          <w:p w14:paraId="5119472D" w14:textId="77777777" w:rsidR="00F96AAA" w:rsidRPr="00FA482B" w:rsidRDefault="00F96AAA" w:rsidP="00F96AAA">
            <w:pPr>
              <w:tabs>
                <w:tab w:val="left" w:pos="1134"/>
              </w:tabs>
              <w:autoSpaceDE w:val="0"/>
              <w:autoSpaceDN w:val="0"/>
              <w:jc w:val="both"/>
              <w:rPr>
                <w:rFonts w:cs="Times New Roman"/>
                <w:bCs/>
                <w:color w:val="000000"/>
                <w:sz w:val="20"/>
                <w:szCs w:val="20"/>
                <w:shd w:val="clear" w:color="auto" w:fill="FFFFFF"/>
              </w:rPr>
            </w:pPr>
            <w:r w:rsidRPr="00FA482B">
              <w:rPr>
                <w:rFonts w:cs="Times New Roman"/>
                <w:b/>
                <w:bCs/>
                <w:color w:val="000000"/>
                <w:sz w:val="20"/>
                <w:szCs w:val="20"/>
                <w:shd w:val="clear" w:color="auto" w:fill="FFFFFF"/>
              </w:rPr>
              <w:t>Победителем запроса котировок</w:t>
            </w:r>
            <w:r w:rsidRPr="00FA482B">
              <w:rPr>
                <w:rFonts w:cs="Times New Roman"/>
                <w:bCs/>
                <w:color w:val="000000"/>
                <w:sz w:val="20"/>
                <w:szCs w:val="20"/>
                <w:shd w:val="clear" w:color="auto" w:fill="FFFFFF"/>
              </w:rPr>
              <w:t xml:space="preserve"> признается участник закупки, сделавший наименьшее предложение о цене договора, и заявка которого не была отклонена по результатам рассмотрения заявок на участие в запросе котировок.</w:t>
            </w:r>
          </w:p>
        </w:tc>
      </w:tr>
      <w:tr w:rsidR="00F96AAA" w:rsidRPr="00FA482B" w14:paraId="27892D2E" w14:textId="77777777" w:rsidTr="004B3B7C">
        <w:trPr>
          <w:jc w:val="center"/>
        </w:trPr>
        <w:tc>
          <w:tcPr>
            <w:tcW w:w="249" w:type="pct"/>
            <w:tcBorders>
              <w:left w:val="single" w:sz="4" w:space="0" w:color="auto"/>
              <w:bottom w:val="single" w:sz="4" w:space="0" w:color="auto"/>
              <w:right w:val="single" w:sz="4" w:space="0" w:color="auto"/>
            </w:tcBorders>
          </w:tcPr>
          <w:p w14:paraId="2B44E03F"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0C5B97B3" w14:textId="77777777" w:rsidR="00F96AAA" w:rsidRPr="00FA482B" w:rsidRDefault="00F96AAA" w:rsidP="00F96AAA">
            <w:pPr>
              <w:jc w:val="both"/>
              <w:rPr>
                <w:rFonts w:cs="Times New Roman"/>
                <w:b/>
                <w:sz w:val="20"/>
                <w:szCs w:val="20"/>
              </w:rPr>
            </w:pPr>
            <w:r w:rsidRPr="00FA482B">
              <w:rPr>
                <w:rFonts w:cs="Times New Roman"/>
                <w:b/>
                <w:sz w:val="20"/>
                <w:szCs w:val="20"/>
              </w:rPr>
              <w:t>Основания отклонения заявки на участие в запросе котировок</w:t>
            </w:r>
          </w:p>
        </w:tc>
        <w:tc>
          <w:tcPr>
            <w:tcW w:w="3103" w:type="pct"/>
            <w:tcBorders>
              <w:top w:val="single" w:sz="4" w:space="0" w:color="auto"/>
              <w:left w:val="single" w:sz="4" w:space="0" w:color="auto"/>
              <w:bottom w:val="single" w:sz="4" w:space="0" w:color="auto"/>
              <w:right w:val="single" w:sz="4" w:space="0" w:color="auto"/>
            </w:tcBorders>
            <w:shd w:val="clear" w:color="auto" w:fill="auto"/>
            <w:vAlign w:val="center"/>
          </w:tcPr>
          <w:p w14:paraId="42BBD90E" w14:textId="77777777" w:rsidR="007D4FB7" w:rsidRPr="00FA482B" w:rsidRDefault="007D4FB7" w:rsidP="007D4FB7">
            <w:pPr>
              <w:widowControl w:val="0"/>
              <w:tabs>
                <w:tab w:val="left" w:pos="314"/>
              </w:tabs>
              <w:autoSpaceDE w:val="0"/>
              <w:autoSpaceDN w:val="0"/>
              <w:adjustRightInd w:val="0"/>
              <w:jc w:val="both"/>
              <w:rPr>
                <w:rFonts w:eastAsia="Times New Roman" w:cs="Times New Roman"/>
                <w:sz w:val="20"/>
                <w:szCs w:val="20"/>
              </w:rPr>
            </w:pPr>
            <w:r w:rsidRPr="00FA482B">
              <w:rPr>
                <w:rFonts w:eastAsia="Times New Roman" w:cs="Times New Roman"/>
                <w:sz w:val="20"/>
                <w:szCs w:val="20"/>
              </w:rPr>
              <w:t>Участник закупки, подавший заявку на участие в конкурентной закупке, конкурентной закупке, участниками которой могут быть только субъекты малого и среднего предпринимательства, не допускается комиссией к участию в закупке в следующих случаях:</w:t>
            </w:r>
          </w:p>
          <w:p w14:paraId="3B82BC03" w14:textId="77777777" w:rsidR="007D4FB7" w:rsidRPr="00FA482B" w:rsidRDefault="007D4FB7" w:rsidP="007D4FB7">
            <w:pPr>
              <w:widowControl w:val="0"/>
              <w:tabs>
                <w:tab w:val="left" w:pos="314"/>
              </w:tabs>
              <w:autoSpaceDE w:val="0"/>
              <w:autoSpaceDN w:val="0"/>
              <w:adjustRightInd w:val="0"/>
              <w:jc w:val="both"/>
              <w:rPr>
                <w:rFonts w:eastAsia="Times New Roman" w:cs="Times New Roman"/>
                <w:sz w:val="20"/>
                <w:szCs w:val="20"/>
              </w:rPr>
            </w:pPr>
            <w:r w:rsidRPr="00FA482B">
              <w:rPr>
                <w:rFonts w:eastAsia="Times New Roman" w:cs="Times New Roman"/>
                <w:sz w:val="20"/>
                <w:szCs w:val="20"/>
              </w:rPr>
              <w:t>1) непредоставление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21739556" w14:textId="77777777" w:rsidR="007D4FB7" w:rsidRPr="00FA482B" w:rsidRDefault="007D4FB7" w:rsidP="007D4FB7">
            <w:pPr>
              <w:widowControl w:val="0"/>
              <w:tabs>
                <w:tab w:val="left" w:pos="314"/>
              </w:tabs>
              <w:autoSpaceDE w:val="0"/>
              <w:autoSpaceDN w:val="0"/>
              <w:adjustRightInd w:val="0"/>
              <w:jc w:val="both"/>
              <w:rPr>
                <w:rFonts w:eastAsia="Times New Roman" w:cs="Times New Roman"/>
                <w:sz w:val="20"/>
                <w:szCs w:val="20"/>
              </w:rPr>
            </w:pPr>
            <w:r w:rsidRPr="00FA482B">
              <w:rPr>
                <w:rFonts w:eastAsia="Times New Roman" w:cs="Times New Roman"/>
                <w:sz w:val="20"/>
                <w:szCs w:val="20"/>
              </w:rPr>
              <w:t>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14:paraId="6A34BA57" w14:textId="77777777" w:rsidR="007D4FB7" w:rsidRPr="00FA482B" w:rsidRDefault="007D4FB7" w:rsidP="007D4FB7">
            <w:pPr>
              <w:widowControl w:val="0"/>
              <w:tabs>
                <w:tab w:val="left" w:pos="314"/>
              </w:tabs>
              <w:autoSpaceDE w:val="0"/>
              <w:autoSpaceDN w:val="0"/>
              <w:adjustRightInd w:val="0"/>
              <w:jc w:val="both"/>
              <w:rPr>
                <w:rFonts w:eastAsia="Times New Roman" w:cs="Times New Roman"/>
                <w:sz w:val="20"/>
                <w:szCs w:val="20"/>
              </w:rPr>
            </w:pPr>
            <w:r w:rsidRPr="00FA482B">
              <w:rPr>
                <w:rFonts w:eastAsia="Times New Roman" w:cs="Times New Roman"/>
                <w:sz w:val="20"/>
                <w:szCs w:val="20"/>
              </w:rPr>
              <w:t>3) несоответствие участника закупки требованиям, установленным пунктом 59 Положения о закупках МО (далее положения), а также пунктами 62 или 62.1 положения в случае установления заказчиком соответствующего требования, либо предоставление недостоверных сведений в отношении своего соответствия данным требованиям;</w:t>
            </w:r>
          </w:p>
          <w:p w14:paraId="03DD7AFE" w14:textId="77777777" w:rsidR="007D4FB7" w:rsidRPr="00FA482B" w:rsidRDefault="007D4FB7" w:rsidP="007D4FB7">
            <w:pPr>
              <w:widowControl w:val="0"/>
              <w:tabs>
                <w:tab w:val="left" w:pos="314"/>
              </w:tabs>
              <w:autoSpaceDE w:val="0"/>
              <w:autoSpaceDN w:val="0"/>
              <w:adjustRightInd w:val="0"/>
              <w:jc w:val="both"/>
              <w:rPr>
                <w:rFonts w:eastAsia="Times New Roman" w:cs="Times New Roman"/>
                <w:sz w:val="20"/>
                <w:szCs w:val="20"/>
              </w:rPr>
            </w:pPr>
            <w:r w:rsidRPr="00FA482B">
              <w:rPr>
                <w:rFonts w:eastAsia="Times New Roman" w:cs="Times New Roman"/>
                <w:sz w:val="20"/>
                <w:szCs w:val="20"/>
              </w:rPr>
              <w:t>3.1) несоответствие участника закупки требованию, установленному пунктом 59.1 положения;</w:t>
            </w:r>
          </w:p>
          <w:p w14:paraId="62C41E84" w14:textId="77777777" w:rsidR="007D4FB7" w:rsidRPr="00FA482B" w:rsidRDefault="007D4FB7" w:rsidP="007D4FB7">
            <w:pPr>
              <w:widowControl w:val="0"/>
              <w:tabs>
                <w:tab w:val="left" w:pos="314"/>
              </w:tabs>
              <w:autoSpaceDE w:val="0"/>
              <w:autoSpaceDN w:val="0"/>
              <w:adjustRightInd w:val="0"/>
              <w:jc w:val="both"/>
              <w:rPr>
                <w:rFonts w:eastAsia="Times New Roman" w:cs="Times New Roman"/>
                <w:sz w:val="20"/>
                <w:szCs w:val="20"/>
              </w:rPr>
            </w:pPr>
            <w:r w:rsidRPr="00FA482B">
              <w:rPr>
                <w:rFonts w:eastAsia="Times New Roman" w:cs="Times New Roman"/>
                <w:sz w:val="20"/>
                <w:szCs w:val="20"/>
              </w:rPr>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18D3894B" w14:textId="77777777" w:rsidR="007D4FB7" w:rsidRPr="00FA482B" w:rsidRDefault="007D4FB7" w:rsidP="007D4FB7">
            <w:pPr>
              <w:widowControl w:val="0"/>
              <w:tabs>
                <w:tab w:val="left" w:pos="314"/>
              </w:tabs>
              <w:autoSpaceDE w:val="0"/>
              <w:autoSpaceDN w:val="0"/>
              <w:adjustRightInd w:val="0"/>
              <w:jc w:val="both"/>
              <w:rPr>
                <w:rFonts w:eastAsia="Times New Roman" w:cs="Times New Roman"/>
                <w:sz w:val="20"/>
                <w:szCs w:val="20"/>
              </w:rPr>
            </w:pPr>
            <w:r w:rsidRPr="00FA482B">
              <w:rPr>
                <w:rFonts w:eastAsia="Times New Roman" w:cs="Times New Roman"/>
                <w:sz w:val="20"/>
                <w:szCs w:val="20"/>
              </w:rPr>
              <w:t>5) если предельная отпускная цена лекарственных препаратов, предлагаемых таким участником, не зарегистрирована при осуществлении закупки лекарственных препаратов, которые включены в перечень жизненно необходимых и важнейших лекарственных препаратов либо предельная отпускная цена производителей на медицинские изделия, предлагаемые таким участником, не зарегистрирована при осуществлении закупки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0646C5D6" w14:textId="77777777" w:rsidR="007D4FB7" w:rsidRPr="00FA482B" w:rsidRDefault="007D4FB7" w:rsidP="007D4FB7">
            <w:pPr>
              <w:widowControl w:val="0"/>
              <w:tabs>
                <w:tab w:val="left" w:pos="314"/>
              </w:tabs>
              <w:autoSpaceDE w:val="0"/>
              <w:autoSpaceDN w:val="0"/>
              <w:adjustRightInd w:val="0"/>
              <w:jc w:val="both"/>
              <w:rPr>
                <w:rFonts w:eastAsia="Times New Roman" w:cs="Times New Roman"/>
                <w:sz w:val="20"/>
                <w:szCs w:val="20"/>
              </w:rPr>
            </w:pPr>
            <w:r w:rsidRPr="00FA482B">
              <w:rPr>
                <w:rFonts w:eastAsia="Times New Roman" w:cs="Times New Roman"/>
                <w:sz w:val="20"/>
                <w:szCs w:val="20"/>
              </w:rPr>
              <w:t>6) несоответствие участника закупки дополнительным требованиям к участникам закупки, установленным в соответствии с пунктом 66 положения;</w:t>
            </w:r>
          </w:p>
          <w:p w14:paraId="64205012" w14:textId="77777777" w:rsidR="007D4FB7" w:rsidRPr="00FA482B" w:rsidRDefault="007D4FB7" w:rsidP="007D4FB7">
            <w:pPr>
              <w:widowControl w:val="0"/>
              <w:tabs>
                <w:tab w:val="left" w:pos="314"/>
              </w:tabs>
              <w:autoSpaceDE w:val="0"/>
              <w:autoSpaceDN w:val="0"/>
              <w:adjustRightInd w:val="0"/>
              <w:jc w:val="both"/>
              <w:rPr>
                <w:rFonts w:eastAsia="Times New Roman" w:cs="Times New Roman"/>
                <w:sz w:val="20"/>
                <w:szCs w:val="20"/>
              </w:rPr>
            </w:pPr>
            <w:r w:rsidRPr="00FA482B">
              <w:rPr>
                <w:rFonts w:eastAsia="Times New Roman" w:cs="Times New Roman"/>
                <w:sz w:val="20"/>
                <w:szCs w:val="20"/>
              </w:rPr>
              <w:t>7) несоответствие коллективного участника закупки требованиям, установленным пунктом 61 положения, либо предоставление недостоверных сведений в отношении своего соответствия данным требованиям;</w:t>
            </w:r>
          </w:p>
          <w:p w14:paraId="46ACBE9F" w14:textId="77777777" w:rsidR="007D4FB7" w:rsidRPr="00FA482B" w:rsidRDefault="007D4FB7" w:rsidP="007D4FB7">
            <w:pPr>
              <w:widowControl w:val="0"/>
              <w:tabs>
                <w:tab w:val="left" w:pos="314"/>
              </w:tabs>
              <w:autoSpaceDE w:val="0"/>
              <w:autoSpaceDN w:val="0"/>
              <w:adjustRightInd w:val="0"/>
              <w:jc w:val="both"/>
              <w:rPr>
                <w:rFonts w:eastAsia="Times New Roman" w:cs="Times New Roman"/>
                <w:sz w:val="20"/>
                <w:szCs w:val="20"/>
              </w:rPr>
            </w:pPr>
            <w:r w:rsidRPr="00FA482B">
              <w:rPr>
                <w:rFonts w:eastAsia="Times New Roman" w:cs="Times New Roman"/>
                <w:sz w:val="20"/>
                <w:szCs w:val="20"/>
              </w:rPr>
              <w:t xml:space="preserve">9) отсутствия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14:paraId="6C19ABCE" w14:textId="77777777" w:rsidR="007D4FB7" w:rsidRPr="00FA482B" w:rsidRDefault="007D4FB7" w:rsidP="007D4FB7">
            <w:pPr>
              <w:widowControl w:val="0"/>
              <w:tabs>
                <w:tab w:val="left" w:pos="314"/>
              </w:tabs>
              <w:autoSpaceDE w:val="0"/>
              <w:autoSpaceDN w:val="0"/>
              <w:adjustRightInd w:val="0"/>
              <w:jc w:val="both"/>
              <w:rPr>
                <w:rFonts w:eastAsia="Times New Roman" w:cs="Times New Roman"/>
                <w:sz w:val="20"/>
                <w:szCs w:val="20"/>
              </w:rPr>
            </w:pPr>
            <w:r w:rsidRPr="00FA482B">
              <w:rPr>
                <w:rFonts w:eastAsia="Times New Roman" w:cs="Times New Roman"/>
                <w:sz w:val="20"/>
                <w:szCs w:val="20"/>
              </w:rPr>
              <w:t xml:space="preserve">10) несоответствие участника закупки и(или) привлекаемых им </w:t>
            </w:r>
            <w:r w:rsidRPr="00FA482B">
              <w:rPr>
                <w:rFonts w:eastAsia="Times New Roman" w:cs="Times New Roman"/>
                <w:sz w:val="20"/>
                <w:szCs w:val="20"/>
              </w:rPr>
              <w:lastRenderedPageBreak/>
              <w:t>субподрядчиков, соисполнителей и (или) изготовителей товара, являющегося предметом закупки, требованиям, установленным в извещении о проведении запроса котировок в электронной форме или документации о закупке, либо предоставление недостоверных сведений в отношении их соответствия данным требованиям,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0E8F38F8" w14:textId="2FE0FA12" w:rsidR="00F96AAA" w:rsidRPr="00FA482B" w:rsidRDefault="007D4FB7" w:rsidP="007D4FB7">
            <w:pPr>
              <w:widowControl w:val="0"/>
              <w:tabs>
                <w:tab w:val="left" w:pos="314"/>
              </w:tabs>
              <w:autoSpaceDE w:val="0"/>
              <w:autoSpaceDN w:val="0"/>
              <w:adjustRightInd w:val="0"/>
              <w:jc w:val="both"/>
              <w:rPr>
                <w:rFonts w:cs="Times New Roman"/>
                <w:sz w:val="20"/>
                <w:szCs w:val="20"/>
              </w:rPr>
            </w:pPr>
            <w:r w:rsidRPr="00FA482B">
              <w:rPr>
                <w:rFonts w:eastAsia="Times New Roman" w:cs="Times New Roman"/>
                <w:sz w:val="20"/>
                <w:szCs w:val="20"/>
              </w:rPr>
              <w:t>11)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tc>
      </w:tr>
      <w:tr w:rsidR="00F96AAA" w:rsidRPr="00FA482B" w14:paraId="57FCE908" w14:textId="77777777" w:rsidTr="004B3B7C">
        <w:trPr>
          <w:jc w:val="center"/>
        </w:trPr>
        <w:tc>
          <w:tcPr>
            <w:tcW w:w="249" w:type="pct"/>
            <w:tcBorders>
              <w:left w:val="single" w:sz="4" w:space="0" w:color="auto"/>
              <w:bottom w:val="single" w:sz="4" w:space="0" w:color="auto"/>
              <w:right w:val="single" w:sz="4" w:space="0" w:color="auto"/>
            </w:tcBorders>
          </w:tcPr>
          <w:p w14:paraId="54970232"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403C12C1" w14:textId="77777777" w:rsidR="00F96AAA" w:rsidRPr="00FA482B" w:rsidRDefault="00F96AAA" w:rsidP="00F96AAA">
            <w:pPr>
              <w:rPr>
                <w:rFonts w:cs="Times New Roman"/>
                <w:b/>
                <w:sz w:val="20"/>
                <w:szCs w:val="20"/>
              </w:rPr>
            </w:pPr>
            <w:r w:rsidRPr="00FA482B">
              <w:rPr>
                <w:rFonts w:cs="Times New Roman"/>
                <w:b/>
                <w:sz w:val="20"/>
                <w:szCs w:val="20"/>
              </w:rPr>
              <w:t>Условия признания запроса котировок несостоявшимся</w:t>
            </w:r>
          </w:p>
        </w:tc>
        <w:tc>
          <w:tcPr>
            <w:tcW w:w="3103" w:type="pct"/>
            <w:tcBorders>
              <w:top w:val="single" w:sz="4" w:space="0" w:color="auto"/>
              <w:left w:val="single" w:sz="4" w:space="0" w:color="auto"/>
              <w:bottom w:val="single" w:sz="4" w:space="0" w:color="auto"/>
              <w:right w:val="single" w:sz="4" w:space="0" w:color="auto"/>
            </w:tcBorders>
          </w:tcPr>
          <w:p w14:paraId="5BA840BE" w14:textId="77777777" w:rsidR="00F96AAA" w:rsidRPr="00FA482B" w:rsidRDefault="00F96AAA" w:rsidP="00F96AAA">
            <w:pPr>
              <w:jc w:val="both"/>
              <w:rPr>
                <w:rFonts w:cs="Times New Roman"/>
                <w:bCs/>
                <w:sz w:val="20"/>
                <w:szCs w:val="20"/>
              </w:rPr>
            </w:pPr>
            <w:r w:rsidRPr="00FA482B">
              <w:rPr>
                <w:rFonts w:cs="Times New Roman"/>
                <w:bCs/>
                <w:sz w:val="20"/>
                <w:szCs w:val="20"/>
              </w:rPr>
              <w:t>Запрос котировок признается несостоявшимся в случае, если:</w:t>
            </w:r>
          </w:p>
          <w:p w14:paraId="60C88F90" w14:textId="77777777" w:rsidR="00F96AAA" w:rsidRPr="00FA482B" w:rsidRDefault="00F96AAA" w:rsidP="00F96AAA">
            <w:pPr>
              <w:jc w:val="both"/>
              <w:rPr>
                <w:rFonts w:cs="Times New Roman"/>
                <w:sz w:val="20"/>
                <w:szCs w:val="20"/>
              </w:rPr>
            </w:pPr>
            <w:r w:rsidRPr="00FA482B">
              <w:rPr>
                <w:rFonts w:cs="Times New Roman"/>
                <w:sz w:val="20"/>
                <w:szCs w:val="20"/>
              </w:rPr>
              <w:t>1) не подано ни одной заявки на участие в запросе котировок;</w:t>
            </w:r>
          </w:p>
          <w:p w14:paraId="09387FA7" w14:textId="77777777" w:rsidR="00F96AAA" w:rsidRPr="00FA482B" w:rsidRDefault="00F96AAA" w:rsidP="00F96AAA">
            <w:pPr>
              <w:jc w:val="both"/>
              <w:rPr>
                <w:rFonts w:cs="Times New Roman"/>
                <w:sz w:val="20"/>
                <w:szCs w:val="20"/>
              </w:rPr>
            </w:pPr>
            <w:r w:rsidRPr="00FA482B">
              <w:rPr>
                <w:rFonts w:cs="Times New Roman"/>
                <w:sz w:val="20"/>
                <w:szCs w:val="20"/>
              </w:rPr>
              <w:t>2) подана только одна заявка на участие в запросе котировок;</w:t>
            </w:r>
          </w:p>
          <w:p w14:paraId="5785D234" w14:textId="77777777" w:rsidR="00F96AAA" w:rsidRPr="00FA482B" w:rsidRDefault="00F96AAA" w:rsidP="00F96AAA">
            <w:pPr>
              <w:jc w:val="both"/>
              <w:rPr>
                <w:rFonts w:cs="Times New Roman"/>
                <w:sz w:val="20"/>
                <w:szCs w:val="20"/>
              </w:rPr>
            </w:pPr>
            <w:r w:rsidRPr="00FA482B">
              <w:rPr>
                <w:rFonts w:cs="Times New Roman"/>
                <w:sz w:val="20"/>
                <w:szCs w:val="20"/>
              </w:rPr>
              <w:t>3) на основании результатов рассмотрения комиссией заявок на участие в запросе котировок принято решение об отклонении всех заявок на участие в запросе котировок или на основании результатов рассмотрения комиссией заявок на участие в запросе котировок участников закупки принято решение о допуске к участию в запросе котировок единственного участника закупки из всех подавших заявки.</w:t>
            </w:r>
          </w:p>
          <w:p w14:paraId="43DDF8FF" w14:textId="77777777" w:rsidR="00F96AAA" w:rsidRPr="00FA482B" w:rsidRDefault="00F96AAA" w:rsidP="00F96AAA">
            <w:pPr>
              <w:jc w:val="both"/>
              <w:rPr>
                <w:rFonts w:cs="Times New Roman"/>
                <w:bCs/>
                <w:sz w:val="20"/>
                <w:szCs w:val="20"/>
              </w:rPr>
            </w:pPr>
            <w:r w:rsidRPr="00FA482B">
              <w:rPr>
                <w:rFonts w:cs="Times New Roman"/>
                <w:bCs/>
                <w:sz w:val="20"/>
                <w:szCs w:val="20"/>
              </w:rPr>
              <w:t>Соответствующая информация вносится в протокол рассмотрения заявок или в протокол рассмотрения единственной заявки.</w:t>
            </w:r>
          </w:p>
          <w:p w14:paraId="35A61BE4" w14:textId="77777777" w:rsidR="00F96AAA" w:rsidRPr="00FA482B" w:rsidRDefault="00F96AAA" w:rsidP="00F96AAA">
            <w:pPr>
              <w:jc w:val="both"/>
              <w:rPr>
                <w:rFonts w:cs="Times New Roman"/>
                <w:bCs/>
                <w:sz w:val="20"/>
                <w:szCs w:val="20"/>
              </w:rPr>
            </w:pPr>
            <w:r w:rsidRPr="00FA482B">
              <w:rPr>
                <w:rFonts w:cs="Times New Roman"/>
                <w:bCs/>
                <w:sz w:val="20"/>
                <w:szCs w:val="20"/>
              </w:rPr>
              <w:t>Договор по результатам несостоявшейся закупки заключается в порядке, установленном настоящим извещением.</w:t>
            </w:r>
          </w:p>
          <w:p w14:paraId="4088B7B8" w14:textId="77777777" w:rsidR="00F96AAA" w:rsidRPr="00FA482B" w:rsidRDefault="00F96AAA" w:rsidP="00F96AAA">
            <w:pPr>
              <w:jc w:val="both"/>
              <w:rPr>
                <w:rFonts w:cs="Times New Roman"/>
                <w:sz w:val="20"/>
                <w:szCs w:val="20"/>
              </w:rPr>
            </w:pPr>
            <w:r w:rsidRPr="00FA482B">
              <w:rPr>
                <w:rFonts w:cs="Times New Roman"/>
                <w:sz w:val="20"/>
                <w:szCs w:val="20"/>
              </w:rPr>
              <w:t>Если запрос котировок признан несостоявшимся по причине отсутствия поданных заявок либо по причине отказа в допуске к участию всех участников закупки, подавших заявки на участие в запросе котировок, заказчик вправе провести закупку повторно в форме запроса котировок или аукциона.</w:t>
            </w:r>
          </w:p>
        </w:tc>
      </w:tr>
      <w:tr w:rsidR="00F96AAA" w:rsidRPr="00FA482B" w14:paraId="29EEEA25" w14:textId="77777777" w:rsidTr="004B3B7C">
        <w:trPr>
          <w:jc w:val="center"/>
        </w:trPr>
        <w:tc>
          <w:tcPr>
            <w:tcW w:w="249" w:type="pct"/>
            <w:tcBorders>
              <w:left w:val="single" w:sz="4" w:space="0" w:color="auto"/>
              <w:right w:val="single" w:sz="4" w:space="0" w:color="auto"/>
            </w:tcBorders>
          </w:tcPr>
          <w:p w14:paraId="1C84B3EC"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29F71A4F" w14:textId="77777777" w:rsidR="00F96AAA" w:rsidRPr="00FA482B" w:rsidRDefault="00F96AAA" w:rsidP="00F96AAA">
            <w:pPr>
              <w:rPr>
                <w:rFonts w:cs="Times New Roman"/>
                <w:b/>
                <w:sz w:val="20"/>
                <w:szCs w:val="20"/>
              </w:rPr>
            </w:pPr>
            <w:r w:rsidRPr="00FA482B">
              <w:rPr>
                <w:rFonts w:cs="Times New Roman"/>
                <w:b/>
                <w:sz w:val="20"/>
                <w:szCs w:val="20"/>
              </w:rPr>
              <w:t>Проект договора и порядок заключения договора</w:t>
            </w:r>
          </w:p>
        </w:tc>
        <w:tc>
          <w:tcPr>
            <w:tcW w:w="3103" w:type="pct"/>
            <w:tcBorders>
              <w:top w:val="single" w:sz="4" w:space="0" w:color="auto"/>
              <w:left w:val="single" w:sz="4" w:space="0" w:color="auto"/>
              <w:bottom w:val="single" w:sz="4" w:space="0" w:color="auto"/>
              <w:right w:val="single" w:sz="4" w:space="0" w:color="auto"/>
            </w:tcBorders>
          </w:tcPr>
          <w:p w14:paraId="79222134" w14:textId="0709FB61" w:rsidR="006348BB" w:rsidRPr="00FA482B" w:rsidRDefault="006348BB" w:rsidP="00907B45">
            <w:pPr>
              <w:jc w:val="both"/>
              <w:rPr>
                <w:rFonts w:eastAsia="Times New Roman" w:cs="Times New Roman"/>
                <w:i/>
                <w:iCs/>
                <w:sz w:val="20"/>
                <w:szCs w:val="20"/>
              </w:rPr>
            </w:pPr>
            <w:r w:rsidRPr="00FA482B">
              <w:rPr>
                <w:rFonts w:eastAsia="Times New Roman" w:cs="Times New Roman"/>
                <w:i/>
                <w:iCs/>
                <w:sz w:val="20"/>
                <w:szCs w:val="20"/>
              </w:rPr>
              <w:t xml:space="preserve">     При заключении договора по результатам осуществления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с использованием подсистемы "Малые закупки" цена единицы товара, работы, услуги определяется путем снижения начальной (максимальной) цены каждой единицы товара, работы, услуги пропорционально снижению общей начальной (максимальной) цены договора.</w:t>
            </w:r>
          </w:p>
          <w:p w14:paraId="46A93C71" w14:textId="3EBD1B2C" w:rsidR="00907B45" w:rsidRPr="00FA482B" w:rsidRDefault="006348BB" w:rsidP="00907B45">
            <w:pPr>
              <w:jc w:val="both"/>
              <w:rPr>
                <w:rFonts w:eastAsia="Times New Roman" w:cs="Times New Roman"/>
                <w:i/>
                <w:iCs/>
                <w:sz w:val="20"/>
                <w:szCs w:val="20"/>
                <w:highlight w:val="green"/>
              </w:rPr>
            </w:pPr>
            <w:r w:rsidRPr="00FA482B">
              <w:rPr>
                <w:rFonts w:eastAsia="Times New Roman" w:cs="Times New Roman"/>
                <w:i/>
                <w:iCs/>
                <w:sz w:val="20"/>
                <w:szCs w:val="20"/>
              </w:rPr>
              <w:t xml:space="preserve">    </w:t>
            </w:r>
            <w:r w:rsidR="00907B45" w:rsidRPr="00FA482B">
              <w:rPr>
                <w:rFonts w:eastAsia="Times New Roman" w:cs="Times New Roman"/>
                <w:i/>
                <w:iCs/>
                <w:sz w:val="20"/>
                <w:szCs w:val="20"/>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об осуществлении конкурентной закупки (информацией о потребности) и (или) документацией о закупке. 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участником в заявке на участие в закупке, с которым заключается договор, на количество товара, указанное в извещении об осуществлении конкурентной закупки (информации о потребности) и (или) документации о закупке.</w:t>
            </w:r>
          </w:p>
          <w:p w14:paraId="2B14D366" w14:textId="77777777" w:rsidR="00907B45" w:rsidRPr="00FA482B" w:rsidRDefault="00907B45" w:rsidP="00F96AAA">
            <w:pPr>
              <w:jc w:val="both"/>
              <w:rPr>
                <w:rFonts w:eastAsia="Times New Roman" w:cs="Times New Roman"/>
                <w:sz w:val="20"/>
                <w:szCs w:val="20"/>
              </w:rPr>
            </w:pPr>
          </w:p>
          <w:p w14:paraId="07B91DAC" w14:textId="5A3B2C06"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 xml:space="preserve">1. Договор по результатам закупки должен быть заключен не ранее чем через десять и не позднее чем через двадцать дней с даты размещения в ЕИС протокола, составленного по итогам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w:t>
            </w:r>
            <w:r w:rsidRPr="00FA482B">
              <w:rPr>
                <w:rFonts w:eastAsia="Times New Roman" w:cs="Times New Roman"/>
                <w:sz w:val="20"/>
                <w:szCs w:val="20"/>
              </w:rPr>
              <w:lastRenderedPageBreak/>
              <w:t>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63B40235"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 xml:space="preserve">2. Договор по результатам закупки заключается </w:t>
            </w:r>
          </w:p>
          <w:p w14:paraId="0BC5AA56"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 xml:space="preserve">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w:t>
            </w:r>
          </w:p>
          <w:p w14:paraId="39245B1E"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3. Договор по результатам закупки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 Изменение существенных условий договора после проведения закупки не допускается, за исключением случаев, указанных в пункте 10.6.</w:t>
            </w:r>
          </w:p>
          <w:p w14:paraId="42C85861"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с использованием программно-аппаратных средств электронной площадки проект договора без своей подписи.</w:t>
            </w:r>
          </w:p>
          <w:p w14:paraId="1AF349D9" w14:textId="07239CCE"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получив проект договора в течение </w:t>
            </w:r>
            <w:r w:rsidR="003A51F1" w:rsidRPr="00FA482B">
              <w:rPr>
                <w:rFonts w:eastAsia="Times New Roman" w:cs="Times New Roman"/>
                <w:sz w:val="20"/>
                <w:szCs w:val="20"/>
              </w:rPr>
              <w:t>двух</w:t>
            </w:r>
            <w:r w:rsidRPr="00FA482B">
              <w:rPr>
                <w:rFonts w:eastAsia="Times New Roman" w:cs="Times New Roman"/>
                <w:sz w:val="20"/>
                <w:szCs w:val="20"/>
              </w:rPr>
              <w:t xml:space="preserve"> рабочих дней с момента его получения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w:t>
            </w:r>
          </w:p>
          <w:p w14:paraId="0264BDB0"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Протокол разногласий составляется в форме электронного документа. Указанный протокол должен содержать следующие сведения:</w:t>
            </w:r>
          </w:p>
          <w:p w14:paraId="6DCDB0B9"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1) место и дату составления протокола;</w:t>
            </w:r>
          </w:p>
          <w:p w14:paraId="0701945C"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2) наименование предмета закупки и номер закупки;</w:t>
            </w:r>
          </w:p>
          <w:p w14:paraId="62A54E3C"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содержатся неточности, технические ошибки, опечатки, несоответствие условиям, предложенным в заявке указанных лиц;</w:t>
            </w:r>
          </w:p>
          <w:p w14:paraId="7AB73234"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по изменению таких условий договора.</w:t>
            </w:r>
          </w:p>
          <w:p w14:paraId="610DEFFF"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6. 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протокол разногласий в тот же день направляется Заказчику с использованием программно-аппаратных средств электронной площадки.</w:t>
            </w:r>
          </w:p>
          <w:p w14:paraId="6EBCF442"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 xml:space="preserve">Заказчик рассматривает протокол разногласий в течение двух рабочих дней со дня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61F37405"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 xml:space="preserve">7.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в течение двух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w:t>
            </w:r>
            <w:r w:rsidRPr="00FA482B">
              <w:rPr>
                <w:rFonts w:eastAsia="Times New Roman" w:cs="Times New Roman"/>
                <w:sz w:val="20"/>
                <w:szCs w:val="20"/>
              </w:rPr>
              <w:lastRenderedPageBreak/>
              <w:t>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53B6E152" w14:textId="77777777" w:rsidR="00F96AAA" w:rsidRPr="00FA482B" w:rsidRDefault="00F96AAA" w:rsidP="00F96AAA">
            <w:pPr>
              <w:jc w:val="both"/>
              <w:rPr>
                <w:rFonts w:cs="Times New Roman"/>
                <w:sz w:val="20"/>
                <w:szCs w:val="20"/>
              </w:rPr>
            </w:pPr>
            <w:r w:rsidRPr="00FA482B">
              <w:rPr>
                <w:rFonts w:eastAsia="Times New Roman" w:cs="Times New Roman"/>
                <w:sz w:val="20"/>
                <w:szCs w:val="20"/>
              </w:rPr>
              <w:t>8. В течение трех дней с даты размещения на электронной площадке проекта договора, подписанного победителем закупки, и предоставления таким победителем обеспечения исполнения договора, но не ранее 10 дней с  даты размещения в ЕИС протокола, составленного по итогам закупки, заказчик обязан разместить на электронной площадке подписанный договор от имени заказчика.</w:t>
            </w:r>
          </w:p>
        </w:tc>
      </w:tr>
      <w:tr w:rsidR="00CC69E4" w:rsidRPr="00FA482B" w14:paraId="4065CB94" w14:textId="77777777" w:rsidTr="004B3B7C">
        <w:trPr>
          <w:jc w:val="center"/>
        </w:trPr>
        <w:tc>
          <w:tcPr>
            <w:tcW w:w="249" w:type="pct"/>
            <w:tcBorders>
              <w:left w:val="single" w:sz="4" w:space="0" w:color="auto"/>
              <w:right w:val="single" w:sz="4" w:space="0" w:color="auto"/>
            </w:tcBorders>
          </w:tcPr>
          <w:p w14:paraId="4D9961BC" w14:textId="77777777" w:rsidR="00CC69E4" w:rsidRPr="00FA482B" w:rsidRDefault="00CC69E4" w:rsidP="00CC69E4">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10475067" w14:textId="77777777" w:rsidR="00CC69E4" w:rsidRPr="00FA482B" w:rsidRDefault="00CC69E4" w:rsidP="00CC69E4">
            <w:pPr>
              <w:rPr>
                <w:rFonts w:cs="Times New Roman"/>
                <w:b/>
                <w:sz w:val="20"/>
                <w:szCs w:val="20"/>
              </w:rPr>
            </w:pPr>
            <w:r w:rsidRPr="00FA482B">
              <w:rPr>
                <w:rFonts w:cs="Times New Roman"/>
                <w:b/>
                <w:sz w:val="20"/>
                <w:szCs w:val="20"/>
              </w:rPr>
              <w:t>Изменение договора</w:t>
            </w:r>
          </w:p>
        </w:tc>
        <w:tc>
          <w:tcPr>
            <w:tcW w:w="3103" w:type="pct"/>
            <w:tcBorders>
              <w:top w:val="single" w:sz="4" w:space="0" w:color="auto"/>
              <w:left w:val="single" w:sz="4" w:space="0" w:color="auto"/>
              <w:bottom w:val="single" w:sz="4" w:space="0" w:color="auto"/>
              <w:right w:val="single" w:sz="4" w:space="0" w:color="auto"/>
            </w:tcBorders>
          </w:tcPr>
          <w:p w14:paraId="259818A6" w14:textId="77777777" w:rsidR="00CC69E4" w:rsidRPr="00FA482B" w:rsidRDefault="00CC69E4" w:rsidP="00CC69E4">
            <w:pPr>
              <w:tabs>
                <w:tab w:val="left" w:pos="252"/>
              </w:tabs>
              <w:ind w:left="-31"/>
              <w:jc w:val="both"/>
              <w:rPr>
                <w:rFonts w:cs="Times New Roman"/>
                <w:sz w:val="20"/>
                <w:szCs w:val="20"/>
              </w:rPr>
            </w:pPr>
            <w:r w:rsidRPr="00FA482B">
              <w:rPr>
                <w:rFonts w:cs="Times New Roman"/>
                <w:sz w:val="20"/>
                <w:szCs w:val="20"/>
              </w:rPr>
              <w:t>1. Заказчик по согласованию с участником закупки при исполнении договора вправе изменить условия такого договора, в том числе:</w:t>
            </w:r>
          </w:p>
          <w:p w14:paraId="56F65632" w14:textId="77777777" w:rsidR="00CC69E4" w:rsidRPr="00FA482B" w:rsidRDefault="00CC69E4" w:rsidP="00CC69E4">
            <w:pPr>
              <w:tabs>
                <w:tab w:val="left" w:pos="252"/>
              </w:tabs>
              <w:jc w:val="both"/>
              <w:rPr>
                <w:rFonts w:cs="Times New Roman"/>
                <w:i/>
                <w:iCs/>
                <w:sz w:val="20"/>
                <w:szCs w:val="20"/>
              </w:rPr>
            </w:pPr>
            <w:r w:rsidRPr="00FA482B">
              <w:rPr>
                <w:rFonts w:cs="Times New Roman"/>
                <w:sz w:val="20"/>
                <w:szCs w:val="20"/>
              </w:rPr>
              <w:t>1.</w:t>
            </w:r>
            <w:proofErr w:type="gramStart"/>
            <w:r w:rsidRPr="00FA482B">
              <w:rPr>
                <w:rFonts w:cs="Times New Roman"/>
                <w:sz w:val="20"/>
                <w:szCs w:val="20"/>
              </w:rPr>
              <w:t>1.</w:t>
            </w:r>
            <w:r w:rsidRPr="00FA482B">
              <w:rPr>
                <w:rFonts w:cs="Times New Roman"/>
                <w:i/>
                <w:iCs/>
                <w:sz w:val="20"/>
                <w:szCs w:val="20"/>
              </w:rPr>
              <w:t>количество</w:t>
            </w:r>
            <w:proofErr w:type="gramEnd"/>
            <w:r w:rsidRPr="00FA482B">
              <w:rPr>
                <w:rFonts w:cs="Times New Roman"/>
                <w:i/>
                <w:iCs/>
                <w:sz w:val="20"/>
                <w:szCs w:val="20"/>
              </w:rPr>
              <w:t xml:space="preserve"> товара, объем работ или услуг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w:t>
            </w:r>
          </w:p>
          <w:p w14:paraId="4355975A" w14:textId="1586B041" w:rsidR="00CC69E4" w:rsidRPr="00FA482B" w:rsidRDefault="00CC69E4" w:rsidP="00CC69E4">
            <w:pPr>
              <w:tabs>
                <w:tab w:val="left" w:pos="252"/>
              </w:tabs>
              <w:jc w:val="both"/>
              <w:rPr>
                <w:rFonts w:cs="Times New Roman"/>
                <w:i/>
                <w:iCs/>
                <w:sz w:val="20"/>
                <w:szCs w:val="20"/>
              </w:rPr>
            </w:pPr>
            <w:r w:rsidRPr="00FA482B">
              <w:rPr>
                <w:rFonts w:cs="Times New Roman"/>
                <w:i/>
                <w:iCs/>
                <w:sz w:val="20"/>
                <w:szCs w:val="20"/>
              </w:rPr>
              <w:t xml:space="preserve">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w:t>
            </w:r>
            <w:proofErr w:type="spellStart"/>
            <w:r w:rsidRPr="00FA482B">
              <w:rPr>
                <w:rFonts w:cs="Times New Roman"/>
                <w:i/>
                <w:iCs/>
                <w:sz w:val="20"/>
                <w:szCs w:val="20"/>
              </w:rPr>
              <w:t>непревышения</w:t>
            </w:r>
            <w:proofErr w:type="spellEnd"/>
            <w:r w:rsidRPr="00FA482B">
              <w:rPr>
                <w:rFonts w:cs="Times New Roman"/>
                <w:i/>
                <w:iCs/>
                <w:sz w:val="20"/>
                <w:szCs w:val="20"/>
              </w:rPr>
              <w:t xml:space="preserve"> 30% изначально предусмотренного количества товара, объема работ или услуг по каждой позиции;</w:t>
            </w:r>
          </w:p>
          <w:p w14:paraId="459C33B5" w14:textId="77777777" w:rsidR="00CC69E4" w:rsidRPr="00FA482B" w:rsidRDefault="00CC69E4" w:rsidP="00CC69E4">
            <w:pPr>
              <w:tabs>
                <w:tab w:val="left" w:pos="252"/>
              </w:tabs>
              <w:jc w:val="both"/>
              <w:rPr>
                <w:rFonts w:cs="Times New Roman"/>
                <w:sz w:val="20"/>
                <w:szCs w:val="20"/>
              </w:rPr>
            </w:pPr>
            <w:r w:rsidRPr="00FA482B">
              <w:rPr>
                <w:rFonts w:cs="Times New Roman"/>
                <w:sz w:val="20"/>
                <w:szCs w:val="20"/>
              </w:rPr>
              <w:t>1.2. сроки исполнения обязательств сторон по договору не более чем на 30% от первоначально предусмотренных сроков;</w:t>
            </w:r>
          </w:p>
          <w:p w14:paraId="147882B2" w14:textId="77777777" w:rsidR="00CC69E4" w:rsidRPr="00FA482B" w:rsidRDefault="00CC69E4" w:rsidP="00CC69E4">
            <w:pPr>
              <w:tabs>
                <w:tab w:val="left" w:pos="252"/>
              </w:tabs>
              <w:jc w:val="both"/>
              <w:rPr>
                <w:rFonts w:cs="Times New Roman"/>
                <w:sz w:val="20"/>
                <w:szCs w:val="20"/>
              </w:rPr>
            </w:pPr>
            <w:r w:rsidRPr="00FA482B">
              <w:rPr>
                <w:rFonts w:cs="Times New Roman"/>
                <w:sz w:val="20"/>
                <w:szCs w:val="20"/>
              </w:rPr>
              <w:t>1.3.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6E3A9544" w14:textId="77777777" w:rsidR="00CC69E4" w:rsidRPr="00FA482B" w:rsidRDefault="00CC69E4" w:rsidP="00CC69E4">
            <w:pPr>
              <w:tabs>
                <w:tab w:val="left" w:pos="252"/>
              </w:tabs>
              <w:jc w:val="both"/>
              <w:rPr>
                <w:rFonts w:cs="Times New Roman"/>
                <w:sz w:val="20"/>
                <w:szCs w:val="20"/>
              </w:rPr>
            </w:pPr>
            <w:r w:rsidRPr="00FA482B">
              <w:rPr>
                <w:rFonts w:cs="Times New Roman"/>
                <w:sz w:val="20"/>
                <w:szCs w:val="20"/>
              </w:rPr>
              <w:t>1.4.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587D5128" w14:textId="77777777" w:rsidR="00CC69E4" w:rsidRPr="00FA482B" w:rsidRDefault="00CC69E4" w:rsidP="00CC69E4">
            <w:pPr>
              <w:tabs>
                <w:tab w:val="left" w:pos="252"/>
              </w:tabs>
              <w:jc w:val="both"/>
              <w:rPr>
                <w:rFonts w:cs="Times New Roman"/>
                <w:sz w:val="20"/>
                <w:szCs w:val="20"/>
              </w:rPr>
            </w:pPr>
            <w:r w:rsidRPr="00FA482B">
              <w:rPr>
                <w:rFonts w:cs="Times New Roman"/>
                <w:sz w:val="20"/>
                <w:szCs w:val="20"/>
              </w:rPr>
              <w:t>1.5.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A9F4452" w14:textId="77777777" w:rsidR="00CC69E4" w:rsidRPr="00FA482B" w:rsidRDefault="00CC69E4" w:rsidP="00CC69E4">
            <w:pPr>
              <w:tabs>
                <w:tab w:val="left" w:pos="252"/>
              </w:tabs>
              <w:jc w:val="both"/>
              <w:rPr>
                <w:rFonts w:cs="Times New Roman"/>
                <w:sz w:val="20"/>
                <w:szCs w:val="20"/>
              </w:rPr>
            </w:pPr>
            <w:r w:rsidRPr="00FA482B">
              <w:rPr>
                <w:rFonts w:cs="Times New Roman"/>
                <w:sz w:val="20"/>
                <w:szCs w:val="20"/>
              </w:rPr>
              <w:t>1.6.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2B0CE0FF" w14:textId="77777777" w:rsidR="00CC69E4" w:rsidRPr="00FA482B" w:rsidRDefault="00CC69E4" w:rsidP="00CC69E4">
            <w:pPr>
              <w:tabs>
                <w:tab w:val="left" w:pos="252"/>
              </w:tabs>
              <w:ind w:left="-31"/>
              <w:jc w:val="both"/>
              <w:rPr>
                <w:rFonts w:cs="Times New Roman"/>
                <w:sz w:val="20"/>
                <w:szCs w:val="20"/>
              </w:rPr>
            </w:pPr>
            <w:r w:rsidRPr="00FA482B">
              <w:rPr>
                <w:rFonts w:cs="Times New Roman"/>
                <w:sz w:val="20"/>
                <w:szCs w:val="20"/>
              </w:rPr>
              <w:t xml:space="preserve">       Допускается изменение существенных условий договора, заключенного до 01 января 2027 года, путем заключения заказчиком и поставщиком соглашения об изменении условий договора на основании поступившего заказчику в письменной форме предложения поставщика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28205CFF" w14:textId="77777777" w:rsidR="00CC69E4" w:rsidRPr="00FA482B" w:rsidRDefault="00CC69E4" w:rsidP="00CC69E4">
            <w:pPr>
              <w:tabs>
                <w:tab w:val="left" w:pos="252"/>
              </w:tabs>
              <w:ind w:left="-31"/>
              <w:jc w:val="both"/>
              <w:rPr>
                <w:rFonts w:cs="Times New Roman"/>
                <w:sz w:val="20"/>
                <w:szCs w:val="20"/>
              </w:rPr>
            </w:pPr>
            <w:r w:rsidRPr="00FA482B">
              <w:rPr>
                <w:rFonts w:cs="Times New Roman"/>
                <w:sz w:val="20"/>
                <w:szCs w:val="20"/>
              </w:rPr>
              <w:t>Предусмотренное настоящим пунктом изменение осуществляется:</w:t>
            </w:r>
          </w:p>
          <w:p w14:paraId="7C9C6B9D" w14:textId="77777777" w:rsidR="00CC69E4" w:rsidRPr="00FA482B" w:rsidRDefault="00CC69E4" w:rsidP="00CC69E4">
            <w:pPr>
              <w:tabs>
                <w:tab w:val="left" w:pos="252"/>
              </w:tabs>
              <w:ind w:left="-31"/>
              <w:jc w:val="both"/>
              <w:rPr>
                <w:rFonts w:cs="Times New Roman"/>
                <w:sz w:val="20"/>
                <w:szCs w:val="20"/>
              </w:rPr>
            </w:pPr>
            <w:r w:rsidRPr="00FA482B">
              <w:rPr>
                <w:rFonts w:cs="Times New Roman"/>
                <w:sz w:val="20"/>
                <w:szCs w:val="20"/>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17D96318" w14:textId="77777777" w:rsidR="00CC69E4" w:rsidRPr="00FA482B" w:rsidRDefault="00CC69E4" w:rsidP="00CC69E4">
            <w:pPr>
              <w:tabs>
                <w:tab w:val="left" w:pos="252"/>
              </w:tabs>
              <w:jc w:val="both"/>
              <w:rPr>
                <w:rFonts w:cs="Times New Roman"/>
                <w:sz w:val="20"/>
                <w:szCs w:val="20"/>
              </w:rPr>
            </w:pPr>
            <w:r w:rsidRPr="00FA482B">
              <w:rPr>
                <w:rFonts w:cs="Times New Roman"/>
                <w:sz w:val="20"/>
                <w:szCs w:val="20"/>
              </w:rPr>
              <w:t>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w:t>
            </w:r>
          </w:p>
          <w:p w14:paraId="041BFA81" w14:textId="09BB4958" w:rsidR="00CC69E4" w:rsidRPr="00FA482B" w:rsidRDefault="00CC69E4" w:rsidP="00CC69E4">
            <w:pPr>
              <w:tabs>
                <w:tab w:val="left" w:pos="252"/>
              </w:tabs>
              <w:ind w:left="-31"/>
              <w:jc w:val="both"/>
              <w:rPr>
                <w:rFonts w:cs="Times New Roman"/>
                <w:sz w:val="20"/>
                <w:szCs w:val="20"/>
              </w:rPr>
            </w:pPr>
            <w:r w:rsidRPr="00FA482B">
              <w:rPr>
                <w:rFonts w:cs="Times New Roman"/>
                <w:sz w:val="20"/>
                <w:szCs w:val="20"/>
              </w:rPr>
              <w:t xml:space="preserve">3) при условии предоставления поставщиком (подрядчиком, исполнителем) обеспечения исполнения договора (обеспечения гарантийных обязательств), </w:t>
            </w:r>
            <w:r w:rsidRPr="00FA482B">
              <w:rPr>
                <w:rFonts w:cs="Times New Roman"/>
                <w:sz w:val="20"/>
                <w:szCs w:val="20"/>
              </w:rPr>
              <w:lastRenderedPageBreak/>
              <w:t>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w:t>
            </w:r>
          </w:p>
        </w:tc>
      </w:tr>
      <w:tr w:rsidR="00F96AAA" w:rsidRPr="00FA482B" w14:paraId="610D9296" w14:textId="77777777" w:rsidTr="004B3B7C">
        <w:trPr>
          <w:jc w:val="center"/>
        </w:trPr>
        <w:tc>
          <w:tcPr>
            <w:tcW w:w="249" w:type="pct"/>
            <w:tcBorders>
              <w:left w:val="single" w:sz="4" w:space="0" w:color="auto"/>
              <w:right w:val="single" w:sz="4" w:space="0" w:color="auto"/>
            </w:tcBorders>
          </w:tcPr>
          <w:p w14:paraId="1C3FC6C2"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55B8B9B9" w14:textId="77777777" w:rsidR="00F96AAA" w:rsidRPr="00FA482B" w:rsidRDefault="00F96AAA" w:rsidP="00F96AAA">
            <w:pPr>
              <w:rPr>
                <w:rFonts w:cs="Times New Roman"/>
                <w:b/>
                <w:sz w:val="20"/>
                <w:szCs w:val="20"/>
              </w:rPr>
            </w:pPr>
            <w:r w:rsidRPr="00FA482B">
              <w:rPr>
                <w:rFonts w:cs="Times New Roman"/>
                <w:b/>
                <w:sz w:val="20"/>
                <w:szCs w:val="20"/>
              </w:rPr>
              <w:t>Расторжение договора</w:t>
            </w:r>
          </w:p>
        </w:tc>
        <w:tc>
          <w:tcPr>
            <w:tcW w:w="3103" w:type="pct"/>
            <w:tcBorders>
              <w:top w:val="single" w:sz="4" w:space="0" w:color="auto"/>
              <w:left w:val="single" w:sz="4" w:space="0" w:color="auto"/>
              <w:bottom w:val="single" w:sz="4" w:space="0" w:color="auto"/>
              <w:right w:val="single" w:sz="4" w:space="0" w:color="auto"/>
            </w:tcBorders>
          </w:tcPr>
          <w:p w14:paraId="2AB9BF5B" w14:textId="77777777" w:rsidR="00F96AAA" w:rsidRPr="00FA482B" w:rsidRDefault="00F96AAA" w:rsidP="00F96AAA">
            <w:pPr>
              <w:pStyle w:val="af3"/>
              <w:tabs>
                <w:tab w:val="left" w:pos="527"/>
              </w:tabs>
              <w:ind w:left="0"/>
              <w:jc w:val="both"/>
              <w:rPr>
                <w:rFonts w:cs="Times New Roman"/>
                <w:sz w:val="20"/>
                <w:szCs w:val="20"/>
              </w:rPr>
            </w:pPr>
            <w:r w:rsidRPr="00FA482B">
              <w:rPr>
                <w:rFonts w:eastAsia="Times New Roman" w:cs="Times New Roman"/>
                <w:sz w:val="20"/>
                <w:szCs w:val="20"/>
              </w:rPr>
              <w:t xml:space="preserve">1. </w:t>
            </w:r>
            <w:r w:rsidRPr="00FA482B">
              <w:rPr>
                <w:rFonts w:cs="Times New Roman"/>
                <w:sz w:val="20"/>
                <w:szCs w:val="20"/>
              </w:rPr>
              <w:t>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32EED509" w14:textId="77777777" w:rsidR="00F96AAA" w:rsidRPr="00FA482B" w:rsidRDefault="00F96AAA" w:rsidP="00F96AAA">
            <w:pPr>
              <w:jc w:val="both"/>
              <w:rPr>
                <w:rFonts w:cs="Times New Roman"/>
                <w:sz w:val="20"/>
                <w:szCs w:val="20"/>
              </w:rPr>
            </w:pPr>
            <w:r w:rsidRPr="00FA482B">
              <w:rPr>
                <w:rFonts w:cs="Times New Roman"/>
                <w:sz w:val="20"/>
                <w:szCs w:val="20"/>
              </w:rPr>
              <w:t xml:space="preserve">2.  Заказчик вправе принять решение об одностороннем расторжении договора и одностороннем отказе от исполнения договора по основаниям, предусмотренным Гражданским кодексом Российской Федерации для отдельных видов </w:t>
            </w:r>
            <w:proofErr w:type="gramStart"/>
            <w:r w:rsidRPr="00FA482B">
              <w:rPr>
                <w:rFonts w:cs="Times New Roman"/>
                <w:sz w:val="20"/>
                <w:szCs w:val="20"/>
              </w:rPr>
              <w:t>обязательств, при условии, если</w:t>
            </w:r>
            <w:proofErr w:type="gramEnd"/>
            <w:r w:rsidRPr="00FA482B">
              <w:rPr>
                <w:rFonts w:cs="Times New Roman"/>
                <w:sz w:val="20"/>
                <w:szCs w:val="20"/>
              </w:rPr>
              <w:t xml:space="preserve"> это было предусмотрено договором.</w:t>
            </w:r>
          </w:p>
          <w:p w14:paraId="0F6F7EFB" w14:textId="77777777" w:rsidR="00F96AAA" w:rsidRPr="00FA482B" w:rsidRDefault="00F96AAA" w:rsidP="00F96AAA">
            <w:pPr>
              <w:jc w:val="both"/>
              <w:rPr>
                <w:rFonts w:cs="Times New Roman"/>
                <w:sz w:val="20"/>
                <w:szCs w:val="20"/>
              </w:rPr>
            </w:pPr>
            <w:r w:rsidRPr="00FA482B">
              <w:rPr>
                <w:rFonts w:eastAsia="Times New Roman" w:cs="Times New Roman"/>
                <w:sz w:val="20"/>
                <w:szCs w:val="20"/>
              </w:rPr>
              <w:t xml:space="preserve">3. </w:t>
            </w:r>
            <w:r w:rsidRPr="00FA482B">
              <w:rPr>
                <w:rFonts w:cs="Times New Roman"/>
                <w:sz w:val="20"/>
                <w:szCs w:val="20"/>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43672C50" w14:textId="77777777" w:rsidR="00F96AAA" w:rsidRPr="00FA482B" w:rsidRDefault="00F96AAA" w:rsidP="00F96AAA">
            <w:pPr>
              <w:tabs>
                <w:tab w:val="num" w:pos="1418"/>
              </w:tabs>
              <w:rPr>
                <w:rFonts w:cs="Times New Roman"/>
                <w:sz w:val="20"/>
                <w:szCs w:val="20"/>
              </w:rPr>
            </w:pPr>
            <w:r w:rsidRPr="00FA482B">
              <w:rPr>
                <w:rFonts w:eastAsia="Times New Roman" w:cs="Times New Roman"/>
                <w:sz w:val="20"/>
                <w:szCs w:val="20"/>
              </w:rPr>
              <w:t xml:space="preserve">4. </w:t>
            </w:r>
            <w:r w:rsidRPr="00FA482B">
              <w:rPr>
                <w:rFonts w:cs="Times New Roman"/>
                <w:sz w:val="20"/>
                <w:szCs w:val="20"/>
              </w:rPr>
              <w:t xml:space="preserve">Заказчик вправе в одностороннем порядке отказаться от исполнения договора в случае существенного нарушения Поставщиком его условий, в том числе: </w:t>
            </w:r>
          </w:p>
          <w:p w14:paraId="681BDDB0" w14:textId="77777777" w:rsidR="00F96AAA" w:rsidRPr="00FA482B" w:rsidRDefault="00F96AAA" w:rsidP="00F96AAA">
            <w:pPr>
              <w:tabs>
                <w:tab w:val="left" w:pos="177"/>
                <w:tab w:val="num" w:pos="1418"/>
              </w:tabs>
              <w:jc w:val="both"/>
              <w:rPr>
                <w:rFonts w:cs="Times New Roman"/>
                <w:sz w:val="20"/>
                <w:szCs w:val="20"/>
              </w:rPr>
            </w:pPr>
            <w:r w:rsidRPr="00FA482B">
              <w:rPr>
                <w:rFonts w:cs="Times New Roman"/>
                <w:sz w:val="20"/>
                <w:szCs w:val="20"/>
              </w:rPr>
              <w:t xml:space="preserve">-отказ передать Товар и (или) сопроводительные документы согласно условиям договора; </w:t>
            </w:r>
          </w:p>
          <w:p w14:paraId="1014A6F8" w14:textId="77777777" w:rsidR="00F96AAA" w:rsidRPr="00FA482B" w:rsidRDefault="00F96AAA" w:rsidP="00F96AAA">
            <w:pPr>
              <w:tabs>
                <w:tab w:val="left" w:pos="177"/>
                <w:tab w:val="num" w:pos="1418"/>
              </w:tabs>
              <w:rPr>
                <w:rFonts w:cs="Times New Roman"/>
                <w:sz w:val="20"/>
                <w:szCs w:val="20"/>
              </w:rPr>
            </w:pPr>
            <w:r w:rsidRPr="00FA482B">
              <w:rPr>
                <w:rFonts w:cs="Times New Roman"/>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03563F81" w14:textId="77777777" w:rsidR="00F96AAA" w:rsidRPr="00FA482B" w:rsidRDefault="00F96AAA" w:rsidP="00F96AAA">
            <w:pPr>
              <w:tabs>
                <w:tab w:val="left" w:pos="177"/>
                <w:tab w:val="num" w:pos="1418"/>
              </w:tabs>
              <w:jc w:val="both"/>
              <w:rPr>
                <w:rFonts w:cs="Times New Roman"/>
                <w:sz w:val="20"/>
                <w:szCs w:val="20"/>
              </w:rPr>
            </w:pPr>
            <w:r w:rsidRPr="00FA482B">
              <w:rPr>
                <w:rFonts w:cs="Times New Roman"/>
                <w:sz w:val="20"/>
                <w:szCs w:val="20"/>
              </w:rPr>
              <w:t>- невыполнение в разумный срок требования о доукомплектовании Товара (в случае передачи некомплектного Товара);</w:t>
            </w:r>
          </w:p>
          <w:p w14:paraId="1ECEEF50" w14:textId="77777777" w:rsidR="00F96AAA" w:rsidRPr="00FA482B" w:rsidRDefault="00F96AAA" w:rsidP="00F96AAA">
            <w:pPr>
              <w:tabs>
                <w:tab w:val="left" w:pos="426"/>
                <w:tab w:val="left" w:pos="607"/>
              </w:tabs>
              <w:ind w:left="13"/>
              <w:jc w:val="both"/>
              <w:rPr>
                <w:rFonts w:cs="Times New Roman"/>
                <w:sz w:val="20"/>
                <w:szCs w:val="20"/>
              </w:rPr>
            </w:pPr>
            <w:r w:rsidRPr="00FA482B">
              <w:rPr>
                <w:rFonts w:cs="Times New Roman"/>
                <w:sz w:val="20"/>
                <w:szCs w:val="20"/>
              </w:rPr>
              <w:t>- неоднократное нарушение сроков поставки Товара</w:t>
            </w:r>
          </w:p>
          <w:p w14:paraId="03BF936D" w14:textId="77777777" w:rsidR="00F96AAA" w:rsidRPr="00FA482B" w:rsidRDefault="00F96AAA" w:rsidP="00F96AAA">
            <w:pPr>
              <w:jc w:val="both"/>
              <w:rPr>
                <w:rFonts w:eastAsia="Calibri" w:cs="Times New Roman"/>
                <w:sz w:val="20"/>
                <w:szCs w:val="20"/>
              </w:rPr>
            </w:pPr>
            <w:r w:rsidRPr="00FA482B">
              <w:rPr>
                <w:rFonts w:eastAsia="Calibri" w:cs="Times New Roman"/>
                <w:sz w:val="20"/>
                <w:szCs w:val="20"/>
              </w:rPr>
              <w:t>- просрочка поставки товара более чем на 7 рабочих дней;</w:t>
            </w:r>
          </w:p>
          <w:p w14:paraId="67877B63" w14:textId="77777777" w:rsidR="00F96AAA" w:rsidRPr="00FA482B" w:rsidRDefault="00F96AAA" w:rsidP="00F96AAA">
            <w:pPr>
              <w:jc w:val="both"/>
              <w:rPr>
                <w:rFonts w:eastAsia="Calibri" w:cs="Times New Roman"/>
                <w:sz w:val="20"/>
                <w:szCs w:val="20"/>
              </w:rPr>
            </w:pPr>
            <w:r w:rsidRPr="00FA482B">
              <w:rPr>
                <w:rFonts w:eastAsia="Calibri" w:cs="Times New Roman"/>
                <w:sz w:val="20"/>
                <w:szCs w:val="20"/>
              </w:rPr>
              <w:t>- просрочка устранения нарушений Договора более чем на 3 рабочих дня;</w:t>
            </w:r>
          </w:p>
          <w:p w14:paraId="5395670C" w14:textId="77777777" w:rsidR="00F96AAA" w:rsidRPr="00FA482B" w:rsidRDefault="00F96AAA" w:rsidP="00F96AAA">
            <w:pPr>
              <w:jc w:val="both"/>
              <w:rPr>
                <w:rFonts w:eastAsia="Calibri" w:cs="Times New Roman"/>
                <w:sz w:val="20"/>
                <w:szCs w:val="20"/>
              </w:rPr>
            </w:pPr>
            <w:r w:rsidRPr="00FA482B">
              <w:rPr>
                <w:rFonts w:eastAsia="Calibri" w:cs="Times New Roman"/>
                <w:sz w:val="20"/>
                <w:szCs w:val="20"/>
              </w:rPr>
              <w:t xml:space="preserve">-неоднократная поставка товара с нарушением </w:t>
            </w:r>
            <w:proofErr w:type="gramStart"/>
            <w:r w:rsidRPr="00FA482B">
              <w:rPr>
                <w:rFonts w:eastAsia="Calibri" w:cs="Times New Roman"/>
                <w:sz w:val="20"/>
                <w:szCs w:val="20"/>
              </w:rPr>
              <w:t>Договора</w:t>
            </w:r>
            <w:proofErr w:type="gramEnd"/>
            <w:r w:rsidRPr="00FA482B">
              <w:rPr>
                <w:rFonts w:eastAsia="Calibri" w:cs="Times New Roman"/>
                <w:sz w:val="20"/>
                <w:szCs w:val="20"/>
              </w:rPr>
              <w:t xml:space="preserve"> не связанным с просрочкой исполнения обязательства.</w:t>
            </w:r>
          </w:p>
          <w:p w14:paraId="259F0849" w14:textId="77777777" w:rsidR="00F96AAA" w:rsidRPr="00FA482B" w:rsidRDefault="00F96AAA" w:rsidP="00F96AAA">
            <w:pPr>
              <w:tabs>
                <w:tab w:val="left" w:pos="252"/>
              </w:tabs>
              <w:ind w:firstLine="13"/>
              <w:jc w:val="both"/>
              <w:rPr>
                <w:rFonts w:cs="Times New Roman"/>
                <w:sz w:val="20"/>
                <w:szCs w:val="20"/>
              </w:rPr>
            </w:pPr>
            <w:r w:rsidRPr="00FA482B">
              <w:rPr>
                <w:rFonts w:eastAsia="Calibri" w:cs="Times New Roman"/>
                <w:sz w:val="20"/>
                <w:szCs w:val="20"/>
              </w:rPr>
              <w:t>- неисполнение Поставщиком обязанности по предоставлению нового обеспечения Договора</w:t>
            </w:r>
            <w:r w:rsidRPr="00FA482B">
              <w:rPr>
                <w:rFonts w:cs="Times New Roman"/>
                <w:sz w:val="20"/>
                <w:szCs w:val="20"/>
              </w:rPr>
              <w:t>.</w:t>
            </w:r>
          </w:p>
        </w:tc>
      </w:tr>
      <w:tr w:rsidR="00F96AAA" w:rsidRPr="00FA482B" w14:paraId="7B0A74D3" w14:textId="77777777" w:rsidTr="004B3B7C">
        <w:trPr>
          <w:jc w:val="center"/>
        </w:trPr>
        <w:tc>
          <w:tcPr>
            <w:tcW w:w="249" w:type="pct"/>
            <w:tcBorders>
              <w:left w:val="single" w:sz="4" w:space="0" w:color="auto"/>
              <w:bottom w:val="single" w:sz="4" w:space="0" w:color="auto"/>
              <w:right w:val="single" w:sz="4" w:space="0" w:color="auto"/>
            </w:tcBorders>
          </w:tcPr>
          <w:p w14:paraId="60BD7BED" w14:textId="77777777" w:rsidR="00F96AAA" w:rsidRPr="00FA482B" w:rsidRDefault="00F96AAA" w:rsidP="00F96AAA">
            <w:pPr>
              <w:pStyle w:val="af3"/>
              <w:numPr>
                <w:ilvl w:val="0"/>
                <w:numId w:val="14"/>
              </w:numPr>
              <w:ind w:left="0" w:firstLine="0"/>
              <w:rPr>
                <w:rFonts w:cs="Times New Roman"/>
                <w:sz w:val="20"/>
                <w:szCs w:val="20"/>
              </w:rPr>
            </w:pPr>
          </w:p>
        </w:tc>
        <w:tc>
          <w:tcPr>
            <w:tcW w:w="1648" w:type="pct"/>
            <w:tcBorders>
              <w:top w:val="single" w:sz="4" w:space="0" w:color="auto"/>
              <w:left w:val="single" w:sz="4" w:space="0" w:color="auto"/>
              <w:bottom w:val="single" w:sz="4" w:space="0" w:color="auto"/>
              <w:right w:val="single" w:sz="4" w:space="0" w:color="auto"/>
            </w:tcBorders>
          </w:tcPr>
          <w:p w14:paraId="60482177" w14:textId="77777777" w:rsidR="00F96AAA" w:rsidRPr="00FA482B" w:rsidRDefault="00F96AAA" w:rsidP="00F96AAA">
            <w:pPr>
              <w:rPr>
                <w:rFonts w:cs="Times New Roman"/>
                <w:b/>
                <w:sz w:val="20"/>
                <w:szCs w:val="20"/>
              </w:rPr>
            </w:pPr>
            <w:r w:rsidRPr="00FA482B">
              <w:rPr>
                <w:rFonts w:cs="Times New Roman"/>
                <w:b/>
                <w:sz w:val="20"/>
                <w:szCs w:val="20"/>
              </w:rPr>
              <w:t>Условия признания участника закупки уклонившимся от заключения договора</w:t>
            </w:r>
          </w:p>
        </w:tc>
        <w:tc>
          <w:tcPr>
            <w:tcW w:w="3103" w:type="pct"/>
            <w:tcBorders>
              <w:top w:val="single" w:sz="4" w:space="0" w:color="auto"/>
              <w:left w:val="single" w:sz="4" w:space="0" w:color="auto"/>
              <w:bottom w:val="single" w:sz="4" w:space="0" w:color="auto"/>
              <w:right w:val="single" w:sz="4" w:space="0" w:color="auto"/>
            </w:tcBorders>
          </w:tcPr>
          <w:p w14:paraId="4A38C16C"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Победитель (единственный участник) закупки считается уклонившимся от заключения договора при наступлении любого из следующих событий:</w:t>
            </w:r>
          </w:p>
          <w:p w14:paraId="7E613B59"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1) предоставление письменного отказа от заключения договора;</w:t>
            </w:r>
          </w:p>
          <w:p w14:paraId="732ED3D8"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2) непредоставление в указанные в извещении сроки подписанного со своей стороны проекта договора;</w:t>
            </w:r>
          </w:p>
          <w:p w14:paraId="6681F1E3"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3) непредставление обеспечения исполнения договора в соответствии с указанными в извещении о проведении закупки, требуемом размере и с соблюдением требуемого порядка, если данное требование установлено в извещении об осуществлении закупки.</w:t>
            </w:r>
          </w:p>
          <w:p w14:paraId="22298B60"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2. Не позднее одного рабочего дня, следующего за днем, когда установлены факты, предусмотренные п.п.1), 2) и 3) настоящего пункта, Заказчик составляет протокол о признании победителя уклонившимся от заключения договора. В протоколе должны быть отражены следующие сведения:</w:t>
            </w:r>
          </w:p>
          <w:p w14:paraId="2ED4A9A8"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1) место, дата и время составления протокола;</w:t>
            </w:r>
          </w:p>
          <w:p w14:paraId="2F7D6C52"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2) наименование лица, которое уклонилось от заключения договора;</w:t>
            </w:r>
          </w:p>
          <w:p w14:paraId="79B15AE8"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3) факты, на основании которых лицо признано уклонившимся от заключения договора.</w:t>
            </w:r>
          </w:p>
          <w:p w14:paraId="23F95D4F"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Протокол размещается в ЕИС не позднее чем через три дня со дня подписания.</w:t>
            </w:r>
          </w:p>
          <w:p w14:paraId="307D7040"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3.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574804D7"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w:t>
            </w:r>
            <w:r w:rsidRPr="00FA482B">
              <w:rPr>
                <w:rFonts w:eastAsia="Times New Roman" w:cs="Times New Roman"/>
                <w:sz w:val="20"/>
                <w:szCs w:val="20"/>
              </w:rPr>
              <w:lastRenderedPageBreak/>
              <w:t xml:space="preserve">договора. Отказ второго участника закупки не влечет за собой признание его уклонившимся от заключения договора. </w:t>
            </w:r>
          </w:p>
          <w:p w14:paraId="00EE91CA"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5B5B9227" w14:textId="77777777" w:rsidR="00F96AAA" w:rsidRPr="00FA482B" w:rsidRDefault="00F96AAA" w:rsidP="00F96AAA">
            <w:pPr>
              <w:jc w:val="both"/>
              <w:rPr>
                <w:rFonts w:eastAsia="Times New Roman" w:cs="Times New Roman"/>
                <w:sz w:val="20"/>
                <w:szCs w:val="20"/>
              </w:rPr>
            </w:pPr>
            <w:r w:rsidRPr="00FA482B">
              <w:rPr>
                <w:rFonts w:eastAsia="Times New Roman" w:cs="Times New Roman"/>
                <w:sz w:val="20"/>
                <w:szCs w:val="20"/>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14:paraId="6302BC9B" w14:textId="77777777" w:rsidR="00F96AAA" w:rsidRPr="00FA482B" w:rsidRDefault="00F96AAA" w:rsidP="00F96AAA">
            <w:pPr>
              <w:jc w:val="both"/>
              <w:rPr>
                <w:rFonts w:cs="Times New Roman"/>
                <w:sz w:val="20"/>
                <w:szCs w:val="20"/>
                <w:lang w:eastAsia="ru-RU"/>
              </w:rPr>
            </w:pPr>
          </w:p>
        </w:tc>
      </w:tr>
    </w:tbl>
    <w:p w14:paraId="5B30BFC8" w14:textId="77777777" w:rsidR="00633540" w:rsidRPr="00FA482B" w:rsidRDefault="00633540" w:rsidP="00AF2275">
      <w:pPr>
        <w:jc w:val="both"/>
        <w:rPr>
          <w:rFonts w:cs="Times New Roman"/>
          <w:sz w:val="20"/>
          <w:szCs w:val="20"/>
        </w:rPr>
      </w:pPr>
    </w:p>
    <w:p w14:paraId="783A42AE" w14:textId="77777777" w:rsidR="00C215E9" w:rsidRPr="00FA482B" w:rsidRDefault="00C215E9" w:rsidP="00AF2275">
      <w:pPr>
        <w:jc w:val="both"/>
        <w:rPr>
          <w:rFonts w:cs="Times New Roman"/>
          <w:sz w:val="20"/>
          <w:szCs w:val="20"/>
        </w:rPr>
      </w:pPr>
      <w:r w:rsidRPr="00FA482B">
        <w:rPr>
          <w:rFonts w:cs="Times New Roman"/>
          <w:sz w:val="20"/>
          <w:szCs w:val="20"/>
        </w:rPr>
        <w:t>Неотъемлемой частью извещения являются следующие приложения:</w:t>
      </w:r>
    </w:p>
    <w:p w14:paraId="6E1D040B" w14:textId="77777777" w:rsidR="00C215E9" w:rsidRPr="00FA482B" w:rsidRDefault="00C215E9" w:rsidP="00AF2275">
      <w:pPr>
        <w:jc w:val="both"/>
        <w:rPr>
          <w:rFonts w:cs="Times New Roman"/>
          <w:sz w:val="20"/>
          <w:szCs w:val="20"/>
        </w:rPr>
      </w:pPr>
      <w:r w:rsidRPr="00FA482B">
        <w:rPr>
          <w:rFonts w:cs="Times New Roman"/>
          <w:sz w:val="20"/>
          <w:szCs w:val="20"/>
        </w:rPr>
        <w:t>1. Приложение №1 к извещению «Описание предмета закупки»;</w:t>
      </w:r>
    </w:p>
    <w:p w14:paraId="6A311D7E" w14:textId="77777777" w:rsidR="00C215E9" w:rsidRPr="00FA482B" w:rsidRDefault="00C215E9" w:rsidP="0097362D">
      <w:pPr>
        <w:jc w:val="both"/>
        <w:rPr>
          <w:rFonts w:cs="Times New Roman"/>
          <w:sz w:val="20"/>
          <w:szCs w:val="20"/>
        </w:rPr>
      </w:pPr>
      <w:r w:rsidRPr="00FA482B">
        <w:rPr>
          <w:rFonts w:cs="Times New Roman"/>
          <w:sz w:val="20"/>
          <w:szCs w:val="20"/>
        </w:rPr>
        <w:t xml:space="preserve">2. Приложение №2 к извещению </w:t>
      </w:r>
      <w:r w:rsidR="00AF2275" w:rsidRPr="00FA482B">
        <w:rPr>
          <w:rFonts w:cs="Times New Roman"/>
          <w:sz w:val="20"/>
          <w:szCs w:val="20"/>
        </w:rPr>
        <w:t xml:space="preserve">«Заявка на участие в запросе котировок </w:t>
      </w:r>
      <w:r w:rsidR="0097362D" w:rsidRPr="00FA482B">
        <w:rPr>
          <w:rFonts w:cs="Times New Roman"/>
          <w:sz w:val="20"/>
          <w:szCs w:val="20"/>
        </w:rPr>
        <w:t>в электронной форме</w:t>
      </w:r>
      <w:r w:rsidR="00AF2275" w:rsidRPr="00FA482B">
        <w:rPr>
          <w:rFonts w:cs="Times New Roman"/>
          <w:sz w:val="20"/>
          <w:szCs w:val="20"/>
        </w:rPr>
        <w:t>»;</w:t>
      </w:r>
    </w:p>
    <w:p w14:paraId="79456295" w14:textId="77777777" w:rsidR="00C215E9" w:rsidRPr="00FA482B" w:rsidRDefault="00C215E9" w:rsidP="00AF2275">
      <w:pPr>
        <w:jc w:val="both"/>
        <w:rPr>
          <w:rFonts w:cs="Times New Roman"/>
          <w:sz w:val="20"/>
          <w:szCs w:val="20"/>
        </w:rPr>
      </w:pPr>
      <w:r w:rsidRPr="00FA482B">
        <w:rPr>
          <w:rFonts w:cs="Times New Roman"/>
          <w:sz w:val="20"/>
          <w:szCs w:val="20"/>
        </w:rPr>
        <w:t>3. Приложение №3 к извещению «Проект договора»;</w:t>
      </w:r>
    </w:p>
    <w:p w14:paraId="75E3D8F9" w14:textId="5E48F33C" w:rsidR="006147C1" w:rsidRPr="00FA482B" w:rsidRDefault="006147C1" w:rsidP="00AF2275">
      <w:pPr>
        <w:jc w:val="both"/>
        <w:rPr>
          <w:rFonts w:cs="Times New Roman"/>
          <w:sz w:val="20"/>
          <w:szCs w:val="20"/>
        </w:rPr>
      </w:pPr>
      <w:r w:rsidRPr="00FA482B">
        <w:rPr>
          <w:rFonts w:cs="Times New Roman"/>
          <w:sz w:val="20"/>
          <w:szCs w:val="20"/>
        </w:rPr>
        <w:t>4. Приложение №4 к извещению «Обоснование начальной(максимальной) цены договора»</w:t>
      </w:r>
      <w:r w:rsidR="001D3EA3" w:rsidRPr="00FA482B">
        <w:rPr>
          <w:rFonts w:cs="Times New Roman"/>
          <w:sz w:val="20"/>
          <w:szCs w:val="20"/>
        </w:rPr>
        <w:t xml:space="preserve"> (прилагается отдельным файлом).</w:t>
      </w:r>
    </w:p>
    <w:p w14:paraId="4107C98F" w14:textId="77777777" w:rsidR="008053A5" w:rsidRPr="00C45A9B" w:rsidRDefault="005D2942" w:rsidP="000638D3">
      <w:pPr>
        <w:jc w:val="right"/>
        <w:rPr>
          <w:b/>
          <w:sz w:val="22"/>
        </w:rPr>
      </w:pPr>
      <w:r w:rsidRPr="00FA482B">
        <w:rPr>
          <w:rFonts w:cs="Times New Roman"/>
          <w:sz w:val="20"/>
          <w:szCs w:val="20"/>
        </w:rPr>
        <w:br w:type="page"/>
      </w:r>
      <w:r w:rsidR="008053A5" w:rsidRPr="00C45A9B">
        <w:rPr>
          <w:b/>
          <w:sz w:val="22"/>
        </w:rPr>
        <w:lastRenderedPageBreak/>
        <w:t xml:space="preserve">Приложение №1 </w:t>
      </w:r>
    </w:p>
    <w:p w14:paraId="62CC4B96" w14:textId="77777777" w:rsidR="008053A5" w:rsidRPr="00C45A9B" w:rsidRDefault="008053A5" w:rsidP="000638D3">
      <w:pPr>
        <w:jc w:val="right"/>
        <w:rPr>
          <w:sz w:val="22"/>
        </w:rPr>
      </w:pPr>
      <w:r w:rsidRPr="00C45A9B">
        <w:rPr>
          <w:b/>
          <w:sz w:val="22"/>
        </w:rPr>
        <w:t>к извещению</w:t>
      </w:r>
      <w:r w:rsidRPr="00C45A9B">
        <w:rPr>
          <w:sz w:val="22"/>
        </w:rPr>
        <w:t xml:space="preserve"> </w:t>
      </w:r>
    </w:p>
    <w:p w14:paraId="527CB520" w14:textId="77777777" w:rsidR="00AF2275" w:rsidRPr="00C45A9B" w:rsidRDefault="00AF2275" w:rsidP="008053A5">
      <w:pPr>
        <w:jc w:val="center"/>
        <w:rPr>
          <w:b/>
          <w:sz w:val="28"/>
          <w:szCs w:val="28"/>
        </w:rPr>
      </w:pPr>
    </w:p>
    <w:p w14:paraId="153D5B3A" w14:textId="37A58405" w:rsidR="008053A5" w:rsidRDefault="008053A5" w:rsidP="008053A5">
      <w:pPr>
        <w:jc w:val="center"/>
        <w:rPr>
          <w:b/>
          <w:sz w:val="22"/>
        </w:rPr>
      </w:pPr>
      <w:r w:rsidRPr="003D60B4">
        <w:rPr>
          <w:b/>
          <w:sz w:val="22"/>
        </w:rPr>
        <w:t>Описание предмета закупки</w:t>
      </w:r>
      <w:r w:rsidR="007739EF" w:rsidRPr="003D60B4">
        <w:rPr>
          <w:b/>
          <w:sz w:val="22"/>
        </w:rPr>
        <w:t>.</w:t>
      </w:r>
    </w:p>
    <w:p w14:paraId="63C674ED" w14:textId="2A1BC100" w:rsidR="004B7B80" w:rsidRDefault="004B7B80" w:rsidP="008053A5">
      <w:pPr>
        <w:jc w:val="center"/>
        <w:rPr>
          <w:b/>
          <w:sz w:val="22"/>
        </w:rPr>
      </w:pPr>
      <w:r w:rsidRPr="004B7B80">
        <w:rPr>
          <w:b/>
          <w:sz w:val="22"/>
        </w:rPr>
        <w:t>Поставка расходных материалов</w:t>
      </w:r>
      <w:r>
        <w:rPr>
          <w:b/>
          <w:sz w:val="22"/>
        </w:rPr>
        <w:t>.</w:t>
      </w:r>
    </w:p>
    <w:p w14:paraId="14E24DDD" w14:textId="77777777" w:rsidR="004B7B80" w:rsidRDefault="004B7B80" w:rsidP="008053A5">
      <w:pPr>
        <w:jc w:val="center"/>
        <w:rPr>
          <w:b/>
          <w:sz w:val="22"/>
        </w:rPr>
      </w:pPr>
    </w:p>
    <w:tbl>
      <w:tblPr>
        <w:tblW w:w="11199" w:type="dxa"/>
        <w:tblInd w:w="-719" w:type="dxa"/>
        <w:tblLayout w:type="fixed"/>
        <w:tblCellMar>
          <w:left w:w="21" w:type="dxa"/>
          <w:right w:w="0" w:type="dxa"/>
        </w:tblCellMar>
        <w:tblLook w:val="04A0" w:firstRow="1" w:lastRow="0" w:firstColumn="1" w:lastColumn="0" w:noHBand="0" w:noVBand="1"/>
      </w:tblPr>
      <w:tblGrid>
        <w:gridCol w:w="567"/>
        <w:gridCol w:w="2127"/>
        <w:gridCol w:w="567"/>
        <w:gridCol w:w="425"/>
        <w:gridCol w:w="7513"/>
      </w:tblGrid>
      <w:tr w:rsidR="004B7B80" w:rsidRPr="004B7B80" w14:paraId="12D699DD" w14:textId="77777777" w:rsidTr="004B7B80">
        <w:trPr>
          <w:trHeight w:val="236"/>
        </w:trPr>
        <w:tc>
          <w:tcPr>
            <w:tcW w:w="567" w:type="dxa"/>
            <w:tcBorders>
              <w:top w:val="single" w:sz="8" w:space="0" w:color="000000"/>
              <w:left w:val="single" w:sz="8" w:space="0" w:color="000000"/>
            </w:tcBorders>
            <w:vAlign w:val="center"/>
            <w:hideMark/>
          </w:tcPr>
          <w:p w14:paraId="5A45AA5E"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w:t>
            </w:r>
          </w:p>
        </w:tc>
        <w:tc>
          <w:tcPr>
            <w:tcW w:w="2127" w:type="dxa"/>
            <w:tcBorders>
              <w:top w:val="single" w:sz="8" w:space="0" w:color="000000"/>
              <w:left w:val="single" w:sz="4" w:space="0" w:color="000000"/>
            </w:tcBorders>
            <w:vAlign w:val="center"/>
            <w:hideMark/>
          </w:tcPr>
          <w:p w14:paraId="3DA5AF11"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Товары (работы, услуги)</w:t>
            </w:r>
          </w:p>
        </w:tc>
        <w:tc>
          <w:tcPr>
            <w:tcW w:w="567" w:type="dxa"/>
            <w:tcBorders>
              <w:top w:val="single" w:sz="8" w:space="0" w:color="000000"/>
              <w:left w:val="single" w:sz="4" w:space="0" w:color="000000"/>
            </w:tcBorders>
            <w:vAlign w:val="center"/>
            <w:hideMark/>
          </w:tcPr>
          <w:p w14:paraId="1839EDA1"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Кол-во</w:t>
            </w:r>
          </w:p>
        </w:tc>
        <w:tc>
          <w:tcPr>
            <w:tcW w:w="425" w:type="dxa"/>
            <w:tcBorders>
              <w:top w:val="single" w:sz="8" w:space="0" w:color="000000"/>
              <w:left w:val="single" w:sz="4" w:space="0" w:color="000000"/>
            </w:tcBorders>
            <w:vAlign w:val="center"/>
          </w:tcPr>
          <w:p w14:paraId="015DF3C9"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Ед.</w:t>
            </w:r>
          </w:p>
        </w:tc>
        <w:tc>
          <w:tcPr>
            <w:tcW w:w="7513" w:type="dxa"/>
            <w:tcBorders>
              <w:top w:val="single" w:sz="8" w:space="0" w:color="000000"/>
              <w:left w:val="single" w:sz="4" w:space="0" w:color="000000"/>
              <w:right w:val="single" w:sz="4" w:space="0" w:color="000000"/>
            </w:tcBorders>
          </w:tcPr>
          <w:p w14:paraId="0C5E25A3"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Технические и функциональные характеристики товара</w:t>
            </w:r>
          </w:p>
        </w:tc>
      </w:tr>
      <w:tr w:rsidR="004B7B80" w:rsidRPr="004B7B80" w14:paraId="0D4D2CA6" w14:textId="77777777" w:rsidTr="004B7B80">
        <w:trPr>
          <w:trHeight w:val="193"/>
        </w:trPr>
        <w:tc>
          <w:tcPr>
            <w:tcW w:w="567" w:type="dxa"/>
            <w:tcBorders>
              <w:top w:val="single" w:sz="4" w:space="0" w:color="000000"/>
              <w:left w:val="single" w:sz="8" w:space="0" w:color="000000"/>
            </w:tcBorders>
            <w:hideMark/>
          </w:tcPr>
          <w:p w14:paraId="4DD96261"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w:t>
            </w:r>
          </w:p>
        </w:tc>
        <w:tc>
          <w:tcPr>
            <w:tcW w:w="2127" w:type="dxa"/>
            <w:tcBorders>
              <w:top w:val="single" w:sz="4" w:space="0" w:color="000000"/>
              <w:left w:val="single" w:sz="4" w:space="0" w:color="000000"/>
            </w:tcBorders>
            <w:hideMark/>
          </w:tcPr>
          <w:p w14:paraId="279FF014"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Трубка </w:t>
            </w:r>
            <w:proofErr w:type="spellStart"/>
            <w:r w:rsidRPr="004B7B80">
              <w:rPr>
                <w:rFonts w:eastAsia="Calibri" w:cs="Times New Roman"/>
                <w:sz w:val="18"/>
                <w:szCs w:val="18"/>
              </w:rPr>
              <w:t>эндотрахеальная</w:t>
            </w:r>
            <w:proofErr w:type="spellEnd"/>
            <w:r w:rsidRPr="004B7B80">
              <w:rPr>
                <w:rFonts w:eastAsia="Calibri" w:cs="Times New Roman"/>
                <w:sz w:val="18"/>
                <w:szCs w:val="18"/>
              </w:rPr>
              <w:t xml:space="preserve">  </w:t>
            </w:r>
          </w:p>
        </w:tc>
        <w:tc>
          <w:tcPr>
            <w:tcW w:w="567" w:type="dxa"/>
            <w:tcBorders>
              <w:top w:val="single" w:sz="4" w:space="0" w:color="000000"/>
              <w:left w:val="single" w:sz="4" w:space="0" w:color="000000"/>
            </w:tcBorders>
            <w:hideMark/>
          </w:tcPr>
          <w:p w14:paraId="3DCA0057"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100</w:t>
            </w:r>
          </w:p>
        </w:tc>
        <w:tc>
          <w:tcPr>
            <w:tcW w:w="425" w:type="dxa"/>
            <w:tcBorders>
              <w:top w:val="single" w:sz="4" w:space="0" w:color="000000"/>
              <w:left w:val="single" w:sz="4" w:space="0" w:color="000000"/>
            </w:tcBorders>
          </w:tcPr>
          <w:p w14:paraId="097BD19D"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right w:val="single" w:sz="4" w:space="0" w:color="000000"/>
            </w:tcBorders>
          </w:tcPr>
          <w:p w14:paraId="6E253CDD" w14:textId="523C6B52"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Трубка </w:t>
            </w:r>
            <w:proofErr w:type="spellStart"/>
            <w:r w:rsidRPr="004B7B80">
              <w:rPr>
                <w:rFonts w:eastAsia="Calibri" w:cs="Times New Roman"/>
                <w:sz w:val="18"/>
                <w:szCs w:val="18"/>
              </w:rPr>
              <w:t>эндотрахеальная</w:t>
            </w:r>
            <w:proofErr w:type="spellEnd"/>
            <w:r w:rsidRPr="004B7B80">
              <w:rPr>
                <w:rFonts w:eastAsia="Calibri" w:cs="Times New Roman"/>
                <w:sz w:val="18"/>
                <w:szCs w:val="18"/>
              </w:rPr>
              <w:t xml:space="preserve"> с манжетой для оральной и/или назальной интубации трахеи. Используется для поддержания проходимости верхних дыхательных путей, проведения искусственной вентиляции легких. Из прозрачного термопластичного </w:t>
            </w:r>
            <w:proofErr w:type="spellStart"/>
            <w:r w:rsidRPr="004B7B80">
              <w:rPr>
                <w:rFonts w:eastAsia="Calibri" w:cs="Times New Roman"/>
                <w:sz w:val="18"/>
                <w:szCs w:val="18"/>
              </w:rPr>
              <w:t>имплантационно</w:t>
            </w:r>
            <w:proofErr w:type="spellEnd"/>
            <w:r w:rsidRPr="004B7B80">
              <w:rPr>
                <w:rFonts w:eastAsia="Calibri" w:cs="Times New Roman"/>
                <w:sz w:val="18"/>
                <w:szCs w:val="18"/>
              </w:rPr>
              <w:t xml:space="preserve">-нетоксичного поливинилхлорида, стандартно изогнутая, устойчивая к перегибу трубка с инкапсулированной </w:t>
            </w:r>
            <w:proofErr w:type="spellStart"/>
            <w:r w:rsidRPr="004B7B80">
              <w:rPr>
                <w:rFonts w:eastAsia="Calibri" w:cs="Times New Roman"/>
                <w:sz w:val="18"/>
                <w:szCs w:val="18"/>
              </w:rPr>
              <w:t>рентгеноконтрастной</w:t>
            </w:r>
            <w:proofErr w:type="spellEnd"/>
            <w:r w:rsidRPr="004B7B80">
              <w:rPr>
                <w:rFonts w:eastAsia="Calibri" w:cs="Times New Roman"/>
                <w:sz w:val="18"/>
                <w:szCs w:val="18"/>
              </w:rPr>
              <w:t xml:space="preserve"> полосой по всей длине - для четкой визуализации экспозиции трубки. Дистальный конец трубки закругленной формы имеет окошко «Мерфи» и скошен под углом 45 градусов - для лучшего проведения воздушной смеси и предотвращения адгезии трубки к внутренней стенке трахеи, со сглаженными </w:t>
            </w:r>
            <w:proofErr w:type="spellStart"/>
            <w:r w:rsidRPr="004B7B80">
              <w:rPr>
                <w:rFonts w:eastAsia="Calibri" w:cs="Times New Roman"/>
                <w:sz w:val="18"/>
                <w:szCs w:val="18"/>
              </w:rPr>
              <w:t>атравматичными</w:t>
            </w:r>
            <w:proofErr w:type="spellEnd"/>
            <w:r w:rsidRPr="004B7B80">
              <w:rPr>
                <w:rFonts w:eastAsia="Calibri" w:cs="Times New Roman"/>
                <w:sz w:val="18"/>
                <w:szCs w:val="18"/>
              </w:rPr>
              <w:t xml:space="preserve"> краями - для снижения риска возможного повреждения голосовых связок во время интубации и </w:t>
            </w:r>
            <w:proofErr w:type="spellStart"/>
            <w:r w:rsidRPr="004B7B80">
              <w:rPr>
                <w:rFonts w:eastAsia="Calibri" w:cs="Times New Roman"/>
                <w:sz w:val="18"/>
                <w:szCs w:val="18"/>
              </w:rPr>
              <w:t>экстубации</w:t>
            </w:r>
            <w:proofErr w:type="spellEnd"/>
            <w:r w:rsidRPr="004B7B80">
              <w:rPr>
                <w:rFonts w:eastAsia="Calibri" w:cs="Times New Roman"/>
                <w:sz w:val="18"/>
                <w:szCs w:val="18"/>
              </w:rPr>
              <w:t xml:space="preserve">. Манжета большого объема низкого давления, цилиндрической формы. Внешний диаметр манжеты - 25 мм. Внешний диаметр встроенной в переднюю стенку надувной линии - 1,5 мм. Пилотный баллон манжетки голубого цвета с разъемом </w:t>
            </w:r>
            <w:proofErr w:type="spellStart"/>
            <w:r w:rsidRPr="004B7B80">
              <w:rPr>
                <w:rFonts w:eastAsia="Calibri" w:cs="Times New Roman"/>
                <w:sz w:val="18"/>
                <w:szCs w:val="18"/>
              </w:rPr>
              <w:t>Луер</w:t>
            </w:r>
            <w:proofErr w:type="spellEnd"/>
            <w:r w:rsidRPr="004B7B80">
              <w:rPr>
                <w:rFonts w:eastAsia="Calibri" w:cs="Times New Roman"/>
                <w:sz w:val="18"/>
                <w:szCs w:val="18"/>
              </w:rPr>
              <w:t xml:space="preserve"> и автоматическим клапаном герметизации. Внутренний диаметр входа пилотного баллона - 1,2 мм. Несмываемая маркировка трубки с указанием внутреннего диаметра в мм, внешнего диаметра в мм, глубины стояния в см, назначения (NASAL/ORAL), однократного использования (SINGLE USE). Шкала глубины интубации имеет цифровой шаг 2 см с нулевым значением с дистального конца трубки. Имеется встроенная в стенку трубки X-</w:t>
            </w:r>
            <w:proofErr w:type="spellStart"/>
            <w:r w:rsidRPr="004B7B80">
              <w:rPr>
                <w:rFonts w:eastAsia="Calibri" w:cs="Times New Roman"/>
                <w:sz w:val="18"/>
                <w:szCs w:val="18"/>
              </w:rPr>
              <w:t>ray</w:t>
            </w:r>
            <w:proofErr w:type="spellEnd"/>
            <w:r w:rsidRPr="004B7B80">
              <w:rPr>
                <w:rFonts w:eastAsia="Calibri" w:cs="Times New Roman"/>
                <w:sz w:val="18"/>
                <w:szCs w:val="18"/>
              </w:rPr>
              <w:t xml:space="preserve"> контрастная полоса толщиной не более 3,0 мм для контроля положения трубки. Стандартный съемный притертый коннектор 15 мм с пальцевыми упорами, с указанием внутреннего диаметра трубки на одном из них. Материалы: термопластичный поливинилхлорид, полипропилен. Внутренний диаметр - 7,5 мм, внешний диаметр 10,0 мм, толщина стенки 1,25 мм, длина трубки без коннектора 315 ±</w:t>
            </w:r>
            <w:proofErr w:type="gramStart"/>
            <w:r w:rsidRPr="004B7B80">
              <w:rPr>
                <w:rFonts w:eastAsia="Calibri" w:cs="Times New Roman"/>
                <w:sz w:val="18"/>
                <w:szCs w:val="18"/>
              </w:rPr>
              <w:t>10  мм</w:t>
            </w:r>
            <w:proofErr w:type="gramEnd"/>
            <w:r w:rsidRPr="004B7B80">
              <w:rPr>
                <w:rFonts w:eastAsia="Calibri" w:cs="Times New Roman"/>
                <w:sz w:val="18"/>
                <w:szCs w:val="18"/>
              </w:rPr>
              <w:t xml:space="preserve">. Высота коннектора 18,30 мм. Жесткость трубки по Шору - 86А, жесткость манжеты по Шору - 65А. При растягивающем усилии 10 Н для скорости деформации 20 мм/мин на миллиметр калибровочной длины трубка не должна разрушаться. Нетоксично. Индивидуально упаковано. Однократного применения.  Стерильно. </w:t>
            </w:r>
          </w:p>
          <w:p w14:paraId="259CD968" w14:textId="77777777" w:rsidR="004B7B80" w:rsidRPr="004B7B80" w:rsidRDefault="004B7B80" w:rsidP="004B7B80">
            <w:pPr>
              <w:spacing w:after="200" w:line="276" w:lineRule="auto"/>
              <w:rPr>
                <w:rFonts w:eastAsia="Calibri" w:cs="Times New Roman"/>
                <w:sz w:val="18"/>
                <w:szCs w:val="18"/>
              </w:rPr>
            </w:pPr>
          </w:p>
        </w:tc>
      </w:tr>
      <w:tr w:rsidR="004B7B80" w:rsidRPr="004B7B80" w14:paraId="10EE9A8F" w14:textId="77777777" w:rsidTr="004B7B80">
        <w:trPr>
          <w:trHeight w:val="537"/>
        </w:trPr>
        <w:tc>
          <w:tcPr>
            <w:tcW w:w="567" w:type="dxa"/>
            <w:tcBorders>
              <w:top w:val="single" w:sz="4" w:space="0" w:color="000000"/>
              <w:left w:val="single" w:sz="8" w:space="0" w:color="000000"/>
            </w:tcBorders>
            <w:hideMark/>
          </w:tcPr>
          <w:p w14:paraId="64B682D1"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2</w:t>
            </w:r>
          </w:p>
        </w:tc>
        <w:tc>
          <w:tcPr>
            <w:tcW w:w="2127" w:type="dxa"/>
            <w:tcBorders>
              <w:top w:val="single" w:sz="4" w:space="0" w:color="000000"/>
              <w:left w:val="single" w:sz="4" w:space="0" w:color="000000"/>
            </w:tcBorders>
            <w:hideMark/>
          </w:tcPr>
          <w:p w14:paraId="48C573B4"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Мешок дренажный с Т-образным краном </w:t>
            </w:r>
          </w:p>
          <w:p w14:paraId="59F489D2" w14:textId="77777777" w:rsidR="004B7B80" w:rsidRPr="004B7B80" w:rsidRDefault="004B7B80" w:rsidP="004B7B80">
            <w:pPr>
              <w:spacing w:after="200" w:line="276" w:lineRule="auto"/>
              <w:rPr>
                <w:rFonts w:eastAsia="Calibri" w:cs="Times New Roman"/>
                <w:sz w:val="18"/>
                <w:szCs w:val="18"/>
              </w:rPr>
            </w:pPr>
          </w:p>
          <w:p w14:paraId="1558176E" w14:textId="77777777" w:rsidR="004B7B80" w:rsidRPr="004B7B80" w:rsidRDefault="004B7B80" w:rsidP="004B7B80">
            <w:pPr>
              <w:spacing w:after="200" w:line="276" w:lineRule="auto"/>
              <w:rPr>
                <w:rFonts w:eastAsia="Calibri" w:cs="Times New Roman"/>
                <w:sz w:val="18"/>
                <w:szCs w:val="18"/>
              </w:rPr>
            </w:pPr>
          </w:p>
        </w:tc>
        <w:tc>
          <w:tcPr>
            <w:tcW w:w="567" w:type="dxa"/>
            <w:tcBorders>
              <w:top w:val="single" w:sz="4" w:space="0" w:color="000000"/>
              <w:left w:val="single" w:sz="4" w:space="0" w:color="000000"/>
            </w:tcBorders>
            <w:hideMark/>
          </w:tcPr>
          <w:p w14:paraId="6F879E24"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100</w:t>
            </w:r>
          </w:p>
        </w:tc>
        <w:tc>
          <w:tcPr>
            <w:tcW w:w="425" w:type="dxa"/>
            <w:tcBorders>
              <w:top w:val="single" w:sz="4" w:space="0" w:color="000000"/>
              <w:left w:val="single" w:sz="4" w:space="0" w:color="000000"/>
            </w:tcBorders>
          </w:tcPr>
          <w:p w14:paraId="40CABA59"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right w:val="single" w:sz="4" w:space="0" w:color="000000"/>
            </w:tcBorders>
          </w:tcPr>
          <w:tbl>
            <w:tblPr>
              <w:tblW w:w="6923" w:type="dxa"/>
              <w:tblLayout w:type="fixed"/>
              <w:tblLook w:val="04A0" w:firstRow="1" w:lastRow="0" w:firstColumn="1" w:lastColumn="0" w:noHBand="0" w:noVBand="1"/>
            </w:tblPr>
            <w:tblGrid>
              <w:gridCol w:w="2415"/>
              <w:gridCol w:w="851"/>
              <w:gridCol w:w="1134"/>
              <w:gridCol w:w="2523"/>
            </w:tblGrid>
            <w:tr w:rsidR="004B7B80" w:rsidRPr="004B7B80" w14:paraId="7F18FD9F" w14:textId="77777777" w:rsidTr="004B7B80">
              <w:trPr>
                <w:trHeight w:val="468"/>
              </w:trPr>
              <w:tc>
                <w:tcPr>
                  <w:tcW w:w="24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5BB822"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 </w:t>
                  </w:r>
                </w:p>
                <w:p w14:paraId="25B3B4FD"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Мешок дренажный с Т-образным </w:t>
                  </w:r>
                  <w:proofErr w:type="gramStart"/>
                  <w:r w:rsidRPr="004B7B80">
                    <w:rPr>
                      <w:rFonts w:eastAsia="Calibri" w:cs="Times New Roman"/>
                      <w:sz w:val="18"/>
                      <w:szCs w:val="18"/>
                    </w:rPr>
                    <w:t xml:space="preserve">краном,   </w:t>
                  </w:r>
                  <w:proofErr w:type="gramEnd"/>
                  <w:r w:rsidRPr="004B7B80">
                    <w:rPr>
                      <w:rFonts w:eastAsia="Calibri" w:cs="Times New Roman"/>
                      <w:sz w:val="18"/>
                      <w:szCs w:val="18"/>
                    </w:rPr>
                    <w:t xml:space="preserve">предназначенное для сбора и временного хранения биологических жидкостей, таких как моча, экссудаты или другие жидкости, полученные в результате медицинских процедур и операций.  </w:t>
                  </w:r>
                </w:p>
                <w:p w14:paraId="7A331012"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13FC6B4B"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14:paraId="55ACCD53"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w:t>
                  </w:r>
                </w:p>
              </w:tc>
              <w:tc>
                <w:tcPr>
                  <w:tcW w:w="2523" w:type="dxa"/>
                  <w:tcBorders>
                    <w:top w:val="single" w:sz="4" w:space="0" w:color="auto"/>
                    <w:left w:val="nil"/>
                    <w:bottom w:val="single" w:sz="4" w:space="0" w:color="auto"/>
                    <w:right w:val="single" w:sz="8" w:space="0" w:color="auto"/>
                  </w:tcBorders>
                  <w:shd w:val="clear" w:color="auto" w:fill="auto"/>
                  <w:noWrap/>
                  <w:vAlign w:val="center"/>
                  <w:hideMark/>
                </w:tcPr>
                <w:p w14:paraId="614DC204"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 </w:t>
                  </w:r>
                </w:p>
              </w:tc>
            </w:tr>
            <w:tr w:rsidR="004B7B80" w:rsidRPr="004B7B80" w14:paraId="3F0AFACE" w14:textId="77777777" w:rsidTr="004B7B80">
              <w:trPr>
                <w:trHeight w:val="288"/>
              </w:trPr>
              <w:tc>
                <w:tcPr>
                  <w:tcW w:w="2415" w:type="dxa"/>
                  <w:tcBorders>
                    <w:top w:val="nil"/>
                    <w:left w:val="single" w:sz="4" w:space="0" w:color="auto"/>
                    <w:bottom w:val="single" w:sz="4" w:space="0" w:color="auto"/>
                    <w:right w:val="single" w:sz="4" w:space="0" w:color="auto"/>
                  </w:tcBorders>
                  <w:shd w:val="clear" w:color="auto" w:fill="auto"/>
                  <w:vAlign w:val="center"/>
                  <w:hideMark/>
                </w:tcPr>
                <w:p w14:paraId="7CC6CBB9"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Материал исполнения мешка - ПВХ</w:t>
                  </w:r>
                </w:p>
              </w:tc>
              <w:tc>
                <w:tcPr>
                  <w:tcW w:w="851" w:type="dxa"/>
                  <w:tcBorders>
                    <w:top w:val="nil"/>
                    <w:left w:val="nil"/>
                    <w:bottom w:val="single" w:sz="4" w:space="0" w:color="auto"/>
                    <w:right w:val="single" w:sz="4" w:space="0" w:color="auto"/>
                  </w:tcBorders>
                  <w:shd w:val="clear" w:color="auto" w:fill="auto"/>
                  <w:vAlign w:val="center"/>
                  <w:hideMark/>
                </w:tcPr>
                <w:p w14:paraId="718267EC"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14:paraId="32D9C258"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Наличие</w:t>
                  </w:r>
                </w:p>
              </w:tc>
              <w:tc>
                <w:tcPr>
                  <w:tcW w:w="2523" w:type="dxa"/>
                  <w:tcBorders>
                    <w:top w:val="nil"/>
                    <w:left w:val="nil"/>
                    <w:bottom w:val="single" w:sz="4" w:space="0" w:color="auto"/>
                    <w:right w:val="single" w:sz="8" w:space="0" w:color="auto"/>
                  </w:tcBorders>
                  <w:shd w:val="clear" w:color="auto" w:fill="auto"/>
                  <w:vAlign w:val="center"/>
                  <w:hideMark/>
                </w:tcPr>
                <w:p w14:paraId="67017C50"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Прочный </w:t>
                  </w:r>
                  <w:proofErr w:type="spellStart"/>
                  <w:r w:rsidRPr="004B7B80">
                    <w:rPr>
                      <w:rFonts w:eastAsia="Calibri" w:cs="Times New Roman"/>
                      <w:sz w:val="18"/>
                      <w:szCs w:val="18"/>
                    </w:rPr>
                    <w:t>гипоалергенный</w:t>
                  </w:r>
                  <w:proofErr w:type="spellEnd"/>
                  <w:r w:rsidRPr="004B7B80">
                    <w:rPr>
                      <w:rFonts w:eastAsia="Calibri" w:cs="Times New Roman"/>
                      <w:sz w:val="18"/>
                      <w:szCs w:val="18"/>
                    </w:rPr>
                    <w:t xml:space="preserve"> материал</w:t>
                  </w:r>
                </w:p>
              </w:tc>
            </w:tr>
            <w:tr w:rsidR="004B7B80" w:rsidRPr="004B7B80" w14:paraId="50810804" w14:textId="77777777" w:rsidTr="004B7B80">
              <w:trPr>
                <w:trHeight w:val="528"/>
              </w:trPr>
              <w:tc>
                <w:tcPr>
                  <w:tcW w:w="2415" w:type="dxa"/>
                  <w:tcBorders>
                    <w:top w:val="nil"/>
                    <w:left w:val="single" w:sz="4" w:space="0" w:color="auto"/>
                    <w:bottom w:val="single" w:sz="4" w:space="0" w:color="auto"/>
                    <w:right w:val="nil"/>
                  </w:tcBorders>
                  <w:shd w:val="clear" w:color="auto" w:fill="auto"/>
                  <w:vAlign w:val="center"/>
                  <w:hideMark/>
                </w:tcPr>
                <w:p w14:paraId="23448056"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Объем мешка, мл</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5FC325F"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не менее 450</w:t>
                  </w:r>
                </w:p>
              </w:tc>
              <w:tc>
                <w:tcPr>
                  <w:tcW w:w="1134" w:type="dxa"/>
                  <w:tcBorders>
                    <w:top w:val="nil"/>
                    <w:left w:val="nil"/>
                    <w:bottom w:val="single" w:sz="4" w:space="0" w:color="auto"/>
                    <w:right w:val="single" w:sz="4" w:space="0" w:color="auto"/>
                  </w:tcBorders>
                  <w:shd w:val="clear" w:color="auto" w:fill="auto"/>
                  <w:vAlign w:val="center"/>
                  <w:hideMark/>
                </w:tcPr>
                <w:p w14:paraId="072512CC"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не более 550</w:t>
                  </w:r>
                </w:p>
              </w:tc>
              <w:tc>
                <w:tcPr>
                  <w:tcW w:w="2523" w:type="dxa"/>
                  <w:tcBorders>
                    <w:top w:val="nil"/>
                    <w:left w:val="nil"/>
                    <w:bottom w:val="single" w:sz="4" w:space="0" w:color="auto"/>
                    <w:right w:val="single" w:sz="8" w:space="0" w:color="auto"/>
                  </w:tcBorders>
                  <w:shd w:val="clear" w:color="auto" w:fill="auto"/>
                  <w:vAlign w:val="center"/>
                  <w:hideMark/>
                </w:tcPr>
                <w:p w14:paraId="344EDD00"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Объем подбирается индивидуально, исходя из прогнозируемого отделения экссудата </w:t>
                  </w:r>
                </w:p>
              </w:tc>
            </w:tr>
            <w:tr w:rsidR="004B7B80" w:rsidRPr="004B7B80" w14:paraId="425755E8" w14:textId="77777777" w:rsidTr="004B7B80">
              <w:trPr>
                <w:trHeight w:val="288"/>
              </w:trPr>
              <w:tc>
                <w:tcPr>
                  <w:tcW w:w="2415" w:type="dxa"/>
                  <w:tcBorders>
                    <w:top w:val="nil"/>
                    <w:left w:val="single" w:sz="4" w:space="0" w:color="auto"/>
                    <w:bottom w:val="single" w:sz="4" w:space="0" w:color="auto"/>
                    <w:right w:val="single" w:sz="4" w:space="0" w:color="auto"/>
                  </w:tcBorders>
                  <w:shd w:val="clear" w:color="auto" w:fill="auto"/>
                  <w:vAlign w:val="center"/>
                  <w:hideMark/>
                </w:tcPr>
                <w:p w14:paraId="011D5215" w14:textId="77777777" w:rsidR="004B7B80" w:rsidRPr="004B7B80" w:rsidRDefault="004B7B80" w:rsidP="004B7B80">
                  <w:pPr>
                    <w:spacing w:after="200" w:line="276" w:lineRule="auto"/>
                    <w:rPr>
                      <w:rFonts w:eastAsia="Calibri" w:cs="Times New Roman"/>
                      <w:sz w:val="18"/>
                      <w:szCs w:val="18"/>
                    </w:rPr>
                  </w:pPr>
                  <w:proofErr w:type="spellStart"/>
                  <w:r w:rsidRPr="004B7B80">
                    <w:rPr>
                      <w:rFonts w:eastAsia="Calibri" w:cs="Times New Roman"/>
                      <w:sz w:val="18"/>
                      <w:szCs w:val="18"/>
                    </w:rPr>
                    <w:t>Антирефлюксный</w:t>
                  </w:r>
                  <w:proofErr w:type="spellEnd"/>
                  <w:r w:rsidRPr="004B7B80">
                    <w:rPr>
                      <w:rFonts w:eastAsia="Calibri" w:cs="Times New Roman"/>
                      <w:sz w:val="18"/>
                      <w:szCs w:val="18"/>
                    </w:rPr>
                    <w:t xml:space="preserve"> клапан у основания мешка</w:t>
                  </w:r>
                </w:p>
              </w:tc>
              <w:tc>
                <w:tcPr>
                  <w:tcW w:w="851" w:type="dxa"/>
                  <w:tcBorders>
                    <w:top w:val="nil"/>
                    <w:left w:val="nil"/>
                    <w:bottom w:val="single" w:sz="4" w:space="0" w:color="auto"/>
                    <w:right w:val="single" w:sz="4" w:space="0" w:color="auto"/>
                  </w:tcBorders>
                  <w:shd w:val="clear" w:color="auto" w:fill="auto"/>
                  <w:vAlign w:val="center"/>
                  <w:hideMark/>
                </w:tcPr>
                <w:p w14:paraId="5CE28DD3"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14:paraId="7A67B935"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Наличие</w:t>
                  </w:r>
                </w:p>
              </w:tc>
              <w:tc>
                <w:tcPr>
                  <w:tcW w:w="2523" w:type="dxa"/>
                  <w:tcBorders>
                    <w:top w:val="nil"/>
                    <w:left w:val="nil"/>
                    <w:bottom w:val="single" w:sz="4" w:space="0" w:color="auto"/>
                    <w:right w:val="single" w:sz="8" w:space="0" w:color="auto"/>
                  </w:tcBorders>
                  <w:shd w:val="clear" w:color="auto" w:fill="auto"/>
                  <w:vAlign w:val="center"/>
                  <w:hideMark/>
                </w:tcPr>
                <w:p w14:paraId="78391E96"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Предотвращает обратный заброс отделяемого</w:t>
                  </w:r>
                </w:p>
              </w:tc>
            </w:tr>
            <w:tr w:rsidR="004B7B80" w:rsidRPr="004B7B80" w14:paraId="2B5A66A3" w14:textId="77777777" w:rsidTr="004B7B80">
              <w:trPr>
                <w:trHeight w:val="528"/>
              </w:trPr>
              <w:tc>
                <w:tcPr>
                  <w:tcW w:w="2415" w:type="dxa"/>
                  <w:tcBorders>
                    <w:top w:val="nil"/>
                    <w:left w:val="single" w:sz="4" w:space="0" w:color="auto"/>
                    <w:bottom w:val="single" w:sz="4" w:space="0" w:color="auto"/>
                    <w:right w:val="single" w:sz="4" w:space="0" w:color="auto"/>
                  </w:tcBorders>
                  <w:shd w:val="clear" w:color="auto" w:fill="auto"/>
                  <w:vAlign w:val="center"/>
                  <w:hideMark/>
                </w:tcPr>
                <w:p w14:paraId="2B877109"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Т-образный кран</w:t>
                  </w:r>
                </w:p>
              </w:tc>
              <w:tc>
                <w:tcPr>
                  <w:tcW w:w="851" w:type="dxa"/>
                  <w:tcBorders>
                    <w:top w:val="nil"/>
                    <w:left w:val="nil"/>
                    <w:bottom w:val="single" w:sz="4" w:space="0" w:color="auto"/>
                    <w:right w:val="single" w:sz="4" w:space="0" w:color="auto"/>
                  </w:tcBorders>
                  <w:shd w:val="clear" w:color="auto" w:fill="auto"/>
                  <w:vAlign w:val="center"/>
                  <w:hideMark/>
                </w:tcPr>
                <w:p w14:paraId="06083240"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14:paraId="037C7BC6"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Наличие</w:t>
                  </w:r>
                </w:p>
              </w:tc>
              <w:tc>
                <w:tcPr>
                  <w:tcW w:w="2523" w:type="dxa"/>
                  <w:tcBorders>
                    <w:top w:val="nil"/>
                    <w:left w:val="nil"/>
                    <w:bottom w:val="single" w:sz="4" w:space="0" w:color="auto"/>
                    <w:right w:val="single" w:sz="8" w:space="0" w:color="auto"/>
                  </w:tcBorders>
                  <w:shd w:val="clear" w:color="auto" w:fill="auto"/>
                  <w:vAlign w:val="center"/>
                  <w:hideMark/>
                </w:tcPr>
                <w:p w14:paraId="59A50916"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Возможность опорожнения содержимого мешка и защита </w:t>
                  </w:r>
                  <w:r w:rsidRPr="004B7B80">
                    <w:rPr>
                      <w:rFonts w:eastAsia="Calibri" w:cs="Times New Roman"/>
                      <w:sz w:val="18"/>
                      <w:szCs w:val="18"/>
                    </w:rPr>
                    <w:lastRenderedPageBreak/>
                    <w:t>от непреднамеренного открытия крана</w:t>
                  </w:r>
                </w:p>
              </w:tc>
            </w:tr>
            <w:tr w:rsidR="004B7B80" w:rsidRPr="004B7B80" w14:paraId="41ECA570" w14:textId="77777777" w:rsidTr="004B7B80">
              <w:trPr>
                <w:trHeight w:val="288"/>
              </w:trPr>
              <w:tc>
                <w:tcPr>
                  <w:tcW w:w="2415" w:type="dxa"/>
                  <w:tcBorders>
                    <w:top w:val="nil"/>
                    <w:left w:val="single" w:sz="4" w:space="0" w:color="auto"/>
                    <w:bottom w:val="single" w:sz="4" w:space="0" w:color="auto"/>
                    <w:right w:val="single" w:sz="4" w:space="0" w:color="auto"/>
                  </w:tcBorders>
                  <w:shd w:val="clear" w:color="auto" w:fill="auto"/>
                  <w:vAlign w:val="center"/>
                  <w:hideMark/>
                </w:tcPr>
                <w:p w14:paraId="4620464B"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lastRenderedPageBreak/>
                    <w:t>Соединительная трубка</w:t>
                  </w:r>
                </w:p>
              </w:tc>
              <w:tc>
                <w:tcPr>
                  <w:tcW w:w="851" w:type="dxa"/>
                  <w:tcBorders>
                    <w:top w:val="nil"/>
                    <w:left w:val="nil"/>
                    <w:bottom w:val="single" w:sz="4" w:space="0" w:color="auto"/>
                    <w:right w:val="single" w:sz="4" w:space="0" w:color="auto"/>
                  </w:tcBorders>
                  <w:shd w:val="clear" w:color="auto" w:fill="auto"/>
                  <w:vAlign w:val="center"/>
                  <w:hideMark/>
                </w:tcPr>
                <w:p w14:paraId="5F35853C"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14:paraId="23452E68"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Наличие</w:t>
                  </w:r>
                </w:p>
              </w:tc>
              <w:tc>
                <w:tcPr>
                  <w:tcW w:w="2523" w:type="dxa"/>
                  <w:tcBorders>
                    <w:top w:val="nil"/>
                    <w:left w:val="nil"/>
                    <w:bottom w:val="single" w:sz="4" w:space="0" w:color="auto"/>
                    <w:right w:val="single" w:sz="8" w:space="0" w:color="auto"/>
                  </w:tcBorders>
                  <w:shd w:val="clear" w:color="auto" w:fill="auto"/>
                  <w:vAlign w:val="center"/>
                  <w:hideMark/>
                </w:tcPr>
                <w:p w14:paraId="30121CEE"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Возможность подключения дренажных катетеров</w:t>
                  </w:r>
                </w:p>
              </w:tc>
            </w:tr>
            <w:tr w:rsidR="004B7B80" w:rsidRPr="004B7B80" w14:paraId="1660B2BB" w14:textId="77777777" w:rsidTr="004B7B80">
              <w:trPr>
                <w:trHeight w:val="288"/>
              </w:trPr>
              <w:tc>
                <w:tcPr>
                  <w:tcW w:w="2415" w:type="dxa"/>
                  <w:tcBorders>
                    <w:top w:val="nil"/>
                    <w:left w:val="single" w:sz="4" w:space="0" w:color="auto"/>
                    <w:bottom w:val="single" w:sz="4" w:space="0" w:color="auto"/>
                    <w:right w:val="single" w:sz="4" w:space="0" w:color="auto"/>
                  </w:tcBorders>
                  <w:shd w:val="clear" w:color="auto" w:fill="auto"/>
                  <w:vAlign w:val="center"/>
                  <w:hideMark/>
                </w:tcPr>
                <w:p w14:paraId="2E937E66"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Материал исполнения соединительной трубки- ПВХ </w:t>
                  </w:r>
                </w:p>
              </w:tc>
              <w:tc>
                <w:tcPr>
                  <w:tcW w:w="851" w:type="dxa"/>
                  <w:tcBorders>
                    <w:top w:val="nil"/>
                    <w:left w:val="nil"/>
                    <w:bottom w:val="single" w:sz="4" w:space="0" w:color="auto"/>
                    <w:right w:val="single" w:sz="4" w:space="0" w:color="auto"/>
                  </w:tcBorders>
                  <w:shd w:val="clear" w:color="auto" w:fill="auto"/>
                  <w:vAlign w:val="center"/>
                  <w:hideMark/>
                </w:tcPr>
                <w:p w14:paraId="6B64D82F"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14:paraId="16C667B5"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Наличие</w:t>
                  </w:r>
                </w:p>
              </w:tc>
              <w:tc>
                <w:tcPr>
                  <w:tcW w:w="2523" w:type="dxa"/>
                  <w:tcBorders>
                    <w:top w:val="nil"/>
                    <w:left w:val="nil"/>
                    <w:bottom w:val="single" w:sz="4" w:space="0" w:color="auto"/>
                    <w:right w:val="single" w:sz="8" w:space="0" w:color="auto"/>
                  </w:tcBorders>
                  <w:shd w:val="clear" w:color="auto" w:fill="auto"/>
                  <w:vAlign w:val="center"/>
                  <w:hideMark/>
                </w:tcPr>
                <w:p w14:paraId="54853C21"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Устойчивость к слипанию и </w:t>
                  </w:r>
                  <w:proofErr w:type="spellStart"/>
                  <w:r w:rsidRPr="004B7B80">
                    <w:rPr>
                      <w:rFonts w:eastAsia="Calibri" w:cs="Times New Roman"/>
                      <w:sz w:val="18"/>
                      <w:szCs w:val="18"/>
                    </w:rPr>
                    <w:t>перегибаниям</w:t>
                  </w:r>
                  <w:proofErr w:type="spellEnd"/>
                </w:p>
              </w:tc>
            </w:tr>
            <w:tr w:rsidR="004B7B80" w:rsidRPr="004B7B80" w14:paraId="11C807D6" w14:textId="77777777" w:rsidTr="004B7B80">
              <w:trPr>
                <w:trHeight w:val="288"/>
              </w:trPr>
              <w:tc>
                <w:tcPr>
                  <w:tcW w:w="2415" w:type="dxa"/>
                  <w:tcBorders>
                    <w:top w:val="nil"/>
                    <w:left w:val="single" w:sz="4" w:space="0" w:color="auto"/>
                    <w:bottom w:val="single" w:sz="4" w:space="0" w:color="auto"/>
                    <w:right w:val="single" w:sz="4" w:space="0" w:color="auto"/>
                  </w:tcBorders>
                  <w:shd w:val="clear" w:color="auto" w:fill="auto"/>
                  <w:vAlign w:val="center"/>
                  <w:hideMark/>
                </w:tcPr>
                <w:p w14:paraId="16B56343"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Длина соединительной трубки, мм</w:t>
                  </w:r>
                </w:p>
              </w:tc>
              <w:tc>
                <w:tcPr>
                  <w:tcW w:w="851" w:type="dxa"/>
                  <w:tcBorders>
                    <w:top w:val="nil"/>
                    <w:left w:val="nil"/>
                    <w:bottom w:val="single" w:sz="4" w:space="0" w:color="auto"/>
                    <w:right w:val="single" w:sz="4" w:space="0" w:color="auto"/>
                  </w:tcBorders>
                  <w:shd w:val="clear" w:color="auto" w:fill="auto"/>
                  <w:vAlign w:val="center"/>
                  <w:hideMark/>
                </w:tcPr>
                <w:p w14:paraId="47ADC513"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не менее 270</w:t>
                  </w:r>
                </w:p>
              </w:tc>
              <w:tc>
                <w:tcPr>
                  <w:tcW w:w="1134" w:type="dxa"/>
                  <w:tcBorders>
                    <w:top w:val="nil"/>
                    <w:left w:val="nil"/>
                    <w:bottom w:val="single" w:sz="4" w:space="0" w:color="auto"/>
                    <w:right w:val="single" w:sz="4" w:space="0" w:color="auto"/>
                  </w:tcBorders>
                  <w:shd w:val="clear" w:color="auto" w:fill="auto"/>
                  <w:vAlign w:val="center"/>
                  <w:hideMark/>
                </w:tcPr>
                <w:p w14:paraId="706E4B88"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не более 330</w:t>
                  </w:r>
                </w:p>
              </w:tc>
              <w:tc>
                <w:tcPr>
                  <w:tcW w:w="2523" w:type="dxa"/>
                  <w:vMerge w:val="restart"/>
                  <w:tcBorders>
                    <w:top w:val="nil"/>
                    <w:left w:val="single" w:sz="4" w:space="0" w:color="auto"/>
                    <w:bottom w:val="single" w:sz="4" w:space="0" w:color="auto"/>
                    <w:right w:val="single" w:sz="8" w:space="0" w:color="auto"/>
                  </w:tcBorders>
                  <w:shd w:val="clear" w:color="auto" w:fill="auto"/>
                  <w:vAlign w:val="center"/>
                  <w:hideMark/>
                </w:tcPr>
                <w:p w14:paraId="5254943F"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Для удобного размещения мешка на теле пациента</w:t>
                  </w:r>
                </w:p>
              </w:tc>
            </w:tr>
            <w:tr w:rsidR="004B7B80" w:rsidRPr="004B7B80" w14:paraId="760E23CE" w14:textId="77777777" w:rsidTr="004B7B80">
              <w:trPr>
                <w:trHeight w:val="288"/>
              </w:trPr>
              <w:tc>
                <w:tcPr>
                  <w:tcW w:w="2415" w:type="dxa"/>
                  <w:tcBorders>
                    <w:top w:val="nil"/>
                    <w:left w:val="single" w:sz="4" w:space="0" w:color="auto"/>
                    <w:bottom w:val="nil"/>
                    <w:right w:val="single" w:sz="4" w:space="0" w:color="auto"/>
                  </w:tcBorders>
                  <w:shd w:val="clear" w:color="auto" w:fill="auto"/>
                  <w:vAlign w:val="center"/>
                  <w:hideMark/>
                </w:tcPr>
                <w:p w14:paraId="41E15324"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Наружный диаметр соединительной трубки, мм</w:t>
                  </w:r>
                </w:p>
              </w:tc>
              <w:tc>
                <w:tcPr>
                  <w:tcW w:w="851" w:type="dxa"/>
                  <w:tcBorders>
                    <w:top w:val="nil"/>
                    <w:left w:val="nil"/>
                    <w:bottom w:val="nil"/>
                    <w:right w:val="single" w:sz="4" w:space="0" w:color="auto"/>
                  </w:tcBorders>
                  <w:shd w:val="clear" w:color="auto" w:fill="auto"/>
                  <w:vAlign w:val="center"/>
                  <w:hideMark/>
                </w:tcPr>
                <w:p w14:paraId="7C3F60F8"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не менее 5,4</w:t>
                  </w:r>
                </w:p>
              </w:tc>
              <w:tc>
                <w:tcPr>
                  <w:tcW w:w="1134" w:type="dxa"/>
                  <w:tcBorders>
                    <w:top w:val="nil"/>
                    <w:left w:val="nil"/>
                    <w:bottom w:val="nil"/>
                    <w:right w:val="single" w:sz="4" w:space="0" w:color="auto"/>
                  </w:tcBorders>
                  <w:shd w:val="clear" w:color="auto" w:fill="auto"/>
                  <w:vAlign w:val="center"/>
                  <w:hideMark/>
                </w:tcPr>
                <w:p w14:paraId="26780295"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не более 6,6</w:t>
                  </w:r>
                </w:p>
              </w:tc>
              <w:tc>
                <w:tcPr>
                  <w:tcW w:w="2523" w:type="dxa"/>
                  <w:vMerge/>
                  <w:tcBorders>
                    <w:top w:val="nil"/>
                    <w:left w:val="single" w:sz="4" w:space="0" w:color="auto"/>
                    <w:bottom w:val="single" w:sz="4" w:space="0" w:color="auto"/>
                    <w:right w:val="single" w:sz="8" w:space="0" w:color="auto"/>
                  </w:tcBorders>
                  <w:vAlign w:val="center"/>
                  <w:hideMark/>
                </w:tcPr>
                <w:p w14:paraId="6507C49A" w14:textId="77777777" w:rsidR="004B7B80" w:rsidRPr="004B7B80" w:rsidRDefault="004B7B80" w:rsidP="004B7B80">
                  <w:pPr>
                    <w:spacing w:after="200" w:line="276" w:lineRule="auto"/>
                    <w:rPr>
                      <w:rFonts w:eastAsia="Calibri" w:cs="Times New Roman"/>
                      <w:sz w:val="18"/>
                      <w:szCs w:val="18"/>
                    </w:rPr>
                  </w:pPr>
                </w:p>
              </w:tc>
            </w:tr>
            <w:tr w:rsidR="004B7B80" w:rsidRPr="004B7B80" w14:paraId="2EF436C4" w14:textId="77777777" w:rsidTr="004B7B80">
              <w:trPr>
                <w:trHeight w:val="288"/>
              </w:trPr>
              <w:tc>
                <w:tcPr>
                  <w:tcW w:w="2415" w:type="dxa"/>
                  <w:tcBorders>
                    <w:top w:val="single" w:sz="4" w:space="0" w:color="auto"/>
                    <w:left w:val="single" w:sz="4" w:space="0" w:color="auto"/>
                    <w:bottom w:val="nil"/>
                    <w:right w:val="single" w:sz="4" w:space="0" w:color="auto"/>
                  </w:tcBorders>
                  <w:shd w:val="clear" w:color="auto" w:fill="auto"/>
                  <w:vAlign w:val="center"/>
                  <w:hideMark/>
                </w:tcPr>
                <w:p w14:paraId="17808A34"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Коннектор по типу "елочка" на дистальном конце трубки</w:t>
                  </w:r>
                </w:p>
              </w:tc>
              <w:tc>
                <w:tcPr>
                  <w:tcW w:w="851" w:type="dxa"/>
                  <w:tcBorders>
                    <w:top w:val="single" w:sz="4" w:space="0" w:color="auto"/>
                    <w:left w:val="nil"/>
                    <w:bottom w:val="nil"/>
                    <w:right w:val="single" w:sz="4" w:space="0" w:color="auto"/>
                  </w:tcBorders>
                  <w:shd w:val="clear" w:color="auto" w:fill="auto"/>
                  <w:vAlign w:val="center"/>
                  <w:hideMark/>
                </w:tcPr>
                <w:p w14:paraId="3942A3D0"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w:t>
                  </w:r>
                </w:p>
              </w:tc>
              <w:tc>
                <w:tcPr>
                  <w:tcW w:w="1134" w:type="dxa"/>
                  <w:tcBorders>
                    <w:top w:val="single" w:sz="4" w:space="0" w:color="auto"/>
                    <w:left w:val="nil"/>
                    <w:bottom w:val="nil"/>
                    <w:right w:val="single" w:sz="4" w:space="0" w:color="auto"/>
                  </w:tcBorders>
                  <w:shd w:val="clear" w:color="auto" w:fill="auto"/>
                  <w:vAlign w:val="center"/>
                  <w:hideMark/>
                </w:tcPr>
                <w:p w14:paraId="4C9341DF"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Наличие</w:t>
                  </w:r>
                </w:p>
              </w:tc>
              <w:tc>
                <w:tcPr>
                  <w:tcW w:w="2523" w:type="dxa"/>
                  <w:vMerge w:val="restart"/>
                  <w:tcBorders>
                    <w:top w:val="nil"/>
                    <w:left w:val="single" w:sz="4" w:space="0" w:color="auto"/>
                    <w:bottom w:val="single" w:sz="4" w:space="0" w:color="000000"/>
                    <w:right w:val="single" w:sz="8" w:space="0" w:color="auto"/>
                  </w:tcBorders>
                  <w:shd w:val="clear" w:color="auto" w:fill="auto"/>
                  <w:vAlign w:val="center"/>
                  <w:hideMark/>
                </w:tcPr>
                <w:p w14:paraId="4852E3A6"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Возможность подключения дренажных катетеров разного диаметра. Обусловлены спецификой планируемых процедур. </w:t>
                  </w:r>
                </w:p>
              </w:tc>
            </w:tr>
            <w:tr w:rsidR="004B7B80" w:rsidRPr="004B7B80" w14:paraId="2BA03A3E" w14:textId="77777777" w:rsidTr="004B7B80">
              <w:trPr>
                <w:trHeight w:val="288"/>
              </w:trPr>
              <w:tc>
                <w:tcPr>
                  <w:tcW w:w="2415" w:type="dxa"/>
                  <w:tcBorders>
                    <w:top w:val="single" w:sz="4" w:space="0" w:color="auto"/>
                    <w:left w:val="single" w:sz="4" w:space="0" w:color="auto"/>
                    <w:bottom w:val="nil"/>
                    <w:right w:val="single" w:sz="4" w:space="0" w:color="auto"/>
                  </w:tcBorders>
                  <w:shd w:val="clear" w:color="auto" w:fill="auto"/>
                  <w:vAlign w:val="center"/>
                  <w:hideMark/>
                </w:tcPr>
                <w:p w14:paraId="69E5C069"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Наружный диаметр коннектора, мм</w:t>
                  </w:r>
                </w:p>
              </w:tc>
              <w:tc>
                <w:tcPr>
                  <w:tcW w:w="851" w:type="dxa"/>
                  <w:tcBorders>
                    <w:top w:val="single" w:sz="4" w:space="0" w:color="auto"/>
                    <w:left w:val="nil"/>
                    <w:bottom w:val="nil"/>
                    <w:right w:val="single" w:sz="4" w:space="0" w:color="auto"/>
                  </w:tcBorders>
                  <w:shd w:val="clear" w:color="auto" w:fill="auto"/>
                  <w:vAlign w:val="center"/>
                  <w:hideMark/>
                </w:tcPr>
                <w:p w14:paraId="2E1379BA"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не менее 6,2</w:t>
                  </w:r>
                </w:p>
              </w:tc>
              <w:tc>
                <w:tcPr>
                  <w:tcW w:w="1134" w:type="dxa"/>
                  <w:tcBorders>
                    <w:top w:val="single" w:sz="4" w:space="0" w:color="auto"/>
                    <w:left w:val="nil"/>
                    <w:bottom w:val="nil"/>
                    <w:right w:val="single" w:sz="4" w:space="0" w:color="auto"/>
                  </w:tcBorders>
                  <w:shd w:val="clear" w:color="auto" w:fill="auto"/>
                  <w:vAlign w:val="center"/>
                  <w:hideMark/>
                </w:tcPr>
                <w:p w14:paraId="3C319888"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не более 7,4</w:t>
                  </w:r>
                </w:p>
              </w:tc>
              <w:tc>
                <w:tcPr>
                  <w:tcW w:w="2523" w:type="dxa"/>
                  <w:vMerge/>
                  <w:tcBorders>
                    <w:top w:val="nil"/>
                    <w:left w:val="single" w:sz="4" w:space="0" w:color="auto"/>
                    <w:bottom w:val="single" w:sz="4" w:space="0" w:color="000000"/>
                    <w:right w:val="single" w:sz="8" w:space="0" w:color="auto"/>
                  </w:tcBorders>
                  <w:vAlign w:val="center"/>
                  <w:hideMark/>
                </w:tcPr>
                <w:p w14:paraId="55B56994" w14:textId="77777777" w:rsidR="004B7B80" w:rsidRPr="004B7B80" w:rsidRDefault="004B7B80" w:rsidP="004B7B80">
                  <w:pPr>
                    <w:spacing w:after="200" w:line="276" w:lineRule="auto"/>
                    <w:rPr>
                      <w:rFonts w:eastAsia="Calibri" w:cs="Times New Roman"/>
                      <w:sz w:val="18"/>
                      <w:szCs w:val="18"/>
                    </w:rPr>
                  </w:pPr>
                </w:p>
              </w:tc>
            </w:tr>
            <w:tr w:rsidR="004B7B80" w:rsidRPr="004B7B80" w14:paraId="0674A57A" w14:textId="77777777" w:rsidTr="004B7B80">
              <w:trPr>
                <w:trHeight w:val="288"/>
              </w:trPr>
              <w:tc>
                <w:tcPr>
                  <w:tcW w:w="2415" w:type="dxa"/>
                  <w:tcBorders>
                    <w:top w:val="single" w:sz="4" w:space="0" w:color="auto"/>
                    <w:left w:val="single" w:sz="4" w:space="0" w:color="auto"/>
                    <w:bottom w:val="nil"/>
                    <w:right w:val="single" w:sz="4" w:space="0" w:color="auto"/>
                  </w:tcBorders>
                  <w:shd w:val="clear" w:color="auto" w:fill="auto"/>
                  <w:vAlign w:val="center"/>
                  <w:hideMark/>
                </w:tcPr>
                <w:p w14:paraId="3CE73072"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Градуировка объема на лицевой части мешка</w:t>
                  </w:r>
                </w:p>
              </w:tc>
              <w:tc>
                <w:tcPr>
                  <w:tcW w:w="851" w:type="dxa"/>
                  <w:tcBorders>
                    <w:top w:val="single" w:sz="4" w:space="0" w:color="auto"/>
                    <w:left w:val="nil"/>
                    <w:bottom w:val="nil"/>
                    <w:right w:val="single" w:sz="4" w:space="0" w:color="auto"/>
                  </w:tcBorders>
                  <w:shd w:val="clear" w:color="auto" w:fill="auto"/>
                  <w:vAlign w:val="center"/>
                  <w:hideMark/>
                </w:tcPr>
                <w:p w14:paraId="0C3A49AD"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w:t>
                  </w:r>
                </w:p>
              </w:tc>
              <w:tc>
                <w:tcPr>
                  <w:tcW w:w="1134" w:type="dxa"/>
                  <w:tcBorders>
                    <w:top w:val="single" w:sz="4" w:space="0" w:color="auto"/>
                    <w:left w:val="nil"/>
                    <w:bottom w:val="nil"/>
                    <w:right w:val="single" w:sz="4" w:space="0" w:color="auto"/>
                  </w:tcBorders>
                  <w:shd w:val="clear" w:color="auto" w:fill="auto"/>
                  <w:vAlign w:val="center"/>
                  <w:hideMark/>
                </w:tcPr>
                <w:p w14:paraId="33293788"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Наличие</w:t>
                  </w:r>
                </w:p>
              </w:tc>
              <w:tc>
                <w:tcPr>
                  <w:tcW w:w="2523" w:type="dxa"/>
                  <w:tcBorders>
                    <w:top w:val="nil"/>
                    <w:left w:val="nil"/>
                    <w:bottom w:val="nil"/>
                    <w:right w:val="single" w:sz="8" w:space="0" w:color="auto"/>
                  </w:tcBorders>
                  <w:shd w:val="clear" w:color="auto" w:fill="auto"/>
                  <w:vAlign w:val="center"/>
                  <w:hideMark/>
                </w:tcPr>
                <w:p w14:paraId="4F443366"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Для визуализации и контроля объема содержимого</w:t>
                  </w:r>
                </w:p>
              </w:tc>
            </w:tr>
            <w:tr w:rsidR="004B7B80" w:rsidRPr="004B7B80" w14:paraId="7335FE87" w14:textId="77777777" w:rsidTr="004B7B80">
              <w:trPr>
                <w:trHeight w:val="528"/>
              </w:trPr>
              <w:tc>
                <w:tcPr>
                  <w:tcW w:w="2415" w:type="dxa"/>
                  <w:tcBorders>
                    <w:top w:val="single" w:sz="4" w:space="0" w:color="auto"/>
                    <w:left w:val="single" w:sz="4" w:space="0" w:color="auto"/>
                    <w:bottom w:val="nil"/>
                    <w:right w:val="single" w:sz="4" w:space="0" w:color="auto"/>
                  </w:tcBorders>
                  <w:shd w:val="clear" w:color="auto" w:fill="auto"/>
                  <w:vAlign w:val="center"/>
                  <w:hideMark/>
                </w:tcPr>
                <w:p w14:paraId="43FCEF7E"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Отверстия на мешке для </w:t>
                  </w:r>
                  <w:proofErr w:type="spellStart"/>
                  <w:r w:rsidRPr="004B7B80">
                    <w:rPr>
                      <w:rFonts w:eastAsia="Calibri" w:cs="Times New Roman"/>
                      <w:sz w:val="18"/>
                      <w:szCs w:val="18"/>
                    </w:rPr>
                    <w:t>фикирующих</w:t>
                  </w:r>
                  <w:proofErr w:type="spellEnd"/>
                  <w:r w:rsidRPr="004B7B80">
                    <w:rPr>
                      <w:rFonts w:eastAsia="Calibri" w:cs="Times New Roman"/>
                      <w:sz w:val="18"/>
                      <w:szCs w:val="18"/>
                    </w:rPr>
                    <w:t xml:space="preserve"> резинок</w:t>
                  </w:r>
                </w:p>
              </w:tc>
              <w:tc>
                <w:tcPr>
                  <w:tcW w:w="851" w:type="dxa"/>
                  <w:tcBorders>
                    <w:top w:val="single" w:sz="4" w:space="0" w:color="auto"/>
                    <w:left w:val="nil"/>
                    <w:bottom w:val="nil"/>
                    <w:right w:val="single" w:sz="4" w:space="0" w:color="auto"/>
                  </w:tcBorders>
                  <w:shd w:val="clear" w:color="auto" w:fill="auto"/>
                  <w:vAlign w:val="center"/>
                  <w:hideMark/>
                </w:tcPr>
                <w:p w14:paraId="597C9B20"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w:t>
                  </w:r>
                </w:p>
              </w:tc>
              <w:tc>
                <w:tcPr>
                  <w:tcW w:w="1134" w:type="dxa"/>
                  <w:tcBorders>
                    <w:top w:val="single" w:sz="4" w:space="0" w:color="auto"/>
                    <w:left w:val="nil"/>
                    <w:bottom w:val="nil"/>
                    <w:right w:val="single" w:sz="4" w:space="0" w:color="auto"/>
                  </w:tcBorders>
                  <w:shd w:val="clear" w:color="auto" w:fill="auto"/>
                  <w:vAlign w:val="center"/>
                  <w:hideMark/>
                </w:tcPr>
                <w:p w14:paraId="1C57F91D"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 не менее4 </w:t>
                  </w:r>
                  <w:proofErr w:type="spellStart"/>
                  <w:r w:rsidRPr="004B7B80">
                    <w:rPr>
                      <w:rFonts w:eastAsia="Calibri" w:cs="Times New Roman"/>
                      <w:sz w:val="18"/>
                      <w:szCs w:val="18"/>
                    </w:rPr>
                    <w:t>шт</w:t>
                  </w:r>
                  <w:proofErr w:type="spellEnd"/>
                </w:p>
              </w:tc>
              <w:tc>
                <w:tcPr>
                  <w:tcW w:w="2523" w:type="dxa"/>
                  <w:tcBorders>
                    <w:top w:val="single" w:sz="4" w:space="0" w:color="auto"/>
                    <w:left w:val="nil"/>
                    <w:bottom w:val="nil"/>
                    <w:right w:val="single" w:sz="8" w:space="0" w:color="auto"/>
                  </w:tcBorders>
                  <w:shd w:val="clear" w:color="auto" w:fill="auto"/>
                  <w:vAlign w:val="center"/>
                  <w:hideMark/>
                </w:tcPr>
                <w:p w14:paraId="75FC82E2"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Отверстия позволяют присоединить резинки для </w:t>
                  </w:r>
                  <w:proofErr w:type="spellStart"/>
                  <w:r w:rsidRPr="004B7B80">
                    <w:rPr>
                      <w:rFonts w:eastAsia="Calibri" w:cs="Times New Roman"/>
                      <w:sz w:val="18"/>
                      <w:szCs w:val="18"/>
                    </w:rPr>
                    <w:t>финсации</w:t>
                  </w:r>
                  <w:proofErr w:type="spellEnd"/>
                  <w:r w:rsidRPr="004B7B80">
                    <w:rPr>
                      <w:rFonts w:eastAsia="Calibri" w:cs="Times New Roman"/>
                      <w:sz w:val="18"/>
                      <w:szCs w:val="18"/>
                    </w:rPr>
                    <w:t xml:space="preserve"> на теле пациента</w:t>
                  </w:r>
                </w:p>
              </w:tc>
            </w:tr>
            <w:tr w:rsidR="004B7B80" w:rsidRPr="004B7B80" w14:paraId="421766DD" w14:textId="77777777" w:rsidTr="004B7B80">
              <w:trPr>
                <w:trHeight w:val="300"/>
              </w:trPr>
              <w:tc>
                <w:tcPr>
                  <w:tcW w:w="2415"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79726691"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Изделие стерильное. Одноразового использования.</w:t>
                  </w:r>
                </w:p>
              </w:tc>
              <w:tc>
                <w:tcPr>
                  <w:tcW w:w="851" w:type="dxa"/>
                  <w:tcBorders>
                    <w:top w:val="single" w:sz="4" w:space="0" w:color="auto"/>
                    <w:left w:val="nil"/>
                    <w:bottom w:val="single" w:sz="8" w:space="0" w:color="auto"/>
                    <w:right w:val="single" w:sz="4" w:space="0" w:color="auto"/>
                  </w:tcBorders>
                  <w:shd w:val="clear" w:color="auto" w:fill="auto"/>
                  <w:vAlign w:val="center"/>
                  <w:hideMark/>
                </w:tcPr>
                <w:p w14:paraId="34D5CDAD"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w:t>
                  </w:r>
                </w:p>
              </w:tc>
              <w:tc>
                <w:tcPr>
                  <w:tcW w:w="1134" w:type="dxa"/>
                  <w:tcBorders>
                    <w:top w:val="single" w:sz="4" w:space="0" w:color="auto"/>
                    <w:left w:val="nil"/>
                    <w:bottom w:val="single" w:sz="8" w:space="0" w:color="auto"/>
                    <w:right w:val="single" w:sz="4" w:space="0" w:color="auto"/>
                  </w:tcBorders>
                  <w:shd w:val="clear" w:color="auto" w:fill="auto"/>
                  <w:vAlign w:val="center"/>
                  <w:hideMark/>
                </w:tcPr>
                <w:p w14:paraId="09402936"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Соответствие</w:t>
                  </w:r>
                </w:p>
              </w:tc>
              <w:tc>
                <w:tcPr>
                  <w:tcW w:w="2523" w:type="dxa"/>
                  <w:tcBorders>
                    <w:top w:val="single" w:sz="4" w:space="0" w:color="auto"/>
                    <w:left w:val="nil"/>
                    <w:bottom w:val="single" w:sz="4" w:space="0" w:color="auto"/>
                    <w:right w:val="single" w:sz="8" w:space="0" w:color="auto"/>
                  </w:tcBorders>
                  <w:shd w:val="clear" w:color="auto" w:fill="auto"/>
                  <w:vAlign w:val="center"/>
                  <w:hideMark/>
                </w:tcPr>
                <w:p w14:paraId="7D79BB67"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w:t>
                  </w:r>
                </w:p>
              </w:tc>
            </w:tr>
          </w:tbl>
          <w:p w14:paraId="16D1FD49" w14:textId="77777777" w:rsidR="004B7B80" w:rsidRPr="004B7B80" w:rsidRDefault="004B7B80" w:rsidP="004B7B80">
            <w:pPr>
              <w:spacing w:after="200" w:line="276" w:lineRule="auto"/>
              <w:rPr>
                <w:rFonts w:eastAsia="Calibri" w:cs="Times New Roman"/>
                <w:sz w:val="18"/>
                <w:szCs w:val="18"/>
              </w:rPr>
            </w:pPr>
          </w:p>
        </w:tc>
      </w:tr>
      <w:tr w:rsidR="004B7B80" w:rsidRPr="004B7B80" w14:paraId="4399B28E" w14:textId="77777777" w:rsidTr="004B7B80">
        <w:trPr>
          <w:trHeight w:val="705"/>
        </w:trPr>
        <w:tc>
          <w:tcPr>
            <w:tcW w:w="567" w:type="dxa"/>
            <w:tcBorders>
              <w:top w:val="single" w:sz="4" w:space="0" w:color="000000"/>
              <w:left w:val="single" w:sz="8" w:space="0" w:color="000000"/>
            </w:tcBorders>
            <w:hideMark/>
          </w:tcPr>
          <w:p w14:paraId="2CAC2CE7"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lastRenderedPageBreak/>
              <w:t>3</w:t>
            </w:r>
          </w:p>
        </w:tc>
        <w:tc>
          <w:tcPr>
            <w:tcW w:w="2127" w:type="dxa"/>
            <w:tcBorders>
              <w:top w:val="single" w:sz="4" w:space="0" w:color="000000"/>
              <w:left w:val="single" w:sz="4" w:space="0" w:color="000000"/>
            </w:tcBorders>
            <w:hideMark/>
          </w:tcPr>
          <w:p w14:paraId="6443624C"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Соединитель гибкий угловой</w:t>
            </w:r>
          </w:p>
        </w:tc>
        <w:tc>
          <w:tcPr>
            <w:tcW w:w="567" w:type="dxa"/>
            <w:tcBorders>
              <w:top w:val="single" w:sz="4" w:space="0" w:color="000000"/>
              <w:left w:val="single" w:sz="4" w:space="0" w:color="000000"/>
            </w:tcBorders>
            <w:hideMark/>
          </w:tcPr>
          <w:p w14:paraId="081EE949"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150</w:t>
            </w:r>
          </w:p>
        </w:tc>
        <w:tc>
          <w:tcPr>
            <w:tcW w:w="425" w:type="dxa"/>
            <w:tcBorders>
              <w:top w:val="single" w:sz="4" w:space="0" w:color="000000"/>
              <w:left w:val="single" w:sz="4" w:space="0" w:color="000000"/>
            </w:tcBorders>
          </w:tcPr>
          <w:p w14:paraId="24E849AC"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right w:val="single" w:sz="4" w:space="0" w:color="000000"/>
            </w:tcBorders>
          </w:tcPr>
          <w:p w14:paraId="7E5F0F24"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 Переходник гибкий угловой гофрированный, длина не менее 20см, коннекторы 22F, 15F/22М, Материал - Полиэтилен, Полипропилен, </w:t>
            </w:r>
            <w:proofErr w:type="spellStart"/>
            <w:r w:rsidRPr="004B7B80">
              <w:rPr>
                <w:rFonts w:eastAsia="Calibri" w:cs="Times New Roman"/>
                <w:sz w:val="18"/>
                <w:szCs w:val="18"/>
              </w:rPr>
              <w:t>Акрилонитрилбутадиенстирол</w:t>
            </w:r>
            <w:proofErr w:type="spellEnd"/>
            <w:r w:rsidRPr="004B7B80">
              <w:rPr>
                <w:rFonts w:eastAsia="Calibri" w:cs="Times New Roman"/>
                <w:sz w:val="18"/>
                <w:szCs w:val="18"/>
              </w:rPr>
              <w:t>. </w:t>
            </w:r>
          </w:p>
          <w:p w14:paraId="1FD4D91B" w14:textId="77777777" w:rsidR="004B7B80" w:rsidRPr="004B7B80" w:rsidRDefault="004B7B80" w:rsidP="004B7B80">
            <w:pPr>
              <w:spacing w:after="200" w:line="276" w:lineRule="auto"/>
              <w:rPr>
                <w:rFonts w:eastAsia="Calibri" w:cs="Times New Roman"/>
                <w:sz w:val="18"/>
                <w:szCs w:val="18"/>
              </w:rPr>
            </w:pPr>
          </w:p>
        </w:tc>
      </w:tr>
      <w:tr w:rsidR="004B7B80" w:rsidRPr="004B7B80" w14:paraId="1B299AB3" w14:textId="77777777" w:rsidTr="004B7B80">
        <w:trPr>
          <w:trHeight w:val="3556"/>
        </w:trPr>
        <w:tc>
          <w:tcPr>
            <w:tcW w:w="567" w:type="dxa"/>
            <w:tcBorders>
              <w:top w:val="single" w:sz="4" w:space="0" w:color="000000"/>
              <w:left w:val="single" w:sz="8" w:space="0" w:color="000000"/>
            </w:tcBorders>
            <w:hideMark/>
          </w:tcPr>
          <w:p w14:paraId="7A63D1F1"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4</w:t>
            </w:r>
          </w:p>
        </w:tc>
        <w:tc>
          <w:tcPr>
            <w:tcW w:w="2127" w:type="dxa"/>
            <w:tcBorders>
              <w:top w:val="single" w:sz="4" w:space="0" w:color="000000"/>
              <w:left w:val="single" w:sz="4" w:space="0" w:color="000000"/>
            </w:tcBorders>
            <w:hideMark/>
          </w:tcPr>
          <w:p w14:paraId="6279FB04"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Зонд аспирационный  </w:t>
            </w:r>
          </w:p>
        </w:tc>
        <w:tc>
          <w:tcPr>
            <w:tcW w:w="567" w:type="dxa"/>
            <w:tcBorders>
              <w:top w:val="single" w:sz="4" w:space="0" w:color="000000"/>
              <w:left w:val="single" w:sz="4" w:space="0" w:color="000000"/>
            </w:tcBorders>
            <w:hideMark/>
          </w:tcPr>
          <w:p w14:paraId="7C9FBB04"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100</w:t>
            </w:r>
          </w:p>
        </w:tc>
        <w:tc>
          <w:tcPr>
            <w:tcW w:w="425" w:type="dxa"/>
            <w:tcBorders>
              <w:top w:val="single" w:sz="4" w:space="0" w:color="000000"/>
              <w:left w:val="single" w:sz="4" w:space="0" w:color="000000"/>
            </w:tcBorders>
          </w:tcPr>
          <w:p w14:paraId="16D67E3E"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right w:val="single" w:sz="4" w:space="0" w:color="000000"/>
            </w:tcBorders>
          </w:tcPr>
          <w:p w14:paraId="044661FB" w14:textId="72EE1283" w:rsidR="004B7B80" w:rsidRPr="004B7B80" w:rsidRDefault="004B7B80" w:rsidP="004B0E8A">
            <w:pPr>
              <w:spacing w:after="200" w:line="276" w:lineRule="auto"/>
              <w:rPr>
                <w:rFonts w:eastAsia="Calibri" w:cs="Times New Roman"/>
                <w:sz w:val="18"/>
                <w:szCs w:val="18"/>
              </w:rPr>
            </w:pPr>
            <w:r w:rsidRPr="004B7B80">
              <w:rPr>
                <w:rFonts w:eastAsia="Calibri" w:cs="Times New Roman"/>
                <w:sz w:val="18"/>
                <w:szCs w:val="18"/>
              </w:rPr>
              <w:t xml:space="preserve">Аспирационный катетер с вакуум-контролем, тип </w:t>
            </w:r>
            <w:proofErr w:type="spellStart"/>
            <w:r w:rsidRPr="004B7B80">
              <w:rPr>
                <w:rFonts w:eastAsia="Calibri" w:cs="Times New Roman"/>
                <w:sz w:val="18"/>
                <w:szCs w:val="18"/>
              </w:rPr>
              <w:t>Вакон</w:t>
            </w:r>
            <w:proofErr w:type="spellEnd"/>
            <w:r w:rsidRPr="004B7B80">
              <w:rPr>
                <w:rFonts w:eastAsia="Calibri" w:cs="Times New Roman"/>
                <w:sz w:val="18"/>
                <w:szCs w:val="18"/>
              </w:rPr>
              <w:t xml:space="preserve">, размер Fr14. Используется для санации и аспирации содержимого из дыхательных путей.   </w:t>
            </w:r>
            <w:proofErr w:type="gramStart"/>
            <w:r w:rsidRPr="004B7B80">
              <w:rPr>
                <w:rFonts w:eastAsia="Calibri" w:cs="Times New Roman"/>
                <w:sz w:val="18"/>
                <w:szCs w:val="18"/>
              </w:rPr>
              <w:t>Из  термопластичного</w:t>
            </w:r>
            <w:proofErr w:type="gramEnd"/>
            <w:r w:rsidRPr="004B7B80">
              <w:rPr>
                <w:rFonts w:eastAsia="Calibri" w:cs="Times New Roman"/>
                <w:sz w:val="18"/>
                <w:szCs w:val="18"/>
              </w:rPr>
              <w:t xml:space="preserve"> </w:t>
            </w:r>
            <w:proofErr w:type="spellStart"/>
            <w:r w:rsidRPr="004B7B80">
              <w:rPr>
                <w:rFonts w:eastAsia="Calibri" w:cs="Times New Roman"/>
                <w:sz w:val="18"/>
                <w:szCs w:val="18"/>
              </w:rPr>
              <w:t>имплантационно</w:t>
            </w:r>
            <w:proofErr w:type="spellEnd"/>
            <w:r w:rsidRPr="004B7B80">
              <w:rPr>
                <w:rFonts w:eastAsia="Calibri" w:cs="Times New Roman"/>
                <w:sz w:val="18"/>
                <w:szCs w:val="18"/>
              </w:rPr>
              <w:t xml:space="preserve">-нетоксичного поливинилхлорида с инкапсулированной </w:t>
            </w:r>
            <w:proofErr w:type="spellStart"/>
            <w:r w:rsidRPr="004B7B80">
              <w:rPr>
                <w:rFonts w:eastAsia="Calibri" w:cs="Times New Roman"/>
                <w:sz w:val="18"/>
                <w:szCs w:val="18"/>
              </w:rPr>
              <w:t>рентгеноконтрастной</w:t>
            </w:r>
            <w:proofErr w:type="spellEnd"/>
            <w:r w:rsidRPr="004B7B80">
              <w:rPr>
                <w:rFonts w:eastAsia="Calibri" w:cs="Times New Roman"/>
                <w:sz w:val="18"/>
                <w:szCs w:val="18"/>
              </w:rPr>
              <w:t xml:space="preserve"> полосой по всей длине, контрастная полоса толщиной не более 3,0 мм для контроля положения трубки, устойчива к перегибам и изломам. Специально обработанная «замороженная» </w:t>
            </w:r>
            <w:proofErr w:type="gramStart"/>
            <w:r w:rsidRPr="004B7B80">
              <w:rPr>
                <w:rFonts w:eastAsia="Calibri" w:cs="Times New Roman"/>
                <w:sz w:val="18"/>
                <w:szCs w:val="18"/>
              </w:rPr>
              <w:t>поверхность  катетера</w:t>
            </w:r>
            <w:proofErr w:type="gramEnd"/>
            <w:r w:rsidRPr="004B7B80">
              <w:rPr>
                <w:rFonts w:eastAsia="Calibri" w:cs="Times New Roman"/>
                <w:sz w:val="18"/>
                <w:szCs w:val="18"/>
              </w:rPr>
              <w:t xml:space="preserve"> - облегчает проведение по </w:t>
            </w:r>
            <w:proofErr w:type="spellStart"/>
            <w:r w:rsidRPr="004B7B80">
              <w:rPr>
                <w:rFonts w:eastAsia="Calibri" w:cs="Times New Roman"/>
                <w:sz w:val="18"/>
                <w:szCs w:val="18"/>
              </w:rPr>
              <w:t>интубационной</w:t>
            </w:r>
            <w:proofErr w:type="spellEnd"/>
            <w:r w:rsidRPr="004B7B80">
              <w:rPr>
                <w:rFonts w:eastAsia="Calibri" w:cs="Times New Roman"/>
                <w:sz w:val="18"/>
                <w:szCs w:val="18"/>
              </w:rPr>
              <w:t xml:space="preserve"> трубке и слизистой трахеи, минимизирует риски его перекручивания. Центральное и два дистальных боковых отверстия, расположенных по спирали, имеют </w:t>
            </w:r>
            <w:proofErr w:type="spellStart"/>
            <w:r w:rsidRPr="004B7B80">
              <w:rPr>
                <w:rFonts w:eastAsia="Calibri" w:cs="Times New Roman"/>
                <w:sz w:val="18"/>
                <w:szCs w:val="18"/>
              </w:rPr>
              <w:t>атравматичные</w:t>
            </w:r>
            <w:proofErr w:type="spellEnd"/>
            <w:r w:rsidRPr="004B7B80">
              <w:rPr>
                <w:rFonts w:eastAsia="Calibri" w:cs="Times New Roman"/>
                <w:sz w:val="18"/>
                <w:szCs w:val="18"/>
              </w:rPr>
              <w:t xml:space="preserve"> края и снижают риск повреждения слизистых при санации. Градуировка длины </w:t>
            </w:r>
            <w:proofErr w:type="gramStart"/>
            <w:r w:rsidRPr="004B7B80">
              <w:rPr>
                <w:rFonts w:eastAsia="Calibri" w:cs="Times New Roman"/>
                <w:sz w:val="18"/>
                <w:szCs w:val="18"/>
              </w:rPr>
              <w:t>зонда  с</w:t>
            </w:r>
            <w:proofErr w:type="gramEnd"/>
            <w:r w:rsidRPr="004B7B80">
              <w:rPr>
                <w:rFonts w:eastAsia="Calibri" w:cs="Times New Roman"/>
                <w:sz w:val="18"/>
                <w:szCs w:val="18"/>
              </w:rPr>
              <w:t xml:space="preserve"> шагом в 1 см начиная  с отметки  в 4 см от дистального конца катетера - для точной фиксации глубины введения. Внешний диаметр не менее 4,67 мм, внутренний диаметр 2,95 мм, длина не </w:t>
            </w:r>
            <w:proofErr w:type="gramStart"/>
            <w:r w:rsidRPr="004B7B80">
              <w:rPr>
                <w:rFonts w:eastAsia="Calibri" w:cs="Times New Roman"/>
                <w:sz w:val="18"/>
                <w:szCs w:val="18"/>
              </w:rPr>
              <w:t>менее  500</w:t>
            </w:r>
            <w:proofErr w:type="gramEnd"/>
            <w:r w:rsidRPr="004B7B80">
              <w:rPr>
                <w:rFonts w:eastAsia="Calibri" w:cs="Times New Roman"/>
                <w:sz w:val="18"/>
                <w:szCs w:val="18"/>
              </w:rPr>
              <w:t xml:space="preserve"> мм. Жесткость по Шору -72 А. Цветовая кодировка порта для легкого определения размера катетера - тёмно-зелёный.  Стерильно. </w:t>
            </w:r>
          </w:p>
        </w:tc>
      </w:tr>
      <w:tr w:rsidR="004B7B80" w:rsidRPr="004B7B80" w14:paraId="51377BF7" w14:textId="77777777" w:rsidTr="004B7B80">
        <w:trPr>
          <w:trHeight w:val="193"/>
        </w:trPr>
        <w:tc>
          <w:tcPr>
            <w:tcW w:w="567" w:type="dxa"/>
            <w:tcBorders>
              <w:top w:val="single" w:sz="4" w:space="0" w:color="000000"/>
              <w:left w:val="single" w:sz="8" w:space="0" w:color="000000"/>
            </w:tcBorders>
            <w:hideMark/>
          </w:tcPr>
          <w:p w14:paraId="26208791"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5</w:t>
            </w:r>
          </w:p>
        </w:tc>
        <w:tc>
          <w:tcPr>
            <w:tcW w:w="2127" w:type="dxa"/>
            <w:tcBorders>
              <w:top w:val="single" w:sz="4" w:space="0" w:color="000000"/>
              <w:left w:val="single" w:sz="4" w:space="0" w:color="000000"/>
            </w:tcBorders>
            <w:hideMark/>
          </w:tcPr>
          <w:p w14:paraId="48FD848A"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Катетер </w:t>
            </w:r>
            <w:proofErr w:type="spellStart"/>
            <w:r w:rsidRPr="004B7B80">
              <w:rPr>
                <w:rFonts w:eastAsia="Calibri" w:cs="Times New Roman"/>
                <w:sz w:val="18"/>
                <w:szCs w:val="18"/>
              </w:rPr>
              <w:t>Фолея</w:t>
            </w:r>
            <w:proofErr w:type="spellEnd"/>
            <w:r w:rsidRPr="004B7B80">
              <w:rPr>
                <w:rFonts w:eastAsia="Calibri" w:cs="Times New Roman"/>
                <w:sz w:val="18"/>
                <w:szCs w:val="18"/>
              </w:rPr>
              <w:t xml:space="preserve">  </w:t>
            </w:r>
          </w:p>
        </w:tc>
        <w:tc>
          <w:tcPr>
            <w:tcW w:w="567" w:type="dxa"/>
            <w:tcBorders>
              <w:top w:val="single" w:sz="4" w:space="0" w:color="000000"/>
              <w:left w:val="single" w:sz="4" w:space="0" w:color="000000"/>
            </w:tcBorders>
            <w:hideMark/>
          </w:tcPr>
          <w:p w14:paraId="40D28B2F"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15</w:t>
            </w:r>
          </w:p>
        </w:tc>
        <w:tc>
          <w:tcPr>
            <w:tcW w:w="425" w:type="dxa"/>
            <w:tcBorders>
              <w:top w:val="single" w:sz="4" w:space="0" w:color="000000"/>
              <w:left w:val="single" w:sz="4" w:space="0" w:color="000000"/>
            </w:tcBorders>
          </w:tcPr>
          <w:p w14:paraId="683256E0"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right w:val="single" w:sz="4" w:space="0" w:color="000000"/>
            </w:tcBorders>
          </w:tcPr>
          <w:p w14:paraId="6E3BB02E" w14:textId="324910BF"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 Катетер (зонд) двухходовой для длительной катетеризации мочевого пузыря. Размер по шкале </w:t>
            </w:r>
            <w:proofErr w:type="spellStart"/>
            <w:r w:rsidRPr="004B7B80">
              <w:rPr>
                <w:rFonts w:eastAsia="Calibri" w:cs="Times New Roman"/>
                <w:sz w:val="18"/>
                <w:szCs w:val="18"/>
              </w:rPr>
              <w:t>Шарьера</w:t>
            </w:r>
            <w:proofErr w:type="spellEnd"/>
            <w:r w:rsidRPr="004B7B80">
              <w:rPr>
                <w:rFonts w:eastAsia="Calibri" w:cs="Times New Roman"/>
                <w:sz w:val="18"/>
                <w:szCs w:val="18"/>
              </w:rPr>
              <w:t xml:space="preserve"> (</w:t>
            </w:r>
            <w:proofErr w:type="spellStart"/>
            <w:r w:rsidRPr="004B7B80">
              <w:rPr>
                <w:rFonts w:eastAsia="Calibri" w:cs="Times New Roman"/>
                <w:sz w:val="18"/>
                <w:szCs w:val="18"/>
              </w:rPr>
              <w:t>Ch</w:t>
            </w:r>
            <w:proofErr w:type="spellEnd"/>
            <w:r w:rsidRPr="004B7B80">
              <w:rPr>
                <w:rFonts w:eastAsia="Calibri" w:cs="Times New Roman"/>
                <w:sz w:val="18"/>
                <w:szCs w:val="18"/>
              </w:rPr>
              <w:t>/</w:t>
            </w:r>
            <w:proofErr w:type="spellStart"/>
            <w:r w:rsidRPr="004B7B80">
              <w:rPr>
                <w:rFonts w:eastAsia="Calibri" w:cs="Times New Roman"/>
                <w:sz w:val="18"/>
                <w:szCs w:val="18"/>
              </w:rPr>
              <w:t>Fr</w:t>
            </w:r>
            <w:proofErr w:type="spellEnd"/>
            <w:r w:rsidRPr="004B7B80">
              <w:rPr>
                <w:rFonts w:eastAsia="Calibri" w:cs="Times New Roman"/>
                <w:sz w:val="18"/>
                <w:szCs w:val="18"/>
              </w:rPr>
              <w:t xml:space="preserve">) 14. Объем баллона не менее 30 мл. Изготовлен из натурального латекса с силиконовым покрытием. Большие латеральные отверстия, обеспечивающие эффективный дренаж.  Универсальная форма коннектора позволяет использовать катетер с </w:t>
            </w:r>
            <w:proofErr w:type="spellStart"/>
            <w:r w:rsidRPr="004B7B80">
              <w:rPr>
                <w:rFonts w:eastAsia="Calibri" w:cs="Times New Roman"/>
                <w:sz w:val="18"/>
                <w:szCs w:val="18"/>
              </w:rPr>
              <w:t>мочеприемными</w:t>
            </w:r>
            <w:proofErr w:type="spellEnd"/>
            <w:r w:rsidRPr="004B7B80">
              <w:rPr>
                <w:rFonts w:eastAsia="Calibri" w:cs="Times New Roman"/>
                <w:sz w:val="18"/>
                <w:szCs w:val="18"/>
              </w:rPr>
              <w:t xml:space="preserve"> устройствами любого типа, цветовая кодировка. Наличие прочного и симметричного баллона с невозвратным клапаном для исключения самопроизвольного </w:t>
            </w:r>
            <w:proofErr w:type="spellStart"/>
            <w:r w:rsidRPr="004B7B80">
              <w:rPr>
                <w:rFonts w:eastAsia="Calibri" w:cs="Times New Roman"/>
                <w:sz w:val="18"/>
                <w:szCs w:val="18"/>
              </w:rPr>
              <w:t>сдутия</w:t>
            </w:r>
            <w:proofErr w:type="spellEnd"/>
            <w:r w:rsidRPr="004B7B80">
              <w:rPr>
                <w:rFonts w:eastAsia="Calibri" w:cs="Times New Roman"/>
                <w:sz w:val="18"/>
                <w:szCs w:val="18"/>
              </w:rPr>
              <w:t>. Изделие стерильно, для однократного использования. Специальная двойная упаковка позволяет вводить катетер прямо из пакета не нарушая стерильности.  Упаковка 20 штук</w:t>
            </w:r>
          </w:p>
          <w:p w14:paraId="02E2C8A1" w14:textId="77777777" w:rsidR="004B7B80" w:rsidRPr="004B7B80" w:rsidRDefault="004B7B80" w:rsidP="004B7B80">
            <w:pPr>
              <w:spacing w:after="200" w:line="276" w:lineRule="auto"/>
              <w:rPr>
                <w:rFonts w:eastAsia="Calibri" w:cs="Times New Roman"/>
                <w:sz w:val="18"/>
                <w:szCs w:val="18"/>
              </w:rPr>
            </w:pPr>
          </w:p>
        </w:tc>
      </w:tr>
      <w:tr w:rsidR="004B7B80" w:rsidRPr="004B7B80" w14:paraId="7FE0CDF1" w14:textId="77777777" w:rsidTr="004B7B80">
        <w:trPr>
          <w:trHeight w:val="193"/>
        </w:trPr>
        <w:tc>
          <w:tcPr>
            <w:tcW w:w="567" w:type="dxa"/>
            <w:tcBorders>
              <w:top w:val="single" w:sz="4" w:space="0" w:color="000000"/>
              <w:left w:val="single" w:sz="8" w:space="0" w:color="000000"/>
            </w:tcBorders>
            <w:hideMark/>
          </w:tcPr>
          <w:p w14:paraId="589B8467"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lastRenderedPageBreak/>
              <w:t>6</w:t>
            </w:r>
          </w:p>
        </w:tc>
        <w:tc>
          <w:tcPr>
            <w:tcW w:w="2127" w:type="dxa"/>
            <w:tcBorders>
              <w:top w:val="single" w:sz="4" w:space="0" w:color="000000"/>
              <w:left w:val="single" w:sz="4" w:space="0" w:color="000000"/>
            </w:tcBorders>
            <w:hideMark/>
          </w:tcPr>
          <w:p w14:paraId="613353CF"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Катетер </w:t>
            </w:r>
            <w:proofErr w:type="spellStart"/>
            <w:r w:rsidRPr="004B7B80">
              <w:rPr>
                <w:rFonts w:eastAsia="Calibri" w:cs="Times New Roman"/>
                <w:sz w:val="18"/>
                <w:szCs w:val="18"/>
              </w:rPr>
              <w:t>Фолея</w:t>
            </w:r>
            <w:proofErr w:type="spellEnd"/>
            <w:r w:rsidRPr="004B7B80">
              <w:rPr>
                <w:rFonts w:eastAsia="Calibri" w:cs="Times New Roman"/>
                <w:sz w:val="18"/>
                <w:szCs w:val="18"/>
              </w:rPr>
              <w:t xml:space="preserve">  </w:t>
            </w:r>
          </w:p>
        </w:tc>
        <w:tc>
          <w:tcPr>
            <w:tcW w:w="567" w:type="dxa"/>
            <w:tcBorders>
              <w:top w:val="single" w:sz="4" w:space="0" w:color="000000"/>
              <w:left w:val="single" w:sz="4" w:space="0" w:color="000000"/>
            </w:tcBorders>
            <w:hideMark/>
          </w:tcPr>
          <w:p w14:paraId="092317BA"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10</w:t>
            </w:r>
          </w:p>
        </w:tc>
        <w:tc>
          <w:tcPr>
            <w:tcW w:w="425" w:type="dxa"/>
            <w:tcBorders>
              <w:top w:val="single" w:sz="4" w:space="0" w:color="000000"/>
              <w:left w:val="single" w:sz="4" w:space="0" w:color="000000"/>
            </w:tcBorders>
          </w:tcPr>
          <w:p w14:paraId="2251E0C9"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right w:val="single" w:sz="4" w:space="0" w:color="000000"/>
            </w:tcBorders>
          </w:tcPr>
          <w:p w14:paraId="3A294AEC" w14:textId="38142B41"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Катетер (зонд) двухходовой для длительной катетеризации мочевого пузыря. Размер по шкале </w:t>
            </w:r>
            <w:proofErr w:type="spellStart"/>
            <w:r w:rsidRPr="004B7B80">
              <w:rPr>
                <w:rFonts w:eastAsia="Calibri" w:cs="Times New Roman"/>
                <w:sz w:val="18"/>
                <w:szCs w:val="18"/>
              </w:rPr>
              <w:t>Шарьера</w:t>
            </w:r>
            <w:proofErr w:type="spellEnd"/>
            <w:r w:rsidRPr="004B7B80">
              <w:rPr>
                <w:rFonts w:eastAsia="Calibri" w:cs="Times New Roman"/>
                <w:sz w:val="18"/>
                <w:szCs w:val="18"/>
              </w:rPr>
              <w:t xml:space="preserve"> (</w:t>
            </w:r>
            <w:proofErr w:type="spellStart"/>
            <w:r w:rsidRPr="004B7B80">
              <w:rPr>
                <w:rFonts w:eastAsia="Calibri" w:cs="Times New Roman"/>
                <w:sz w:val="18"/>
                <w:szCs w:val="18"/>
              </w:rPr>
              <w:t>Ch</w:t>
            </w:r>
            <w:proofErr w:type="spellEnd"/>
            <w:r w:rsidRPr="004B7B80">
              <w:rPr>
                <w:rFonts w:eastAsia="Calibri" w:cs="Times New Roman"/>
                <w:sz w:val="18"/>
                <w:szCs w:val="18"/>
              </w:rPr>
              <w:t>/</w:t>
            </w:r>
            <w:proofErr w:type="spellStart"/>
            <w:r w:rsidRPr="004B7B80">
              <w:rPr>
                <w:rFonts w:eastAsia="Calibri" w:cs="Times New Roman"/>
                <w:sz w:val="18"/>
                <w:szCs w:val="18"/>
              </w:rPr>
              <w:t>Fr</w:t>
            </w:r>
            <w:proofErr w:type="spellEnd"/>
            <w:r w:rsidRPr="004B7B80">
              <w:rPr>
                <w:rFonts w:eastAsia="Calibri" w:cs="Times New Roman"/>
                <w:sz w:val="18"/>
                <w:szCs w:val="18"/>
              </w:rPr>
              <w:t xml:space="preserve">) 16. Объем баллона не менее 30 мл. Изготовлен из натурального латекса с силиконовым покрытием. Большие латеральные отверстия, обеспечивающие эффективный дренаж.  Универсальная форма коннектора позволяет использовать катетер с </w:t>
            </w:r>
            <w:proofErr w:type="spellStart"/>
            <w:r w:rsidRPr="004B7B80">
              <w:rPr>
                <w:rFonts w:eastAsia="Calibri" w:cs="Times New Roman"/>
                <w:sz w:val="18"/>
                <w:szCs w:val="18"/>
              </w:rPr>
              <w:t>мочеприемными</w:t>
            </w:r>
            <w:proofErr w:type="spellEnd"/>
            <w:r w:rsidRPr="004B7B80">
              <w:rPr>
                <w:rFonts w:eastAsia="Calibri" w:cs="Times New Roman"/>
                <w:sz w:val="18"/>
                <w:szCs w:val="18"/>
              </w:rPr>
              <w:t xml:space="preserve"> устройствами любого типа, цветовая кодировка. Наличие прочного и симметричного баллона с невозвратным клапаном для исключения самопроизвольного </w:t>
            </w:r>
            <w:proofErr w:type="spellStart"/>
            <w:r w:rsidRPr="004B7B80">
              <w:rPr>
                <w:rFonts w:eastAsia="Calibri" w:cs="Times New Roman"/>
                <w:sz w:val="18"/>
                <w:szCs w:val="18"/>
              </w:rPr>
              <w:t>сдутия</w:t>
            </w:r>
            <w:proofErr w:type="spellEnd"/>
            <w:r w:rsidRPr="004B7B80">
              <w:rPr>
                <w:rFonts w:eastAsia="Calibri" w:cs="Times New Roman"/>
                <w:sz w:val="18"/>
                <w:szCs w:val="18"/>
              </w:rPr>
              <w:t>. Изделие стерильно, для однократного использования. Специальная двойная упаковка позволяет вводить катетер прямо из пакета не нарушая стерильности.  Упаковка 20 штук</w:t>
            </w:r>
          </w:p>
          <w:p w14:paraId="5D2C19A6" w14:textId="77777777" w:rsidR="004B7B80" w:rsidRPr="004B7B80" w:rsidRDefault="004B7B80" w:rsidP="004B7B80">
            <w:pPr>
              <w:spacing w:after="200" w:line="276" w:lineRule="auto"/>
              <w:rPr>
                <w:rFonts w:eastAsia="Calibri" w:cs="Times New Roman"/>
                <w:sz w:val="18"/>
                <w:szCs w:val="18"/>
              </w:rPr>
            </w:pPr>
          </w:p>
        </w:tc>
      </w:tr>
      <w:tr w:rsidR="004B7B80" w:rsidRPr="004B7B80" w14:paraId="1D4024DB" w14:textId="77777777" w:rsidTr="004B7B80">
        <w:trPr>
          <w:trHeight w:val="193"/>
        </w:trPr>
        <w:tc>
          <w:tcPr>
            <w:tcW w:w="567" w:type="dxa"/>
            <w:tcBorders>
              <w:top w:val="single" w:sz="4" w:space="0" w:color="000000"/>
              <w:left w:val="single" w:sz="8" w:space="0" w:color="000000"/>
            </w:tcBorders>
            <w:hideMark/>
          </w:tcPr>
          <w:p w14:paraId="6E49922E"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7</w:t>
            </w:r>
          </w:p>
        </w:tc>
        <w:tc>
          <w:tcPr>
            <w:tcW w:w="2127" w:type="dxa"/>
            <w:tcBorders>
              <w:top w:val="single" w:sz="4" w:space="0" w:color="000000"/>
              <w:left w:val="single" w:sz="4" w:space="0" w:color="000000"/>
            </w:tcBorders>
            <w:hideMark/>
          </w:tcPr>
          <w:p w14:paraId="1779E3D4"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Катетер </w:t>
            </w:r>
            <w:proofErr w:type="spellStart"/>
            <w:r w:rsidRPr="004B7B80">
              <w:rPr>
                <w:rFonts w:eastAsia="Calibri" w:cs="Times New Roman"/>
                <w:sz w:val="18"/>
                <w:szCs w:val="18"/>
              </w:rPr>
              <w:t>Фолея</w:t>
            </w:r>
            <w:proofErr w:type="spellEnd"/>
            <w:r w:rsidRPr="004B7B80">
              <w:rPr>
                <w:rFonts w:eastAsia="Calibri" w:cs="Times New Roman"/>
                <w:sz w:val="18"/>
                <w:szCs w:val="18"/>
              </w:rPr>
              <w:t xml:space="preserve">  </w:t>
            </w:r>
          </w:p>
        </w:tc>
        <w:tc>
          <w:tcPr>
            <w:tcW w:w="567" w:type="dxa"/>
            <w:tcBorders>
              <w:top w:val="single" w:sz="4" w:space="0" w:color="000000"/>
              <w:left w:val="single" w:sz="4" w:space="0" w:color="000000"/>
            </w:tcBorders>
            <w:hideMark/>
          </w:tcPr>
          <w:p w14:paraId="3A25EBE5"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5</w:t>
            </w:r>
          </w:p>
        </w:tc>
        <w:tc>
          <w:tcPr>
            <w:tcW w:w="425" w:type="dxa"/>
            <w:tcBorders>
              <w:top w:val="single" w:sz="4" w:space="0" w:color="000000"/>
              <w:left w:val="single" w:sz="4" w:space="0" w:color="000000"/>
            </w:tcBorders>
          </w:tcPr>
          <w:p w14:paraId="5BD78CA7"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right w:val="single" w:sz="4" w:space="0" w:color="000000"/>
            </w:tcBorders>
          </w:tcPr>
          <w:p w14:paraId="773BC20C" w14:textId="78CC3B78"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Катетер (зонд) двухходовой для длительной катетеризации мочевого пузыря. Размер по шкале </w:t>
            </w:r>
            <w:proofErr w:type="spellStart"/>
            <w:r w:rsidRPr="004B7B80">
              <w:rPr>
                <w:rFonts w:eastAsia="Calibri" w:cs="Times New Roman"/>
                <w:sz w:val="18"/>
                <w:szCs w:val="18"/>
              </w:rPr>
              <w:t>Шарьера</w:t>
            </w:r>
            <w:proofErr w:type="spellEnd"/>
            <w:r w:rsidRPr="004B7B80">
              <w:rPr>
                <w:rFonts w:eastAsia="Calibri" w:cs="Times New Roman"/>
                <w:sz w:val="18"/>
                <w:szCs w:val="18"/>
              </w:rPr>
              <w:t xml:space="preserve"> (</w:t>
            </w:r>
            <w:proofErr w:type="spellStart"/>
            <w:r w:rsidRPr="004B7B80">
              <w:rPr>
                <w:rFonts w:eastAsia="Calibri" w:cs="Times New Roman"/>
                <w:sz w:val="18"/>
                <w:szCs w:val="18"/>
              </w:rPr>
              <w:t>Ch</w:t>
            </w:r>
            <w:proofErr w:type="spellEnd"/>
            <w:r w:rsidRPr="004B7B80">
              <w:rPr>
                <w:rFonts w:eastAsia="Calibri" w:cs="Times New Roman"/>
                <w:sz w:val="18"/>
                <w:szCs w:val="18"/>
              </w:rPr>
              <w:t>/</w:t>
            </w:r>
            <w:proofErr w:type="spellStart"/>
            <w:r w:rsidRPr="004B7B80">
              <w:rPr>
                <w:rFonts w:eastAsia="Calibri" w:cs="Times New Roman"/>
                <w:sz w:val="18"/>
                <w:szCs w:val="18"/>
              </w:rPr>
              <w:t>Fr</w:t>
            </w:r>
            <w:proofErr w:type="spellEnd"/>
            <w:r w:rsidRPr="004B7B80">
              <w:rPr>
                <w:rFonts w:eastAsia="Calibri" w:cs="Times New Roman"/>
                <w:sz w:val="18"/>
                <w:szCs w:val="18"/>
              </w:rPr>
              <w:t xml:space="preserve">) 18. Объем баллона не менее 30 мл. Изготовлен из натурального латекса с силиконовым покрытием. Большие латеральные отверстия, обеспечивающие эффективный дренаж.  Универсальная форма коннектора позволяет использовать катетер с </w:t>
            </w:r>
            <w:proofErr w:type="spellStart"/>
            <w:r w:rsidRPr="004B7B80">
              <w:rPr>
                <w:rFonts w:eastAsia="Calibri" w:cs="Times New Roman"/>
                <w:sz w:val="18"/>
                <w:szCs w:val="18"/>
              </w:rPr>
              <w:t>мочеприемными</w:t>
            </w:r>
            <w:proofErr w:type="spellEnd"/>
            <w:r w:rsidRPr="004B7B80">
              <w:rPr>
                <w:rFonts w:eastAsia="Calibri" w:cs="Times New Roman"/>
                <w:sz w:val="18"/>
                <w:szCs w:val="18"/>
              </w:rPr>
              <w:t xml:space="preserve"> устройствами любого типа, цветовая кодировка. Наличие прочного и симметричного баллона с невозвратным клапаном для исключения самопроизвольного </w:t>
            </w:r>
            <w:proofErr w:type="spellStart"/>
            <w:r w:rsidRPr="004B7B80">
              <w:rPr>
                <w:rFonts w:eastAsia="Calibri" w:cs="Times New Roman"/>
                <w:sz w:val="18"/>
                <w:szCs w:val="18"/>
              </w:rPr>
              <w:t>сдутия</w:t>
            </w:r>
            <w:proofErr w:type="spellEnd"/>
            <w:r w:rsidRPr="004B7B80">
              <w:rPr>
                <w:rFonts w:eastAsia="Calibri" w:cs="Times New Roman"/>
                <w:sz w:val="18"/>
                <w:szCs w:val="18"/>
              </w:rPr>
              <w:t>. Изделие стерильно, для однократного использования. Специальная двойная упаковка позволяет вводить катетер прямо из пакета не нарушая стерильности. Упаковка 20 штук</w:t>
            </w:r>
          </w:p>
          <w:p w14:paraId="4A904F54" w14:textId="77777777" w:rsidR="004B7B80" w:rsidRPr="004B7B80" w:rsidRDefault="004B7B80" w:rsidP="004B7B80">
            <w:pPr>
              <w:spacing w:after="200" w:line="276" w:lineRule="auto"/>
              <w:rPr>
                <w:rFonts w:eastAsia="Calibri" w:cs="Times New Roman"/>
                <w:sz w:val="18"/>
                <w:szCs w:val="18"/>
              </w:rPr>
            </w:pPr>
          </w:p>
        </w:tc>
      </w:tr>
      <w:tr w:rsidR="004B7B80" w:rsidRPr="004B7B80" w14:paraId="239BAAD9" w14:textId="77777777" w:rsidTr="004B7B80">
        <w:trPr>
          <w:trHeight w:val="1601"/>
        </w:trPr>
        <w:tc>
          <w:tcPr>
            <w:tcW w:w="567" w:type="dxa"/>
            <w:tcBorders>
              <w:top w:val="single" w:sz="4" w:space="0" w:color="000000"/>
              <w:left w:val="single" w:sz="8" w:space="0" w:color="000000"/>
            </w:tcBorders>
            <w:hideMark/>
          </w:tcPr>
          <w:p w14:paraId="40D2A925"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8</w:t>
            </w:r>
          </w:p>
        </w:tc>
        <w:tc>
          <w:tcPr>
            <w:tcW w:w="2127" w:type="dxa"/>
            <w:tcBorders>
              <w:top w:val="single" w:sz="4" w:space="0" w:color="000000"/>
              <w:left w:val="single" w:sz="4" w:space="0" w:color="000000"/>
            </w:tcBorders>
            <w:hideMark/>
          </w:tcPr>
          <w:p w14:paraId="6CAFC422"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Линии </w:t>
            </w:r>
            <w:proofErr w:type="gramStart"/>
            <w:r w:rsidRPr="004B7B80">
              <w:rPr>
                <w:rFonts w:eastAsia="Calibri" w:cs="Times New Roman"/>
                <w:sz w:val="18"/>
                <w:szCs w:val="18"/>
              </w:rPr>
              <w:t>инфузионные  .</w:t>
            </w:r>
            <w:proofErr w:type="gramEnd"/>
          </w:p>
        </w:tc>
        <w:tc>
          <w:tcPr>
            <w:tcW w:w="567" w:type="dxa"/>
            <w:tcBorders>
              <w:top w:val="single" w:sz="4" w:space="0" w:color="000000"/>
              <w:left w:val="single" w:sz="4" w:space="0" w:color="000000"/>
            </w:tcBorders>
            <w:hideMark/>
          </w:tcPr>
          <w:p w14:paraId="2E04486F" w14:textId="77777777" w:rsidR="004B7B80" w:rsidRPr="004B7B80" w:rsidRDefault="004B7B80" w:rsidP="004B7B80">
            <w:pPr>
              <w:spacing w:after="200" w:line="276" w:lineRule="auto"/>
              <w:jc w:val="right"/>
              <w:rPr>
                <w:rFonts w:eastAsia="Calibri" w:cs="Times New Roman"/>
                <w:sz w:val="18"/>
                <w:szCs w:val="18"/>
              </w:rPr>
            </w:pPr>
            <w:r w:rsidRPr="004B7B80">
              <w:rPr>
                <w:rFonts w:eastAsia="Calibri" w:cs="Times New Roman"/>
                <w:sz w:val="18"/>
                <w:szCs w:val="18"/>
              </w:rPr>
              <w:t>75</w:t>
            </w:r>
          </w:p>
        </w:tc>
        <w:tc>
          <w:tcPr>
            <w:tcW w:w="425" w:type="dxa"/>
            <w:tcBorders>
              <w:top w:val="single" w:sz="4" w:space="0" w:color="000000"/>
              <w:left w:val="single" w:sz="4" w:space="0" w:color="000000"/>
            </w:tcBorders>
          </w:tcPr>
          <w:p w14:paraId="755B9C5E"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right w:val="single" w:sz="4" w:space="0" w:color="000000"/>
            </w:tcBorders>
          </w:tcPr>
          <w:tbl>
            <w:tblPr>
              <w:tblW w:w="7343" w:type="dxa"/>
              <w:tblLayout w:type="fixed"/>
              <w:tblLook w:val="04A0" w:firstRow="1" w:lastRow="0" w:firstColumn="1" w:lastColumn="0" w:noHBand="0" w:noVBand="1"/>
            </w:tblPr>
            <w:tblGrid>
              <w:gridCol w:w="1675"/>
              <w:gridCol w:w="3544"/>
              <w:gridCol w:w="2124"/>
            </w:tblGrid>
            <w:tr w:rsidR="004B7B80" w:rsidRPr="004B7B80" w14:paraId="04A79066" w14:textId="77777777" w:rsidTr="004B7B80">
              <w:trPr>
                <w:trHeight w:val="456"/>
              </w:trPr>
              <w:tc>
                <w:tcPr>
                  <w:tcW w:w="16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8ABE61"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Наименование характеристики</w:t>
                  </w:r>
                </w:p>
              </w:tc>
              <w:tc>
                <w:tcPr>
                  <w:tcW w:w="3544" w:type="dxa"/>
                  <w:tcBorders>
                    <w:top w:val="single" w:sz="4" w:space="0" w:color="auto"/>
                    <w:left w:val="nil"/>
                    <w:bottom w:val="single" w:sz="4" w:space="0" w:color="auto"/>
                    <w:right w:val="single" w:sz="4" w:space="0" w:color="auto"/>
                  </w:tcBorders>
                  <w:shd w:val="clear" w:color="000000" w:fill="FFFFFF"/>
                  <w:vAlign w:val="center"/>
                  <w:hideMark/>
                </w:tcPr>
                <w:p w14:paraId="23B66F60"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характеристики/обоснование</w:t>
                  </w:r>
                </w:p>
              </w:tc>
              <w:tc>
                <w:tcPr>
                  <w:tcW w:w="2124" w:type="dxa"/>
                  <w:tcBorders>
                    <w:top w:val="single" w:sz="4" w:space="0" w:color="auto"/>
                    <w:left w:val="nil"/>
                    <w:bottom w:val="single" w:sz="4" w:space="0" w:color="auto"/>
                    <w:right w:val="single" w:sz="4" w:space="0" w:color="auto"/>
                  </w:tcBorders>
                  <w:shd w:val="clear" w:color="000000" w:fill="FFFFFF"/>
                  <w:vAlign w:val="center"/>
                  <w:hideMark/>
                </w:tcPr>
                <w:p w14:paraId="28DB6B13"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Диапазон </w:t>
                  </w:r>
                  <w:proofErr w:type="gramStart"/>
                  <w:r w:rsidRPr="004B7B80">
                    <w:rPr>
                      <w:rFonts w:eastAsia="Times New Roman" w:cs="Times New Roman"/>
                      <w:sz w:val="18"/>
                      <w:szCs w:val="18"/>
                      <w:lang w:eastAsia="ru-RU"/>
                    </w:rPr>
                    <w:t>( &gt;</w:t>
                  </w:r>
                  <w:proofErr w:type="gramEnd"/>
                  <w:r w:rsidRPr="004B7B80">
                    <w:rPr>
                      <w:rFonts w:eastAsia="Times New Roman" w:cs="Times New Roman"/>
                      <w:sz w:val="18"/>
                      <w:szCs w:val="18"/>
                      <w:lang w:eastAsia="ru-RU"/>
                    </w:rPr>
                    <w:t>=   ; &gt; или &lt;=  ; &lt;)</w:t>
                  </w:r>
                </w:p>
              </w:tc>
            </w:tr>
            <w:tr w:rsidR="004B7B80" w:rsidRPr="004B7B80" w14:paraId="65CDCF05" w14:textId="77777777" w:rsidTr="004B7B80">
              <w:trPr>
                <w:trHeight w:val="288"/>
              </w:trPr>
              <w:tc>
                <w:tcPr>
                  <w:tcW w:w="734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B5B3A06" w14:textId="77777777" w:rsidR="004B7B80" w:rsidRPr="004B7B80" w:rsidRDefault="004B7B80" w:rsidP="004B7B80">
                  <w:pPr>
                    <w:jc w:val="center"/>
                    <w:rPr>
                      <w:rFonts w:eastAsia="Times New Roman" w:cs="Times New Roman"/>
                      <w:b/>
                      <w:sz w:val="18"/>
                      <w:szCs w:val="18"/>
                      <w:lang w:eastAsia="ru-RU"/>
                    </w:rPr>
                  </w:pPr>
                  <w:proofErr w:type="spellStart"/>
                  <w:r w:rsidRPr="004B7B80">
                    <w:rPr>
                      <w:rFonts w:eastAsia="Times New Roman" w:cs="Times New Roman"/>
                      <w:b/>
                      <w:sz w:val="18"/>
                      <w:szCs w:val="18"/>
                      <w:lang w:eastAsia="ru-RU"/>
                    </w:rPr>
                    <w:t>Колличественные</w:t>
                  </w:r>
                  <w:proofErr w:type="spellEnd"/>
                  <w:r w:rsidRPr="004B7B80">
                    <w:rPr>
                      <w:rFonts w:eastAsia="Times New Roman" w:cs="Times New Roman"/>
                      <w:b/>
                      <w:sz w:val="18"/>
                      <w:szCs w:val="18"/>
                      <w:lang w:eastAsia="ru-RU"/>
                    </w:rPr>
                    <w:t xml:space="preserve"> характеристики</w:t>
                  </w:r>
                </w:p>
              </w:tc>
            </w:tr>
            <w:tr w:rsidR="004B7B80" w:rsidRPr="004B7B80" w14:paraId="3EDB2105" w14:textId="77777777" w:rsidTr="004B7B80">
              <w:trPr>
                <w:trHeight w:val="774"/>
              </w:trPr>
              <w:tc>
                <w:tcPr>
                  <w:tcW w:w="1675" w:type="dxa"/>
                  <w:tcBorders>
                    <w:top w:val="nil"/>
                    <w:left w:val="single" w:sz="4" w:space="0" w:color="auto"/>
                    <w:bottom w:val="single" w:sz="4" w:space="0" w:color="auto"/>
                    <w:right w:val="single" w:sz="4" w:space="0" w:color="auto"/>
                  </w:tcBorders>
                  <w:shd w:val="clear" w:color="auto" w:fill="auto"/>
                  <w:hideMark/>
                </w:tcPr>
                <w:p w14:paraId="238BE0AA"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b/>
                      <w:bCs/>
                      <w:i/>
                      <w:iCs/>
                      <w:sz w:val="18"/>
                      <w:szCs w:val="18"/>
                      <w:lang w:eastAsia="ru-RU"/>
                    </w:rPr>
                    <w:t xml:space="preserve"> </w:t>
                  </w:r>
                </w:p>
              </w:tc>
              <w:tc>
                <w:tcPr>
                  <w:tcW w:w="3544" w:type="dxa"/>
                  <w:tcBorders>
                    <w:top w:val="nil"/>
                    <w:left w:val="nil"/>
                    <w:bottom w:val="single" w:sz="4" w:space="0" w:color="auto"/>
                    <w:right w:val="single" w:sz="4" w:space="0" w:color="auto"/>
                  </w:tcBorders>
                  <w:shd w:val="clear" w:color="auto" w:fill="auto"/>
                  <w:hideMark/>
                </w:tcPr>
                <w:p w14:paraId="4836982C"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Оптимальная длина </w:t>
                  </w:r>
                  <w:proofErr w:type="gramStart"/>
                  <w:r w:rsidRPr="004B7B80">
                    <w:rPr>
                      <w:rFonts w:eastAsia="Times New Roman" w:cs="Times New Roman"/>
                      <w:sz w:val="18"/>
                      <w:szCs w:val="18"/>
                      <w:lang w:eastAsia="ru-RU"/>
                    </w:rPr>
                    <w:t>для линии</w:t>
                  </w:r>
                  <w:proofErr w:type="gramEnd"/>
                  <w:r w:rsidRPr="004B7B80">
                    <w:rPr>
                      <w:rFonts w:eastAsia="Times New Roman" w:cs="Times New Roman"/>
                      <w:sz w:val="18"/>
                      <w:szCs w:val="18"/>
                      <w:lang w:eastAsia="ru-RU"/>
                    </w:rPr>
                    <w:t xml:space="preserve"> выполняющей роль разветвителя-соединителя</w:t>
                  </w:r>
                </w:p>
              </w:tc>
              <w:tc>
                <w:tcPr>
                  <w:tcW w:w="2124" w:type="dxa"/>
                  <w:tcBorders>
                    <w:top w:val="nil"/>
                    <w:left w:val="nil"/>
                    <w:bottom w:val="single" w:sz="4" w:space="0" w:color="auto"/>
                    <w:right w:val="single" w:sz="4" w:space="0" w:color="auto"/>
                  </w:tcBorders>
                  <w:shd w:val="clear" w:color="auto" w:fill="auto"/>
                  <w:hideMark/>
                </w:tcPr>
                <w:p w14:paraId="7178B596"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 120    ≤ 125 мм</w:t>
                  </w:r>
                </w:p>
              </w:tc>
            </w:tr>
            <w:tr w:rsidR="004B7B80" w:rsidRPr="004B7B80" w14:paraId="713B3999" w14:textId="77777777" w:rsidTr="004B7B80">
              <w:trPr>
                <w:trHeight w:val="720"/>
              </w:trPr>
              <w:tc>
                <w:tcPr>
                  <w:tcW w:w="1675" w:type="dxa"/>
                  <w:tcBorders>
                    <w:top w:val="nil"/>
                    <w:left w:val="single" w:sz="4" w:space="0" w:color="auto"/>
                    <w:bottom w:val="single" w:sz="4" w:space="0" w:color="auto"/>
                    <w:right w:val="single" w:sz="4" w:space="0" w:color="auto"/>
                  </w:tcBorders>
                  <w:shd w:val="clear" w:color="auto" w:fill="auto"/>
                  <w:hideMark/>
                </w:tcPr>
                <w:p w14:paraId="778E9B73" w14:textId="77777777" w:rsidR="004B7B80" w:rsidRPr="004B7B80" w:rsidRDefault="004B7B80" w:rsidP="004B7B80">
                  <w:pPr>
                    <w:jc w:val="both"/>
                    <w:rPr>
                      <w:rFonts w:eastAsia="Times New Roman" w:cs="Times New Roman"/>
                      <w:sz w:val="18"/>
                      <w:szCs w:val="18"/>
                      <w:lang w:eastAsia="ru-RU"/>
                    </w:rPr>
                  </w:pPr>
                  <w:r w:rsidRPr="004B7B80">
                    <w:rPr>
                      <w:rFonts w:eastAsia="Times New Roman" w:cs="Times New Roman"/>
                      <w:b/>
                      <w:bCs/>
                      <w:i/>
                      <w:iCs/>
                      <w:sz w:val="18"/>
                      <w:szCs w:val="18"/>
                      <w:lang w:eastAsia="ru-RU"/>
                    </w:rPr>
                    <w:t xml:space="preserve"> </w:t>
                  </w:r>
                </w:p>
              </w:tc>
              <w:tc>
                <w:tcPr>
                  <w:tcW w:w="3544" w:type="dxa"/>
                  <w:tcBorders>
                    <w:top w:val="nil"/>
                    <w:left w:val="nil"/>
                    <w:bottom w:val="single" w:sz="4" w:space="0" w:color="auto"/>
                    <w:right w:val="single" w:sz="4" w:space="0" w:color="auto"/>
                  </w:tcBorders>
                  <w:shd w:val="clear" w:color="auto" w:fill="auto"/>
                  <w:hideMark/>
                </w:tcPr>
                <w:p w14:paraId="34EE746D"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Толщина трубки в 1 мм позволяет выдерживать </w:t>
                  </w:r>
                  <w:proofErr w:type="gramStart"/>
                  <w:r w:rsidRPr="004B7B80">
                    <w:rPr>
                      <w:rFonts w:eastAsia="Times New Roman" w:cs="Times New Roman"/>
                      <w:sz w:val="18"/>
                      <w:szCs w:val="18"/>
                      <w:lang w:eastAsia="ru-RU"/>
                    </w:rPr>
                    <w:t>давление</w:t>
                  </w:r>
                  <w:proofErr w:type="gramEnd"/>
                  <w:r w:rsidRPr="004B7B80">
                    <w:rPr>
                      <w:rFonts w:eastAsia="Times New Roman" w:cs="Times New Roman"/>
                      <w:sz w:val="18"/>
                      <w:szCs w:val="18"/>
                      <w:lang w:eastAsia="ru-RU"/>
                    </w:rPr>
                    <w:t xml:space="preserve"> оказываемое на стенки линии потоком лекарственного средства</w:t>
                  </w:r>
                </w:p>
              </w:tc>
              <w:tc>
                <w:tcPr>
                  <w:tcW w:w="2124" w:type="dxa"/>
                  <w:tcBorders>
                    <w:top w:val="nil"/>
                    <w:left w:val="nil"/>
                    <w:bottom w:val="single" w:sz="4" w:space="0" w:color="auto"/>
                    <w:right w:val="single" w:sz="4" w:space="0" w:color="auto"/>
                  </w:tcBorders>
                  <w:shd w:val="clear" w:color="auto" w:fill="auto"/>
                  <w:hideMark/>
                </w:tcPr>
                <w:p w14:paraId="3AF557EF"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 1,9 ≤ 2,2 мм</w:t>
                  </w:r>
                </w:p>
              </w:tc>
            </w:tr>
            <w:tr w:rsidR="004B7B80" w:rsidRPr="004B7B80" w14:paraId="281E8BF9" w14:textId="77777777" w:rsidTr="004B7B80">
              <w:trPr>
                <w:trHeight w:val="480"/>
              </w:trPr>
              <w:tc>
                <w:tcPr>
                  <w:tcW w:w="1675" w:type="dxa"/>
                  <w:tcBorders>
                    <w:top w:val="nil"/>
                    <w:left w:val="single" w:sz="4" w:space="0" w:color="auto"/>
                    <w:bottom w:val="single" w:sz="4" w:space="0" w:color="auto"/>
                    <w:right w:val="single" w:sz="4" w:space="0" w:color="auto"/>
                  </w:tcBorders>
                  <w:shd w:val="clear" w:color="auto" w:fill="auto"/>
                  <w:hideMark/>
                </w:tcPr>
                <w:p w14:paraId="081D9141" w14:textId="77777777" w:rsidR="004B7B80" w:rsidRPr="004B7B80" w:rsidRDefault="004B7B80" w:rsidP="004B7B80">
                  <w:pPr>
                    <w:jc w:val="both"/>
                    <w:rPr>
                      <w:rFonts w:eastAsia="Times New Roman" w:cs="Times New Roman"/>
                      <w:sz w:val="18"/>
                      <w:szCs w:val="18"/>
                      <w:lang w:eastAsia="ru-RU"/>
                    </w:rPr>
                  </w:pPr>
                  <w:r w:rsidRPr="004B7B80">
                    <w:rPr>
                      <w:rFonts w:eastAsia="Times New Roman" w:cs="Times New Roman"/>
                      <w:b/>
                      <w:bCs/>
                      <w:i/>
                      <w:iCs/>
                      <w:sz w:val="18"/>
                      <w:szCs w:val="18"/>
                      <w:lang w:eastAsia="ru-RU"/>
                    </w:rPr>
                    <w:t xml:space="preserve"> </w:t>
                  </w:r>
                </w:p>
              </w:tc>
              <w:tc>
                <w:tcPr>
                  <w:tcW w:w="3544" w:type="dxa"/>
                  <w:tcBorders>
                    <w:top w:val="nil"/>
                    <w:left w:val="nil"/>
                    <w:bottom w:val="single" w:sz="4" w:space="0" w:color="auto"/>
                    <w:right w:val="single" w:sz="4" w:space="0" w:color="auto"/>
                  </w:tcBorders>
                  <w:shd w:val="clear" w:color="auto" w:fill="auto"/>
                  <w:hideMark/>
                </w:tcPr>
                <w:p w14:paraId="715A2907"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 Для </w:t>
                  </w:r>
                  <w:proofErr w:type="spellStart"/>
                  <w:r w:rsidRPr="004B7B80">
                    <w:rPr>
                      <w:rFonts w:eastAsia="Times New Roman" w:cs="Times New Roman"/>
                      <w:sz w:val="18"/>
                      <w:szCs w:val="18"/>
                      <w:lang w:eastAsia="ru-RU"/>
                    </w:rPr>
                    <w:t>минимализации</w:t>
                  </w:r>
                  <w:proofErr w:type="spellEnd"/>
                  <w:r w:rsidRPr="004B7B80">
                    <w:rPr>
                      <w:rFonts w:eastAsia="Times New Roman" w:cs="Times New Roman"/>
                      <w:sz w:val="18"/>
                      <w:szCs w:val="18"/>
                      <w:lang w:eastAsia="ru-RU"/>
                    </w:rPr>
                    <w:t xml:space="preserve"> остаточного объема лекарственного средства </w:t>
                  </w:r>
                  <w:proofErr w:type="gramStart"/>
                  <w:r w:rsidRPr="004B7B80">
                    <w:rPr>
                      <w:rFonts w:eastAsia="Times New Roman" w:cs="Times New Roman"/>
                      <w:sz w:val="18"/>
                      <w:szCs w:val="18"/>
                      <w:lang w:eastAsia="ru-RU"/>
                    </w:rPr>
                    <w:t>( экономии</w:t>
                  </w:r>
                  <w:proofErr w:type="gramEnd"/>
                  <w:r w:rsidRPr="004B7B80">
                    <w:rPr>
                      <w:rFonts w:eastAsia="Times New Roman" w:cs="Times New Roman"/>
                      <w:sz w:val="18"/>
                      <w:szCs w:val="18"/>
                      <w:lang w:eastAsia="ru-RU"/>
                    </w:rPr>
                    <w:t xml:space="preserve"> ЛС)</w:t>
                  </w:r>
                </w:p>
              </w:tc>
              <w:tc>
                <w:tcPr>
                  <w:tcW w:w="2124" w:type="dxa"/>
                  <w:tcBorders>
                    <w:top w:val="nil"/>
                    <w:left w:val="nil"/>
                    <w:bottom w:val="single" w:sz="4" w:space="0" w:color="auto"/>
                    <w:right w:val="single" w:sz="4" w:space="0" w:color="auto"/>
                  </w:tcBorders>
                  <w:shd w:val="clear" w:color="auto" w:fill="auto"/>
                  <w:hideMark/>
                </w:tcPr>
                <w:p w14:paraId="2AE4D726"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 0,</w:t>
                  </w:r>
                  <w:proofErr w:type="gramStart"/>
                  <w:r w:rsidRPr="004B7B80">
                    <w:rPr>
                      <w:rFonts w:eastAsia="Times New Roman" w:cs="Times New Roman"/>
                      <w:sz w:val="18"/>
                      <w:szCs w:val="18"/>
                      <w:lang w:eastAsia="ru-RU"/>
                    </w:rPr>
                    <w:t>9  ≤</w:t>
                  </w:r>
                  <w:proofErr w:type="gramEnd"/>
                  <w:r w:rsidRPr="004B7B80">
                    <w:rPr>
                      <w:rFonts w:eastAsia="Times New Roman" w:cs="Times New Roman"/>
                      <w:sz w:val="18"/>
                      <w:szCs w:val="18"/>
                      <w:lang w:eastAsia="ru-RU"/>
                    </w:rPr>
                    <w:t xml:space="preserve"> 1,2 мм</w:t>
                  </w:r>
                </w:p>
              </w:tc>
            </w:tr>
            <w:tr w:rsidR="004B7B80" w:rsidRPr="004B7B80" w14:paraId="1DDB3F0B" w14:textId="77777777" w:rsidTr="004B7B80">
              <w:trPr>
                <w:trHeight w:val="720"/>
              </w:trPr>
              <w:tc>
                <w:tcPr>
                  <w:tcW w:w="1675" w:type="dxa"/>
                  <w:tcBorders>
                    <w:top w:val="nil"/>
                    <w:left w:val="single" w:sz="4" w:space="0" w:color="auto"/>
                    <w:bottom w:val="single" w:sz="4" w:space="0" w:color="auto"/>
                    <w:right w:val="single" w:sz="4" w:space="0" w:color="auto"/>
                  </w:tcBorders>
                  <w:shd w:val="clear" w:color="auto" w:fill="auto"/>
                  <w:hideMark/>
                </w:tcPr>
                <w:p w14:paraId="36EC87A7" w14:textId="77777777" w:rsidR="004B7B80" w:rsidRPr="004B7B80" w:rsidRDefault="004B7B80" w:rsidP="004B7B80">
                  <w:pPr>
                    <w:jc w:val="both"/>
                    <w:rPr>
                      <w:rFonts w:eastAsia="Times New Roman" w:cs="Times New Roman"/>
                      <w:sz w:val="18"/>
                      <w:szCs w:val="18"/>
                      <w:lang w:eastAsia="ru-RU"/>
                    </w:rPr>
                  </w:pPr>
                  <w:r w:rsidRPr="004B7B80">
                    <w:rPr>
                      <w:rFonts w:eastAsia="Times New Roman" w:cs="Times New Roman"/>
                      <w:b/>
                      <w:bCs/>
                      <w:i/>
                      <w:iCs/>
                      <w:sz w:val="18"/>
                      <w:szCs w:val="18"/>
                      <w:lang w:eastAsia="ru-RU"/>
                    </w:rPr>
                    <w:t xml:space="preserve"> </w:t>
                  </w:r>
                </w:p>
              </w:tc>
              <w:tc>
                <w:tcPr>
                  <w:tcW w:w="3544" w:type="dxa"/>
                  <w:tcBorders>
                    <w:top w:val="nil"/>
                    <w:left w:val="nil"/>
                    <w:bottom w:val="single" w:sz="4" w:space="0" w:color="auto"/>
                    <w:right w:val="single" w:sz="4" w:space="0" w:color="auto"/>
                  </w:tcBorders>
                  <w:shd w:val="clear" w:color="auto" w:fill="auto"/>
                  <w:hideMark/>
                </w:tcPr>
                <w:p w14:paraId="2B1CF45A"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для использования в </w:t>
                  </w:r>
                  <w:proofErr w:type="spellStart"/>
                  <w:r w:rsidRPr="004B7B80">
                    <w:rPr>
                      <w:rFonts w:eastAsia="Times New Roman" w:cs="Times New Roman"/>
                      <w:sz w:val="18"/>
                      <w:szCs w:val="18"/>
                      <w:lang w:eastAsia="ru-RU"/>
                    </w:rPr>
                    <w:t>высокопоточных</w:t>
                  </w:r>
                  <w:proofErr w:type="spellEnd"/>
                  <w:r w:rsidRPr="004B7B80">
                    <w:rPr>
                      <w:rFonts w:eastAsia="Times New Roman" w:cs="Times New Roman"/>
                      <w:sz w:val="18"/>
                      <w:szCs w:val="18"/>
                      <w:lang w:eastAsia="ru-RU"/>
                    </w:rPr>
                    <w:t xml:space="preserve"> инфузионных </w:t>
                  </w:r>
                  <w:proofErr w:type="gramStart"/>
                  <w:r w:rsidRPr="004B7B80">
                    <w:rPr>
                      <w:rFonts w:eastAsia="Times New Roman" w:cs="Times New Roman"/>
                      <w:sz w:val="18"/>
                      <w:szCs w:val="18"/>
                      <w:lang w:eastAsia="ru-RU"/>
                    </w:rPr>
                    <w:t>насосах .</w:t>
                  </w:r>
                  <w:proofErr w:type="gramEnd"/>
                  <w:r w:rsidRPr="004B7B80">
                    <w:rPr>
                      <w:rFonts w:eastAsia="Times New Roman" w:cs="Times New Roman"/>
                      <w:sz w:val="18"/>
                      <w:szCs w:val="18"/>
                      <w:lang w:eastAsia="ru-RU"/>
                    </w:rPr>
                    <w:t xml:space="preserve"> 55 </w:t>
                  </w:r>
                  <w:proofErr w:type="spellStart"/>
                  <w:r w:rsidRPr="004B7B80">
                    <w:rPr>
                      <w:rFonts w:eastAsia="Times New Roman" w:cs="Times New Roman"/>
                      <w:sz w:val="18"/>
                      <w:szCs w:val="18"/>
                      <w:lang w:eastAsia="ru-RU"/>
                    </w:rPr>
                    <w:t>Ваr</w:t>
                  </w:r>
                  <w:proofErr w:type="spellEnd"/>
                  <w:r w:rsidRPr="004B7B80">
                    <w:rPr>
                      <w:rFonts w:eastAsia="Times New Roman" w:cs="Times New Roman"/>
                      <w:sz w:val="18"/>
                      <w:szCs w:val="18"/>
                      <w:lang w:eastAsia="ru-RU"/>
                    </w:rPr>
                    <w:t xml:space="preserve"> (Высокого </w:t>
                  </w:r>
                  <w:proofErr w:type="gramStart"/>
                  <w:r w:rsidRPr="004B7B80">
                    <w:rPr>
                      <w:rFonts w:eastAsia="Times New Roman" w:cs="Times New Roman"/>
                      <w:sz w:val="18"/>
                      <w:szCs w:val="18"/>
                      <w:lang w:eastAsia="ru-RU"/>
                    </w:rPr>
                    <w:t>давления)  для</w:t>
                  </w:r>
                  <w:proofErr w:type="gramEnd"/>
                  <w:r w:rsidRPr="004B7B80">
                    <w:rPr>
                      <w:rFonts w:eastAsia="Times New Roman" w:cs="Times New Roman"/>
                      <w:sz w:val="18"/>
                      <w:szCs w:val="18"/>
                      <w:lang w:eastAsia="ru-RU"/>
                    </w:rPr>
                    <w:t xml:space="preserve"> возможности введения контрастного вещества</w:t>
                  </w:r>
                </w:p>
              </w:tc>
              <w:tc>
                <w:tcPr>
                  <w:tcW w:w="2124" w:type="dxa"/>
                  <w:tcBorders>
                    <w:top w:val="nil"/>
                    <w:left w:val="nil"/>
                    <w:bottom w:val="single" w:sz="4" w:space="0" w:color="auto"/>
                    <w:right w:val="single" w:sz="4" w:space="0" w:color="auto"/>
                  </w:tcBorders>
                  <w:shd w:val="clear" w:color="auto" w:fill="auto"/>
                  <w:hideMark/>
                </w:tcPr>
                <w:p w14:paraId="10D6DCA4"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w:t>
                  </w:r>
                  <w:proofErr w:type="gramStart"/>
                  <w:r w:rsidRPr="004B7B80">
                    <w:rPr>
                      <w:rFonts w:eastAsia="Times New Roman" w:cs="Times New Roman"/>
                      <w:sz w:val="18"/>
                      <w:szCs w:val="18"/>
                      <w:lang w:eastAsia="ru-RU"/>
                    </w:rPr>
                    <w:t>45  &lt;</w:t>
                  </w:r>
                  <w:proofErr w:type="gramEnd"/>
                  <w:r w:rsidRPr="004B7B80">
                    <w:rPr>
                      <w:rFonts w:eastAsia="Times New Roman" w:cs="Times New Roman"/>
                      <w:sz w:val="18"/>
                      <w:szCs w:val="18"/>
                      <w:lang w:eastAsia="ru-RU"/>
                    </w:rPr>
                    <w:t>= 55 бар</w:t>
                  </w:r>
                </w:p>
              </w:tc>
            </w:tr>
            <w:tr w:rsidR="004B7B80" w:rsidRPr="004B7B80" w14:paraId="6515275F" w14:textId="77777777" w:rsidTr="004B7B80">
              <w:trPr>
                <w:trHeight w:val="288"/>
              </w:trPr>
              <w:tc>
                <w:tcPr>
                  <w:tcW w:w="734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7F0E5D10" w14:textId="77777777" w:rsidR="004B7B80" w:rsidRPr="004B7B80" w:rsidRDefault="004B7B80" w:rsidP="004B7B80">
                  <w:pPr>
                    <w:jc w:val="center"/>
                    <w:rPr>
                      <w:rFonts w:eastAsia="Times New Roman" w:cs="Times New Roman"/>
                      <w:b/>
                      <w:sz w:val="18"/>
                      <w:szCs w:val="18"/>
                      <w:lang w:eastAsia="ru-RU"/>
                    </w:rPr>
                  </w:pPr>
                  <w:r w:rsidRPr="004B7B80">
                    <w:rPr>
                      <w:rFonts w:eastAsia="Times New Roman" w:cs="Times New Roman"/>
                      <w:b/>
                      <w:sz w:val="18"/>
                      <w:szCs w:val="18"/>
                      <w:lang w:eastAsia="ru-RU"/>
                    </w:rPr>
                    <w:t>Дополнительные характеристики</w:t>
                  </w:r>
                </w:p>
              </w:tc>
            </w:tr>
            <w:tr w:rsidR="004B7B80" w:rsidRPr="004B7B80" w14:paraId="4E40CD87" w14:textId="77777777" w:rsidTr="004B7B80">
              <w:trPr>
                <w:trHeight w:val="1779"/>
              </w:trPr>
              <w:tc>
                <w:tcPr>
                  <w:tcW w:w="1675" w:type="dxa"/>
                  <w:tcBorders>
                    <w:top w:val="nil"/>
                    <w:left w:val="single" w:sz="4" w:space="0" w:color="auto"/>
                    <w:bottom w:val="single" w:sz="4" w:space="0" w:color="auto"/>
                    <w:right w:val="single" w:sz="4" w:space="0" w:color="auto"/>
                  </w:tcBorders>
                  <w:shd w:val="clear" w:color="000000" w:fill="FFFFFF"/>
                  <w:hideMark/>
                </w:tcPr>
                <w:p w14:paraId="77944B63"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Линии инфузионные на </w:t>
                  </w:r>
                  <w:proofErr w:type="gramStart"/>
                  <w:r w:rsidRPr="004B7B80">
                    <w:rPr>
                      <w:rFonts w:eastAsia="Times New Roman" w:cs="Times New Roman"/>
                      <w:sz w:val="18"/>
                      <w:szCs w:val="18"/>
                      <w:lang w:eastAsia="ru-RU"/>
                    </w:rPr>
                    <w:t>два  подключения</w:t>
                  </w:r>
                  <w:proofErr w:type="gramEnd"/>
                  <w:r w:rsidRPr="004B7B80">
                    <w:rPr>
                      <w:rFonts w:eastAsia="Times New Roman" w:cs="Times New Roman"/>
                      <w:sz w:val="18"/>
                      <w:szCs w:val="18"/>
                      <w:lang w:eastAsia="ru-RU"/>
                    </w:rPr>
                    <w:t xml:space="preserve"> </w:t>
                  </w:r>
                </w:p>
              </w:tc>
              <w:tc>
                <w:tcPr>
                  <w:tcW w:w="3544" w:type="dxa"/>
                  <w:tcBorders>
                    <w:top w:val="nil"/>
                    <w:left w:val="nil"/>
                    <w:bottom w:val="single" w:sz="4" w:space="0" w:color="auto"/>
                    <w:right w:val="single" w:sz="4" w:space="0" w:color="auto"/>
                  </w:tcBorders>
                  <w:shd w:val="clear" w:color="000000" w:fill="FFFFFF"/>
                  <w:hideMark/>
                </w:tcPr>
                <w:p w14:paraId="0F1D1A0A"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Наличие двух прямых трубок </w:t>
                  </w:r>
                  <w:proofErr w:type="gramStart"/>
                  <w:r w:rsidRPr="004B7B80">
                    <w:rPr>
                      <w:rFonts w:eastAsia="Times New Roman" w:cs="Times New Roman"/>
                      <w:sz w:val="18"/>
                      <w:szCs w:val="18"/>
                      <w:lang w:eastAsia="ru-RU"/>
                    </w:rPr>
                    <w:t xml:space="preserve">которые  </w:t>
                  </w:r>
                  <w:proofErr w:type="spellStart"/>
                  <w:r w:rsidRPr="004B7B80">
                    <w:rPr>
                      <w:rFonts w:eastAsia="Times New Roman" w:cs="Times New Roman"/>
                      <w:sz w:val="18"/>
                      <w:szCs w:val="18"/>
                      <w:lang w:eastAsia="ru-RU"/>
                    </w:rPr>
                    <w:t>являеются</w:t>
                  </w:r>
                  <w:proofErr w:type="spellEnd"/>
                  <w:proofErr w:type="gramEnd"/>
                  <w:r w:rsidRPr="004B7B80">
                    <w:rPr>
                      <w:rFonts w:eastAsia="Times New Roman" w:cs="Times New Roman"/>
                      <w:sz w:val="18"/>
                      <w:szCs w:val="18"/>
                      <w:lang w:eastAsia="ru-RU"/>
                    </w:rPr>
                    <w:t xml:space="preserve"> линией высокого давления. Обеспечивает удаленный доступ к пациенту с катетером для возможности проведения необходимых манипуляций на удалении от места катетеризации сосуда, снижают риск инфицирования и механического раздражения сосуда. </w:t>
                  </w:r>
                </w:p>
              </w:tc>
              <w:tc>
                <w:tcPr>
                  <w:tcW w:w="2124" w:type="dxa"/>
                  <w:tcBorders>
                    <w:top w:val="nil"/>
                    <w:left w:val="nil"/>
                    <w:bottom w:val="single" w:sz="4" w:space="0" w:color="auto"/>
                    <w:right w:val="single" w:sz="4" w:space="0" w:color="auto"/>
                  </w:tcBorders>
                  <w:shd w:val="clear" w:color="000000" w:fill="FFFFFF"/>
                  <w:hideMark/>
                </w:tcPr>
                <w:p w14:paraId="6A7CBBE2"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4A78D37C" w14:textId="77777777" w:rsidTr="004B7B80">
              <w:trPr>
                <w:trHeight w:val="630"/>
              </w:trPr>
              <w:tc>
                <w:tcPr>
                  <w:tcW w:w="1675" w:type="dxa"/>
                  <w:tcBorders>
                    <w:top w:val="nil"/>
                    <w:left w:val="single" w:sz="4" w:space="0" w:color="auto"/>
                    <w:bottom w:val="single" w:sz="4" w:space="0" w:color="auto"/>
                    <w:right w:val="single" w:sz="4" w:space="0" w:color="auto"/>
                  </w:tcBorders>
                  <w:shd w:val="clear" w:color="000000" w:fill="FFFFFF"/>
                  <w:hideMark/>
                </w:tcPr>
                <w:p w14:paraId="27199A9F"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Зажимы</w:t>
                  </w:r>
                </w:p>
              </w:tc>
              <w:tc>
                <w:tcPr>
                  <w:tcW w:w="3544" w:type="dxa"/>
                  <w:tcBorders>
                    <w:top w:val="nil"/>
                    <w:left w:val="nil"/>
                    <w:bottom w:val="single" w:sz="4" w:space="0" w:color="auto"/>
                    <w:right w:val="single" w:sz="4" w:space="0" w:color="auto"/>
                  </w:tcBorders>
                  <w:shd w:val="clear" w:color="000000" w:fill="FFFFFF"/>
                  <w:hideMark/>
                </w:tcPr>
                <w:p w14:paraId="1C4D92CA"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Каждая из инфузионных линий снабжена зажимами для кратковременного прерывания инфузии. </w:t>
                  </w:r>
                </w:p>
              </w:tc>
              <w:tc>
                <w:tcPr>
                  <w:tcW w:w="2124" w:type="dxa"/>
                  <w:tcBorders>
                    <w:top w:val="nil"/>
                    <w:left w:val="nil"/>
                    <w:bottom w:val="single" w:sz="4" w:space="0" w:color="auto"/>
                    <w:right w:val="single" w:sz="4" w:space="0" w:color="auto"/>
                  </w:tcBorders>
                  <w:shd w:val="clear" w:color="000000" w:fill="FFFFFF"/>
                  <w:hideMark/>
                </w:tcPr>
                <w:p w14:paraId="67051EBB"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6D3A63DF" w14:textId="77777777" w:rsidTr="004B7B80">
              <w:trPr>
                <w:trHeight w:val="1980"/>
              </w:trPr>
              <w:tc>
                <w:tcPr>
                  <w:tcW w:w="1675" w:type="dxa"/>
                  <w:tcBorders>
                    <w:top w:val="nil"/>
                    <w:left w:val="single" w:sz="4" w:space="0" w:color="auto"/>
                    <w:bottom w:val="single" w:sz="4" w:space="0" w:color="auto"/>
                    <w:right w:val="single" w:sz="4" w:space="0" w:color="auto"/>
                  </w:tcBorders>
                  <w:shd w:val="clear" w:color="000000" w:fill="FFFFFF"/>
                  <w:hideMark/>
                </w:tcPr>
                <w:p w14:paraId="185616F0" w14:textId="77777777" w:rsidR="004B7B80" w:rsidRPr="004B7B80" w:rsidRDefault="004B7B80" w:rsidP="004B7B80">
                  <w:pPr>
                    <w:rPr>
                      <w:rFonts w:eastAsia="Times New Roman" w:cs="Times New Roman"/>
                      <w:sz w:val="18"/>
                      <w:szCs w:val="18"/>
                      <w:lang w:eastAsia="ru-RU"/>
                    </w:rPr>
                  </w:pPr>
                  <w:proofErr w:type="spellStart"/>
                  <w:r w:rsidRPr="004B7B80">
                    <w:rPr>
                      <w:rFonts w:eastAsia="Times New Roman" w:cs="Times New Roman"/>
                      <w:sz w:val="18"/>
                      <w:szCs w:val="18"/>
                      <w:lang w:eastAsia="ru-RU"/>
                    </w:rPr>
                    <w:t>Конекторы</w:t>
                  </w:r>
                  <w:proofErr w:type="spellEnd"/>
                  <w:r w:rsidRPr="004B7B80">
                    <w:rPr>
                      <w:rFonts w:eastAsia="Times New Roman" w:cs="Times New Roman"/>
                      <w:sz w:val="18"/>
                      <w:szCs w:val="18"/>
                      <w:lang w:eastAsia="ru-RU"/>
                    </w:rPr>
                    <w:t xml:space="preserve"> безыгольного доступа</w:t>
                  </w:r>
                </w:p>
              </w:tc>
              <w:tc>
                <w:tcPr>
                  <w:tcW w:w="3544" w:type="dxa"/>
                  <w:tcBorders>
                    <w:top w:val="nil"/>
                    <w:left w:val="nil"/>
                    <w:bottom w:val="single" w:sz="4" w:space="0" w:color="auto"/>
                    <w:right w:val="single" w:sz="4" w:space="0" w:color="auto"/>
                  </w:tcBorders>
                  <w:shd w:val="clear" w:color="000000" w:fill="FFFFFF"/>
                  <w:hideMark/>
                </w:tcPr>
                <w:p w14:paraId="39BAB554"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 Концы на удлинительных магистралях заканчиваются коннекторами безыгольного доступа со встроенными клапанами для автоматического открытия/закрытия канала и технологией разъемной мембраны, снижающий риск инфицирования потоком крови. Плоская гладкая моющаяся поверхность </w:t>
                  </w:r>
                  <w:proofErr w:type="spellStart"/>
                  <w:r w:rsidRPr="004B7B80">
                    <w:rPr>
                      <w:rFonts w:eastAsia="Times New Roman" w:cs="Times New Roman"/>
                      <w:sz w:val="18"/>
                      <w:szCs w:val="18"/>
                      <w:lang w:eastAsia="ru-RU"/>
                    </w:rPr>
                    <w:t>люэр-лок</w:t>
                  </w:r>
                  <w:proofErr w:type="spellEnd"/>
                  <w:r w:rsidRPr="004B7B80">
                    <w:rPr>
                      <w:rFonts w:eastAsia="Times New Roman" w:cs="Times New Roman"/>
                      <w:sz w:val="18"/>
                      <w:szCs w:val="18"/>
                      <w:lang w:eastAsia="ru-RU"/>
                    </w:rPr>
                    <w:t xml:space="preserve"> клапана служат для удобства дезинфекции.  </w:t>
                  </w:r>
                </w:p>
              </w:tc>
              <w:tc>
                <w:tcPr>
                  <w:tcW w:w="2124" w:type="dxa"/>
                  <w:tcBorders>
                    <w:top w:val="nil"/>
                    <w:left w:val="nil"/>
                    <w:bottom w:val="single" w:sz="4" w:space="0" w:color="auto"/>
                    <w:right w:val="single" w:sz="4" w:space="0" w:color="auto"/>
                  </w:tcBorders>
                  <w:shd w:val="clear" w:color="000000" w:fill="FFFFFF"/>
                  <w:hideMark/>
                </w:tcPr>
                <w:p w14:paraId="4ACB1D93"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3F65C4B6" w14:textId="77777777" w:rsidTr="004B7B80">
              <w:trPr>
                <w:trHeight w:val="675"/>
              </w:trPr>
              <w:tc>
                <w:tcPr>
                  <w:tcW w:w="1675" w:type="dxa"/>
                  <w:tcBorders>
                    <w:top w:val="nil"/>
                    <w:left w:val="single" w:sz="4" w:space="0" w:color="auto"/>
                    <w:bottom w:val="single" w:sz="4" w:space="0" w:color="auto"/>
                    <w:right w:val="single" w:sz="4" w:space="0" w:color="auto"/>
                  </w:tcBorders>
                  <w:shd w:val="clear" w:color="auto" w:fill="auto"/>
                  <w:hideMark/>
                </w:tcPr>
                <w:p w14:paraId="7416492F"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Наличие маленьких пластиковых крылышек </w:t>
                  </w:r>
                </w:p>
              </w:tc>
              <w:tc>
                <w:tcPr>
                  <w:tcW w:w="3544" w:type="dxa"/>
                  <w:tcBorders>
                    <w:top w:val="nil"/>
                    <w:left w:val="nil"/>
                    <w:bottom w:val="single" w:sz="4" w:space="0" w:color="auto"/>
                    <w:right w:val="single" w:sz="4" w:space="0" w:color="auto"/>
                  </w:tcBorders>
                  <w:shd w:val="clear" w:color="000000" w:fill="FFFFFF"/>
                  <w:hideMark/>
                </w:tcPr>
                <w:p w14:paraId="160294ED"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для удобства поворота соединителя и создания закрытой системы, герметичного затвора при остановке инфузии.</w:t>
                  </w:r>
                </w:p>
              </w:tc>
              <w:tc>
                <w:tcPr>
                  <w:tcW w:w="2124" w:type="dxa"/>
                  <w:tcBorders>
                    <w:top w:val="nil"/>
                    <w:left w:val="nil"/>
                    <w:bottom w:val="single" w:sz="4" w:space="0" w:color="auto"/>
                    <w:right w:val="single" w:sz="4" w:space="0" w:color="auto"/>
                  </w:tcBorders>
                  <w:shd w:val="clear" w:color="000000" w:fill="FFFFFF"/>
                  <w:hideMark/>
                </w:tcPr>
                <w:p w14:paraId="7C17FD85"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079C9BAA" w14:textId="77777777" w:rsidTr="004B7B80">
              <w:trPr>
                <w:trHeight w:val="1014"/>
              </w:trPr>
              <w:tc>
                <w:tcPr>
                  <w:tcW w:w="1675" w:type="dxa"/>
                  <w:tcBorders>
                    <w:top w:val="nil"/>
                    <w:left w:val="single" w:sz="4" w:space="0" w:color="auto"/>
                    <w:bottom w:val="single" w:sz="4" w:space="0" w:color="auto"/>
                    <w:right w:val="single" w:sz="4" w:space="0" w:color="auto"/>
                  </w:tcBorders>
                  <w:shd w:val="clear" w:color="000000" w:fill="FFFFFF"/>
                  <w:hideMark/>
                </w:tcPr>
                <w:p w14:paraId="3E385B73"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lastRenderedPageBreak/>
                    <w:t xml:space="preserve">Коннектор </w:t>
                  </w:r>
                  <w:proofErr w:type="spellStart"/>
                  <w:r w:rsidRPr="004B7B80">
                    <w:rPr>
                      <w:rFonts w:eastAsia="Times New Roman" w:cs="Times New Roman"/>
                      <w:sz w:val="18"/>
                      <w:szCs w:val="18"/>
                      <w:lang w:eastAsia="ru-RU"/>
                    </w:rPr>
                    <w:t>Луер-лок</w:t>
                  </w:r>
                  <w:proofErr w:type="spellEnd"/>
                  <w:r w:rsidRPr="004B7B80">
                    <w:rPr>
                      <w:rFonts w:eastAsia="Times New Roman" w:cs="Times New Roman"/>
                      <w:sz w:val="18"/>
                      <w:szCs w:val="18"/>
                      <w:lang w:eastAsia="ru-RU"/>
                    </w:rPr>
                    <w:t xml:space="preserve"> (тип </w:t>
                  </w:r>
                  <w:proofErr w:type="spellStart"/>
                  <w:r w:rsidRPr="004B7B80">
                    <w:rPr>
                      <w:rFonts w:eastAsia="Times New Roman" w:cs="Times New Roman"/>
                      <w:sz w:val="18"/>
                      <w:szCs w:val="18"/>
                      <w:lang w:eastAsia="ru-RU"/>
                    </w:rPr>
                    <w:t>male</w:t>
                  </w:r>
                  <w:proofErr w:type="spellEnd"/>
                  <w:r w:rsidRPr="004B7B80">
                    <w:rPr>
                      <w:rFonts w:eastAsia="Times New Roman" w:cs="Times New Roman"/>
                      <w:sz w:val="18"/>
                      <w:szCs w:val="18"/>
                      <w:lang w:eastAsia="ru-RU"/>
                    </w:rPr>
                    <w:t xml:space="preserve">). </w:t>
                  </w:r>
                </w:p>
              </w:tc>
              <w:tc>
                <w:tcPr>
                  <w:tcW w:w="3544" w:type="dxa"/>
                  <w:tcBorders>
                    <w:top w:val="nil"/>
                    <w:left w:val="nil"/>
                    <w:bottom w:val="single" w:sz="4" w:space="0" w:color="auto"/>
                    <w:right w:val="single" w:sz="4" w:space="0" w:color="auto"/>
                  </w:tcBorders>
                  <w:shd w:val="clear" w:color="000000" w:fill="FFFFFF"/>
                  <w:hideMark/>
                </w:tcPr>
                <w:p w14:paraId="131922BF"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На противоположном конце инфузионной линии находится коннектор </w:t>
                  </w:r>
                  <w:proofErr w:type="spellStart"/>
                  <w:r w:rsidRPr="004B7B80">
                    <w:rPr>
                      <w:rFonts w:eastAsia="Times New Roman" w:cs="Times New Roman"/>
                      <w:sz w:val="18"/>
                      <w:szCs w:val="18"/>
                      <w:lang w:eastAsia="ru-RU"/>
                    </w:rPr>
                    <w:t>Луер-лок</w:t>
                  </w:r>
                  <w:proofErr w:type="spellEnd"/>
                  <w:r w:rsidRPr="004B7B80">
                    <w:rPr>
                      <w:rFonts w:eastAsia="Times New Roman" w:cs="Times New Roman"/>
                      <w:sz w:val="18"/>
                      <w:szCs w:val="18"/>
                      <w:lang w:eastAsia="ru-RU"/>
                    </w:rPr>
                    <w:t xml:space="preserve"> (тип </w:t>
                  </w:r>
                  <w:proofErr w:type="spellStart"/>
                  <w:r w:rsidRPr="004B7B80">
                    <w:rPr>
                      <w:rFonts w:eastAsia="Times New Roman" w:cs="Times New Roman"/>
                      <w:sz w:val="18"/>
                      <w:szCs w:val="18"/>
                      <w:lang w:eastAsia="ru-RU"/>
                    </w:rPr>
                    <w:t>male</w:t>
                  </w:r>
                  <w:proofErr w:type="spellEnd"/>
                  <w:r w:rsidRPr="004B7B80">
                    <w:rPr>
                      <w:rFonts w:eastAsia="Times New Roman" w:cs="Times New Roman"/>
                      <w:sz w:val="18"/>
                      <w:szCs w:val="18"/>
                      <w:lang w:eastAsia="ru-RU"/>
                    </w:rPr>
                    <w:t xml:space="preserve">) который совместим с шприцами, краниками, инфузионным и </w:t>
                  </w:r>
                  <w:proofErr w:type="spellStart"/>
                  <w:r w:rsidRPr="004B7B80">
                    <w:rPr>
                      <w:rFonts w:eastAsia="Times New Roman" w:cs="Times New Roman"/>
                      <w:sz w:val="18"/>
                      <w:szCs w:val="18"/>
                      <w:lang w:eastAsia="ru-RU"/>
                    </w:rPr>
                    <w:t>трансфузионным</w:t>
                  </w:r>
                  <w:proofErr w:type="spellEnd"/>
                  <w:r w:rsidRPr="004B7B80">
                    <w:rPr>
                      <w:rFonts w:eastAsia="Times New Roman" w:cs="Times New Roman"/>
                      <w:sz w:val="18"/>
                      <w:szCs w:val="18"/>
                      <w:lang w:eastAsia="ru-RU"/>
                    </w:rPr>
                    <w:t xml:space="preserve"> системами. </w:t>
                  </w:r>
                </w:p>
              </w:tc>
              <w:tc>
                <w:tcPr>
                  <w:tcW w:w="2124" w:type="dxa"/>
                  <w:tcBorders>
                    <w:top w:val="nil"/>
                    <w:left w:val="nil"/>
                    <w:bottom w:val="single" w:sz="4" w:space="0" w:color="auto"/>
                    <w:right w:val="single" w:sz="4" w:space="0" w:color="auto"/>
                  </w:tcBorders>
                  <w:shd w:val="clear" w:color="000000" w:fill="FFFFFF"/>
                  <w:hideMark/>
                </w:tcPr>
                <w:p w14:paraId="4656B64E"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601737D0" w14:textId="77777777" w:rsidTr="004B7B80">
              <w:trPr>
                <w:trHeight w:val="780"/>
              </w:trPr>
              <w:tc>
                <w:tcPr>
                  <w:tcW w:w="1675" w:type="dxa"/>
                  <w:tcBorders>
                    <w:top w:val="nil"/>
                    <w:left w:val="single" w:sz="4" w:space="0" w:color="auto"/>
                    <w:bottom w:val="single" w:sz="4" w:space="0" w:color="auto"/>
                    <w:right w:val="single" w:sz="4" w:space="0" w:color="auto"/>
                  </w:tcBorders>
                  <w:shd w:val="clear" w:color="auto" w:fill="auto"/>
                  <w:hideMark/>
                </w:tcPr>
                <w:p w14:paraId="1E0C8D9F" w14:textId="77777777" w:rsidR="004B7B80" w:rsidRPr="004B7B80" w:rsidRDefault="004B7B80" w:rsidP="004B7B80">
                  <w:pPr>
                    <w:rPr>
                      <w:rFonts w:eastAsia="Times New Roman" w:cs="Times New Roman"/>
                      <w:sz w:val="18"/>
                      <w:szCs w:val="18"/>
                      <w:lang w:eastAsia="ru-RU"/>
                    </w:rPr>
                  </w:pPr>
                  <w:proofErr w:type="gramStart"/>
                  <w:r w:rsidRPr="004B7B80">
                    <w:rPr>
                      <w:rFonts w:eastAsia="Times New Roman" w:cs="Times New Roman"/>
                      <w:sz w:val="18"/>
                      <w:szCs w:val="18"/>
                      <w:lang w:eastAsia="ru-RU"/>
                    </w:rPr>
                    <w:t>Не  содержит</w:t>
                  </w:r>
                  <w:proofErr w:type="gramEnd"/>
                  <w:r w:rsidRPr="004B7B80">
                    <w:rPr>
                      <w:rFonts w:eastAsia="Times New Roman" w:cs="Times New Roman"/>
                      <w:sz w:val="18"/>
                      <w:szCs w:val="18"/>
                      <w:lang w:eastAsia="ru-RU"/>
                    </w:rPr>
                    <w:t xml:space="preserve"> DEHP (</w:t>
                  </w:r>
                  <w:proofErr w:type="spellStart"/>
                  <w:r w:rsidRPr="004B7B80">
                    <w:rPr>
                      <w:rFonts w:eastAsia="Times New Roman" w:cs="Times New Roman"/>
                      <w:sz w:val="18"/>
                      <w:szCs w:val="18"/>
                      <w:lang w:eastAsia="ru-RU"/>
                    </w:rPr>
                    <w:t>фталаты</w:t>
                  </w:r>
                  <w:proofErr w:type="spellEnd"/>
                  <w:r w:rsidRPr="004B7B80">
                    <w:rPr>
                      <w:rFonts w:eastAsia="Times New Roman" w:cs="Times New Roman"/>
                      <w:sz w:val="18"/>
                      <w:szCs w:val="18"/>
                      <w:lang w:eastAsia="ru-RU"/>
                    </w:rPr>
                    <w:t xml:space="preserve">). Информация об отсутствии DEHP должна быть указана на индивидуальной упаковке изделия </w:t>
                  </w:r>
                </w:p>
              </w:tc>
              <w:tc>
                <w:tcPr>
                  <w:tcW w:w="3544" w:type="dxa"/>
                  <w:tcBorders>
                    <w:top w:val="nil"/>
                    <w:left w:val="nil"/>
                    <w:bottom w:val="single" w:sz="4" w:space="0" w:color="auto"/>
                    <w:right w:val="single" w:sz="4" w:space="0" w:color="auto"/>
                  </w:tcBorders>
                  <w:shd w:val="clear" w:color="000000" w:fill="FFFFFF"/>
                  <w:hideMark/>
                </w:tcPr>
                <w:p w14:paraId="62A1BD77"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DEHP способен оказывать негативное влияние на развитие репродуктивной системы. </w:t>
                  </w:r>
                </w:p>
              </w:tc>
              <w:tc>
                <w:tcPr>
                  <w:tcW w:w="2124" w:type="dxa"/>
                  <w:tcBorders>
                    <w:top w:val="nil"/>
                    <w:left w:val="nil"/>
                    <w:bottom w:val="single" w:sz="4" w:space="0" w:color="auto"/>
                    <w:right w:val="single" w:sz="4" w:space="0" w:color="auto"/>
                  </w:tcBorders>
                  <w:shd w:val="clear" w:color="000000" w:fill="FFFFFF"/>
                  <w:hideMark/>
                </w:tcPr>
                <w:p w14:paraId="71EE5A9D"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bl>
          <w:p w14:paraId="75C50D49" w14:textId="77777777" w:rsidR="004B7B80" w:rsidRPr="004B7B80" w:rsidRDefault="004B7B80" w:rsidP="004B7B80">
            <w:pPr>
              <w:spacing w:after="200" w:line="276" w:lineRule="auto"/>
              <w:rPr>
                <w:rFonts w:eastAsia="Calibri" w:cs="Times New Roman"/>
                <w:sz w:val="18"/>
                <w:szCs w:val="18"/>
              </w:rPr>
            </w:pPr>
          </w:p>
        </w:tc>
      </w:tr>
      <w:tr w:rsidR="004B7B80" w:rsidRPr="004B7B80" w14:paraId="75F413DD" w14:textId="77777777" w:rsidTr="004B7B80">
        <w:trPr>
          <w:trHeight w:val="193"/>
        </w:trPr>
        <w:tc>
          <w:tcPr>
            <w:tcW w:w="567" w:type="dxa"/>
            <w:tcBorders>
              <w:top w:val="single" w:sz="4" w:space="0" w:color="000000"/>
              <w:left w:val="single" w:sz="8" w:space="0" w:color="000000"/>
            </w:tcBorders>
            <w:hideMark/>
          </w:tcPr>
          <w:p w14:paraId="25F60E17"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lastRenderedPageBreak/>
              <w:t>9</w:t>
            </w:r>
          </w:p>
        </w:tc>
        <w:tc>
          <w:tcPr>
            <w:tcW w:w="2127" w:type="dxa"/>
            <w:tcBorders>
              <w:top w:val="single" w:sz="4" w:space="0" w:color="000000"/>
              <w:left w:val="single" w:sz="4" w:space="0" w:color="000000"/>
            </w:tcBorders>
            <w:hideMark/>
          </w:tcPr>
          <w:p w14:paraId="6B87583A"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Линии инфузионные  </w:t>
            </w:r>
          </w:p>
        </w:tc>
        <w:tc>
          <w:tcPr>
            <w:tcW w:w="567" w:type="dxa"/>
            <w:tcBorders>
              <w:top w:val="single" w:sz="4" w:space="0" w:color="000000"/>
              <w:left w:val="single" w:sz="4" w:space="0" w:color="000000"/>
            </w:tcBorders>
            <w:hideMark/>
          </w:tcPr>
          <w:p w14:paraId="42509B09" w14:textId="77777777" w:rsidR="004B7B80" w:rsidRPr="004B7B80" w:rsidRDefault="004B7B80" w:rsidP="004B7B80">
            <w:pPr>
              <w:spacing w:after="200" w:line="276" w:lineRule="auto"/>
              <w:jc w:val="right"/>
              <w:rPr>
                <w:rFonts w:eastAsia="Calibri" w:cs="Times New Roman"/>
                <w:sz w:val="18"/>
                <w:szCs w:val="18"/>
              </w:rPr>
            </w:pPr>
            <w:r w:rsidRPr="004B7B80">
              <w:rPr>
                <w:rFonts w:eastAsia="Calibri" w:cs="Times New Roman"/>
                <w:sz w:val="18"/>
                <w:szCs w:val="18"/>
              </w:rPr>
              <w:t>75</w:t>
            </w:r>
          </w:p>
        </w:tc>
        <w:tc>
          <w:tcPr>
            <w:tcW w:w="425" w:type="dxa"/>
            <w:tcBorders>
              <w:top w:val="single" w:sz="4" w:space="0" w:color="000000"/>
              <w:left w:val="single" w:sz="4" w:space="0" w:color="000000"/>
            </w:tcBorders>
          </w:tcPr>
          <w:p w14:paraId="29588CC0"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right w:val="single" w:sz="4" w:space="0" w:color="000000"/>
            </w:tcBorders>
          </w:tcPr>
          <w:tbl>
            <w:tblPr>
              <w:tblW w:w="7062" w:type="dxa"/>
              <w:tblLayout w:type="fixed"/>
              <w:tblLook w:val="04A0" w:firstRow="1" w:lastRow="0" w:firstColumn="1" w:lastColumn="0" w:noHBand="0" w:noVBand="1"/>
            </w:tblPr>
            <w:tblGrid>
              <w:gridCol w:w="1694"/>
              <w:gridCol w:w="3525"/>
              <w:gridCol w:w="1843"/>
            </w:tblGrid>
            <w:tr w:rsidR="004B7B80" w:rsidRPr="004B7B80" w14:paraId="1CA7421B" w14:textId="77777777" w:rsidTr="005F5D0A">
              <w:trPr>
                <w:trHeight w:val="285"/>
              </w:trPr>
              <w:tc>
                <w:tcPr>
                  <w:tcW w:w="1694"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451C6B7B"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Наименование характеристики</w:t>
                  </w:r>
                </w:p>
              </w:tc>
              <w:tc>
                <w:tcPr>
                  <w:tcW w:w="3525" w:type="dxa"/>
                  <w:tcBorders>
                    <w:top w:val="single" w:sz="4" w:space="0" w:color="000000"/>
                    <w:left w:val="nil"/>
                    <w:bottom w:val="single" w:sz="4" w:space="0" w:color="000000"/>
                    <w:right w:val="single" w:sz="4" w:space="0" w:color="000000"/>
                  </w:tcBorders>
                  <w:shd w:val="clear" w:color="FFFFFF" w:fill="FFFFFF"/>
                  <w:vAlign w:val="center"/>
                  <w:hideMark/>
                </w:tcPr>
                <w:p w14:paraId="6E541D54"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w:t>
                  </w:r>
                  <w:r w:rsidRPr="004B7B80">
                    <w:rPr>
                      <w:rFonts w:eastAsia="Times New Roman" w:cs="Times New Roman"/>
                      <w:i/>
                      <w:iCs/>
                      <w:sz w:val="18"/>
                      <w:szCs w:val="18"/>
                      <w:lang w:eastAsia="ru-RU"/>
                    </w:rPr>
                    <w:t xml:space="preserve"> </w:t>
                  </w:r>
                </w:p>
              </w:tc>
              <w:tc>
                <w:tcPr>
                  <w:tcW w:w="1843" w:type="dxa"/>
                  <w:tcBorders>
                    <w:top w:val="single" w:sz="4" w:space="0" w:color="000000"/>
                    <w:left w:val="nil"/>
                    <w:bottom w:val="single" w:sz="4" w:space="0" w:color="000000"/>
                    <w:right w:val="single" w:sz="4" w:space="0" w:color="000000"/>
                  </w:tcBorders>
                  <w:shd w:val="clear" w:color="FFFFFF" w:fill="FFFFFF"/>
                  <w:vAlign w:val="center"/>
                  <w:hideMark/>
                </w:tcPr>
                <w:p w14:paraId="2BF622F1"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Диапазон </w:t>
                  </w:r>
                  <w:proofErr w:type="gramStart"/>
                  <w:r w:rsidRPr="004B7B80">
                    <w:rPr>
                      <w:rFonts w:eastAsia="Times New Roman" w:cs="Times New Roman"/>
                      <w:sz w:val="18"/>
                      <w:szCs w:val="18"/>
                      <w:lang w:eastAsia="ru-RU"/>
                    </w:rPr>
                    <w:t>( &gt;</w:t>
                  </w:r>
                  <w:proofErr w:type="gramEnd"/>
                  <w:r w:rsidRPr="004B7B80">
                    <w:rPr>
                      <w:rFonts w:eastAsia="Times New Roman" w:cs="Times New Roman"/>
                      <w:sz w:val="18"/>
                      <w:szCs w:val="18"/>
                      <w:lang w:eastAsia="ru-RU"/>
                    </w:rPr>
                    <w:t>=   ; &gt; или &lt;=  ; &lt;)</w:t>
                  </w:r>
                </w:p>
              </w:tc>
            </w:tr>
            <w:tr w:rsidR="004B7B80" w:rsidRPr="004B7B80" w14:paraId="4D015E10" w14:textId="77777777" w:rsidTr="005F5D0A">
              <w:trPr>
                <w:trHeight w:val="765"/>
              </w:trPr>
              <w:tc>
                <w:tcPr>
                  <w:tcW w:w="1694" w:type="dxa"/>
                  <w:tcBorders>
                    <w:top w:val="nil"/>
                    <w:left w:val="single" w:sz="4" w:space="0" w:color="000000"/>
                    <w:bottom w:val="single" w:sz="4" w:space="0" w:color="000000"/>
                    <w:right w:val="single" w:sz="4" w:space="0" w:color="000000"/>
                  </w:tcBorders>
                  <w:shd w:val="clear" w:color="auto" w:fill="auto"/>
                  <w:hideMark/>
                </w:tcPr>
                <w:p w14:paraId="579FD562"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b/>
                      <w:bCs/>
                      <w:i/>
                      <w:iCs/>
                      <w:sz w:val="18"/>
                      <w:szCs w:val="18"/>
                      <w:lang w:eastAsia="ru-RU"/>
                    </w:rPr>
                    <w:t xml:space="preserve"> </w:t>
                  </w:r>
                </w:p>
              </w:tc>
              <w:tc>
                <w:tcPr>
                  <w:tcW w:w="3525" w:type="dxa"/>
                  <w:tcBorders>
                    <w:top w:val="nil"/>
                    <w:left w:val="nil"/>
                    <w:bottom w:val="single" w:sz="4" w:space="0" w:color="000000"/>
                    <w:right w:val="single" w:sz="4" w:space="0" w:color="000000"/>
                  </w:tcBorders>
                  <w:shd w:val="clear" w:color="auto" w:fill="auto"/>
                  <w:hideMark/>
                </w:tcPr>
                <w:p w14:paraId="29C9E6B2"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Оптимальная длина </w:t>
                  </w:r>
                  <w:proofErr w:type="gramStart"/>
                  <w:r w:rsidRPr="004B7B80">
                    <w:rPr>
                      <w:rFonts w:eastAsia="Times New Roman" w:cs="Times New Roman"/>
                      <w:sz w:val="18"/>
                      <w:szCs w:val="18"/>
                      <w:lang w:eastAsia="ru-RU"/>
                    </w:rPr>
                    <w:t>для линии</w:t>
                  </w:r>
                  <w:proofErr w:type="gramEnd"/>
                  <w:r w:rsidRPr="004B7B80">
                    <w:rPr>
                      <w:rFonts w:eastAsia="Times New Roman" w:cs="Times New Roman"/>
                      <w:sz w:val="18"/>
                      <w:szCs w:val="18"/>
                      <w:lang w:eastAsia="ru-RU"/>
                    </w:rPr>
                    <w:t xml:space="preserve"> выполняющей роль разветвителя-соединителя</w:t>
                  </w:r>
                </w:p>
              </w:tc>
              <w:tc>
                <w:tcPr>
                  <w:tcW w:w="1843" w:type="dxa"/>
                  <w:tcBorders>
                    <w:top w:val="nil"/>
                    <w:left w:val="nil"/>
                    <w:bottom w:val="single" w:sz="4" w:space="0" w:color="000000"/>
                    <w:right w:val="single" w:sz="4" w:space="0" w:color="000000"/>
                  </w:tcBorders>
                  <w:shd w:val="clear" w:color="auto" w:fill="auto"/>
                  <w:hideMark/>
                </w:tcPr>
                <w:p w14:paraId="41A40930"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 150    ≤ 155</w:t>
                  </w:r>
                  <w:r w:rsidRPr="004B7B80">
                    <w:rPr>
                      <w:rFonts w:eastAsia="Times New Roman" w:cs="Times New Roman"/>
                      <w:b/>
                      <w:bCs/>
                      <w:i/>
                      <w:iCs/>
                      <w:sz w:val="18"/>
                      <w:szCs w:val="18"/>
                      <w:lang w:eastAsia="ru-RU"/>
                    </w:rPr>
                    <w:t xml:space="preserve"> </w:t>
                  </w:r>
                  <w:r w:rsidRPr="004B7B80">
                    <w:rPr>
                      <w:rFonts w:eastAsia="Times New Roman" w:cs="Times New Roman"/>
                      <w:sz w:val="18"/>
                      <w:szCs w:val="18"/>
                      <w:lang w:eastAsia="ru-RU"/>
                    </w:rPr>
                    <w:t>мм</w:t>
                  </w:r>
                </w:p>
              </w:tc>
            </w:tr>
            <w:tr w:rsidR="004B7B80" w:rsidRPr="004B7B80" w14:paraId="1DAE358F" w14:textId="77777777" w:rsidTr="005F5D0A">
              <w:trPr>
                <w:trHeight w:val="285"/>
              </w:trPr>
              <w:tc>
                <w:tcPr>
                  <w:tcW w:w="1694" w:type="dxa"/>
                  <w:tcBorders>
                    <w:top w:val="nil"/>
                    <w:left w:val="single" w:sz="4" w:space="0" w:color="000000"/>
                    <w:bottom w:val="single" w:sz="4" w:space="0" w:color="000000"/>
                    <w:right w:val="single" w:sz="4" w:space="0" w:color="000000"/>
                  </w:tcBorders>
                  <w:shd w:val="clear" w:color="auto" w:fill="auto"/>
                  <w:hideMark/>
                </w:tcPr>
                <w:p w14:paraId="48826DAB"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b/>
                      <w:bCs/>
                      <w:i/>
                      <w:iCs/>
                      <w:sz w:val="18"/>
                      <w:szCs w:val="18"/>
                      <w:lang w:eastAsia="ru-RU"/>
                    </w:rPr>
                    <w:t xml:space="preserve"> </w:t>
                  </w:r>
                </w:p>
              </w:tc>
              <w:tc>
                <w:tcPr>
                  <w:tcW w:w="3525" w:type="dxa"/>
                  <w:tcBorders>
                    <w:top w:val="nil"/>
                    <w:left w:val="nil"/>
                    <w:bottom w:val="single" w:sz="4" w:space="0" w:color="000000"/>
                    <w:right w:val="single" w:sz="4" w:space="0" w:color="000000"/>
                  </w:tcBorders>
                  <w:shd w:val="clear" w:color="auto" w:fill="auto"/>
                  <w:hideMark/>
                </w:tcPr>
                <w:p w14:paraId="4EB61B80"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Толщина трубки в 1 мм позволяет выдерживать </w:t>
                  </w:r>
                  <w:proofErr w:type="gramStart"/>
                  <w:r w:rsidRPr="004B7B80">
                    <w:rPr>
                      <w:rFonts w:eastAsia="Times New Roman" w:cs="Times New Roman"/>
                      <w:sz w:val="18"/>
                      <w:szCs w:val="18"/>
                      <w:lang w:eastAsia="ru-RU"/>
                    </w:rPr>
                    <w:t>давление</w:t>
                  </w:r>
                  <w:proofErr w:type="gramEnd"/>
                  <w:r w:rsidRPr="004B7B80">
                    <w:rPr>
                      <w:rFonts w:eastAsia="Times New Roman" w:cs="Times New Roman"/>
                      <w:sz w:val="18"/>
                      <w:szCs w:val="18"/>
                      <w:lang w:eastAsia="ru-RU"/>
                    </w:rPr>
                    <w:t xml:space="preserve"> оказываемое на стенки линии потоком лекарственного средства</w:t>
                  </w:r>
                </w:p>
              </w:tc>
              <w:tc>
                <w:tcPr>
                  <w:tcW w:w="1843" w:type="dxa"/>
                  <w:tcBorders>
                    <w:top w:val="nil"/>
                    <w:left w:val="nil"/>
                    <w:bottom w:val="single" w:sz="4" w:space="0" w:color="000000"/>
                    <w:right w:val="single" w:sz="4" w:space="0" w:color="000000"/>
                  </w:tcBorders>
                  <w:shd w:val="clear" w:color="auto" w:fill="auto"/>
                  <w:hideMark/>
                </w:tcPr>
                <w:p w14:paraId="3B49EA4C"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 1,9 ≤ 2,2</w:t>
                  </w:r>
                  <w:r w:rsidRPr="004B7B80">
                    <w:rPr>
                      <w:rFonts w:eastAsia="Times New Roman" w:cs="Times New Roman"/>
                      <w:b/>
                      <w:bCs/>
                      <w:i/>
                      <w:iCs/>
                      <w:sz w:val="18"/>
                      <w:szCs w:val="18"/>
                      <w:lang w:eastAsia="ru-RU"/>
                    </w:rPr>
                    <w:t xml:space="preserve"> </w:t>
                  </w:r>
                  <w:r w:rsidRPr="004B7B80">
                    <w:rPr>
                      <w:rFonts w:eastAsia="Times New Roman" w:cs="Times New Roman"/>
                      <w:sz w:val="18"/>
                      <w:szCs w:val="18"/>
                      <w:lang w:eastAsia="ru-RU"/>
                    </w:rPr>
                    <w:t>мм</w:t>
                  </w:r>
                </w:p>
              </w:tc>
            </w:tr>
            <w:tr w:rsidR="004B7B80" w:rsidRPr="004B7B80" w14:paraId="7C0E53E0" w14:textId="77777777" w:rsidTr="005F5D0A">
              <w:trPr>
                <w:trHeight w:val="285"/>
              </w:trPr>
              <w:tc>
                <w:tcPr>
                  <w:tcW w:w="1694" w:type="dxa"/>
                  <w:tcBorders>
                    <w:top w:val="nil"/>
                    <w:left w:val="single" w:sz="4" w:space="0" w:color="000000"/>
                    <w:bottom w:val="single" w:sz="4" w:space="0" w:color="000000"/>
                    <w:right w:val="single" w:sz="4" w:space="0" w:color="000000"/>
                  </w:tcBorders>
                  <w:shd w:val="clear" w:color="auto" w:fill="auto"/>
                  <w:hideMark/>
                </w:tcPr>
                <w:p w14:paraId="3F498185"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b/>
                      <w:bCs/>
                      <w:i/>
                      <w:iCs/>
                      <w:sz w:val="18"/>
                      <w:szCs w:val="18"/>
                      <w:lang w:eastAsia="ru-RU"/>
                    </w:rPr>
                    <w:t xml:space="preserve"> </w:t>
                  </w:r>
                </w:p>
              </w:tc>
              <w:tc>
                <w:tcPr>
                  <w:tcW w:w="3525" w:type="dxa"/>
                  <w:tcBorders>
                    <w:top w:val="nil"/>
                    <w:left w:val="nil"/>
                    <w:bottom w:val="single" w:sz="4" w:space="0" w:color="000000"/>
                    <w:right w:val="single" w:sz="4" w:space="0" w:color="000000"/>
                  </w:tcBorders>
                  <w:shd w:val="clear" w:color="auto" w:fill="auto"/>
                  <w:hideMark/>
                </w:tcPr>
                <w:p w14:paraId="01FAAB9A"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 Для </w:t>
                  </w:r>
                  <w:proofErr w:type="spellStart"/>
                  <w:r w:rsidRPr="004B7B80">
                    <w:rPr>
                      <w:rFonts w:eastAsia="Times New Roman" w:cs="Times New Roman"/>
                      <w:sz w:val="18"/>
                      <w:szCs w:val="18"/>
                      <w:lang w:eastAsia="ru-RU"/>
                    </w:rPr>
                    <w:t>минимализации</w:t>
                  </w:r>
                  <w:proofErr w:type="spellEnd"/>
                  <w:r w:rsidRPr="004B7B80">
                    <w:rPr>
                      <w:rFonts w:eastAsia="Times New Roman" w:cs="Times New Roman"/>
                      <w:sz w:val="18"/>
                      <w:szCs w:val="18"/>
                      <w:lang w:eastAsia="ru-RU"/>
                    </w:rPr>
                    <w:t xml:space="preserve"> остаточного объема лекарственного средства </w:t>
                  </w:r>
                  <w:proofErr w:type="gramStart"/>
                  <w:r w:rsidRPr="004B7B80">
                    <w:rPr>
                      <w:rFonts w:eastAsia="Times New Roman" w:cs="Times New Roman"/>
                      <w:sz w:val="18"/>
                      <w:szCs w:val="18"/>
                      <w:lang w:eastAsia="ru-RU"/>
                    </w:rPr>
                    <w:t>( экономии</w:t>
                  </w:r>
                  <w:proofErr w:type="gramEnd"/>
                  <w:r w:rsidRPr="004B7B80">
                    <w:rPr>
                      <w:rFonts w:eastAsia="Times New Roman" w:cs="Times New Roman"/>
                      <w:sz w:val="18"/>
                      <w:szCs w:val="18"/>
                      <w:lang w:eastAsia="ru-RU"/>
                    </w:rPr>
                    <w:t xml:space="preserve"> ЛС)</w:t>
                  </w:r>
                </w:p>
              </w:tc>
              <w:tc>
                <w:tcPr>
                  <w:tcW w:w="1843" w:type="dxa"/>
                  <w:tcBorders>
                    <w:top w:val="nil"/>
                    <w:left w:val="nil"/>
                    <w:bottom w:val="single" w:sz="4" w:space="0" w:color="000000"/>
                    <w:right w:val="single" w:sz="4" w:space="0" w:color="000000"/>
                  </w:tcBorders>
                  <w:shd w:val="clear" w:color="auto" w:fill="auto"/>
                  <w:hideMark/>
                </w:tcPr>
                <w:p w14:paraId="0895F616"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 0,</w:t>
                  </w:r>
                  <w:proofErr w:type="gramStart"/>
                  <w:r w:rsidRPr="004B7B80">
                    <w:rPr>
                      <w:rFonts w:eastAsia="Times New Roman" w:cs="Times New Roman"/>
                      <w:sz w:val="18"/>
                      <w:szCs w:val="18"/>
                      <w:lang w:eastAsia="ru-RU"/>
                    </w:rPr>
                    <w:t>9  ≤</w:t>
                  </w:r>
                  <w:proofErr w:type="gramEnd"/>
                  <w:r w:rsidRPr="004B7B80">
                    <w:rPr>
                      <w:rFonts w:eastAsia="Times New Roman" w:cs="Times New Roman"/>
                      <w:sz w:val="18"/>
                      <w:szCs w:val="18"/>
                      <w:lang w:eastAsia="ru-RU"/>
                    </w:rPr>
                    <w:t xml:space="preserve"> 1,2</w:t>
                  </w:r>
                  <w:r w:rsidRPr="004B7B80">
                    <w:rPr>
                      <w:rFonts w:eastAsia="Times New Roman" w:cs="Times New Roman"/>
                      <w:b/>
                      <w:bCs/>
                      <w:i/>
                      <w:iCs/>
                      <w:sz w:val="18"/>
                      <w:szCs w:val="18"/>
                      <w:lang w:eastAsia="ru-RU"/>
                    </w:rPr>
                    <w:t xml:space="preserve"> </w:t>
                  </w:r>
                  <w:r w:rsidRPr="004B7B80">
                    <w:rPr>
                      <w:rFonts w:eastAsia="Times New Roman" w:cs="Times New Roman"/>
                      <w:sz w:val="18"/>
                      <w:szCs w:val="18"/>
                      <w:lang w:eastAsia="ru-RU"/>
                    </w:rPr>
                    <w:t>мм</w:t>
                  </w:r>
                </w:p>
              </w:tc>
            </w:tr>
            <w:tr w:rsidR="004B7B80" w:rsidRPr="004B7B80" w14:paraId="7344DCD7" w14:textId="77777777" w:rsidTr="005F5D0A">
              <w:trPr>
                <w:trHeight w:val="285"/>
              </w:trPr>
              <w:tc>
                <w:tcPr>
                  <w:tcW w:w="1694" w:type="dxa"/>
                  <w:tcBorders>
                    <w:top w:val="nil"/>
                    <w:left w:val="single" w:sz="4" w:space="0" w:color="000000"/>
                    <w:bottom w:val="single" w:sz="4" w:space="0" w:color="000000"/>
                    <w:right w:val="single" w:sz="4" w:space="0" w:color="000000"/>
                  </w:tcBorders>
                  <w:shd w:val="clear" w:color="auto" w:fill="auto"/>
                  <w:hideMark/>
                </w:tcPr>
                <w:p w14:paraId="4CB4BDD0"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b/>
                      <w:bCs/>
                      <w:i/>
                      <w:iCs/>
                      <w:sz w:val="18"/>
                      <w:szCs w:val="18"/>
                      <w:lang w:eastAsia="ru-RU"/>
                    </w:rPr>
                    <w:t xml:space="preserve"> </w:t>
                  </w:r>
                </w:p>
              </w:tc>
              <w:tc>
                <w:tcPr>
                  <w:tcW w:w="3525" w:type="dxa"/>
                  <w:tcBorders>
                    <w:top w:val="nil"/>
                    <w:left w:val="nil"/>
                    <w:bottom w:val="single" w:sz="4" w:space="0" w:color="000000"/>
                    <w:right w:val="single" w:sz="4" w:space="0" w:color="000000"/>
                  </w:tcBorders>
                  <w:shd w:val="clear" w:color="auto" w:fill="auto"/>
                  <w:hideMark/>
                </w:tcPr>
                <w:p w14:paraId="4CE2B272"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для использования в </w:t>
                  </w:r>
                  <w:proofErr w:type="spellStart"/>
                  <w:r w:rsidRPr="004B7B80">
                    <w:rPr>
                      <w:rFonts w:eastAsia="Times New Roman" w:cs="Times New Roman"/>
                      <w:sz w:val="18"/>
                      <w:szCs w:val="18"/>
                      <w:lang w:eastAsia="ru-RU"/>
                    </w:rPr>
                    <w:t>высокопоточных</w:t>
                  </w:r>
                  <w:proofErr w:type="spellEnd"/>
                  <w:r w:rsidRPr="004B7B80">
                    <w:rPr>
                      <w:rFonts w:eastAsia="Times New Roman" w:cs="Times New Roman"/>
                      <w:sz w:val="18"/>
                      <w:szCs w:val="18"/>
                      <w:lang w:eastAsia="ru-RU"/>
                    </w:rPr>
                    <w:t xml:space="preserve"> инфузионных </w:t>
                  </w:r>
                  <w:proofErr w:type="gramStart"/>
                  <w:r w:rsidRPr="004B7B80">
                    <w:rPr>
                      <w:rFonts w:eastAsia="Times New Roman" w:cs="Times New Roman"/>
                      <w:sz w:val="18"/>
                      <w:szCs w:val="18"/>
                      <w:lang w:eastAsia="ru-RU"/>
                    </w:rPr>
                    <w:t>насосах .</w:t>
                  </w:r>
                  <w:proofErr w:type="gramEnd"/>
                  <w:r w:rsidRPr="004B7B80">
                    <w:rPr>
                      <w:rFonts w:eastAsia="Times New Roman" w:cs="Times New Roman"/>
                      <w:sz w:val="18"/>
                      <w:szCs w:val="18"/>
                      <w:lang w:eastAsia="ru-RU"/>
                    </w:rPr>
                    <w:t xml:space="preserve"> 55 </w:t>
                  </w:r>
                  <w:proofErr w:type="spellStart"/>
                  <w:r w:rsidRPr="004B7B80">
                    <w:rPr>
                      <w:rFonts w:eastAsia="Times New Roman" w:cs="Times New Roman"/>
                      <w:sz w:val="18"/>
                      <w:szCs w:val="18"/>
                      <w:lang w:eastAsia="ru-RU"/>
                    </w:rPr>
                    <w:t>Ваr</w:t>
                  </w:r>
                  <w:proofErr w:type="spellEnd"/>
                  <w:r w:rsidRPr="004B7B80">
                    <w:rPr>
                      <w:rFonts w:eastAsia="Times New Roman" w:cs="Times New Roman"/>
                      <w:sz w:val="18"/>
                      <w:szCs w:val="18"/>
                      <w:lang w:eastAsia="ru-RU"/>
                    </w:rPr>
                    <w:t xml:space="preserve"> (Высокого </w:t>
                  </w:r>
                  <w:proofErr w:type="gramStart"/>
                  <w:r w:rsidRPr="004B7B80">
                    <w:rPr>
                      <w:rFonts w:eastAsia="Times New Roman" w:cs="Times New Roman"/>
                      <w:sz w:val="18"/>
                      <w:szCs w:val="18"/>
                      <w:lang w:eastAsia="ru-RU"/>
                    </w:rPr>
                    <w:t>давления)  для</w:t>
                  </w:r>
                  <w:proofErr w:type="gramEnd"/>
                  <w:r w:rsidRPr="004B7B80">
                    <w:rPr>
                      <w:rFonts w:eastAsia="Times New Roman" w:cs="Times New Roman"/>
                      <w:sz w:val="18"/>
                      <w:szCs w:val="18"/>
                      <w:lang w:eastAsia="ru-RU"/>
                    </w:rPr>
                    <w:t xml:space="preserve"> возможности введения контрастного вещества</w:t>
                  </w:r>
                </w:p>
              </w:tc>
              <w:tc>
                <w:tcPr>
                  <w:tcW w:w="1843" w:type="dxa"/>
                  <w:tcBorders>
                    <w:top w:val="nil"/>
                    <w:left w:val="nil"/>
                    <w:bottom w:val="single" w:sz="4" w:space="0" w:color="000000"/>
                    <w:right w:val="single" w:sz="4" w:space="0" w:color="000000"/>
                  </w:tcBorders>
                  <w:shd w:val="clear" w:color="auto" w:fill="auto"/>
                  <w:hideMark/>
                </w:tcPr>
                <w:p w14:paraId="2FE4B01C"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w:t>
                  </w:r>
                  <w:proofErr w:type="gramStart"/>
                  <w:r w:rsidRPr="004B7B80">
                    <w:rPr>
                      <w:rFonts w:eastAsia="Times New Roman" w:cs="Times New Roman"/>
                      <w:sz w:val="18"/>
                      <w:szCs w:val="18"/>
                      <w:lang w:eastAsia="ru-RU"/>
                    </w:rPr>
                    <w:t>45  &lt;</w:t>
                  </w:r>
                  <w:proofErr w:type="gramEnd"/>
                  <w:r w:rsidRPr="004B7B80">
                    <w:rPr>
                      <w:rFonts w:eastAsia="Times New Roman" w:cs="Times New Roman"/>
                      <w:sz w:val="18"/>
                      <w:szCs w:val="18"/>
                      <w:lang w:eastAsia="ru-RU"/>
                    </w:rPr>
                    <w:t>= 55</w:t>
                  </w:r>
                  <w:r w:rsidRPr="004B7B80">
                    <w:rPr>
                      <w:rFonts w:eastAsia="Times New Roman" w:cs="Times New Roman"/>
                      <w:b/>
                      <w:bCs/>
                      <w:i/>
                      <w:iCs/>
                      <w:sz w:val="18"/>
                      <w:szCs w:val="18"/>
                      <w:lang w:eastAsia="ru-RU"/>
                    </w:rPr>
                    <w:t xml:space="preserve"> бар</w:t>
                  </w:r>
                </w:p>
              </w:tc>
            </w:tr>
            <w:tr w:rsidR="004B7B80" w:rsidRPr="004B7B80" w14:paraId="5E1A1C6D" w14:textId="77777777" w:rsidTr="005F5D0A">
              <w:trPr>
                <w:trHeight w:val="1770"/>
              </w:trPr>
              <w:tc>
                <w:tcPr>
                  <w:tcW w:w="1694" w:type="dxa"/>
                  <w:tcBorders>
                    <w:top w:val="nil"/>
                    <w:left w:val="single" w:sz="4" w:space="0" w:color="000000"/>
                    <w:bottom w:val="single" w:sz="4" w:space="0" w:color="000000"/>
                    <w:right w:val="single" w:sz="4" w:space="0" w:color="000000"/>
                  </w:tcBorders>
                  <w:shd w:val="clear" w:color="FFFFFF" w:fill="FFFFFF"/>
                  <w:hideMark/>
                </w:tcPr>
                <w:p w14:paraId="33D90690"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Линии инфузионные на три подключения </w:t>
                  </w:r>
                </w:p>
              </w:tc>
              <w:tc>
                <w:tcPr>
                  <w:tcW w:w="3525" w:type="dxa"/>
                  <w:tcBorders>
                    <w:top w:val="nil"/>
                    <w:left w:val="nil"/>
                    <w:bottom w:val="single" w:sz="4" w:space="0" w:color="000000"/>
                    <w:right w:val="single" w:sz="4" w:space="0" w:color="000000"/>
                  </w:tcBorders>
                  <w:shd w:val="clear" w:color="FFFFFF" w:fill="FFFFFF"/>
                  <w:hideMark/>
                </w:tcPr>
                <w:p w14:paraId="27DD8FDD"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Наличие трех прямых трубок </w:t>
                  </w:r>
                  <w:proofErr w:type="gramStart"/>
                  <w:r w:rsidRPr="004B7B80">
                    <w:rPr>
                      <w:rFonts w:eastAsia="Times New Roman" w:cs="Times New Roman"/>
                      <w:sz w:val="18"/>
                      <w:szCs w:val="18"/>
                      <w:lang w:eastAsia="ru-RU"/>
                    </w:rPr>
                    <w:t xml:space="preserve">которые  </w:t>
                  </w:r>
                  <w:proofErr w:type="spellStart"/>
                  <w:r w:rsidRPr="004B7B80">
                    <w:rPr>
                      <w:rFonts w:eastAsia="Times New Roman" w:cs="Times New Roman"/>
                      <w:sz w:val="18"/>
                      <w:szCs w:val="18"/>
                      <w:lang w:eastAsia="ru-RU"/>
                    </w:rPr>
                    <w:t>являеются</w:t>
                  </w:r>
                  <w:proofErr w:type="spellEnd"/>
                  <w:proofErr w:type="gramEnd"/>
                  <w:r w:rsidRPr="004B7B80">
                    <w:rPr>
                      <w:rFonts w:eastAsia="Times New Roman" w:cs="Times New Roman"/>
                      <w:sz w:val="18"/>
                      <w:szCs w:val="18"/>
                      <w:lang w:eastAsia="ru-RU"/>
                    </w:rPr>
                    <w:t xml:space="preserve"> линией высокого давления. Обеспечивает удаленный доступ к пациенту с катетером для возможности проведения необходимых манипуляций на удалении от места катетеризации сосуда, снижают риск инфицирования и механического раздражения сосуда. </w:t>
                  </w:r>
                </w:p>
              </w:tc>
              <w:tc>
                <w:tcPr>
                  <w:tcW w:w="1843" w:type="dxa"/>
                  <w:tcBorders>
                    <w:top w:val="nil"/>
                    <w:left w:val="nil"/>
                    <w:bottom w:val="single" w:sz="4" w:space="0" w:color="000000"/>
                    <w:right w:val="single" w:sz="4" w:space="0" w:color="000000"/>
                  </w:tcBorders>
                  <w:shd w:val="clear" w:color="FFFFFF" w:fill="FFFFFF"/>
                  <w:hideMark/>
                </w:tcPr>
                <w:p w14:paraId="79E4EB0C"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7D9B2EEC" w14:textId="77777777" w:rsidTr="005F5D0A">
              <w:trPr>
                <w:trHeight w:val="630"/>
              </w:trPr>
              <w:tc>
                <w:tcPr>
                  <w:tcW w:w="1694" w:type="dxa"/>
                  <w:tcBorders>
                    <w:top w:val="nil"/>
                    <w:left w:val="single" w:sz="4" w:space="0" w:color="000000"/>
                    <w:bottom w:val="single" w:sz="4" w:space="0" w:color="000000"/>
                    <w:right w:val="single" w:sz="4" w:space="0" w:color="000000"/>
                  </w:tcBorders>
                  <w:shd w:val="clear" w:color="FFFFFF" w:fill="FFFFFF"/>
                  <w:hideMark/>
                </w:tcPr>
                <w:p w14:paraId="2AC15F2F"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Зажимы</w:t>
                  </w:r>
                </w:p>
              </w:tc>
              <w:tc>
                <w:tcPr>
                  <w:tcW w:w="3525" w:type="dxa"/>
                  <w:tcBorders>
                    <w:top w:val="nil"/>
                    <w:left w:val="nil"/>
                    <w:bottom w:val="single" w:sz="4" w:space="0" w:color="000000"/>
                    <w:right w:val="single" w:sz="4" w:space="0" w:color="000000"/>
                  </w:tcBorders>
                  <w:shd w:val="clear" w:color="FFFFFF" w:fill="FFFFFF"/>
                  <w:hideMark/>
                </w:tcPr>
                <w:p w14:paraId="576D62E4"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Каждая из инфузионных линий снабжена зажимами для кратковременного прерывания инфузии. </w:t>
                  </w:r>
                </w:p>
              </w:tc>
              <w:tc>
                <w:tcPr>
                  <w:tcW w:w="1843" w:type="dxa"/>
                  <w:tcBorders>
                    <w:top w:val="nil"/>
                    <w:left w:val="nil"/>
                    <w:bottom w:val="single" w:sz="4" w:space="0" w:color="000000"/>
                    <w:right w:val="single" w:sz="4" w:space="0" w:color="000000"/>
                  </w:tcBorders>
                  <w:shd w:val="clear" w:color="FFFFFF" w:fill="FFFFFF"/>
                  <w:hideMark/>
                </w:tcPr>
                <w:p w14:paraId="1A77B659"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465A6DA4" w14:textId="77777777" w:rsidTr="005F5D0A">
              <w:trPr>
                <w:trHeight w:val="1896"/>
              </w:trPr>
              <w:tc>
                <w:tcPr>
                  <w:tcW w:w="1694" w:type="dxa"/>
                  <w:tcBorders>
                    <w:top w:val="nil"/>
                    <w:left w:val="single" w:sz="4" w:space="0" w:color="000000"/>
                    <w:bottom w:val="single" w:sz="4" w:space="0" w:color="000000"/>
                    <w:right w:val="single" w:sz="4" w:space="0" w:color="000000"/>
                  </w:tcBorders>
                  <w:shd w:val="clear" w:color="FFFFFF" w:fill="FFFFFF"/>
                  <w:hideMark/>
                </w:tcPr>
                <w:p w14:paraId="45641596" w14:textId="77777777" w:rsidR="004B7B80" w:rsidRPr="004B7B80" w:rsidRDefault="004B7B80" w:rsidP="004B7B80">
                  <w:pPr>
                    <w:rPr>
                      <w:rFonts w:eastAsia="Times New Roman" w:cs="Times New Roman"/>
                      <w:sz w:val="18"/>
                      <w:szCs w:val="18"/>
                      <w:lang w:eastAsia="ru-RU"/>
                    </w:rPr>
                  </w:pPr>
                  <w:proofErr w:type="spellStart"/>
                  <w:r w:rsidRPr="004B7B80">
                    <w:rPr>
                      <w:rFonts w:eastAsia="Times New Roman" w:cs="Times New Roman"/>
                      <w:sz w:val="18"/>
                      <w:szCs w:val="18"/>
                      <w:lang w:eastAsia="ru-RU"/>
                    </w:rPr>
                    <w:t>Конекторы</w:t>
                  </w:r>
                  <w:proofErr w:type="spellEnd"/>
                  <w:r w:rsidRPr="004B7B80">
                    <w:rPr>
                      <w:rFonts w:eastAsia="Times New Roman" w:cs="Times New Roman"/>
                      <w:sz w:val="18"/>
                      <w:szCs w:val="18"/>
                      <w:lang w:eastAsia="ru-RU"/>
                    </w:rPr>
                    <w:t xml:space="preserve"> безыгольного доступа</w:t>
                  </w:r>
                </w:p>
              </w:tc>
              <w:tc>
                <w:tcPr>
                  <w:tcW w:w="3525" w:type="dxa"/>
                  <w:tcBorders>
                    <w:top w:val="nil"/>
                    <w:left w:val="nil"/>
                    <w:bottom w:val="single" w:sz="4" w:space="0" w:color="000000"/>
                    <w:right w:val="single" w:sz="4" w:space="0" w:color="000000"/>
                  </w:tcBorders>
                  <w:shd w:val="clear" w:color="FFFFFF" w:fill="FFFFFF"/>
                  <w:hideMark/>
                </w:tcPr>
                <w:p w14:paraId="2B9CED17"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Концы на удлинительных магистралях заканчиваются коннекторами безыгольного доступа со встроенными клапанами для автоматического открытия/закрытия канала и технологией разъемной мембраны, снижающий риск инфицирования потоком крови. Плоская гладкая моющаяся поверхность </w:t>
                  </w:r>
                  <w:proofErr w:type="spellStart"/>
                  <w:r w:rsidRPr="004B7B80">
                    <w:rPr>
                      <w:rFonts w:eastAsia="Times New Roman" w:cs="Times New Roman"/>
                      <w:sz w:val="18"/>
                      <w:szCs w:val="18"/>
                      <w:lang w:eastAsia="ru-RU"/>
                    </w:rPr>
                    <w:t>люэр-лок</w:t>
                  </w:r>
                  <w:proofErr w:type="spellEnd"/>
                  <w:r w:rsidRPr="004B7B80">
                    <w:rPr>
                      <w:rFonts w:eastAsia="Times New Roman" w:cs="Times New Roman"/>
                      <w:sz w:val="18"/>
                      <w:szCs w:val="18"/>
                      <w:lang w:eastAsia="ru-RU"/>
                    </w:rPr>
                    <w:t xml:space="preserve"> клапана служат для удобства дезинфекции.  </w:t>
                  </w:r>
                </w:p>
              </w:tc>
              <w:tc>
                <w:tcPr>
                  <w:tcW w:w="1843" w:type="dxa"/>
                  <w:tcBorders>
                    <w:top w:val="nil"/>
                    <w:left w:val="nil"/>
                    <w:bottom w:val="single" w:sz="4" w:space="0" w:color="000000"/>
                    <w:right w:val="single" w:sz="4" w:space="0" w:color="000000"/>
                  </w:tcBorders>
                  <w:shd w:val="clear" w:color="FFFFFF" w:fill="FFFFFF"/>
                  <w:hideMark/>
                </w:tcPr>
                <w:p w14:paraId="3E405DC7"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43BA7C8E" w14:textId="77777777" w:rsidTr="005F5D0A">
              <w:trPr>
                <w:trHeight w:val="675"/>
              </w:trPr>
              <w:tc>
                <w:tcPr>
                  <w:tcW w:w="1694" w:type="dxa"/>
                  <w:tcBorders>
                    <w:top w:val="nil"/>
                    <w:left w:val="single" w:sz="4" w:space="0" w:color="000000"/>
                    <w:bottom w:val="single" w:sz="4" w:space="0" w:color="000000"/>
                    <w:right w:val="single" w:sz="4" w:space="0" w:color="000000"/>
                  </w:tcBorders>
                  <w:shd w:val="clear" w:color="auto" w:fill="auto"/>
                  <w:hideMark/>
                </w:tcPr>
                <w:p w14:paraId="162CF7F5"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Наличие маленьких пластиковых крылышек </w:t>
                  </w:r>
                </w:p>
              </w:tc>
              <w:tc>
                <w:tcPr>
                  <w:tcW w:w="3525" w:type="dxa"/>
                  <w:tcBorders>
                    <w:top w:val="nil"/>
                    <w:left w:val="nil"/>
                    <w:bottom w:val="single" w:sz="4" w:space="0" w:color="000000"/>
                    <w:right w:val="single" w:sz="4" w:space="0" w:color="000000"/>
                  </w:tcBorders>
                  <w:shd w:val="clear" w:color="FFFFFF" w:fill="FFFFFF"/>
                  <w:hideMark/>
                </w:tcPr>
                <w:p w14:paraId="56314180"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для удобства поворота соединителя и создания закрытой системы, герметичного затвора при остановке инфузии.</w:t>
                  </w:r>
                </w:p>
              </w:tc>
              <w:tc>
                <w:tcPr>
                  <w:tcW w:w="1843" w:type="dxa"/>
                  <w:tcBorders>
                    <w:top w:val="nil"/>
                    <w:left w:val="nil"/>
                    <w:bottom w:val="single" w:sz="4" w:space="0" w:color="000000"/>
                    <w:right w:val="single" w:sz="4" w:space="0" w:color="000000"/>
                  </w:tcBorders>
                  <w:shd w:val="clear" w:color="FFFFFF" w:fill="FFFFFF"/>
                  <w:hideMark/>
                </w:tcPr>
                <w:p w14:paraId="3AAAC0FD"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524B5B06" w14:textId="77777777" w:rsidTr="005F5D0A">
              <w:trPr>
                <w:trHeight w:val="1005"/>
              </w:trPr>
              <w:tc>
                <w:tcPr>
                  <w:tcW w:w="1694" w:type="dxa"/>
                  <w:tcBorders>
                    <w:top w:val="nil"/>
                    <w:left w:val="single" w:sz="4" w:space="0" w:color="000000"/>
                    <w:bottom w:val="single" w:sz="4" w:space="0" w:color="000000"/>
                    <w:right w:val="single" w:sz="4" w:space="0" w:color="000000"/>
                  </w:tcBorders>
                  <w:shd w:val="clear" w:color="FFFFFF" w:fill="FFFFFF"/>
                  <w:hideMark/>
                </w:tcPr>
                <w:p w14:paraId="64493AD6"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Коннектор </w:t>
                  </w:r>
                  <w:proofErr w:type="spellStart"/>
                  <w:r w:rsidRPr="004B7B80">
                    <w:rPr>
                      <w:rFonts w:eastAsia="Times New Roman" w:cs="Times New Roman"/>
                      <w:sz w:val="18"/>
                      <w:szCs w:val="18"/>
                      <w:lang w:eastAsia="ru-RU"/>
                    </w:rPr>
                    <w:t>Луер-лок</w:t>
                  </w:r>
                  <w:proofErr w:type="spellEnd"/>
                  <w:r w:rsidRPr="004B7B80">
                    <w:rPr>
                      <w:rFonts w:eastAsia="Times New Roman" w:cs="Times New Roman"/>
                      <w:sz w:val="18"/>
                      <w:szCs w:val="18"/>
                      <w:lang w:eastAsia="ru-RU"/>
                    </w:rPr>
                    <w:t xml:space="preserve"> (тип </w:t>
                  </w:r>
                  <w:proofErr w:type="spellStart"/>
                  <w:r w:rsidRPr="004B7B80">
                    <w:rPr>
                      <w:rFonts w:eastAsia="Times New Roman" w:cs="Times New Roman"/>
                      <w:sz w:val="18"/>
                      <w:szCs w:val="18"/>
                      <w:lang w:eastAsia="ru-RU"/>
                    </w:rPr>
                    <w:t>male</w:t>
                  </w:r>
                  <w:proofErr w:type="spellEnd"/>
                  <w:r w:rsidRPr="004B7B80">
                    <w:rPr>
                      <w:rFonts w:eastAsia="Times New Roman" w:cs="Times New Roman"/>
                      <w:sz w:val="18"/>
                      <w:szCs w:val="18"/>
                      <w:lang w:eastAsia="ru-RU"/>
                    </w:rPr>
                    <w:t xml:space="preserve">). </w:t>
                  </w:r>
                </w:p>
              </w:tc>
              <w:tc>
                <w:tcPr>
                  <w:tcW w:w="3525" w:type="dxa"/>
                  <w:tcBorders>
                    <w:top w:val="nil"/>
                    <w:left w:val="nil"/>
                    <w:bottom w:val="single" w:sz="4" w:space="0" w:color="000000"/>
                    <w:right w:val="single" w:sz="4" w:space="0" w:color="000000"/>
                  </w:tcBorders>
                  <w:shd w:val="clear" w:color="FFFFFF" w:fill="FFFFFF"/>
                  <w:hideMark/>
                </w:tcPr>
                <w:p w14:paraId="6863091E"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На противоположном конце инфузионной линии находится коннектор </w:t>
                  </w:r>
                  <w:proofErr w:type="spellStart"/>
                  <w:r w:rsidRPr="004B7B80">
                    <w:rPr>
                      <w:rFonts w:eastAsia="Times New Roman" w:cs="Times New Roman"/>
                      <w:sz w:val="18"/>
                      <w:szCs w:val="18"/>
                      <w:lang w:eastAsia="ru-RU"/>
                    </w:rPr>
                    <w:t>Луер-лок</w:t>
                  </w:r>
                  <w:proofErr w:type="spellEnd"/>
                  <w:r w:rsidRPr="004B7B80">
                    <w:rPr>
                      <w:rFonts w:eastAsia="Times New Roman" w:cs="Times New Roman"/>
                      <w:sz w:val="18"/>
                      <w:szCs w:val="18"/>
                      <w:lang w:eastAsia="ru-RU"/>
                    </w:rPr>
                    <w:t xml:space="preserve"> (тип </w:t>
                  </w:r>
                  <w:proofErr w:type="spellStart"/>
                  <w:r w:rsidRPr="004B7B80">
                    <w:rPr>
                      <w:rFonts w:eastAsia="Times New Roman" w:cs="Times New Roman"/>
                      <w:sz w:val="18"/>
                      <w:szCs w:val="18"/>
                      <w:lang w:eastAsia="ru-RU"/>
                    </w:rPr>
                    <w:t>male</w:t>
                  </w:r>
                  <w:proofErr w:type="spellEnd"/>
                  <w:r w:rsidRPr="004B7B80">
                    <w:rPr>
                      <w:rFonts w:eastAsia="Times New Roman" w:cs="Times New Roman"/>
                      <w:sz w:val="18"/>
                      <w:szCs w:val="18"/>
                      <w:lang w:eastAsia="ru-RU"/>
                    </w:rPr>
                    <w:t xml:space="preserve">) который совместим с шприцами, краниками, инфузионным и </w:t>
                  </w:r>
                  <w:proofErr w:type="spellStart"/>
                  <w:r w:rsidRPr="004B7B80">
                    <w:rPr>
                      <w:rFonts w:eastAsia="Times New Roman" w:cs="Times New Roman"/>
                      <w:sz w:val="18"/>
                      <w:szCs w:val="18"/>
                      <w:lang w:eastAsia="ru-RU"/>
                    </w:rPr>
                    <w:t>трансфузионным</w:t>
                  </w:r>
                  <w:proofErr w:type="spellEnd"/>
                  <w:r w:rsidRPr="004B7B80">
                    <w:rPr>
                      <w:rFonts w:eastAsia="Times New Roman" w:cs="Times New Roman"/>
                      <w:sz w:val="18"/>
                      <w:szCs w:val="18"/>
                      <w:lang w:eastAsia="ru-RU"/>
                    </w:rPr>
                    <w:t xml:space="preserve"> системами. </w:t>
                  </w:r>
                </w:p>
              </w:tc>
              <w:tc>
                <w:tcPr>
                  <w:tcW w:w="1843" w:type="dxa"/>
                  <w:tcBorders>
                    <w:top w:val="nil"/>
                    <w:left w:val="nil"/>
                    <w:bottom w:val="single" w:sz="4" w:space="0" w:color="000000"/>
                    <w:right w:val="single" w:sz="4" w:space="0" w:color="000000"/>
                  </w:tcBorders>
                  <w:shd w:val="clear" w:color="FFFFFF" w:fill="FFFFFF"/>
                  <w:hideMark/>
                </w:tcPr>
                <w:p w14:paraId="3A61BAE3"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506B7395" w14:textId="77777777" w:rsidTr="005F5D0A">
              <w:trPr>
                <w:trHeight w:val="930"/>
              </w:trPr>
              <w:tc>
                <w:tcPr>
                  <w:tcW w:w="1694" w:type="dxa"/>
                  <w:tcBorders>
                    <w:top w:val="nil"/>
                    <w:left w:val="single" w:sz="4" w:space="0" w:color="000000"/>
                    <w:bottom w:val="single" w:sz="4" w:space="0" w:color="000000"/>
                    <w:right w:val="single" w:sz="4" w:space="0" w:color="000000"/>
                  </w:tcBorders>
                  <w:shd w:val="clear" w:color="auto" w:fill="auto"/>
                  <w:hideMark/>
                </w:tcPr>
                <w:p w14:paraId="2FEFD6BD" w14:textId="77777777" w:rsidR="004B7B80" w:rsidRPr="004B7B80" w:rsidRDefault="004B7B80" w:rsidP="004B7B80">
                  <w:pPr>
                    <w:rPr>
                      <w:rFonts w:eastAsia="Times New Roman" w:cs="Times New Roman"/>
                      <w:sz w:val="18"/>
                      <w:szCs w:val="18"/>
                      <w:lang w:eastAsia="ru-RU"/>
                    </w:rPr>
                  </w:pPr>
                  <w:proofErr w:type="gramStart"/>
                  <w:r w:rsidRPr="004B7B80">
                    <w:rPr>
                      <w:rFonts w:eastAsia="Times New Roman" w:cs="Times New Roman"/>
                      <w:sz w:val="18"/>
                      <w:szCs w:val="18"/>
                      <w:lang w:eastAsia="ru-RU"/>
                    </w:rPr>
                    <w:t>Не  содержит</w:t>
                  </w:r>
                  <w:proofErr w:type="gramEnd"/>
                  <w:r w:rsidRPr="004B7B80">
                    <w:rPr>
                      <w:rFonts w:eastAsia="Times New Roman" w:cs="Times New Roman"/>
                      <w:sz w:val="18"/>
                      <w:szCs w:val="18"/>
                      <w:lang w:eastAsia="ru-RU"/>
                    </w:rPr>
                    <w:t xml:space="preserve"> DEHP (</w:t>
                  </w:r>
                  <w:proofErr w:type="spellStart"/>
                  <w:r w:rsidRPr="004B7B80">
                    <w:rPr>
                      <w:rFonts w:eastAsia="Times New Roman" w:cs="Times New Roman"/>
                      <w:sz w:val="18"/>
                      <w:szCs w:val="18"/>
                      <w:lang w:eastAsia="ru-RU"/>
                    </w:rPr>
                    <w:t>фталаты</w:t>
                  </w:r>
                  <w:proofErr w:type="spellEnd"/>
                  <w:r w:rsidRPr="004B7B80">
                    <w:rPr>
                      <w:rFonts w:eastAsia="Times New Roman" w:cs="Times New Roman"/>
                      <w:sz w:val="18"/>
                      <w:szCs w:val="18"/>
                      <w:lang w:eastAsia="ru-RU"/>
                    </w:rPr>
                    <w:t xml:space="preserve">). Информация об отсутствии DEHP должна быть указана на индивидуальной упаковке изделия </w:t>
                  </w:r>
                </w:p>
              </w:tc>
              <w:tc>
                <w:tcPr>
                  <w:tcW w:w="3525" w:type="dxa"/>
                  <w:tcBorders>
                    <w:top w:val="nil"/>
                    <w:left w:val="nil"/>
                    <w:bottom w:val="single" w:sz="4" w:space="0" w:color="000000"/>
                    <w:right w:val="single" w:sz="4" w:space="0" w:color="000000"/>
                  </w:tcBorders>
                  <w:shd w:val="clear" w:color="FFFFFF" w:fill="FFFFFF"/>
                  <w:hideMark/>
                </w:tcPr>
                <w:p w14:paraId="1F0DD72C"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DEHP способен оказывать негативное влияние на развитие репродуктивной системы. </w:t>
                  </w:r>
                </w:p>
              </w:tc>
              <w:tc>
                <w:tcPr>
                  <w:tcW w:w="1843" w:type="dxa"/>
                  <w:tcBorders>
                    <w:top w:val="nil"/>
                    <w:left w:val="nil"/>
                    <w:bottom w:val="single" w:sz="4" w:space="0" w:color="000000"/>
                    <w:right w:val="single" w:sz="4" w:space="0" w:color="000000"/>
                  </w:tcBorders>
                  <w:shd w:val="clear" w:color="FFFFFF" w:fill="FFFFFF"/>
                  <w:hideMark/>
                </w:tcPr>
                <w:p w14:paraId="71046389"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bl>
          <w:p w14:paraId="453DFBDD" w14:textId="77777777" w:rsidR="004B7B80" w:rsidRPr="004B7B80" w:rsidRDefault="004B7B80" w:rsidP="004B7B80">
            <w:pPr>
              <w:spacing w:after="200" w:line="276" w:lineRule="auto"/>
              <w:rPr>
                <w:rFonts w:eastAsia="Calibri" w:cs="Times New Roman"/>
                <w:sz w:val="18"/>
                <w:szCs w:val="18"/>
              </w:rPr>
            </w:pPr>
          </w:p>
        </w:tc>
      </w:tr>
      <w:tr w:rsidR="004B7B80" w:rsidRPr="004B7B80" w14:paraId="4FDD59EC" w14:textId="77777777" w:rsidTr="004B7B80">
        <w:trPr>
          <w:trHeight w:val="193"/>
        </w:trPr>
        <w:tc>
          <w:tcPr>
            <w:tcW w:w="567" w:type="dxa"/>
            <w:tcBorders>
              <w:top w:val="single" w:sz="4" w:space="0" w:color="000000"/>
              <w:left w:val="single" w:sz="8" w:space="0" w:color="000000"/>
            </w:tcBorders>
            <w:hideMark/>
          </w:tcPr>
          <w:p w14:paraId="2FAB0989"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10</w:t>
            </w:r>
          </w:p>
        </w:tc>
        <w:tc>
          <w:tcPr>
            <w:tcW w:w="2127" w:type="dxa"/>
            <w:tcBorders>
              <w:top w:val="single" w:sz="4" w:space="0" w:color="000000"/>
              <w:left w:val="single" w:sz="4" w:space="0" w:color="000000"/>
            </w:tcBorders>
            <w:hideMark/>
          </w:tcPr>
          <w:p w14:paraId="4F99972C"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Набор для катетеризации центральных вен  </w:t>
            </w:r>
          </w:p>
        </w:tc>
        <w:tc>
          <w:tcPr>
            <w:tcW w:w="567" w:type="dxa"/>
            <w:tcBorders>
              <w:top w:val="single" w:sz="4" w:space="0" w:color="000000"/>
              <w:left w:val="single" w:sz="4" w:space="0" w:color="000000"/>
            </w:tcBorders>
            <w:hideMark/>
          </w:tcPr>
          <w:p w14:paraId="52495AFC"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100</w:t>
            </w:r>
          </w:p>
        </w:tc>
        <w:tc>
          <w:tcPr>
            <w:tcW w:w="425" w:type="dxa"/>
            <w:tcBorders>
              <w:top w:val="single" w:sz="4" w:space="0" w:color="000000"/>
              <w:left w:val="single" w:sz="4" w:space="0" w:color="000000"/>
            </w:tcBorders>
          </w:tcPr>
          <w:p w14:paraId="633453E1" w14:textId="77777777" w:rsidR="004B7B80" w:rsidRPr="004B7B80" w:rsidRDefault="004B7B80" w:rsidP="004B7B80">
            <w:pPr>
              <w:spacing w:after="200" w:line="276" w:lineRule="auto"/>
              <w:rPr>
                <w:rFonts w:eastAsia="Calibri" w:cs="Times New Roman"/>
                <w:sz w:val="18"/>
                <w:szCs w:val="18"/>
              </w:rPr>
            </w:pPr>
            <w:proofErr w:type="spellStart"/>
            <w:r w:rsidRPr="004B7B80">
              <w:rPr>
                <w:rFonts w:eastAsia="Calibri" w:cs="Times New Roman"/>
                <w:sz w:val="18"/>
                <w:szCs w:val="18"/>
              </w:rPr>
              <w:t>шт</w:t>
            </w:r>
            <w:proofErr w:type="spellEnd"/>
          </w:p>
        </w:tc>
        <w:tc>
          <w:tcPr>
            <w:tcW w:w="7513" w:type="dxa"/>
            <w:tcBorders>
              <w:top w:val="single" w:sz="4" w:space="0" w:color="000000"/>
              <w:left w:val="single" w:sz="4" w:space="0" w:color="000000"/>
              <w:right w:val="single" w:sz="4" w:space="0" w:color="000000"/>
            </w:tcBorders>
          </w:tcPr>
          <w:tbl>
            <w:tblPr>
              <w:tblW w:w="7062" w:type="dxa"/>
              <w:tblLayout w:type="fixed"/>
              <w:tblLook w:val="04A0" w:firstRow="1" w:lastRow="0" w:firstColumn="1" w:lastColumn="0" w:noHBand="0" w:noVBand="1"/>
            </w:tblPr>
            <w:tblGrid>
              <w:gridCol w:w="1675"/>
              <w:gridCol w:w="1276"/>
              <w:gridCol w:w="1134"/>
              <w:gridCol w:w="709"/>
              <w:gridCol w:w="2268"/>
            </w:tblGrid>
            <w:tr w:rsidR="004B7B80" w:rsidRPr="004B7B80" w14:paraId="5AE0CA0B" w14:textId="77777777" w:rsidTr="005F5D0A">
              <w:trPr>
                <w:trHeight w:val="285"/>
              </w:trPr>
              <w:tc>
                <w:tcPr>
                  <w:tcW w:w="706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82D2E0"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Характеристики товара, работы, услуги</w:t>
                  </w:r>
                </w:p>
              </w:tc>
            </w:tr>
            <w:tr w:rsidR="004B7B80" w:rsidRPr="004B7B80" w14:paraId="342D2ECE" w14:textId="77777777" w:rsidTr="005F5D0A">
              <w:trPr>
                <w:trHeight w:val="285"/>
              </w:trPr>
              <w:tc>
                <w:tcPr>
                  <w:tcW w:w="1675" w:type="dxa"/>
                  <w:tcBorders>
                    <w:top w:val="nil"/>
                    <w:left w:val="single" w:sz="4" w:space="0" w:color="000000"/>
                    <w:bottom w:val="single" w:sz="4" w:space="0" w:color="000000"/>
                    <w:right w:val="single" w:sz="4" w:space="0" w:color="000000"/>
                  </w:tcBorders>
                  <w:shd w:val="clear" w:color="FFFFFF" w:fill="FFFFFF"/>
                  <w:vAlign w:val="center"/>
                  <w:hideMark/>
                </w:tcPr>
                <w:p w14:paraId="7CB3ECB2" w14:textId="77777777" w:rsidR="004B7B80" w:rsidRPr="004B7B80" w:rsidRDefault="004B7B80" w:rsidP="004B7B80">
                  <w:pPr>
                    <w:jc w:val="center"/>
                    <w:rPr>
                      <w:rFonts w:eastAsia="Times New Roman" w:cs="Times New Roman"/>
                      <w:i/>
                      <w:sz w:val="18"/>
                      <w:szCs w:val="18"/>
                      <w:lang w:eastAsia="ru-RU"/>
                    </w:rPr>
                  </w:pPr>
                  <w:r w:rsidRPr="004B7B80">
                    <w:rPr>
                      <w:rFonts w:eastAsia="Times New Roman" w:cs="Times New Roman"/>
                      <w:i/>
                      <w:sz w:val="18"/>
                      <w:szCs w:val="18"/>
                      <w:lang w:eastAsia="ru-RU"/>
                    </w:rPr>
                    <w:t>Наименование характеристики</w:t>
                  </w:r>
                </w:p>
              </w:tc>
              <w:tc>
                <w:tcPr>
                  <w:tcW w:w="1276" w:type="dxa"/>
                  <w:tcBorders>
                    <w:top w:val="nil"/>
                    <w:left w:val="nil"/>
                    <w:bottom w:val="single" w:sz="4" w:space="0" w:color="000000"/>
                    <w:right w:val="single" w:sz="4" w:space="0" w:color="000000"/>
                  </w:tcBorders>
                  <w:shd w:val="clear" w:color="FFFFFF" w:fill="FFFFFF"/>
                  <w:vAlign w:val="center"/>
                  <w:hideMark/>
                </w:tcPr>
                <w:p w14:paraId="1D8C6DAA" w14:textId="77777777" w:rsidR="004B7B80" w:rsidRPr="004B7B80" w:rsidRDefault="004B7B80" w:rsidP="004B7B80">
                  <w:pPr>
                    <w:jc w:val="center"/>
                    <w:rPr>
                      <w:rFonts w:eastAsia="Times New Roman" w:cs="Times New Roman"/>
                      <w:i/>
                      <w:sz w:val="18"/>
                      <w:szCs w:val="18"/>
                      <w:lang w:eastAsia="ru-RU"/>
                    </w:rPr>
                  </w:pPr>
                  <w:r w:rsidRPr="004B7B80">
                    <w:rPr>
                      <w:rFonts w:eastAsia="Times New Roman" w:cs="Times New Roman"/>
                      <w:i/>
                      <w:sz w:val="18"/>
                      <w:szCs w:val="18"/>
                      <w:lang w:eastAsia="ru-RU"/>
                    </w:rPr>
                    <w:t>Ед. измерения характеристики</w:t>
                  </w:r>
                </w:p>
              </w:tc>
              <w:tc>
                <w:tcPr>
                  <w:tcW w:w="1134" w:type="dxa"/>
                  <w:tcBorders>
                    <w:top w:val="nil"/>
                    <w:left w:val="nil"/>
                    <w:bottom w:val="single" w:sz="4" w:space="0" w:color="000000"/>
                    <w:right w:val="single" w:sz="4" w:space="0" w:color="000000"/>
                  </w:tcBorders>
                  <w:shd w:val="clear" w:color="FFFFFF" w:fill="FFFFFF"/>
                  <w:vAlign w:val="center"/>
                  <w:hideMark/>
                </w:tcPr>
                <w:p w14:paraId="2F57D61F" w14:textId="77777777" w:rsidR="004B7B80" w:rsidRPr="004B7B80" w:rsidRDefault="004B7B80" w:rsidP="004B7B80">
                  <w:pPr>
                    <w:jc w:val="center"/>
                    <w:rPr>
                      <w:rFonts w:eastAsia="Times New Roman" w:cs="Times New Roman"/>
                      <w:i/>
                      <w:sz w:val="18"/>
                      <w:szCs w:val="18"/>
                      <w:lang w:eastAsia="ru-RU"/>
                    </w:rPr>
                  </w:pPr>
                  <w:r w:rsidRPr="004B7B80">
                    <w:rPr>
                      <w:rFonts w:eastAsia="Times New Roman" w:cs="Times New Roman"/>
                      <w:i/>
                      <w:sz w:val="18"/>
                      <w:szCs w:val="18"/>
                      <w:lang w:eastAsia="ru-RU"/>
                    </w:rPr>
                    <w:t>Значение характеристики</w:t>
                  </w:r>
                </w:p>
              </w:tc>
              <w:tc>
                <w:tcPr>
                  <w:tcW w:w="2977" w:type="dxa"/>
                  <w:gridSpan w:val="2"/>
                  <w:tcBorders>
                    <w:top w:val="nil"/>
                    <w:left w:val="nil"/>
                    <w:bottom w:val="single" w:sz="4" w:space="0" w:color="000000"/>
                    <w:right w:val="single" w:sz="4" w:space="0" w:color="000000"/>
                  </w:tcBorders>
                  <w:shd w:val="clear" w:color="auto" w:fill="auto"/>
                  <w:vAlign w:val="center"/>
                  <w:hideMark/>
                </w:tcPr>
                <w:p w14:paraId="57BE220D" w14:textId="77777777" w:rsidR="004B7B80" w:rsidRPr="004B7B80" w:rsidRDefault="004B7B80" w:rsidP="004B7B80">
                  <w:pPr>
                    <w:jc w:val="center"/>
                    <w:rPr>
                      <w:rFonts w:eastAsia="Times New Roman" w:cs="Times New Roman"/>
                      <w:i/>
                      <w:sz w:val="18"/>
                      <w:szCs w:val="18"/>
                      <w:lang w:eastAsia="ru-RU"/>
                    </w:rPr>
                  </w:pPr>
                  <w:r w:rsidRPr="004B7B80">
                    <w:rPr>
                      <w:rFonts w:eastAsia="Times New Roman" w:cs="Times New Roman"/>
                      <w:i/>
                      <w:sz w:val="18"/>
                      <w:szCs w:val="18"/>
                      <w:lang w:eastAsia="ru-RU"/>
                    </w:rPr>
                    <w:t>Инструкция по заполнению характеристик в заявке</w:t>
                  </w:r>
                </w:p>
              </w:tc>
            </w:tr>
            <w:tr w:rsidR="004B7B80" w:rsidRPr="004B7B80" w14:paraId="14A9F2B8" w14:textId="77777777" w:rsidTr="005F5D0A">
              <w:trPr>
                <w:trHeight w:val="222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446965C2"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lastRenderedPageBreak/>
                    <w:t>Описание</w:t>
                  </w:r>
                </w:p>
              </w:tc>
              <w:tc>
                <w:tcPr>
                  <w:tcW w:w="5387" w:type="dxa"/>
                  <w:gridSpan w:val="4"/>
                  <w:tcBorders>
                    <w:top w:val="single" w:sz="4" w:space="0" w:color="000000"/>
                    <w:left w:val="nil"/>
                    <w:bottom w:val="single" w:sz="4" w:space="0" w:color="000000"/>
                    <w:right w:val="single" w:sz="4" w:space="0" w:color="000000"/>
                  </w:tcBorders>
                  <w:shd w:val="clear" w:color="auto" w:fill="auto"/>
                  <w:vAlign w:val="center"/>
                  <w:hideMark/>
                </w:tcPr>
                <w:p w14:paraId="1A71A3E9"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Набор стерильных изделий и материалов, предназначенных для использования при кратковременной (сроком не более 30 дней) катетеризации центральных вен с целью проведения различных (т.е., неспециализированных) процедур инфузии/аспирации. Набор, часто называемый лотком, включает </w:t>
                  </w:r>
                  <w:proofErr w:type="spellStart"/>
                  <w:r w:rsidRPr="004B7B80">
                    <w:rPr>
                      <w:rFonts w:eastAsia="Times New Roman" w:cs="Times New Roman"/>
                      <w:sz w:val="18"/>
                      <w:szCs w:val="18"/>
                      <w:lang w:eastAsia="ru-RU"/>
                    </w:rPr>
                    <w:t>неимплантируемый</w:t>
                  </w:r>
                  <w:proofErr w:type="spellEnd"/>
                  <w:r w:rsidRPr="004B7B80">
                    <w:rPr>
                      <w:rFonts w:eastAsia="Times New Roman" w:cs="Times New Roman"/>
                      <w:sz w:val="18"/>
                      <w:szCs w:val="18"/>
                      <w:lang w:eastAsia="ru-RU"/>
                    </w:rPr>
                    <w:t xml:space="preserve"> центральный венозный катетер и изделия, специально предназначенные для введения/обеспечения функционирования катетера (например, интродьюсер, проводник), а также неспециализированные вспомогательные изделия (например, простыню, перевязочные материалы, скальпель). Это изделие для одноразового использования.</w:t>
                  </w:r>
                </w:p>
              </w:tc>
            </w:tr>
            <w:tr w:rsidR="004B7B80" w:rsidRPr="004B7B80" w14:paraId="26F442C0"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56D144D9"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Количественные</w:t>
                  </w:r>
                </w:p>
              </w:tc>
              <w:tc>
                <w:tcPr>
                  <w:tcW w:w="1276" w:type="dxa"/>
                  <w:tcBorders>
                    <w:top w:val="nil"/>
                    <w:left w:val="nil"/>
                    <w:bottom w:val="single" w:sz="4" w:space="0" w:color="000000"/>
                    <w:right w:val="single" w:sz="4" w:space="0" w:color="000000"/>
                  </w:tcBorders>
                  <w:shd w:val="clear" w:color="auto" w:fill="auto"/>
                  <w:noWrap/>
                  <w:vAlign w:val="center"/>
                  <w:hideMark/>
                </w:tcPr>
                <w:p w14:paraId="354B2807"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1F4B5D4D"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c>
                <w:tcPr>
                  <w:tcW w:w="2268" w:type="dxa"/>
                  <w:tcBorders>
                    <w:top w:val="nil"/>
                    <w:left w:val="nil"/>
                    <w:bottom w:val="single" w:sz="4" w:space="0" w:color="000000"/>
                    <w:right w:val="single" w:sz="4" w:space="0" w:color="000000"/>
                  </w:tcBorders>
                  <w:shd w:val="clear" w:color="auto" w:fill="auto"/>
                  <w:noWrap/>
                  <w:vAlign w:val="center"/>
                  <w:hideMark/>
                </w:tcPr>
                <w:p w14:paraId="294714C3"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3B3A76FA"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03B1854A"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Количество каналов</w:t>
                  </w:r>
                </w:p>
              </w:tc>
              <w:tc>
                <w:tcPr>
                  <w:tcW w:w="1276" w:type="dxa"/>
                  <w:tcBorders>
                    <w:top w:val="nil"/>
                    <w:left w:val="nil"/>
                    <w:bottom w:val="single" w:sz="4" w:space="0" w:color="000000"/>
                    <w:right w:val="single" w:sz="4" w:space="0" w:color="000000"/>
                  </w:tcBorders>
                  <w:shd w:val="clear" w:color="auto" w:fill="auto"/>
                  <w:noWrap/>
                  <w:vAlign w:val="center"/>
                  <w:hideMark/>
                </w:tcPr>
                <w:p w14:paraId="4C530A93" w14:textId="77777777" w:rsidR="004B7B80" w:rsidRPr="004B7B80" w:rsidRDefault="004B7B80" w:rsidP="004B7B80">
                  <w:pPr>
                    <w:jc w:val="center"/>
                    <w:rPr>
                      <w:rFonts w:eastAsia="Times New Roman" w:cs="Times New Roman"/>
                      <w:sz w:val="18"/>
                      <w:szCs w:val="18"/>
                      <w:lang w:eastAsia="ru-RU"/>
                    </w:rPr>
                  </w:pPr>
                  <w:proofErr w:type="spellStart"/>
                  <w:r w:rsidRPr="004B7B80">
                    <w:rPr>
                      <w:rFonts w:eastAsia="Times New Roman" w:cs="Times New Roman"/>
                      <w:sz w:val="18"/>
                      <w:szCs w:val="18"/>
                      <w:lang w:eastAsia="ru-RU"/>
                    </w:rPr>
                    <w:t>шт</w:t>
                  </w:r>
                  <w:proofErr w:type="spellEnd"/>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28C98710"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2</w:t>
                  </w:r>
                </w:p>
              </w:tc>
              <w:tc>
                <w:tcPr>
                  <w:tcW w:w="2268" w:type="dxa"/>
                  <w:tcBorders>
                    <w:top w:val="nil"/>
                    <w:left w:val="nil"/>
                    <w:bottom w:val="single" w:sz="4" w:space="0" w:color="000000"/>
                    <w:right w:val="single" w:sz="4" w:space="0" w:color="000000"/>
                  </w:tcBorders>
                  <w:shd w:val="clear" w:color="FFFFFF" w:fill="FFFFFF"/>
                  <w:vAlign w:val="center"/>
                  <w:hideMark/>
                </w:tcPr>
                <w:p w14:paraId="564F4C99"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63178691"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4CF33627"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Наружный диаметр катетера</w:t>
                  </w:r>
                </w:p>
              </w:tc>
              <w:tc>
                <w:tcPr>
                  <w:tcW w:w="1276" w:type="dxa"/>
                  <w:tcBorders>
                    <w:top w:val="nil"/>
                    <w:left w:val="nil"/>
                    <w:bottom w:val="single" w:sz="4" w:space="0" w:color="000000"/>
                    <w:right w:val="single" w:sz="4" w:space="0" w:color="000000"/>
                  </w:tcBorders>
                  <w:shd w:val="clear" w:color="auto" w:fill="auto"/>
                  <w:noWrap/>
                  <w:vAlign w:val="center"/>
                  <w:hideMark/>
                </w:tcPr>
                <w:p w14:paraId="29714E23"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FR</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7ACF51A1"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7</w:t>
                  </w:r>
                </w:p>
              </w:tc>
              <w:tc>
                <w:tcPr>
                  <w:tcW w:w="2268" w:type="dxa"/>
                  <w:tcBorders>
                    <w:top w:val="nil"/>
                    <w:left w:val="nil"/>
                    <w:bottom w:val="single" w:sz="4" w:space="0" w:color="000000"/>
                    <w:right w:val="single" w:sz="4" w:space="0" w:color="000000"/>
                  </w:tcBorders>
                  <w:shd w:val="clear" w:color="FFFFFF" w:fill="FFFFFF"/>
                  <w:vAlign w:val="center"/>
                  <w:hideMark/>
                </w:tcPr>
                <w:p w14:paraId="7E7B812D"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4E102C1B"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1892662F"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Калибр канала катетера №1</w:t>
                  </w:r>
                </w:p>
              </w:tc>
              <w:tc>
                <w:tcPr>
                  <w:tcW w:w="1276" w:type="dxa"/>
                  <w:tcBorders>
                    <w:top w:val="nil"/>
                    <w:left w:val="nil"/>
                    <w:bottom w:val="single" w:sz="4" w:space="0" w:color="000000"/>
                    <w:right w:val="single" w:sz="4" w:space="0" w:color="000000"/>
                  </w:tcBorders>
                  <w:shd w:val="clear" w:color="auto" w:fill="auto"/>
                  <w:noWrap/>
                  <w:vAlign w:val="center"/>
                  <w:hideMark/>
                </w:tcPr>
                <w:p w14:paraId="4366D611"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G</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5B2F1E78"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18</w:t>
                  </w:r>
                </w:p>
              </w:tc>
              <w:tc>
                <w:tcPr>
                  <w:tcW w:w="2268" w:type="dxa"/>
                  <w:tcBorders>
                    <w:top w:val="nil"/>
                    <w:left w:val="nil"/>
                    <w:bottom w:val="single" w:sz="4" w:space="0" w:color="000000"/>
                    <w:right w:val="single" w:sz="4" w:space="0" w:color="000000"/>
                  </w:tcBorders>
                  <w:shd w:val="clear" w:color="FFFFFF" w:fill="FFFFFF"/>
                  <w:vAlign w:val="center"/>
                  <w:hideMark/>
                </w:tcPr>
                <w:p w14:paraId="39B0C8B2"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54636D0A"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5D78E0AC"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Калибр канала катетера №2</w:t>
                  </w:r>
                </w:p>
              </w:tc>
              <w:tc>
                <w:tcPr>
                  <w:tcW w:w="1276" w:type="dxa"/>
                  <w:tcBorders>
                    <w:top w:val="nil"/>
                    <w:left w:val="nil"/>
                    <w:bottom w:val="single" w:sz="4" w:space="0" w:color="000000"/>
                    <w:right w:val="single" w:sz="4" w:space="0" w:color="000000"/>
                  </w:tcBorders>
                  <w:shd w:val="clear" w:color="auto" w:fill="auto"/>
                  <w:noWrap/>
                  <w:vAlign w:val="center"/>
                  <w:hideMark/>
                </w:tcPr>
                <w:p w14:paraId="015010A9"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G</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779BE5A1"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14</w:t>
                  </w:r>
                </w:p>
              </w:tc>
              <w:tc>
                <w:tcPr>
                  <w:tcW w:w="2268" w:type="dxa"/>
                  <w:tcBorders>
                    <w:top w:val="nil"/>
                    <w:left w:val="nil"/>
                    <w:bottom w:val="single" w:sz="4" w:space="0" w:color="000000"/>
                    <w:right w:val="single" w:sz="4" w:space="0" w:color="000000"/>
                  </w:tcBorders>
                  <w:shd w:val="clear" w:color="FFFFFF" w:fill="FFFFFF"/>
                  <w:vAlign w:val="center"/>
                  <w:hideMark/>
                </w:tcPr>
                <w:p w14:paraId="32C54135"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00823321"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055AE9DC"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Длина катетера</w:t>
                  </w:r>
                </w:p>
              </w:tc>
              <w:tc>
                <w:tcPr>
                  <w:tcW w:w="1276" w:type="dxa"/>
                  <w:tcBorders>
                    <w:top w:val="nil"/>
                    <w:left w:val="nil"/>
                    <w:bottom w:val="single" w:sz="4" w:space="0" w:color="000000"/>
                    <w:right w:val="single" w:sz="4" w:space="0" w:color="000000"/>
                  </w:tcBorders>
                  <w:shd w:val="clear" w:color="auto" w:fill="auto"/>
                  <w:noWrap/>
                  <w:vAlign w:val="center"/>
                  <w:hideMark/>
                </w:tcPr>
                <w:p w14:paraId="0BCA4C81"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мм</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6AE5B173"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200</w:t>
                  </w:r>
                </w:p>
              </w:tc>
              <w:tc>
                <w:tcPr>
                  <w:tcW w:w="2268" w:type="dxa"/>
                  <w:tcBorders>
                    <w:top w:val="nil"/>
                    <w:left w:val="nil"/>
                    <w:bottom w:val="single" w:sz="4" w:space="0" w:color="000000"/>
                    <w:right w:val="single" w:sz="4" w:space="0" w:color="000000"/>
                  </w:tcBorders>
                  <w:shd w:val="clear" w:color="FFFFFF" w:fill="FFFFFF"/>
                  <w:vAlign w:val="center"/>
                  <w:hideMark/>
                </w:tcPr>
                <w:p w14:paraId="08D578A6"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4E53783F"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1DF01CA8"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Длина проводника</w:t>
                  </w:r>
                </w:p>
              </w:tc>
              <w:tc>
                <w:tcPr>
                  <w:tcW w:w="1276" w:type="dxa"/>
                  <w:tcBorders>
                    <w:top w:val="nil"/>
                    <w:left w:val="nil"/>
                    <w:bottom w:val="single" w:sz="4" w:space="0" w:color="000000"/>
                    <w:right w:val="single" w:sz="4" w:space="0" w:color="000000"/>
                  </w:tcBorders>
                  <w:shd w:val="clear" w:color="auto" w:fill="auto"/>
                  <w:noWrap/>
                  <w:vAlign w:val="center"/>
                  <w:hideMark/>
                </w:tcPr>
                <w:p w14:paraId="1F881E32"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мм</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43FB15E1"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500</w:t>
                  </w:r>
                </w:p>
              </w:tc>
              <w:tc>
                <w:tcPr>
                  <w:tcW w:w="2268" w:type="dxa"/>
                  <w:tcBorders>
                    <w:top w:val="nil"/>
                    <w:left w:val="nil"/>
                    <w:bottom w:val="single" w:sz="4" w:space="0" w:color="000000"/>
                    <w:right w:val="single" w:sz="4" w:space="0" w:color="000000"/>
                  </w:tcBorders>
                  <w:shd w:val="clear" w:color="FFFFFF" w:fill="FFFFFF"/>
                  <w:vAlign w:val="center"/>
                  <w:hideMark/>
                </w:tcPr>
                <w:p w14:paraId="1283334B"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00177BA0"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7338E4F9"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Длина проводниковой иглы</w:t>
                  </w:r>
                </w:p>
              </w:tc>
              <w:tc>
                <w:tcPr>
                  <w:tcW w:w="1276" w:type="dxa"/>
                  <w:tcBorders>
                    <w:top w:val="nil"/>
                    <w:left w:val="nil"/>
                    <w:bottom w:val="single" w:sz="4" w:space="0" w:color="000000"/>
                    <w:right w:val="single" w:sz="4" w:space="0" w:color="000000"/>
                  </w:tcBorders>
                  <w:shd w:val="clear" w:color="auto" w:fill="auto"/>
                  <w:noWrap/>
                  <w:vAlign w:val="center"/>
                  <w:hideMark/>
                </w:tcPr>
                <w:p w14:paraId="68B5075C"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мм</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03E84BA3"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 xml:space="preserve">≥ </w:t>
                  </w:r>
                  <w:proofErr w:type="gramStart"/>
                  <w:r w:rsidRPr="004B7B80">
                    <w:rPr>
                      <w:rFonts w:eastAsia="Times New Roman" w:cs="Times New Roman"/>
                      <w:sz w:val="18"/>
                      <w:szCs w:val="18"/>
                      <w:lang w:eastAsia="ru-RU"/>
                    </w:rPr>
                    <w:t>63  и</w:t>
                  </w:r>
                  <w:proofErr w:type="gramEnd"/>
                  <w:r w:rsidRPr="004B7B80">
                    <w:rPr>
                      <w:rFonts w:eastAsia="Times New Roman" w:cs="Times New Roman"/>
                      <w:sz w:val="18"/>
                      <w:szCs w:val="18"/>
                      <w:lang w:eastAsia="ru-RU"/>
                    </w:rPr>
                    <w:t xml:space="preserve">  ≤ 73</w:t>
                  </w:r>
                </w:p>
              </w:tc>
              <w:tc>
                <w:tcPr>
                  <w:tcW w:w="2268" w:type="dxa"/>
                  <w:tcBorders>
                    <w:top w:val="nil"/>
                    <w:left w:val="nil"/>
                    <w:bottom w:val="single" w:sz="4" w:space="0" w:color="000000"/>
                    <w:right w:val="single" w:sz="4" w:space="0" w:color="000000"/>
                  </w:tcBorders>
                  <w:shd w:val="clear" w:color="FFFFFF" w:fill="FFFFFF"/>
                  <w:vAlign w:val="center"/>
                  <w:hideMark/>
                </w:tcPr>
                <w:p w14:paraId="01AA5F52"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Указываются точные значения</w:t>
                  </w:r>
                </w:p>
              </w:tc>
            </w:tr>
            <w:tr w:rsidR="004B7B80" w:rsidRPr="004B7B80" w14:paraId="752725B6"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1FEE4A66"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Калибр проводниковой иглы</w:t>
                  </w:r>
                </w:p>
              </w:tc>
              <w:tc>
                <w:tcPr>
                  <w:tcW w:w="1276" w:type="dxa"/>
                  <w:tcBorders>
                    <w:top w:val="nil"/>
                    <w:left w:val="nil"/>
                    <w:bottom w:val="single" w:sz="4" w:space="0" w:color="000000"/>
                    <w:right w:val="single" w:sz="4" w:space="0" w:color="000000"/>
                  </w:tcBorders>
                  <w:shd w:val="clear" w:color="auto" w:fill="auto"/>
                  <w:noWrap/>
                  <w:vAlign w:val="center"/>
                  <w:hideMark/>
                </w:tcPr>
                <w:p w14:paraId="13A8E80B"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G</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51DAB152"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18</w:t>
                  </w:r>
                </w:p>
              </w:tc>
              <w:tc>
                <w:tcPr>
                  <w:tcW w:w="2268" w:type="dxa"/>
                  <w:tcBorders>
                    <w:top w:val="nil"/>
                    <w:left w:val="nil"/>
                    <w:bottom w:val="single" w:sz="4" w:space="0" w:color="000000"/>
                    <w:right w:val="single" w:sz="4" w:space="0" w:color="000000"/>
                  </w:tcBorders>
                  <w:shd w:val="clear" w:color="FFFFFF" w:fill="FFFFFF"/>
                  <w:vAlign w:val="center"/>
                  <w:hideMark/>
                </w:tcPr>
                <w:p w14:paraId="4DD16547"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37099914"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79DEBDE9"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Длина дилататора</w:t>
                  </w:r>
                </w:p>
              </w:tc>
              <w:tc>
                <w:tcPr>
                  <w:tcW w:w="1276" w:type="dxa"/>
                  <w:tcBorders>
                    <w:top w:val="nil"/>
                    <w:left w:val="nil"/>
                    <w:bottom w:val="single" w:sz="4" w:space="0" w:color="000000"/>
                    <w:right w:val="single" w:sz="4" w:space="0" w:color="000000"/>
                  </w:tcBorders>
                  <w:shd w:val="clear" w:color="auto" w:fill="auto"/>
                  <w:noWrap/>
                  <w:vAlign w:val="center"/>
                  <w:hideMark/>
                </w:tcPr>
                <w:p w14:paraId="71288B27"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мм</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3B6F4C95"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 xml:space="preserve">≥ </w:t>
                  </w:r>
                  <w:proofErr w:type="gramStart"/>
                  <w:r w:rsidRPr="004B7B80">
                    <w:rPr>
                      <w:rFonts w:eastAsia="Times New Roman" w:cs="Times New Roman"/>
                      <w:sz w:val="18"/>
                      <w:szCs w:val="18"/>
                      <w:lang w:eastAsia="ru-RU"/>
                    </w:rPr>
                    <w:t>95  и</w:t>
                  </w:r>
                  <w:proofErr w:type="gramEnd"/>
                  <w:r w:rsidRPr="004B7B80">
                    <w:rPr>
                      <w:rFonts w:eastAsia="Times New Roman" w:cs="Times New Roman"/>
                      <w:sz w:val="18"/>
                      <w:szCs w:val="18"/>
                      <w:lang w:eastAsia="ru-RU"/>
                    </w:rPr>
                    <w:t xml:space="preserve">  ≤ 100</w:t>
                  </w:r>
                </w:p>
              </w:tc>
              <w:tc>
                <w:tcPr>
                  <w:tcW w:w="2268" w:type="dxa"/>
                  <w:tcBorders>
                    <w:top w:val="nil"/>
                    <w:left w:val="nil"/>
                    <w:bottom w:val="single" w:sz="4" w:space="0" w:color="000000"/>
                    <w:right w:val="single" w:sz="4" w:space="0" w:color="000000"/>
                  </w:tcBorders>
                  <w:shd w:val="clear" w:color="FFFFFF" w:fill="FFFFFF"/>
                  <w:vAlign w:val="center"/>
                  <w:hideMark/>
                </w:tcPr>
                <w:p w14:paraId="37D9BBE2"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Указываются точные значения</w:t>
                  </w:r>
                </w:p>
              </w:tc>
            </w:tr>
            <w:tr w:rsidR="004B7B80" w:rsidRPr="004B7B80" w14:paraId="3ECC2494"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06427527"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Калибр дилататора</w:t>
                  </w:r>
                </w:p>
              </w:tc>
              <w:tc>
                <w:tcPr>
                  <w:tcW w:w="1276" w:type="dxa"/>
                  <w:tcBorders>
                    <w:top w:val="nil"/>
                    <w:left w:val="nil"/>
                    <w:bottom w:val="single" w:sz="4" w:space="0" w:color="000000"/>
                    <w:right w:val="single" w:sz="4" w:space="0" w:color="000000"/>
                  </w:tcBorders>
                  <w:shd w:val="clear" w:color="auto" w:fill="auto"/>
                  <w:noWrap/>
                  <w:vAlign w:val="center"/>
                  <w:hideMark/>
                </w:tcPr>
                <w:p w14:paraId="3E950753"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FR</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7646D0CB"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8</w:t>
                  </w:r>
                </w:p>
              </w:tc>
              <w:tc>
                <w:tcPr>
                  <w:tcW w:w="2268" w:type="dxa"/>
                  <w:tcBorders>
                    <w:top w:val="nil"/>
                    <w:left w:val="nil"/>
                    <w:bottom w:val="single" w:sz="4" w:space="0" w:color="000000"/>
                    <w:right w:val="single" w:sz="4" w:space="0" w:color="000000"/>
                  </w:tcBorders>
                  <w:shd w:val="clear" w:color="FFFFFF" w:fill="FFFFFF"/>
                  <w:vAlign w:val="center"/>
                  <w:hideMark/>
                </w:tcPr>
                <w:p w14:paraId="15C4ED31"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3BD8BA5D"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vAlign w:val="center"/>
                  <w:hideMark/>
                </w:tcPr>
                <w:p w14:paraId="38A408F3"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Объем шприца</w:t>
                  </w:r>
                </w:p>
              </w:tc>
              <w:tc>
                <w:tcPr>
                  <w:tcW w:w="1276" w:type="dxa"/>
                  <w:tcBorders>
                    <w:top w:val="nil"/>
                    <w:left w:val="nil"/>
                    <w:bottom w:val="single" w:sz="4" w:space="0" w:color="000000"/>
                    <w:right w:val="single" w:sz="4" w:space="0" w:color="000000"/>
                  </w:tcBorders>
                  <w:shd w:val="clear" w:color="auto" w:fill="auto"/>
                  <w:noWrap/>
                  <w:vAlign w:val="center"/>
                  <w:hideMark/>
                </w:tcPr>
                <w:p w14:paraId="07F81B30"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мл</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5437A9CC"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5</w:t>
                  </w:r>
                </w:p>
              </w:tc>
              <w:tc>
                <w:tcPr>
                  <w:tcW w:w="2268" w:type="dxa"/>
                  <w:tcBorders>
                    <w:top w:val="nil"/>
                    <w:left w:val="nil"/>
                    <w:bottom w:val="single" w:sz="4" w:space="0" w:color="000000"/>
                    <w:right w:val="single" w:sz="4" w:space="0" w:color="000000"/>
                  </w:tcBorders>
                  <w:shd w:val="clear" w:color="FFFFFF" w:fill="FFFFFF"/>
                  <w:vAlign w:val="center"/>
                  <w:hideMark/>
                </w:tcPr>
                <w:p w14:paraId="7679DB23"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5A04A3B8"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vAlign w:val="center"/>
                  <w:hideMark/>
                </w:tcPr>
                <w:p w14:paraId="047243F3"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Количество заглушек </w:t>
                  </w:r>
                  <w:proofErr w:type="spellStart"/>
                  <w:r w:rsidRPr="004B7B80">
                    <w:rPr>
                      <w:rFonts w:eastAsia="Times New Roman" w:cs="Times New Roman"/>
                      <w:sz w:val="18"/>
                      <w:szCs w:val="18"/>
                      <w:lang w:eastAsia="ru-RU"/>
                    </w:rPr>
                    <w:t>Луер-Лок</w:t>
                  </w:r>
                  <w:proofErr w:type="spellEnd"/>
                  <w:r w:rsidRPr="004B7B80">
                    <w:rPr>
                      <w:rFonts w:eastAsia="Times New Roman" w:cs="Times New Roman"/>
                      <w:sz w:val="18"/>
                      <w:szCs w:val="18"/>
                      <w:lang w:eastAsia="ru-RU"/>
                    </w:rPr>
                    <w:t xml:space="preserve"> с мембраной</w:t>
                  </w:r>
                </w:p>
              </w:tc>
              <w:tc>
                <w:tcPr>
                  <w:tcW w:w="1276" w:type="dxa"/>
                  <w:tcBorders>
                    <w:top w:val="nil"/>
                    <w:left w:val="nil"/>
                    <w:bottom w:val="single" w:sz="4" w:space="0" w:color="000000"/>
                    <w:right w:val="single" w:sz="4" w:space="0" w:color="000000"/>
                  </w:tcBorders>
                  <w:shd w:val="clear" w:color="auto" w:fill="auto"/>
                  <w:noWrap/>
                  <w:vAlign w:val="center"/>
                  <w:hideMark/>
                </w:tcPr>
                <w:p w14:paraId="2EA583AA" w14:textId="77777777" w:rsidR="004B7B80" w:rsidRPr="004B7B80" w:rsidRDefault="004B7B80" w:rsidP="004B7B80">
                  <w:pPr>
                    <w:jc w:val="center"/>
                    <w:rPr>
                      <w:rFonts w:eastAsia="Times New Roman" w:cs="Times New Roman"/>
                      <w:sz w:val="18"/>
                      <w:szCs w:val="18"/>
                      <w:lang w:eastAsia="ru-RU"/>
                    </w:rPr>
                  </w:pPr>
                  <w:proofErr w:type="spellStart"/>
                  <w:r w:rsidRPr="004B7B80">
                    <w:rPr>
                      <w:rFonts w:eastAsia="Times New Roman" w:cs="Times New Roman"/>
                      <w:sz w:val="18"/>
                      <w:szCs w:val="18"/>
                      <w:lang w:eastAsia="ru-RU"/>
                    </w:rPr>
                    <w:t>шт</w:t>
                  </w:r>
                  <w:proofErr w:type="spellEnd"/>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1EB8E80D"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 2</w:t>
                  </w:r>
                </w:p>
              </w:tc>
              <w:tc>
                <w:tcPr>
                  <w:tcW w:w="2268" w:type="dxa"/>
                  <w:tcBorders>
                    <w:top w:val="nil"/>
                    <w:left w:val="nil"/>
                    <w:bottom w:val="single" w:sz="4" w:space="0" w:color="000000"/>
                    <w:right w:val="single" w:sz="4" w:space="0" w:color="000000"/>
                  </w:tcBorders>
                  <w:shd w:val="clear" w:color="FFFFFF" w:fill="FFFFFF"/>
                  <w:vAlign w:val="center"/>
                  <w:hideMark/>
                </w:tcPr>
                <w:p w14:paraId="36AB05A7"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Указываются точные значения</w:t>
                  </w:r>
                </w:p>
              </w:tc>
            </w:tr>
            <w:tr w:rsidR="004B7B80" w:rsidRPr="004B7B80" w14:paraId="33321576"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7F09B1B1"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Качественные</w:t>
                  </w:r>
                </w:p>
              </w:tc>
              <w:tc>
                <w:tcPr>
                  <w:tcW w:w="1276" w:type="dxa"/>
                  <w:tcBorders>
                    <w:top w:val="nil"/>
                    <w:left w:val="nil"/>
                    <w:bottom w:val="single" w:sz="4" w:space="0" w:color="000000"/>
                    <w:right w:val="single" w:sz="4" w:space="0" w:color="000000"/>
                  </w:tcBorders>
                  <w:shd w:val="clear" w:color="auto" w:fill="auto"/>
                  <w:noWrap/>
                  <w:vAlign w:val="center"/>
                  <w:hideMark/>
                </w:tcPr>
                <w:p w14:paraId="31F2CA10"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4A3E9DE8"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c>
                <w:tcPr>
                  <w:tcW w:w="2268" w:type="dxa"/>
                  <w:tcBorders>
                    <w:top w:val="nil"/>
                    <w:left w:val="nil"/>
                    <w:bottom w:val="single" w:sz="4" w:space="0" w:color="000000"/>
                    <w:right w:val="single" w:sz="4" w:space="0" w:color="000000"/>
                  </w:tcBorders>
                  <w:shd w:val="clear" w:color="auto" w:fill="auto"/>
                  <w:noWrap/>
                  <w:vAlign w:val="center"/>
                  <w:hideMark/>
                </w:tcPr>
                <w:p w14:paraId="5F3C9BCE"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2E6632F4"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236E31BA"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Материал катетера </w:t>
                  </w:r>
                </w:p>
              </w:tc>
              <w:tc>
                <w:tcPr>
                  <w:tcW w:w="1276" w:type="dxa"/>
                  <w:tcBorders>
                    <w:top w:val="nil"/>
                    <w:left w:val="nil"/>
                    <w:bottom w:val="single" w:sz="4" w:space="0" w:color="000000"/>
                    <w:right w:val="single" w:sz="4" w:space="0" w:color="000000"/>
                  </w:tcBorders>
                  <w:shd w:val="clear" w:color="auto" w:fill="auto"/>
                  <w:vAlign w:val="center"/>
                  <w:hideMark/>
                </w:tcPr>
                <w:p w14:paraId="55766896"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Наименование</w:t>
                  </w:r>
                </w:p>
              </w:tc>
              <w:tc>
                <w:tcPr>
                  <w:tcW w:w="1843" w:type="dxa"/>
                  <w:gridSpan w:val="2"/>
                  <w:tcBorders>
                    <w:top w:val="nil"/>
                    <w:left w:val="nil"/>
                    <w:bottom w:val="single" w:sz="4" w:space="0" w:color="000000"/>
                    <w:right w:val="single" w:sz="4" w:space="0" w:color="000000"/>
                  </w:tcBorders>
                  <w:shd w:val="clear" w:color="auto" w:fill="auto"/>
                  <w:vAlign w:val="center"/>
                  <w:hideMark/>
                </w:tcPr>
                <w:p w14:paraId="3A972F4A"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Термопластичный полиуретан</w:t>
                  </w:r>
                </w:p>
              </w:tc>
              <w:tc>
                <w:tcPr>
                  <w:tcW w:w="2268" w:type="dxa"/>
                  <w:tcBorders>
                    <w:top w:val="nil"/>
                    <w:left w:val="nil"/>
                    <w:bottom w:val="single" w:sz="4" w:space="0" w:color="000000"/>
                    <w:right w:val="single" w:sz="4" w:space="0" w:color="000000"/>
                  </w:tcBorders>
                  <w:shd w:val="clear" w:color="auto" w:fill="auto"/>
                  <w:vAlign w:val="center"/>
                  <w:hideMark/>
                </w:tcPr>
                <w:p w14:paraId="54FDF9D5"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401480DF"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21BD7490"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Материал проводника</w:t>
                  </w:r>
                </w:p>
              </w:tc>
              <w:tc>
                <w:tcPr>
                  <w:tcW w:w="1276" w:type="dxa"/>
                  <w:tcBorders>
                    <w:top w:val="nil"/>
                    <w:left w:val="nil"/>
                    <w:bottom w:val="single" w:sz="4" w:space="0" w:color="000000"/>
                    <w:right w:val="single" w:sz="4" w:space="0" w:color="000000"/>
                  </w:tcBorders>
                  <w:shd w:val="clear" w:color="auto" w:fill="auto"/>
                  <w:vAlign w:val="center"/>
                  <w:hideMark/>
                </w:tcPr>
                <w:p w14:paraId="7C2D7B72"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Наименование</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77E5BB06" w14:textId="77777777" w:rsidR="004B7B80" w:rsidRPr="004B7B80" w:rsidRDefault="004B7B80" w:rsidP="004B7B80">
                  <w:pPr>
                    <w:jc w:val="center"/>
                    <w:rPr>
                      <w:rFonts w:eastAsia="Times New Roman" w:cs="Times New Roman"/>
                      <w:sz w:val="18"/>
                      <w:szCs w:val="18"/>
                      <w:lang w:eastAsia="ru-RU"/>
                    </w:rPr>
                  </w:pPr>
                  <w:proofErr w:type="spellStart"/>
                  <w:r w:rsidRPr="004B7B80">
                    <w:rPr>
                      <w:rFonts w:eastAsia="Times New Roman" w:cs="Times New Roman"/>
                      <w:sz w:val="18"/>
                      <w:szCs w:val="18"/>
                      <w:lang w:eastAsia="ru-RU"/>
                    </w:rPr>
                    <w:t>Нитинол</w:t>
                  </w:r>
                  <w:proofErr w:type="spellEnd"/>
                </w:p>
              </w:tc>
              <w:tc>
                <w:tcPr>
                  <w:tcW w:w="2268" w:type="dxa"/>
                  <w:tcBorders>
                    <w:top w:val="nil"/>
                    <w:left w:val="nil"/>
                    <w:bottom w:val="single" w:sz="4" w:space="0" w:color="000000"/>
                    <w:right w:val="single" w:sz="4" w:space="0" w:color="000000"/>
                  </w:tcBorders>
                  <w:shd w:val="clear" w:color="auto" w:fill="auto"/>
                  <w:vAlign w:val="center"/>
                  <w:hideMark/>
                </w:tcPr>
                <w:p w14:paraId="4344C3B3"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5E610729"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6DA0B27E" w14:textId="77777777" w:rsidR="004B7B80" w:rsidRPr="004B7B80" w:rsidRDefault="004B7B80" w:rsidP="004B7B80">
                  <w:pPr>
                    <w:rPr>
                      <w:rFonts w:eastAsia="Times New Roman" w:cs="Times New Roman"/>
                      <w:sz w:val="18"/>
                      <w:szCs w:val="18"/>
                      <w:lang w:eastAsia="ru-RU"/>
                    </w:rPr>
                  </w:pPr>
                  <w:proofErr w:type="spellStart"/>
                  <w:r w:rsidRPr="004B7B80">
                    <w:rPr>
                      <w:rFonts w:eastAsia="Times New Roman" w:cs="Times New Roman"/>
                      <w:sz w:val="18"/>
                      <w:szCs w:val="18"/>
                      <w:lang w:eastAsia="ru-RU"/>
                    </w:rPr>
                    <w:t>Рентгеноконтрастность</w:t>
                  </w:r>
                  <w:proofErr w:type="spellEnd"/>
                </w:p>
              </w:tc>
              <w:tc>
                <w:tcPr>
                  <w:tcW w:w="1276" w:type="dxa"/>
                  <w:tcBorders>
                    <w:top w:val="nil"/>
                    <w:left w:val="nil"/>
                    <w:bottom w:val="single" w:sz="4" w:space="0" w:color="000000"/>
                    <w:right w:val="single" w:sz="4" w:space="0" w:color="000000"/>
                  </w:tcBorders>
                  <w:shd w:val="clear" w:color="auto" w:fill="auto"/>
                  <w:noWrap/>
                  <w:vAlign w:val="center"/>
                  <w:hideMark/>
                </w:tcPr>
                <w:p w14:paraId="48EC708D"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Наличие</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31A6B6E7"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ДА</w:t>
                  </w:r>
                </w:p>
              </w:tc>
              <w:tc>
                <w:tcPr>
                  <w:tcW w:w="2268" w:type="dxa"/>
                  <w:tcBorders>
                    <w:top w:val="nil"/>
                    <w:left w:val="nil"/>
                    <w:bottom w:val="single" w:sz="4" w:space="0" w:color="000000"/>
                    <w:right w:val="single" w:sz="4" w:space="0" w:color="000000"/>
                  </w:tcBorders>
                  <w:shd w:val="clear" w:color="auto" w:fill="auto"/>
                  <w:vAlign w:val="center"/>
                  <w:hideMark/>
                </w:tcPr>
                <w:p w14:paraId="63C3820D"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4712DF92" w14:textId="77777777" w:rsidTr="005F5D0A">
              <w:trPr>
                <w:trHeight w:val="285"/>
              </w:trPr>
              <w:tc>
                <w:tcPr>
                  <w:tcW w:w="1675" w:type="dxa"/>
                  <w:tcBorders>
                    <w:top w:val="nil"/>
                    <w:left w:val="single" w:sz="4" w:space="0" w:color="000000"/>
                    <w:bottom w:val="single" w:sz="4" w:space="0" w:color="000000"/>
                    <w:right w:val="single" w:sz="4" w:space="0" w:color="000000"/>
                  </w:tcBorders>
                  <w:shd w:val="clear" w:color="auto" w:fill="auto"/>
                  <w:vAlign w:val="center"/>
                  <w:hideMark/>
                </w:tcPr>
                <w:p w14:paraId="4B5C92F3"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Проволочный проводник с J-образным кончиком</w:t>
                  </w:r>
                </w:p>
              </w:tc>
              <w:tc>
                <w:tcPr>
                  <w:tcW w:w="1276" w:type="dxa"/>
                  <w:tcBorders>
                    <w:top w:val="nil"/>
                    <w:left w:val="nil"/>
                    <w:bottom w:val="single" w:sz="4" w:space="0" w:color="000000"/>
                    <w:right w:val="single" w:sz="4" w:space="0" w:color="000000"/>
                  </w:tcBorders>
                  <w:shd w:val="clear" w:color="auto" w:fill="auto"/>
                  <w:noWrap/>
                  <w:vAlign w:val="center"/>
                  <w:hideMark/>
                </w:tcPr>
                <w:p w14:paraId="397E5310"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Наличие</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3E455E09"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ДА</w:t>
                  </w:r>
                </w:p>
              </w:tc>
              <w:tc>
                <w:tcPr>
                  <w:tcW w:w="2268" w:type="dxa"/>
                  <w:tcBorders>
                    <w:top w:val="nil"/>
                    <w:left w:val="nil"/>
                    <w:bottom w:val="single" w:sz="4" w:space="0" w:color="000000"/>
                    <w:right w:val="single" w:sz="4" w:space="0" w:color="000000"/>
                  </w:tcBorders>
                  <w:shd w:val="clear" w:color="auto" w:fill="auto"/>
                  <w:vAlign w:val="center"/>
                  <w:hideMark/>
                </w:tcPr>
                <w:p w14:paraId="06355537"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3AC473F3"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3A17AD8B"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Шприц с наконечником </w:t>
                  </w:r>
                  <w:proofErr w:type="spellStart"/>
                  <w:r w:rsidRPr="004B7B80">
                    <w:rPr>
                      <w:rFonts w:eastAsia="Times New Roman" w:cs="Times New Roman"/>
                      <w:sz w:val="18"/>
                      <w:szCs w:val="18"/>
                      <w:lang w:eastAsia="ru-RU"/>
                    </w:rPr>
                    <w:t>Люэр-Лок</w:t>
                  </w:r>
                  <w:proofErr w:type="spellEnd"/>
                </w:p>
              </w:tc>
              <w:tc>
                <w:tcPr>
                  <w:tcW w:w="1276" w:type="dxa"/>
                  <w:tcBorders>
                    <w:top w:val="nil"/>
                    <w:left w:val="nil"/>
                    <w:bottom w:val="single" w:sz="4" w:space="0" w:color="000000"/>
                    <w:right w:val="single" w:sz="4" w:space="0" w:color="000000"/>
                  </w:tcBorders>
                  <w:shd w:val="clear" w:color="auto" w:fill="auto"/>
                  <w:noWrap/>
                  <w:vAlign w:val="center"/>
                  <w:hideMark/>
                </w:tcPr>
                <w:p w14:paraId="39698E9B"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Наличие</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2190935F"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ДА</w:t>
                  </w:r>
                </w:p>
              </w:tc>
              <w:tc>
                <w:tcPr>
                  <w:tcW w:w="2268" w:type="dxa"/>
                  <w:tcBorders>
                    <w:top w:val="nil"/>
                    <w:left w:val="nil"/>
                    <w:bottom w:val="single" w:sz="4" w:space="0" w:color="000000"/>
                    <w:right w:val="single" w:sz="4" w:space="0" w:color="000000"/>
                  </w:tcBorders>
                  <w:shd w:val="clear" w:color="auto" w:fill="auto"/>
                  <w:vAlign w:val="center"/>
                  <w:hideMark/>
                </w:tcPr>
                <w:p w14:paraId="42726CCB"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45B283F9"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1DA100B4"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Скальпель</w:t>
                  </w:r>
                </w:p>
              </w:tc>
              <w:tc>
                <w:tcPr>
                  <w:tcW w:w="1276" w:type="dxa"/>
                  <w:tcBorders>
                    <w:top w:val="nil"/>
                    <w:left w:val="nil"/>
                    <w:bottom w:val="single" w:sz="4" w:space="0" w:color="000000"/>
                    <w:right w:val="single" w:sz="4" w:space="0" w:color="000000"/>
                  </w:tcBorders>
                  <w:shd w:val="clear" w:color="auto" w:fill="auto"/>
                  <w:noWrap/>
                  <w:vAlign w:val="center"/>
                  <w:hideMark/>
                </w:tcPr>
                <w:p w14:paraId="44A4C18C"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Наличие</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7FA1EE9F"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ДА</w:t>
                  </w:r>
                </w:p>
              </w:tc>
              <w:tc>
                <w:tcPr>
                  <w:tcW w:w="2268" w:type="dxa"/>
                  <w:tcBorders>
                    <w:top w:val="nil"/>
                    <w:left w:val="nil"/>
                    <w:bottom w:val="single" w:sz="4" w:space="0" w:color="000000"/>
                    <w:right w:val="single" w:sz="4" w:space="0" w:color="000000"/>
                  </w:tcBorders>
                  <w:shd w:val="clear" w:color="auto" w:fill="auto"/>
                  <w:vAlign w:val="center"/>
                  <w:hideMark/>
                </w:tcPr>
                <w:p w14:paraId="024C5701"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6443D12D" w14:textId="77777777" w:rsidTr="005F5D0A">
              <w:trPr>
                <w:trHeight w:val="1326"/>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6C7DD3A7"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lastRenderedPageBreak/>
                    <w:t xml:space="preserve">Заглушка </w:t>
                  </w:r>
                  <w:proofErr w:type="spellStart"/>
                  <w:r w:rsidRPr="004B7B80">
                    <w:rPr>
                      <w:rFonts w:eastAsia="Times New Roman" w:cs="Times New Roman"/>
                      <w:sz w:val="18"/>
                      <w:szCs w:val="18"/>
                      <w:lang w:eastAsia="ru-RU"/>
                    </w:rPr>
                    <w:t>Луер-Лок</w:t>
                  </w:r>
                  <w:proofErr w:type="spellEnd"/>
                  <w:r w:rsidRPr="004B7B80">
                    <w:rPr>
                      <w:rFonts w:eastAsia="Times New Roman" w:cs="Times New Roman"/>
                      <w:sz w:val="18"/>
                      <w:szCs w:val="18"/>
                      <w:lang w:eastAsia="ru-RU"/>
                    </w:rPr>
                    <w:t xml:space="preserve"> с мембраной </w:t>
                  </w:r>
                </w:p>
              </w:tc>
              <w:tc>
                <w:tcPr>
                  <w:tcW w:w="1276" w:type="dxa"/>
                  <w:tcBorders>
                    <w:top w:val="nil"/>
                    <w:left w:val="nil"/>
                    <w:bottom w:val="single" w:sz="4" w:space="0" w:color="000000"/>
                    <w:right w:val="single" w:sz="4" w:space="0" w:color="000000"/>
                  </w:tcBorders>
                  <w:shd w:val="clear" w:color="auto" w:fill="auto"/>
                  <w:noWrap/>
                  <w:vAlign w:val="center"/>
                  <w:hideMark/>
                </w:tcPr>
                <w:p w14:paraId="322DA99A"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Наличие</w:t>
                  </w:r>
                </w:p>
              </w:tc>
              <w:tc>
                <w:tcPr>
                  <w:tcW w:w="1843" w:type="dxa"/>
                  <w:gridSpan w:val="2"/>
                  <w:tcBorders>
                    <w:top w:val="nil"/>
                    <w:left w:val="nil"/>
                    <w:bottom w:val="single" w:sz="4" w:space="0" w:color="000000"/>
                    <w:right w:val="single" w:sz="4" w:space="0" w:color="000000"/>
                  </w:tcBorders>
                  <w:shd w:val="clear" w:color="auto" w:fill="auto"/>
                  <w:noWrap/>
                  <w:vAlign w:val="center"/>
                  <w:hideMark/>
                </w:tcPr>
                <w:p w14:paraId="1CD03D35"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ДА</w:t>
                  </w:r>
                </w:p>
              </w:tc>
              <w:tc>
                <w:tcPr>
                  <w:tcW w:w="2268" w:type="dxa"/>
                  <w:tcBorders>
                    <w:top w:val="nil"/>
                    <w:left w:val="nil"/>
                    <w:bottom w:val="single" w:sz="4" w:space="0" w:color="000000"/>
                    <w:right w:val="single" w:sz="4" w:space="0" w:color="000000"/>
                  </w:tcBorders>
                  <w:shd w:val="clear" w:color="auto" w:fill="auto"/>
                  <w:vAlign w:val="center"/>
                  <w:hideMark/>
                </w:tcPr>
                <w:p w14:paraId="7BC8DFEF"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bl>
          <w:p w14:paraId="18BCA735" w14:textId="77777777" w:rsidR="004B7B80" w:rsidRPr="004B7B80" w:rsidRDefault="004B7B80" w:rsidP="004B7B80">
            <w:pPr>
              <w:spacing w:after="200" w:line="276" w:lineRule="auto"/>
              <w:rPr>
                <w:rFonts w:eastAsia="Calibri" w:cs="Times New Roman"/>
                <w:sz w:val="18"/>
                <w:szCs w:val="18"/>
              </w:rPr>
            </w:pPr>
          </w:p>
          <w:p w14:paraId="18675966" w14:textId="77777777" w:rsidR="004B7B80" w:rsidRPr="004B7B80" w:rsidRDefault="004B7B80" w:rsidP="004B7B80">
            <w:pPr>
              <w:spacing w:after="200" w:line="276" w:lineRule="auto"/>
              <w:rPr>
                <w:rFonts w:eastAsia="Calibri" w:cs="Times New Roman"/>
                <w:sz w:val="18"/>
                <w:szCs w:val="18"/>
              </w:rPr>
            </w:pPr>
          </w:p>
        </w:tc>
      </w:tr>
      <w:tr w:rsidR="004B7B80" w:rsidRPr="004B7B80" w14:paraId="578FEFC2" w14:textId="77777777" w:rsidTr="004B7B80">
        <w:trPr>
          <w:trHeight w:val="193"/>
        </w:trPr>
        <w:tc>
          <w:tcPr>
            <w:tcW w:w="567" w:type="dxa"/>
            <w:tcBorders>
              <w:top w:val="single" w:sz="4" w:space="0" w:color="000000"/>
              <w:left w:val="single" w:sz="8" w:space="0" w:color="000000"/>
            </w:tcBorders>
            <w:hideMark/>
          </w:tcPr>
          <w:p w14:paraId="79CF9197"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lastRenderedPageBreak/>
              <w:t>11</w:t>
            </w:r>
          </w:p>
        </w:tc>
        <w:tc>
          <w:tcPr>
            <w:tcW w:w="2127" w:type="dxa"/>
            <w:tcBorders>
              <w:top w:val="single" w:sz="4" w:space="0" w:color="000000"/>
              <w:left w:val="single" w:sz="4" w:space="0" w:color="000000"/>
            </w:tcBorders>
            <w:hideMark/>
          </w:tcPr>
          <w:p w14:paraId="2B114C69"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Набор для катетеризации центральных вен   </w:t>
            </w:r>
          </w:p>
        </w:tc>
        <w:tc>
          <w:tcPr>
            <w:tcW w:w="567" w:type="dxa"/>
            <w:tcBorders>
              <w:top w:val="single" w:sz="4" w:space="0" w:color="000000"/>
              <w:left w:val="single" w:sz="4" w:space="0" w:color="000000"/>
            </w:tcBorders>
            <w:hideMark/>
          </w:tcPr>
          <w:p w14:paraId="51AD2A0A"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100</w:t>
            </w:r>
          </w:p>
        </w:tc>
        <w:tc>
          <w:tcPr>
            <w:tcW w:w="425" w:type="dxa"/>
            <w:tcBorders>
              <w:top w:val="single" w:sz="4" w:space="0" w:color="000000"/>
              <w:left w:val="single" w:sz="4" w:space="0" w:color="000000"/>
            </w:tcBorders>
          </w:tcPr>
          <w:p w14:paraId="7B32AFED" w14:textId="77777777" w:rsidR="004B7B80" w:rsidRPr="004B7B80" w:rsidRDefault="004B7B80" w:rsidP="004B7B80">
            <w:pPr>
              <w:spacing w:after="200" w:line="276" w:lineRule="auto"/>
              <w:rPr>
                <w:rFonts w:eastAsia="Calibri" w:cs="Times New Roman"/>
                <w:sz w:val="18"/>
                <w:szCs w:val="18"/>
              </w:rPr>
            </w:pPr>
            <w:proofErr w:type="spellStart"/>
            <w:r w:rsidRPr="004B7B80">
              <w:rPr>
                <w:rFonts w:eastAsia="Calibri" w:cs="Times New Roman"/>
                <w:sz w:val="18"/>
                <w:szCs w:val="18"/>
              </w:rPr>
              <w:t>шт</w:t>
            </w:r>
            <w:proofErr w:type="spellEnd"/>
          </w:p>
        </w:tc>
        <w:tc>
          <w:tcPr>
            <w:tcW w:w="7513" w:type="dxa"/>
            <w:tcBorders>
              <w:top w:val="single" w:sz="4" w:space="0" w:color="000000"/>
              <w:left w:val="single" w:sz="4" w:space="0" w:color="000000"/>
              <w:right w:val="single" w:sz="4" w:space="0" w:color="000000"/>
            </w:tcBorders>
          </w:tcPr>
          <w:tbl>
            <w:tblPr>
              <w:tblW w:w="7062" w:type="dxa"/>
              <w:tblLayout w:type="fixed"/>
              <w:tblLook w:val="04A0" w:firstRow="1" w:lastRow="0" w:firstColumn="1" w:lastColumn="0" w:noHBand="0" w:noVBand="1"/>
            </w:tblPr>
            <w:tblGrid>
              <w:gridCol w:w="1675"/>
              <w:gridCol w:w="1276"/>
              <w:gridCol w:w="142"/>
              <w:gridCol w:w="1559"/>
              <w:gridCol w:w="284"/>
              <w:gridCol w:w="2126"/>
            </w:tblGrid>
            <w:tr w:rsidR="004B7B80" w:rsidRPr="004B7B80" w14:paraId="62B6E01A" w14:textId="77777777" w:rsidTr="005F5D0A">
              <w:trPr>
                <w:trHeight w:val="285"/>
              </w:trPr>
              <w:tc>
                <w:tcPr>
                  <w:tcW w:w="7062"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93FF52"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Характеристики товара, работы, услуги</w:t>
                  </w:r>
                </w:p>
              </w:tc>
            </w:tr>
            <w:tr w:rsidR="004B7B80" w:rsidRPr="004B7B80" w14:paraId="04AEF040" w14:textId="77777777" w:rsidTr="005F5D0A">
              <w:trPr>
                <w:trHeight w:val="285"/>
              </w:trPr>
              <w:tc>
                <w:tcPr>
                  <w:tcW w:w="1675" w:type="dxa"/>
                  <w:tcBorders>
                    <w:top w:val="nil"/>
                    <w:left w:val="single" w:sz="4" w:space="0" w:color="000000"/>
                    <w:bottom w:val="single" w:sz="4" w:space="0" w:color="000000"/>
                    <w:right w:val="single" w:sz="4" w:space="0" w:color="000000"/>
                  </w:tcBorders>
                  <w:shd w:val="clear" w:color="FFFFFF" w:fill="FFFFFF"/>
                  <w:vAlign w:val="center"/>
                  <w:hideMark/>
                </w:tcPr>
                <w:p w14:paraId="1CC03431"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Наименование характеристики</w:t>
                  </w:r>
                </w:p>
              </w:tc>
              <w:tc>
                <w:tcPr>
                  <w:tcW w:w="1418" w:type="dxa"/>
                  <w:gridSpan w:val="2"/>
                  <w:tcBorders>
                    <w:top w:val="nil"/>
                    <w:left w:val="nil"/>
                    <w:bottom w:val="single" w:sz="4" w:space="0" w:color="000000"/>
                    <w:right w:val="single" w:sz="4" w:space="0" w:color="000000"/>
                  </w:tcBorders>
                  <w:shd w:val="clear" w:color="FFFFFF" w:fill="FFFFFF"/>
                  <w:vAlign w:val="center"/>
                  <w:hideMark/>
                </w:tcPr>
                <w:p w14:paraId="149F011D"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Ед. измерения характеристики</w:t>
                  </w:r>
                </w:p>
              </w:tc>
              <w:tc>
                <w:tcPr>
                  <w:tcW w:w="1843" w:type="dxa"/>
                  <w:gridSpan w:val="2"/>
                  <w:tcBorders>
                    <w:top w:val="nil"/>
                    <w:left w:val="nil"/>
                    <w:bottom w:val="single" w:sz="4" w:space="0" w:color="000000"/>
                    <w:right w:val="single" w:sz="4" w:space="0" w:color="000000"/>
                  </w:tcBorders>
                  <w:shd w:val="clear" w:color="FFFFFF" w:fill="FFFFFF"/>
                  <w:vAlign w:val="center"/>
                  <w:hideMark/>
                </w:tcPr>
                <w:p w14:paraId="32FA69B0"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w:t>
                  </w:r>
                </w:p>
              </w:tc>
              <w:tc>
                <w:tcPr>
                  <w:tcW w:w="2126" w:type="dxa"/>
                  <w:tcBorders>
                    <w:top w:val="nil"/>
                    <w:left w:val="nil"/>
                    <w:bottom w:val="single" w:sz="4" w:space="0" w:color="000000"/>
                    <w:right w:val="single" w:sz="4" w:space="0" w:color="000000"/>
                  </w:tcBorders>
                  <w:shd w:val="clear" w:color="auto" w:fill="auto"/>
                  <w:vAlign w:val="center"/>
                  <w:hideMark/>
                </w:tcPr>
                <w:p w14:paraId="4BB54899"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Инструкция по заполнению характеристик в заявке</w:t>
                  </w:r>
                </w:p>
              </w:tc>
            </w:tr>
            <w:tr w:rsidR="004B7B80" w:rsidRPr="004B7B80" w14:paraId="22EFBAF1" w14:textId="77777777" w:rsidTr="005F5D0A">
              <w:trPr>
                <w:trHeight w:val="24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4643727C"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Описание</w:t>
                  </w:r>
                </w:p>
              </w:tc>
              <w:tc>
                <w:tcPr>
                  <w:tcW w:w="5387" w:type="dxa"/>
                  <w:gridSpan w:val="5"/>
                  <w:tcBorders>
                    <w:top w:val="single" w:sz="4" w:space="0" w:color="000000"/>
                    <w:left w:val="nil"/>
                    <w:bottom w:val="single" w:sz="4" w:space="0" w:color="000000"/>
                    <w:right w:val="single" w:sz="4" w:space="0" w:color="000000"/>
                  </w:tcBorders>
                  <w:shd w:val="clear" w:color="auto" w:fill="auto"/>
                  <w:vAlign w:val="center"/>
                  <w:hideMark/>
                </w:tcPr>
                <w:p w14:paraId="248BD178"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Набор стерильных изделий и материалов, предназначенных для использования при кратковременной (сроком не более 30 дней) катетеризации центральных вен с целью проведения различных (т.е., неспециализированных) процедур инфузии/аспирации. Набор, часто называемый лотком, включает </w:t>
                  </w:r>
                  <w:proofErr w:type="spellStart"/>
                  <w:r w:rsidRPr="004B7B80">
                    <w:rPr>
                      <w:rFonts w:eastAsia="Times New Roman" w:cs="Times New Roman"/>
                      <w:sz w:val="18"/>
                      <w:szCs w:val="18"/>
                      <w:lang w:eastAsia="ru-RU"/>
                    </w:rPr>
                    <w:t>неимплантируемый</w:t>
                  </w:r>
                  <w:proofErr w:type="spellEnd"/>
                  <w:r w:rsidRPr="004B7B80">
                    <w:rPr>
                      <w:rFonts w:eastAsia="Times New Roman" w:cs="Times New Roman"/>
                      <w:sz w:val="18"/>
                      <w:szCs w:val="18"/>
                      <w:lang w:eastAsia="ru-RU"/>
                    </w:rPr>
                    <w:t xml:space="preserve"> центральный венозный катетер и изделия, специально предназначенные для введения/обеспечения функционирования катетера (например, интродьюсер, проводник), а также неспециализированные вспомогательные изделия (например, простыню, перевязочные материалы, скальпель). Это изделие для одноразового использования.</w:t>
                  </w:r>
                </w:p>
              </w:tc>
            </w:tr>
            <w:tr w:rsidR="004B7B80" w:rsidRPr="004B7B80" w14:paraId="569C571F"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61E37AED" w14:textId="77777777" w:rsidR="004B7B80" w:rsidRPr="004B7B80" w:rsidRDefault="004B7B80" w:rsidP="004B7B80">
                  <w:pPr>
                    <w:rPr>
                      <w:rFonts w:eastAsia="Times New Roman" w:cs="Times New Roman"/>
                      <w:b/>
                      <w:bCs/>
                      <w:sz w:val="18"/>
                      <w:szCs w:val="18"/>
                      <w:lang w:eastAsia="ru-RU"/>
                    </w:rPr>
                  </w:pPr>
                  <w:r w:rsidRPr="004B7B80">
                    <w:rPr>
                      <w:rFonts w:eastAsia="Times New Roman" w:cs="Times New Roman"/>
                      <w:b/>
                      <w:bCs/>
                      <w:sz w:val="18"/>
                      <w:szCs w:val="18"/>
                      <w:lang w:eastAsia="ru-RU"/>
                    </w:rPr>
                    <w:t>Количественные</w:t>
                  </w:r>
                </w:p>
              </w:tc>
              <w:tc>
                <w:tcPr>
                  <w:tcW w:w="1276" w:type="dxa"/>
                  <w:tcBorders>
                    <w:top w:val="nil"/>
                    <w:left w:val="nil"/>
                    <w:bottom w:val="single" w:sz="4" w:space="0" w:color="000000"/>
                    <w:right w:val="single" w:sz="4" w:space="0" w:color="000000"/>
                  </w:tcBorders>
                  <w:shd w:val="clear" w:color="auto" w:fill="auto"/>
                  <w:noWrap/>
                  <w:vAlign w:val="center"/>
                  <w:hideMark/>
                </w:tcPr>
                <w:p w14:paraId="6EEFCBF5"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00706B7F"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c>
                <w:tcPr>
                  <w:tcW w:w="2410" w:type="dxa"/>
                  <w:gridSpan w:val="2"/>
                  <w:tcBorders>
                    <w:top w:val="nil"/>
                    <w:left w:val="nil"/>
                    <w:bottom w:val="single" w:sz="4" w:space="0" w:color="000000"/>
                    <w:right w:val="single" w:sz="4" w:space="0" w:color="000000"/>
                  </w:tcBorders>
                  <w:shd w:val="clear" w:color="auto" w:fill="auto"/>
                  <w:noWrap/>
                  <w:vAlign w:val="center"/>
                  <w:hideMark/>
                </w:tcPr>
                <w:p w14:paraId="73D8936B"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3E243193"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46C7312E"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Количество каналов</w:t>
                  </w:r>
                </w:p>
              </w:tc>
              <w:tc>
                <w:tcPr>
                  <w:tcW w:w="1276" w:type="dxa"/>
                  <w:tcBorders>
                    <w:top w:val="nil"/>
                    <w:left w:val="nil"/>
                    <w:bottom w:val="single" w:sz="4" w:space="0" w:color="000000"/>
                    <w:right w:val="single" w:sz="4" w:space="0" w:color="000000"/>
                  </w:tcBorders>
                  <w:shd w:val="clear" w:color="auto" w:fill="auto"/>
                  <w:noWrap/>
                  <w:vAlign w:val="center"/>
                  <w:hideMark/>
                </w:tcPr>
                <w:p w14:paraId="62B68148" w14:textId="77777777" w:rsidR="004B7B80" w:rsidRPr="004B7B80" w:rsidRDefault="004B7B80" w:rsidP="004B7B80">
                  <w:pPr>
                    <w:jc w:val="center"/>
                    <w:rPr>
                      <w:rFonts w:eastAsia="Times New Roman" w:cs="Times New Roman"/>
                      <w:sz w:val="18"/>
                      <w:szCs w:val="18"/>
                      <w:lang w:eastAsia="ru-RU"/>
                    </w:rPr>
                  </w:pPr>
                  <w:proofErr w:type="spellStart"/>
                  <w:r w:rsidRPr="004B7B80">
                    <w:rPr>
                      <w:rFonts w:eastAsia="Times New Roman" w:cs="Times New Roman"/>
                      <w:sz w:val="18"/>
                      <w:szCs w:val="18"/>
                      <w:lang w:eastAsia="ru-RU"/>
                    </w:rPr>
                    <w:t>шт</w:t>
                  </w:r>
                  <w:proofErr w:type="spellEnd"/>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0E8AA39E"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1</w:t>
                  </w:r>
                </w:p>
              </w:tc>
              <w:tc>
                <w:tcPr>
                  <w:tcW w:w="2410" w:type="dxa"/>
                  <w:gridSpan w:val="2"/>
                  <w:tcBorders>
                    <w:top w:val="nil"/>
                    <w:left w:val="nil"/>
                    <w:bottom w:val="single" w:sz="4" w:space="0" w:color="000000"/>
                    <w:right w:val="single" w:sz="4" w:space="0" w:color="000000"/>
                  </w:tcBorders>
                  <w:shd w:val="clear" w:color="FFFFFF" w:fill="FFFFFF"/>
                  <w:vAlign w:val="center"/>
                  <w:hideMark/>
                </w:tcPr>
                <w:p w14:paraId="77B38C8F"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1C865D2B"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0D8EB656"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Наружный диаметр катетера</w:t>
                  </w:r>
                </w:p>
              </w:tc>
              <w:tc>
                <w:tcPr>
                  <w:tcW w:w="1276" w:type="dxa"/>
                  <w:tcBorders>
                    <w:top w:val="nil"/>
                    <w:left w:val="nil"/>
                    <w:bottom w:val="single" w:sz="4" w:space="0" w:color="000000"/>
                    <w:right w:val="single" w:sz="4" w:space="0" w:color="000000"/>
                  </w:tcBorders>
                  <w:shd w:val="clear" w:color="auto" w:fill="auto"/>
                  <w:noWrap/>
                  <w:vAlign w:val="center"/>
                  <w:hideMark/>
                </w:tcPr>
                <w:p w14:paraId="36F5C43B"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FR</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0D75CDC0"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4</w:t>
                  </w:r>
                </w:p>
              </w:tc>
              <w:tc>
                <w:tcPr>
                  <w:tcW w:w="2410" w:type="dxa"/>
                  <w:gridSpan w:val="2"/>
                  <w:tcBorders>
                    <w:top w:val="nil"/>
                    <w:left w:val="nil"/>
                    <w:bottom w:val="single" w:sz="4" w:space="0" w:color="000000"/>
                    <w:right w:val="single" w:sz="4" w:space="0" w:color="000000"/>
                  </w:tcBorders>
                  <w:shd w:val="clear" w:color="FFFFFF" w:fill="FFFFFF"/>
                  <w:vAlign w:val="center"/>
                  <w:hideMark/>
                </w:tcPr>
                <w:p w14:paraId="7B62E8B5"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24C353AA"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69B1065F"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Калибр канала катетера</w:t>
                  </w:r>
                </w:p>
              </w:tc>
              <w:tc>
                <w:tcPr>
                  <w:tcW w:w="1276" w:type="dxa"/>
                  <w:tcBorders>
                    <w:top w:val="nil"/>
                    <w:left w:val="nil"/>
                    <w:bottom w:val="single" w:sz="4" w:space="0" w:color="000000"/>
                    <w:right w:val="single" w:sz="4" w:space="0" w:color="000000"/>
                  </w:tcBorders>
                  <w:shd w:val="clear" w:color="auto" w:fill="auto"/>
                  <w:noWrap/>
                  <w:vAlign w:val="center"/>
                  <w:hideMark/>
                </w:tcPr>
                <w:p w14:paraId="474E5CDA"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G</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244CF814"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18</w:t>
                  </w:r>
                </w:p>
              </w:tc>
              <w:tc>
                <w:tcPr>
                  <w:tcW w:w="2410" w:type="dxa"/>
                  <w:gridSpan w:val="2"/>
                  <w:tcBorders>
                    <w:top w:val="nil"/>
                    <w:left w:val="nil"/>
                    <w:bottom w:val="single" w:sz="4" w:space="0" w:color="000000"/>
                    <w:right w:val="single" w:sz="4" w:space="0" w:color="000000"/>
                  </w:tcBorders>
                  <w:shd w:val="clear" w:color="FFFFFF" w:fill="FFFFFF"/>
                  <w:vAlign w:val="center"/>
                  <w:hideMark/>
                </w:tcPr>
                <w:p w14:paraId="37D5EBC9"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0629A2CF"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746D6BD5"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Длина катетера</w:t>
                  </w:r>
                </w:p>
              </w:tc>
              <w:tc>
                <w:tcPr>
                  <w:tcW w:w="1276" w:type="dxa"/>
                  <w:tcBorders>
                    <w:top w:val="nil"/>
                    <w:left w:val="nil"/>
                    <w:bottom w:val="single" w:sz="4" w:space="0" w:color="000000"/>
                    <w:right w:val="single" w:sz="4" w:space="0" w:color="000000"/>
                  </w:tcBorders>
                  <w:shd w:val="clear" w:color="auto" w:fill="auto"/>
                  <w:noWrap/>
                  <w:vAlign w:val="center"/>
                  <w:hideMark/>
                </w:tcPr>
                <w:p w14:paraId="24CECABC"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мм</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2C44479E"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200</w:t>
                  </w:r>
                </w:p>
              </w:tc>
              <w:tc>
                <w:tcPr>
                  <w:tcW w:w="2410" w:type="dxa"/>
                  <w:gridSpan w:val="2"/>
                  <w:tcBorders>
                    <w:top w:val="nil"/>
                    <w:left w:val="nil"/>
                    <w:bottom w:val="single" w:sz="4" w:space="0" w:color="000000"/>
                    <w:right w:val="single" w:sz="4" w:space="0" w:color="000000"/>
                  </w:tcBorders>
                  <w:shd w:val="clear" w:color="FFFFFF" w:fill="FFFFFF"/>
                  <w:vAlign w:val="center"/>
                  <w:hideMark/>
                </w:tcPr>
                <w:p w14:paraId="527C5083"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039C5CA8"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0657A449"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Длина проводника</w:t>
                  </w:r>
                </w:p>
              </w:tc>
              <w:tc>
                <w:tcPr>
                  <w:tcW w:w="1276" w:type="dxa"/>
                  <w:tcBorders>
                    <w:top w:val="nil"/>
                    <w:left w:val="nil"/>
                    <w:bottom w:val="single" w:sz="4" w:space="0" w:color="000000"/>
                    <w:right w:val="single" w:sz="4" w:space="0" w:color="000000"/>
                  </w:tcBorders>
                  <w:shd w:val="clear" w:color="auto" w:fill="auto"/>
                  <w:noWrap/>
                  <w:vAlign w:val="center"/>
                  <w:hideMark/>
                </w:tcPr>
                <w:p w14:paraId="6B464A20"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мм</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0296A404"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500</w:t>
                  </w:r>
                </w:p>
              </w:tc>
              <w:tc>
                <w:tcPr>
                  <w:tcW w:w="2410" w:type="dxa"/>
                  <w:gridSpan w:val="2"/>
                  <w:tcBorders>
                    <w:top w:val="nil"/>
                    <w:left w:val="nil"/>
                    <w:bottom w:val="single" w:sz="4" w:space="0" w:color="000000"/>
                    <w:right w:val="single" w:sz="4" w:space="0" w:color="000000"/>
                  </w:tcBorders>
                  <w:shd w:val="clear" w:color="FFFFFF" w:fill="FFFFFF"/>
                  <w:vAlign w:val="center"/>
                  <w:hideMark/>
                </w:tcPr>
                <w:p w14:paraId="681EE0A1"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77CDB0A6"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209B4D2F"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Длина проводниковой иглы</w:t>
                  </w:r>
                </w:p>
              </w:tc>
              <w:tc>
                <w:tcPr>
                  <w:tcW w:w="1276" w:type="dxa"/>
                  <w:tcBorders>
                    <w:top w:val="nil"/>
                    <w:left w:val="nil"/>
                    <w:bottom w:val="single" w:sz="4" w:space="0" w:color="000000"/>
                    <w:right w:val="single" w:sz="4" w:space="0" w:color="000000"/>
                  </w:tcBorders>
                  <w:shd w:val="clear" w:color="auto" w:fill="auto"/>
                  <w:noWrap/>
                  <w:vAlign w:val="center"/>
                  <w:hideMark/>
                </w:tcPr>
                <w:p w14:paraId="00ECC7BD"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мм</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16B751F7"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 xml:space="preserve">≥ </w:t>
                  </w:r>
                  <w:proofErr w:type="gramStart"/>
                  <w:r w:rsidRPr="004B7B80">
                    <w:rPr>
                      <w:rFonts w:eastAsia="Times New Roman" w:cs="Times New Roman"/>
                      <w:sz w:val="18"/>
                      <w:szCs w:val="18"/>
                      <w:lang w:eastAsia="ru-RU"/>
                    </w:rPr>
                    <w:t>38  и</w:t>
                  </w:r>
                  <w:proofErr w:type="gramEnd"/>
                  <w:r w:rsidRPr="004B7B80">
                    <w:rPr>
                      <w:rFonts w:eastAsia="Times New Roman" w:cs="Times New Roman"/>
                      <w:sz w:val="18"/>
                      <w:szCs w:val="18"/>
                      <w:lang w:eastAsia="ru-RU"/>
                    </w:rPr>
                    <w:t xml:space="preserve">  ≤ 50</w:t>
                  </w:r>
                </w:p>
              </w:tc>
              <w:tc>
                <w:tcPr>
                  <w:tcW w:w="2410" w:type="dxa"/>
                  <w:gridSpan w:val="2"/>
                  <w:tcBorders>
                    <w:top w:val="nil"/>
                    <w:left w:val="nil"/>
                    <w:bottom w:val="single" w:sz="4" w:space="0" w:color="000000"/>
                    <w:right w:val="single" w:sz="4" w:space="0" w:color="000000"/>
                  </w:tcBorders>
                  <w:shd w:val="clear" w:color="FFFFFF" w:fill="FFFFFF"/>
                  <w:vAlign w:val="center"/>
                  <w:hideMark/>
                </w:tcPr>
                <w:p w14:paraId="11D01BF8"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Указываются точные значения</w:t>
                  </w:r>
                </w:p>
              </w:tc>
            </w:tr>
            <w:tr w:rsidR="004B7B80" w:rsidRPr="004B7B80" w14:paraId="5D73A6DF"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28FED7AA"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Калибр проводниковой иглы</w:t>
                  </w:r>
                </w:p>
              </w:tc>
              <w:tc>
                <w:tcPr>
                  <w:tcW w:w="1276" w:type="dxa"/>
                  <w:tcBorders>
                    <w:top w:val="nil"/>
                    <w:left w:val="nil"/>
                    <w:bottom w:val="single" w:sz="4" w:space="0" w:color="000000"/>
                    <w:right w:val="single" w:sz="4" w:space="0" w:color="000000"/>
                  </w:tcBorders>
                  <w:shd w:val="clear" w:color="auto" w:fill="auto"/>
                  <w:noWrap/>
                  <w:vAlign w:val="center"/>
                  <w:hideMark/>
                </w:tcPr>
                <w:p w14:paraId="53A460A9"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G</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641D0D4E"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20</w:t>
                  </w:r>
                </w:p>
              </w:tc>
              <w:tc>
                <w:tcPr>
                  <w:tcW w:w="2410" w:type="dxa"/>
                  <w:gridSpan w:val="2"/>
                  <w:tcBorders>
                    <w:top w:val="nil"/>
                    <w:left w:val="nil"/>
                    <w:bottom w:val="single" w:sz="4" w:space="0" w:color="000000"/>
                    <w:right w:val="single" w:sz="4" w:space="0" w:color="000000"/>
                  </w:tcBorders>
                  <w:shd w:val="clear" w:color="FFFFFF" w:fill="FFFFFF"/>
                  <w:vAlign w:val="center"/>
                  <w:hideMark/>
                </w:tcPr>
                <w:p w14:paraId="49946857"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0C7A5420"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38D5ADFA"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Длина дилататора</w:t>
                  </w:r>
                </w:p>
              </w:tc>
              <w:tc>
                <w:tcPr>
                  <w:tcW w:w="1276" w:type="dxa"/>
                  <w:tcBorders>
                    <w:top w:val="nil"/>
                    <w:left w:val="nil"/>
                    <w:bottom w:val="single" w:sz="4" w:space="0" w:color="000000"/>
                    <w:right w:val="single" w:sz="4" w:space="0" w:color="000000"/>
                  </w:tcBorders>
                  <w:shd w:val="clear" w:color="auto" w:fill="auto"/>
                  <w:noWrap/>
                  <w:vAlign w:val="center"/>
                  <w:hideMark/>
                </w:tcPr>
                <w:p w14:paraId="7880180C"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мм</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65278875"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 xml:space="preserve">≥ </w:t>
                  </w:r>
                  <w:proofErr w:type="gramStart"/>
                  <w:r w:rsidRPr="004B7B80">
                    <w:rPr>
                      <w:rFonts w:eastAsia="Times New Roman" w:cs="Times New Roman"/>
                      <w:sz w:val="18"/>
                      <w:szCs w:val="18"/>
                      <w:lang w:eastAsia="ru-RU"/>
                    </w:rPr>
                    <w:t>45  и</w:t>
                  </w:r>
                  <w:proofErr w:type="gramEnd"/>
                  <w:r w:rsidRPr="004B7B80">
                    <w:rPr>
                      <w:rFonts w:eastAsia="Times New Roman" w:cs="Times New Roman"/>
                      <w:sz w:val="18"/>
                      <w:szCs w:val="18"/>
                      <w:lang w:eastAsia="ru-RU"/>
                    </w:rPr>
                    <w:t xml:space="preserve">  ≤ 70</w:t>
                  </w:r>
                </w:p>
              </w:tc>
              <w:tc>
                <w:tcPr>
                  <w:tcW w:w="2410" w:type="dxa"/>
                  <w:gridSpan w:val="2"/>
                  <w:tcBorders>
                    <w:top w:val="nil"/>
                    <w:left w:val="nil"/>
                    <w:bottom w:val="single" w:sz="4" w:space="0" w:color="000000"/>
                    <w:right w:val="single" w:sz="4" w:space="0" w:color="000000"/>
                  </w:tcBorders>
                  <w:shd w:val="clear" w:color="FFFFFF" w:fill="FFFFFF"/>
                  <w:vAlign w:val="center"/>
                  <w:hideMark/>
                </w:tcPr>
                <w:p w14:paraId="38AAD356"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Указываются точные значения</w:t>
                  </w:r>
                </w:p>
              </w:tc>
            </w:tr>
            <w:tr w:rsidR="004B7B80" w:rsidRPr="004B7B80" w14:paraId="6A5A5D86"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4BFA06D9"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Калибр дилататора</w:t>
                  </w:r>
                </w:p>
              </w:tc>
              <w:tc>
                <w:tcPr>
                  <w:tcW w:w="1276" w:type="dxa"/>
                  <w:tcBorders>
                    <w:top w:val="nil"/>
                    <w:left w:val="nil"/>
                    <w:bottom w:val="single" w:sz="4" w:space="0" w:color="000000"/>
                    <w:right w:val="single" w:sz="4" w:space="0" w:color="000000"/>
                  </w:tcBorders>
                  <w:shd w:val="clear" w:color="auto" w:fill="auto"/>
                  <w:noWrap/>
                  <w:vAlign w:val="center"/>
                  <w:hideMark/>
                </w:tcPr>
                <w:p w14:paraId="51E587A6"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FR</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6D91DCD2"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5</w:t>
                  </w:r>
                </w:p>
              </w:tc>
              <w:tc>
                <w:tcPr>
                  <w:tcW w:w="2410" w:type="dxa"/>
                  <w:gridSpan w:val="2"/>
                  <w:tcBorders>
                    <w:top w:val="nil"/>
                    <w:left w:val="nil"/>
                    <w:bottom w:val="single" w:sz="4" w:space="0" w:color="000000"/>
                    <w:right w:val="single" w:sz="4" w:space="0" w:color="000000"/>
                  </w:tcBorders>
                  <w:shd w:val="clear" w:color="FFFFFF" w:fill="FFFFFF"/>
                  <w:vAlign w:val="center"/>
                  <w:hideMark/>
                </w:tcPr>
                <w:p w14:paraId="0FD14540"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0A61BDF5"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vAlign w:val="center"/>
                  <w:hideMark/>
                </w:tcPr>
                <w:p w14:paraId="27C2BD24"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Объем шприца</w:t>
                  </w:r>
                </w:p>
              </w:tc>
              <w:tc>
                <w:tcPr>
                  <w:tcW w:w="1276" w:type="dxa"/>
                  <w:tcBorders>
                    <w:top w:val="nil"/>
                    <w:left w:val="nil"/>
                    <w:bottom w:val="single" w:sz="4" w:space="0" w:color="000000"/>
                    <w:right w:val="single" w:sz="4" w:space="0" w:color="000000"/>
                  </w:tcBorders>
                  <w:shd w:val="clear" w:color="auto" w:fill="auto"/>
                  <w:noWrap/>
                  <w:vAlign w:val="center"/>
                  <w:hideMark/>
                </w:tcPr>
                <w:p w14:paraId="74DED149"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мл</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230FDB1A"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5</w:t>
                  </w:r>
                </w:p>
              </w:tc>
              <w:tc>
                <w:tcPr>
                  <w:tcW w:w="2410" w:type="dxa"/>
                  <w:gridSpan w:val="2"/>
                  <w:tcBorders>
                    <w:top w:val="nil"/>
                    <w:left w:val="nil"/>
                    <w:bottom w:val="single" w:sz="4" w:space="0" w:color="000000"/>
                    <w:right w:val="single" w:sz="4" w:space="0" w:color="000000"/>
                  </w:tcBorders>
                  <w:shd w:val="clear" w:color="FFFFFF" w:fill="FFFFFF"/>
                  <w:vAlign w:val="center"/>
                  <w:hideMark/>
                </w:tcPr>
                <w:p w14:paraId="32553868"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5A04D046"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62C1211D" w14:textId="77777777" w:rsidR="004B7B80" w:rsidRPr="004B7B80" w:rsidRDefault="004B7B80" w:rsidP="004B7B80">
                  <w:pPr>
                    <w:rPr>
                      <w:rFonts w:eastAsia="Times New Roman" w:cs="Times New Roman"/>
                      <w:b/>
                      <w:bCs/>
                      <w:sz w:val="18"/>
                      <w:szCs w:val="18"/>
                      <w:lang w:eastAsia="ru-RU"/>
                    </w:rPr>
                  </w:pPr>
                  <w:r w:rsidRPr="004B7B80">
                    <w:rPr>
                      <w:rFonts w:eastAsia="Times New Roman" w:cs="Times New Roman"/>
                      <w:b/>
                      <w:bCs/>
                      <w:sz w:val="18"/>
                      <w:szCs w:val="18"/>
                      <w:lang w:eastAsia="ru-RU"/>
                    </w:rPr>
                    <w:t>Качественные</w:t>
                  </w:r>
                </w:p>
              </w:tc>
              <w:tc>
                <w:tcPr>
                  <w:tcW w:w="1276" w:type="dxa"/>
                  <w:tcBorders>
                    <w:top w:val="nil"/>
                    <w:left w:val="nil"/>
                    <w:bottom w:val="single" w:sz="4" w:space="0" w:color="000000"/>
                    <w:right w:val="single" w:sz="4" w:space="0" w:color="000000"/>
                  </w:tcBorders>
                  <w:shd w:val="clear" w:color="auto" w:fill="auto"/>
                  <w:noWrap/>
                  <w:vAlign w:val="center"/>
                  <w:hideMark/>
                </w:tcPr>
                <w:p w14:paraId="26204FD2"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40A2EF8D"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c>
                <w:tcPr>
                  <w:tcW w:w="2410" w:type="dxa"/>
                  <w:gridSpan w:val="2"/>
                  <w:tcBorders>
                    <w:top w:val="nil"/>
                    <w:left w:val="nil"/>
                    <w:bottom w:val="single" w:sz="4" w:space="0" w:color="000000"/>
                    <w:right w:val="single" w:sz="4" w:space="0" w:color="000000"/>
                  </w:tcBorders>
                  <w:shd w:val="clear" w:color="auto" w:fill="auto"/>
                  <w:noWrap/>
                  <w:vAlign w:val="center"/>
                  <w:hideMark/>
                </w:tcPr>
                <w:p w14:paraId="45CCB9E8"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w:t>
                  </w:r>
                </w:p>
              </w:tc>
            </w:tr>
            <w:tr w:rsidR="004B7B80" w:rsidRPr="004B7B80" w14:paraId="5DC23E42"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05B6E2DA"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Материал катетера </w:t>
                  </w:r>
                </w:p>
              </w:tc>
              <w:tc>
                <w:tcPr>
                  <w:tcW w:w="1276" w:type="dxa"/>
                  <w:tcBorders>
                    <w:top w:val="nil"/>
                    <w:left w:val="nil"/>
                    <w:bottom w:val="single" w:sz="4" w:space="0" w:color="000000"/>
                    <w:right w:val="single" w:sz="4" w:space="0" w:color="000000"/>
                  </w:tcBorders>
                  <w:shd w:val="clear" w:color="auto" w:fill="auto"/>
                  <w:vAlign w:val="center"/>
                  <w:hideMark/>
                </w:tcPr>
                <w:p w14:paraId="54297B5E"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Наименование</w:t>
                  </w:r>
                </w:p>
              </w:tc>
              <w:tc>
                <w:tcPr>
                  <w:tcW w:w="1701" w:type="dxa"/>
                  <w:gridSpan w:val="2"/>
                  <w:tcBorders>
                    <w:top w:val="nil"/>
                    <w:left w:val="nil"/>
                    <w:bottom w:val="single" w:sz="4" w:space="0" w:color="000000"/>
                    <w:right w:val="single" w:sz="4" w:space="0" w:color="000000"/>
                  </w:tcBorders>
                  <w:shd w:val="clear" w:color="auto" w:fill="auto"/>
                  <w:vAlign w:val="center"/>
                  <w:hideMark/>
                </w:tcPr>
                <w:p w14:paraId="566EAB80" w14:textId="77777777" w:rsidR="004B7B80" w:rsidRPr="004B7B80" w:rsidRDefault="004B7B80" w:rsidP="004B7B80">
                  <w:pPr>
                    <w:jc w:val="center"/>
                    <w:rPr>
                      <w:rFonts w:eastAsia="Times New Roman" w:cs="Times New Roman"/>
                      <w:b/>
                      <w:bCs/>
                      <w:sz w:val="18"/>
                      <w:szCs w:val="18"/>
                      <w:lang w:eastAsia="ru-RU"/>
                    </w:rPr>
                  </w:pPr>
                  <w:r w:rsidRPr="004B7B80">
                    <w:rPr>
                      <w:rFonts w:eastAsia="Times New Roman" w:cs="Times New Roman"/>
                      <w:b/>
                      <w:bCs/>
                      <w:sz w:val="18"/>
                      <w:szCs w:val="18"/>
                      <w:lang w:eastAsia="ru-RU"/>
                    </w:rPr>
                    <w:t>Термопластичный полиуретан</w:t>
                  </w:r>
                </w:p>
              </w:tc>
              <w:tc>
                <w:tcPr>
                  <w:tcW w:w="2410" w:type="dxa"/>
                  <w:gridSpan w:val="2"/>
                  <w:tcBorders>
                    <w:top w:val="nil"/>
                    <w:left w:val="nil"/>
                    <w:bottom w:val="single" w:sz="4" w:space="0" w:color="000000"/>
                    <w:right w:val="single" w:sz="4" w:space="0" w:color="000000"/>
                  </w:tcBorders>
                  <w:shd w:val="clear" w:color="auto" w:fill="auto"/>
                  <w:vAlign w:val="center"/>
                  <w:hideMark/>
                </w:tcPr>
                <w:p w14:paraId="6EB62BFB"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6B59ED19"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7FDB5066"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Материал проводника</w:t>
                  </w:r>
                </w:p>
              </w:tc>
              <w:tc>
                <w:tcPr>
                  <w:tcW w:w="1276" w:type="dxa"/>
                  <w:tcBorders>
                    <w:top w:val="nil"/>
                    <w:left w:val="nil"/>
                    <w:bottom w:val="single" w:sz="4" w:space="0" w:color="000000"/>
                    <w:right w:val="single" w:sz="4" w:space="0" w:color="000000"/>
                  </w:tcBorders>
                  <w:shd w:val="clear" w:color="auto" w:fill="auto"/>
                  <w:vAlign w:val="center"/>
                  <w:hideMark/>
                </w:tcPr>
                <w:p w14:paraId="1BA864E0"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Наименование</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263296C1" w14:textId="77777777" w:rsidR="004B7B80" w:rsidRPr="004B7B80" w:rsidRDefault="004B7B80" w:rsidP="004B7B80">
                  <w:pPr>
                    <w:jc w:val="center"/>
                    <w:rPr>
                      <w:rFonts w:eastAsia="Times New Roman" w:cs="Times New Roman"/>
                      <w:b/>
                      <w:bCs/>
                      <w:sz w:val="18"/>
                      <w:szCs w:val="18"/>
                      <w:lang w:eastAsia="ru-RU"/>
                    </w:rPr>
                  </w:pPr>
                  <w:proofErr w:type="spellStart"/>
                  <w:r w:rsidRPr="004B7B80">
                    <w:rPr>
                      <w:rFonts w:eastAsia="Times New Roman" w:cs="Times New Roman"/>
                      <w:b/>
                      <w:bCs/>
                      <w:sz w:val="18"/>
                      <w:szCs w:val="18"/>
                      <w:lang w:eastAsia="ru-RU"/>
                    </w:rPr>
                    <w:t>Нитинол</w:t>
                  </w:r>
                  <w:proofErr w:type="spellEnd"/>
                </w:p>
              </w:tc>
              <w:tc>
                <w:tcPr>
                  <w:tcW w:w="2410" w:type="dxa"/>
                  <w:gridSpan w:val="2"/>
                  <w:tcBorders>
                    <w:top w:val="nil"/>
                    <w:left w:val="nil"/>
                    <w:bottom w:val="single" w:sz="4" w:space="0" w:color="000000"/>
                    <w:right w:val="single" w:sz="4" w:space="0" w:color="000000"/>
                  </w:tcBorders>
                  <w:shd w:val="clear" w:color="auto" w:fill="auto"/>
                  <w:vAlign w:val="center"/>
                  <w:hideMark/>
                </w:tcPr>
                <w:p w14:paraId="7DCE387C"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32BEA4E8"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73E9C241" w14:textId="77777777" w:rsidR="004B7B80" w:rsidRPr="004B7B80" w:rsidRDefault="004B7B80" w:rsidP="004B7B80">
                  <w:pPr>
                    <w:rPr>
                      <w:rFonts w:eastAsia="Times New Roman" w:cs="Times New Roman"/>
                      <w:sz w:val="18"/>
                      <w:szCs w:val="18"/>
                      <w:lang w:eastAsia="ru-RU"/>
                    </w:rPr>
                  </w:pPr>
                  <w:proofErr w:type="spellStart"/>
                  <w:r w:rsidRPr="004B7B80">
                    <w:rPr>
                      <w:rFonts w:eastAsia="Times New Roman" w:cs="Times New Roman"/>
                      <w:sz w:val="18"/>
                      <w:szCs w:val="18"/>
                      <w:lang w:eastAsia="ru-RU"/>
                    </w:rPr>
                    <w:t>Рентгеноконтрастность</w:t>
                  </w:r>
                  <w:proofErr w:type="spellEnd"/>
                </w:p>
              </w:tc>
              <w:tc>
                <w:tcPr>
                  <w:tcW w:w="1276" w:type="dxa"/>
                  <w:tcBorders>
                    <w:top w:val="nil"/>
                    <w:left w:val="nil"/>
                    <w:bottom w:val="single" w:sz="4" w:space="0" w:color="000000"/>
                    <w:right w:val="single" w:sz="4" w:space="0" w:color="000000"/>
                  </w:tcBorders>
                  <w:shd w:val="clear" w:color="auto" w:fill="auto"/>
                  <w:noWrap/>
                  <w:vAlign w:val="center"/>
                  <w:hideMark/>
                </w:tcPr>
                <w:p w14:paraId="69CE2049"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Наличие</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23B98748"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ДА</w:t>
                  </w:r>
                </w:p>
              </w:tc>
              <w:tc>
                <w:tcPr>
                  <w:tcW w:w="2410" w:type="dxa"/>
                  <w:gridSpan w:val="2"/>
                  <w:tcBorders>
                    <w:top w:val="nil"/>
                    <w:left w:val="nil"/>
                    <w:bottom w:val="single" w:sz="4" w:space="0" w:color="000000"/>
                    <w:right w:val="single" w:sz="4" w:space="0" w:color="000000"/>
                  </w:tcBorders>
                  <w:shd w:val="clear" w:color="auto" w:fill="auto"/>
                  <w:vAlign w:val="center"/>
                  <w:hideMark/>
                </w:tcPr>
                <w:p w14:paraId="1F87AB2D"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179B0759" w14:textId="77777777" w:rsidTr="005F5D0A">
              <w:trPr>
                <w:trHeight w:val="285"/>
              </w:trPr>
              <w:tc>
                <w:tcPr>
                  <w:tcW w:w="1675" w:type="dxa"/>
                  <w:tcBorders>
                    <w:top w:val="nil"/>
                    <w:left w:val="single" w:sz="4" w:space="0" w:color="000000"/>
                    <w:bottom w:val="single" w:sz="4" w:space="0" w:color="000000"/>
                    <w:right w:val="single" w:sz="4" w:space="0" w:color="000000"/>
                  </w:tcBorders>
                  <w:shd w:val="clear" w:color="auto" w:fill="auto"/>
                  <w:vAlign w:val="center"/>
                  <w:hideMark/>
                </w:tcPr>
                <w:p w14:paraId="56C91DAA"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lastRenderedPageBreak/>
                    <w:t xml:space="preserve">Проводник с J-образным кончиком </w:t>
                  </w:r>
                </w:p>
              </w:tc>
              <w:tc>
                <w:tcPr>
                  <w:tcW w:w="1276" w:type="dxa"/>
                  <w:tcBorders>
                    <w:top w:val="nil"/>
                    <w:left w:val="nil"/>
                    <w:bottom w:val="single" w:sz="4" w:space="0" w:color="000000"/>
                    <w:right w:val="single" w:sz="4" w:space="0" w:color="000000"/>
                  </w:tcBorders>
                  <w:shd w:val="clear" w:color="auto" w:fill="auto"/>
                  <w:noWrap/>
                  <w:vAlign w:val="center"/>
                  <w:hideMark/>
                </w:tcPr>
                <w:p w14:paraId="7C83E43C"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Наличие</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6AD7DE0F"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ДА</w:t>
                  </w:r>
                </w:p>
              </w:tc>
              <w:tc>
                <w:tcPr>
                  <w:tcW w:w="2410" w:type="dxa"/>
                  <w:gridSpan w:val="2"/>
                  <w:tcBorders>
                    <w:top w:val="nil"/>
                    <w:left w:val="nil"/>
                    <w:bottom w:val="single" w:sz="4" w:space="0" w:color="000000"/>
                    <w:right w:val="single" w:sz="4" w:space="0" w:color="000000"/>
                  </w:tcBorders>
                  <w:shd w:val="clear" w:color="auto" w:fill="auto"/>
                  <w:vAlign w:val="center"/>
                  <w:hideMark/>
                </w:tcPr>
                <w:p w14:paraId="766EE6D9"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r w:rsidR="004B7B80" w:rsidRPr="004B7B80" w14:paraId="3B55424D" w14:textId="77777777" w:rsidTr="005F5D0A">
              <w:trPr>
                <w:trHeight w:val="600"/>
              </w:trPr>
              <w:tc>
                <w:tcPr>
                  <w:tcW w:w="1675" w:type="dxa"/>
                  <w:tcBorders>
                    <w:top w:val="nil"/>
                    <w:left w:val="single" w:sz="4" w:space="0" w:color="000000"/>
                    <w:bottom w:val="single" w:sz="4" w:space="0" w:color="000000"/>
                    <w:right w:val="single" w:sz="4" w:space="0" w:color="000000"/>
                  </w:tcBorders>
                  <w:shd w:val="clear" w:color="auto" w:fill="auto"/>
                  <w:noWrap/>
                  <w:vAlign w:val="center"/>
                  <w:hideMark/>
                </w:tcPr>
                <w:p w14:paraId="3175A631"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 xml:space="preserve">Шприц с наконечником </w:t>
                  </w:r>
                  <w:proofErr w:type="spellStart"/>
                  <w:r w:rsidRPr="004B7B80">
                    <w:rPr>
                      <w:rFonts w:eastAsia="Times New Roman" w:cs="Times New Roman"/>
                      <w:sz w:val="18"/>
                      <w:szCs w:val="18"/>
                      <w:lang w:eastAsia="ru-RU"/>
                    </w:rPr>
                    <w:t>Люэр-Лок</w:t>
                  </w:r>
                  <w:proofErr w:type="spellEnd"/>
                </w:p>
              </w:tc>
              <w:tc>
                <w:tcPr>
                  <w:tcW w:w="1276" w:type="dxa"/>
                  <w:tcBorders>
                    <w:top w:val="nil"/>
                    <w:left w:val="nil"/>
                    <w:bottom w:val="single" w:sz="4" w:space="0" w:color="000000"/>
                    <w:right w:val="single" w:sz="4" w:space="0" w:color="000000"/>
                  </w:tcBorders>
                  <w:shd w:val="clear" w:color="auto" w:fill="auto"/>
                  <w:noWrap/>
                  <w:vAlign w:val="center"/>
                  <w:hideMark/>
                </w:tcPr>
                <w:p w14:paraId="09757CDF"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Наличие</w:t>
                  </w:r>
                </w:p>
              </w:tc>
              <w:tc>
                <w:tcPr>
                  <w:tcW w:w="1701" w:type="dxa"/>
                  <w:gridSpan w:val="2"/>
                  <w:tcBorders>
                    <w:top w:val="nil"/>
                    <w:left w:val="nil"/>
                    <w:bottom w:val="single" w:sz="4" w:space="0" w:color="000000"/>
                    <w:right w:val="single" w:sz="4" w:space="0" w:color="000000"/>
                  </w:tcBorders>
                  <w:shd w:val="clear" w:color="auto" w:fill="auto"/>
                  <w:noWrap/>
                  <w:vAlign w:val="center"/>
                  <w:hideMark/>
                </w:tcPr>
                <w:p w14:paraId="7B442D08" w14:textId="77777777" w:rsidR="004B7B80" w:rsidRPr="004B7B80" w:rsidRDefault="004B7B80" w:rsidP="004B7B80">
                  <w:pPr>
                    <w:jc w:val="center"/>
                    <w:rPr>
                      <w:rFonts w:eastAsia="Times New Roman" w:cs="Times New Roman"/>
                      <w:sz w:val="18"/>
                      <w:szCs w:val="18"/>
                      <w:lang w:eastAsia="ru-RU"/>
                    </w:rPr>
                  </w:pPr>
                  <w:r w:rsidRPr="004B7B80">
                    <w:rPr>
                      <w:rFonts w:eastAsia="Times New Roman" w:cs="Times New Roman"/>
                      <w:sz w:val="18"/>
                      <w:szCs w:val="18"/>
                      <w:lang w:eastAsia="ru-RU"/>
                    </w:rPr>
                    <w:t>ДА</w:t>
                  </w:r>
                </w:p>
              </w:tc>
              <w:tc>
                <w:tcPr>
                  <w:tcW w:w="2410" w:type="dxa"/>
                  <w:gridSpan w:val="2"/>
                  <w:tcBorders>
                    <w:top w:val="nil"/>
                    <w:left w:val="nil"/>
                    <w:bottom w:val="single" w:sz="4" w:space="0" w:color="000000"/>
                    <w:right w:val="single" w:sz="4" w:space="0" w:color="000000"/>
                  </w:tcBorders>
                  <w:shd w:val="clear" w:color="auto" w:fill="auto"/>
                  <w:vAlign w:val="center"/>
                  <w:hideMark/>
                </w:tcPr>
                <w:p w14:paraId="01808AB0" w14:textId="77777777" w:rsidR="004B7B80" w:rsidRPr="004B7B80" w:rsidRDefault="004B7B80" w:rsidP="004B7B80">
                  <w:pPr>
                    <w:rPr>
                      <w:rFonts w:eastAsia="Times New Roman" w:cs="Times New Roman"/>
                      <w:sz w:val="18"/>
                      <w:szCs w:val="18"/>
                      <w:lang w:eastAsia="ru-RU"/>
                    </w:rPr>
                  </w:pPr>
                  <w:r w:rsidRPr="004B7B80">
                    <w:rPr>
                      <w:rFonts w:eastAsia="Times New Roman" w:cs="Times New Roman"/>
                      <w:sz w:val="18"/>
                      <w:szCs w:val="18"/>
                      <w:lang w:eastAsia="ru-RU"/>
                    </w:rPr>
                    <w:t>Значение характеристики не может изменяться участником закупки</w:t>
                  </w:r>
                </w:p>
              </w:tc>
            </w:tr>
          </w:tbl>
          <w:p w14:paraId="50DD5EF0" w14:textId="77777777" w:rsidR="004B7B80" w:rsidRPr="004B7B80" w:rsidRDefault="004B7B80" w:rsidP="004B7B80">
            <w:pPr>
              <w:spacing w:after="200" w:line="276" w:lineRule="auto"/>
              <w:rPr>
                <w:rFonts w:eastAsia="Calibri" w:cs="Times New Roman"/>
                <w:sz w:val="18"/>
                <w:szCs w:val="18"/>
              </w:rPr>
            </w:pPr>
          </w:p>
        </w:tc>
      </w:tr>
      <w:tr w:rsidR="004B7B80" w:rsidRPr="004B7B80" w14:paraId="278A1471" w14:textId="77777777" w:rsidTr="004B7B80">
        <w:trPr>
          <w:trHeight w:val="193"/>
        </w:trPr>
        <w:tc>
          <w:tcPr>
            <w:tcW w:w="567" w:type="dxa"/>
            <w:tcBorders>
              <w:top w:val="single" w:sz="4" w:space="0" w:color="000000"/>
              <w:left w:val="single" w:sz="8" w:space="0" w:color="000000"/>
            </w:tcBorders>
            <w:hideMark/>
          </w:tcPr>
          <w:p w14:paraId="47EDC5C2"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lastRenderedPageBreak/>
              <w:t>12</w:t>
            </w:r>
          </w:p>
        </w:tc>
        <w:tc>
          <w:tcPr>
            <w:tcW w:w="2127" w:type="dxa"/>
            <w:tcBorders>
              <w:top w:val="single" w:sz="4" w:space="0" w:color="000000"/>
              <w:left w:val="single" w:sz="4" w:space="0" w:color="000000"/>
            </w:tcBorders>
            <w:hideMark/>
          </w:tcPr>
          <w:p w14:paraId="07C88CFB"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Катетер периферический  </w:t>
            </w:r>
          </w:p>
        </w:tc>
        <w:tc>
          <w:tcPr>
            <w:tcW w:w="567" w:type="dxa"/>
            <w:tcBorders>
              <w:top w:val="single" w:sz="4" w:space="0" w:color="000000"/>
              <w:left w:val="single" w:sz="4" w:space="0" w:color="000000"/>
            </w:tcBorders>
            <w:hideMark/>
          </w:tcPr>
          <w:p w14:paraId="33D52312"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1 000</w:t>
            </w:r>
          </w:p>
        </w:tc>
        <w:tc>
          <w:tcPr>
            <w:tcW w:w="425" w:type="dxa"/>
            <w:tcBorders>
              <w:top w:val="single" w:sz="4" w:space="0" w:color="000000"/>
              <w:left w:val="single" w:sz="4" w:space="0" w:color="000000"/>
            </w:tcBorders>
          </w:tcPr>
          <w:p w14:paraId="12AF31A0"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right w:val="single" w:sz="4" w:space="0" w:color="000000"/>
            </w:tcBorders>
          </w:tcPr>
          <w:p w14:paraId="795E08F2" w14:textId="4E126926" w:rsidR="004B7B80" w:rsidRPr="004B7B80" w:rsidRDefault="004B7B80" w:rsidP="004B0E8A">
            <w:pPr>
              <w:spacing w:after="200" w:line="276" w:lineRule="auto"/>
              <w:rPr>
                <w:rFonts w:eastAsia="Calibri" w:cs="Times New Roman"/>
                <w:sz w:val="18"/>
                <w:szCs w:val="18"/>
              </w:rPr>
            </w:pPr>
            <w:r w:rsidRPr="004B7B80">
              <w:rPr>
                <w:rFonts w:eastAsia="Calibri" w:cs="Times New Roman"/>
                <w:sz w:val="18"/>
                <w:szCs w:val="18"/>
              </w:rPr>
              <w:t xml:space="preserve">Канюля внутривенная с инъекционным портом стерильная однократного применения с крыльями предназначена для катетеризации периферических вен с целью проведения длительной или кратковременной </w:t>
            </w:r>
            <w:proofErr w:type="spellStart"/>
            <w:r w:rsidRPr="004B7B80">
              <w:rPr>
                <w:rFonts w:eastAsia="Calibri" w:cs="Times New Roman"/>
                <w:sz w:val="18"/>
                <w:szCs w:val="18"/>
              </w:rPr>
              <w:t>инфузионно-трансфузионной</w:t>
            </w:r>
            <w:proofErr w:type="spellEnd"/>
            <w:r w:rsidRPr="004B7B80">
              <w:rPr>
                <w:rFonts w:eastAsia="Calibri" w:cs="Times New Roman"/>
                <w:sz w:val="18"/>
                <w:szCs w:val="18"/>
              </w:rPr>
              <w:t xml:space="preserve"> терапии. Размер 20G, длина иглы не менее 32мм, диаметр иглы не менее 1,1мм. Скорость течения раствора не менее 60мл/мин. Канюля должна быть снабжена инъекционным портом для </w:t>
            </w:r>
            <w:proofErr w:type="spellStart"/>
            <w:r w:rsidRPr="004B7B80">
              <w:rPr>
                <w:rFonts w:eastAsia="Calibri" w:cs="Times New Roman"/>
                <w:sz w:val="18"/>
                <w:szCs w:val="18"/>
              </w:rPr>
              <w:t>болюсного</w:t>
            </w:r>
            <w:proofErr w:type="spellEnd"/>
            <w:r w:rsidRPr="004B7B80">
              <w:rPr>
                <w:rFonts w:eastAsia="Calibri" w:cs="Times New Roman"/>
                <w:sz w:val="18"/>
                <w:szCs w:val="18"/>
              </w:rPr>
              <w:t xml:space="preserve"> введения медикаментов и промывания катетера, что обеспечивает возможность введения лекарств в процессе инфузии. Канюля изготовлена из политетрафторэтилена. Игла изготовлена из прочной хирургической нержавеющей стали. Катетер должен иметь не менее двух интегрированных </w:t>
            </w:r>
            <w:proofErr w:type="spellStart"/>
            <w:r w:rsidRPr="004B7B80">
              <w:rPr>
                <w:rFonts w:eastAsia="Calibri" w:cs="Times New Roman"/>
                <w:sz w:val="18"/>
                <w:szCs w:val="18"/>
              </w:rPr>
              <w:t>рентгеноконтрастных</w:t>
            </w:r>
            <w:proofErr w:type="spellEnd"/>
            <w:r w:rsidRPr="004B7B80">
              <w:rPr>
                <w:rFonts w:eastAsia="Calibri" w:cs="Times New Roman"/>
                <w:sz w:val="18"/>
                <w:szCs w:val="18"/>
              </w:rPr>
              <w:t xml:space="preserve"> полос для обеспечения эффективного контроля за его расположением. Клапан и заглушка порта предотвращают контакт с кровью больного. Крылья позволяют надежно фиксировать канюлю и устраняют возможность несанкционированного извлечения. Стерильно. </w:t>
            </w:r>
          </w:p>
        </w:tc>
      </w:tr>
      <w:tr w:rsidR="004B7B80" w:rsidRPr="004B7B80" w14:paraId="012169AF" w14:textId="77777777" w:rsidTr="004B7B80">
        <w:trPr>
          <w:trHeight w:val="193"/>
        </w:trPr>
        <w:tc>
          <w:tcPr>
            <w:tcW w:w="567" w:type="dxa"/>
            <w:tcBorders>
              <w:top w:val="single" w:sz="4" w:space="0" w:color="000000"/>
              <w:left w:val="single" w:sz="8" w:space="0" w:color="000000"/>
              <w:bottom w:val="single" w:sz="4" w:space="0" w:color="000000"/>
            </w:tcBorders>
            <w:hideMark/>
          </w:tcPr>
          <w:p w14:paraId="773EF582"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13</w:t>
            </w:r>
          </w:p>
        </w:tc>
        <w:tc>
          <w:tcPr>
            <w:tcW w:w="2127" w:type="dxa"/>
            <w:tcBorders>
              <w:top w:val="single" w:sz="4" w:space="0" w:color="000000"/>
              <w:left w:val="single" w:sz="4" w:space="0" w:color="000000"/>
              <w:bottom w:val="single" w:sz="4" w:space="0" w:color="000000"/>
            </w:tcBorders>
            <w:hideMark/>
          </w:tcPr>
          <w:p w14:paraId="455D80DA"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Игла спинальная  </w:t>
            </w:r>
          </w:p>
        </w:tc>
        <w:tc>
          <w:tcPr>
            <w:tcW w:w="567" w:type="dxa"/>
            <w:tcBorders>
              <w:top w:val="single" w:sz="4" w:space="0" w:color="000000"/>
              <w:left w:val="single" w:sz="4" w:space="0" w:color="000000"/>
              <w:bottom w:val="single" w:sz="4" w:space="0" w:color="000000"/>
            </w:tcBorders>
            <w:hideMark/>
          </w:tcPr>
          <w:p w14:paraId="2F24F227"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50</w:t>
            </w:r>
          </w:p>
        </w:tc>
        <w:tc>
          <w:tcPr>
            <w:tcW w:w="425" w:type="dxa"/>
            <w:tcBorders>
              <w:top w:val="single" w:sz="4" w:space="0" w:color="000000"/>
              <w:left w:val="single" w:sz="4" w:space="0" w:color="000000"/>
              <w:bottom w:val="single" w:sz="4" w:space="0" w:color="000000"/>
            </w:tcBorders>
          </w:tcPr>
          <w:p w14:paraId="376A9C88"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bottom w:val="single" w:sz="4" w:space="0" w:color="000000"/>
              <w:right w:val="single" w:sz="4" w:space="0" w:color="000000"/>
            </w:tcBorders>
          </w:tcPr>
          <w:p w14:paraId="1003E97F" w14:textId="3358A8B4"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Иглы спинальные "Квинке", для регионарной анестезии однократного применения стерильные с </w:t>
            </w:r>
            <w:proofErr w:type="spellStart"/>
            <w:r w:rsidRPr="004B7B80">
              <w:rPr>
                <w:rFonts w:eastAsia="Calibri" w:cs="Times New Roman"/>
                <w:sz w:val="18"/>
                <w:szCs w:val="18"/>
              </w:rPr>
              <w:t>интродьюсером</w:t>
            </w:r>
            <w:proofErr w:type="spellEnd"/>
            <w:r w:rsidRPr="004B7B80">
              <w:rPr>
                <w:rFonts w:eastAsia="Calibri" w:cs="Times New Roman"/>
                <w:sz w:val="18"/>
                <w:szCs w:val="18"/>
              </w:rPr>
              <w:t xml:space="preserve"> </w:t>
            </w:r>
            <w:proofErr w:type="gramStart"/>
            <w:r w:rsidRPr="004B7B80">
              <w:rPr>
                <w:rFonts w:eastAsia="Calibri" w:cs="Times New Roman"/>
                <w:sz w:val="18"/>
                <w:szCs w:val="18"/>
              </w:rPr>
              <w:t>размеры:  23</w:t>
            </w:r>
            <w:proofErr w:type="gramEnd"/>
            <w:r w:rsidRPr="004B7B80">
              <w:rPr>
                <w:rFonts w:eastAsia="Calibri" w:cs="Times New Roman"/>
                <w:sz w:val="18"/>
                <w:szCs w:val="18"/>
              </w:rPr>
              <w:t xml:space="preserve">,  диаметр, мм- не менее 0.60,  Длинна, мм не менее -90. Материл для иглы и </w:t>
            </w:r>
            <w:proofErr w:type="spellStart"/>
            <w:r w:rsidRPr="004B7B80">
              <w:rPr>
                <w:rFonts w:eastAsia="Calibri" w:cs="Times New Roman"/>
                <w:sz w:val="18"/>
                <w:szCs w:val="18"/>
              </w:rPr>
              <w:t>мандрена</w:t>
            </w:r>
            <w:proofErr w:type="spellEnd"/>
            <w:r w:rsidRPr="004B7B80">
              <w:rPr>
                <w:rFonts w:eastAsia="Calibri" w:cs="Times New Roman"/>
                <w:sz w:val="18"/>
                <w:szCs w:val="18"/>
              </w:rPr>
              <w:t xml:space="preserve"> – тончайшая высококачественная хирургическая сталь с гладкой поверхностью, материал для основания иглы и </w:t>
            </w:r>
            <w:proofErr w:type="spellStart"/>
            <w:r w:rsidRPr="004B7B80">
              <w:rPr>
                <w:rFonts w:eastAsia="Calibri" w:cs="Times New Roman"/>
                <w:sz w:val="18"/>
                <w:szCs w:val="18"/>
              </w:rPr>
              <w:t>мандрена</w:t>
            </w:r>
            <w:proofErr w:type="spellEnd"/>
            <w:r w:rsidRPr="004B7B80">
              <w:rPr>
                <w:rFonts w:eastAsia="Calibri" w:cs="Times New Roman"/>
                <w:sz w:val="18"/>
                <w:szCs w:val="18"/>
              </w:rPr>
              <w:t xml:space="preserve"> – полипропилен, без силикона. Стерильно. </w:t>
            </w:r>
          </w:p>
        </w:tc>
      </w:tr>
      <w:tr w:rsidR="004B7B80" w:rsidRPr="004B7B80" w14:paraId="05B4AB98" w14:textId="77777777" w:rsidTr="004B7B80">
        <w:trPr>
          <w:trHeight w:val="193"/>
        </w:trPr>
        <w:tc>
          <w:tcPr>
            <w:tcW w:w="567" w:type="dxa"/>
            <w:tcBorders>
              <w:top w:val="single" w:sz="4" w:space="0" w:color="000000"/>
              <w:left w:val="single" w:sz="8" w:space="0" w:color="000000"/>
              <w:bottom w:val="single" w:sz="4" w:space="0" w:color="000000"/>
            </w:tcBorders>
            <w:hideMark/>
          </w:tcPr>
          <w:p w14:paraId="79E0090E"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14</w:t>
            </w:r>
          </w:p>
        </w:tc>
        <w:tc>
          <w:tcPr>
            <w:tcW w:w="2127" w:type="dxa"/>
            <w:tcBorders>
              <w:top w:val="single" w:sz="4" w:space="0" w:color="000000"/>
              <w:left w:val="single" w:sz="4" w:space="0" w:color="000000"/>
              <w:bottom w:val="single" w:sz="4" w:space="0" w:color="000000"/>
            </w:tcBorders>
            <w:hideMark/>
          </w:tcPr>
          <w:p w14:paraId="22C85DEB"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Канюля назальная кислородная S,</w:t>
            </w:r>
          </w:p>
        </w:tc>
        <w:tc>
          <w:tcPr>
            <w:tcW w:w="567" w:type="dxa"/>
            <w:tcBorders>
              <w:top w:val="single" w:sz="4" w:space="0" w:color="000000"/>
              <w:left w:val="single" w:sz="4" w:space="0" w:color="000000"/>
              <w:bottom w:val="single" w:sz="4" w:space="0" w:color="000000"/>
            </w:tcBorders>
            <w:hideMark/>
          </w:tcPr>
          <w:p w14:paraId="7BC7BABD" w14:textId="77777777" w:rsidR="004B7B80" w:rsidRPr="004B7B80" w:rsidRDefault="004B7B80" w:rsidP="004B7B80">
            <w:pPr>
              <w:spacing w:after="200" w:line="276" w:lineRule="auto"/>
              <w:jc w:val="right"/>
              <w:rPr>
                <w:rFonts w:eastAsia="Calibri" w:cs="Times New Roman"/>
                <w:sz w:val="18"/>
                <w:szCs w:val="18"/>
              </w:rPr>
            </w:pPr>
            <w:r w:rsidRPr="004B7B80">
              <w:rPr>
                <w:rFonts w:eastAsia="Calibri" w:cs="Times New Roman"/>
                <w:sz w:val="18"/>
                <w:szCs w:val="18"/>
              </w:rPr>
              <w:t>50</w:t>
            </w:r>
          </w:p>
        </w:tc>
        <w:tc>
          <w:tcPr>
            <w:tcW w:w="425" w:type="dxa"/>
            <w:tcBorders>
              <w:top w:val="single" w:sz="4" w:space="0" w:color="000000"/>
              <w:left w:val="single" w:sz="4" w:space="0" w:color="000000"/>
              <w:bottom w:val="single" w:sz="4" w:space="0" w:color="000000"/>
            </w:tcBorders>
          </w:tcPr>
          <w:p w14:paraId="3853D19B"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bottom w:val="single" w:sz="4" w:space="0" w:color="000000"/>
              <w:right w:val="single" w:sz="4" w:space="0" w:color="000000"/>
            </w:tcBorders>
          </w:tcPr>
          <w:p w14:paraId="5CE2D93C" w14:textId="47A52246" w:rsidR="004B7B80" w:rsidRPr="004B7B80" w:rsidRDefault="004B7B80" w:rsidP="004B0E8A">
            <w:pPr>
              <w:rPr>
                <w:rFonts w:eastAsia="Calibri" w:cs="Times New Roman"/>
                <w:sz w:val="18"/>
                <w:szCs w:val="18"/>
              </w:rPr>
            </w:pPr>
            <w:r w:rsidRPr="004B7B80">
              <w:rPr>
                <w:rFonts w:eastAsia="Calibri" w:cs="Times New Roman"/>
                <w:sz w:val="18"/>
                <w:szCs w:val="18"/>
              </w:rPr>
              <w:t>Канюля кислородная назальная с удлинительной трубкой длиной не менее 2,</w:t>
            </w:r>
            <w:proofErr w:type="gramStart"/>
            <w:r w:rsidRPr="004B7B80">
              <w:rPr>
                <w:rFonts w:eastAsia="Calibri" w:cs="Times New Roman"/>
                <w:sz w:val="18"/>
                <w:szCs w:val="18"/>
              </w:rPr>
              <w:t>1  м</w:t>
            </w:r>
            <w:proofErr w:type="gramEnd"/>
            <w:r w:rsidRPr="004B7B80">
              <w:rPr>
                <w:rFonts w:eastAsia="Calibri" w:cs="Times New Roman"/>
                <w:sz w:val="18"/>
                <w:szCs w:val="18"/>
              </w:rPr>
              <w:t xml:space="preserve">, типоразмер - детская . </w:t>
            </w:r>
            <w:proofErr w:type="gramStart"/>
            <w:r w:rsidRPr="004B7B80">
              <w:rPr>
                <w:rFonts w:eastAsia="Calibri" w:cs="Times New Roman"/>
                <w:sz w:val="18"/>
                <w:szCs w:val="18"/>
              </w:rPr>
              <w:t>Используется  для</w:t>
            </w:r>
            <w:proofErr w:type="gramEnd"/>
            <w:r w:rsidRPr="004B7B80">
              <w:rPr>
                <w:rFonts w:eastAsia="Calibri" w:cs="Times New Roman"/>
                <w:sz w:val="18"/>
                <w:szCs w:val="18"/>
              </w:rPr>
              <w:t xml:space="preserve"> кратковременной и длительной подачи кислорода пациентам.  Из прозрачного термопластичного </w:t>
            </w:r>
            <w:proofErr w:type="spellStart"/>
            <w:r w:rsidRPr="004B7B80">
              <w:rPr>
                <w:rFonts w:eastAsia="Calibri" w:cs="Times New Roman"/>
                <w:sz w:val="18"/>
                <w:szCs w:val="18"/>
              </w:rPr>
              <w:t>имплантационно</w:t>
            </w:r>
            <w:proofErr w:type="spellEnd"/>
            <w:r w:rsidRPr="004B7B80">
              <w:rPr>
                <w:rFonts w:eastAsia="Calibri" w:cs="Times New Roman"/>
                <w:sz w:val="18"/>
                <w:szCs w:val="18"/>
              </w:rPr>
              <w:t xml:space="preserve">-нетоксичного поливинилхлорида.  Состоит из прозрачной трубки, которая заканчивается с одной стороны универсальным коннектором для присоединения к источнику кислорода, с другой - образует петлю. Фиксация канюли на голове пациента осуществляется при помощи регулируемой петли. Назальная часть прозрачная, с двумя короткими </w:t>
            </w:r>
            <w:proofErr w:type="spellStart"/>
            <w:r w:rsidRPr="004B7B80">
              <w:rPr>
                <w:rFonts w:eastAsia="Calibri" w:cs="Times New Roman"/>
                <w:sz w:val="18"/>
                <w:szCs w:val="18"/>
              </w:rPr>
              <w:t>атравматичными</w:t>
            </w:r>
            <w:proofErr w:type="spellEnd"/>
            <w:r w:rsidRPr="004B7B80">
              <w:rPr>
                <w:rFonts w:eastAsia="Calibri" w:cs="Times New Roman"/>
                <w:sz w:val="18"/>
                <w:szCs w:val="18"/>
              </w:rPr>
              <w:t xml:space="preserve"> зубцами для фиксации канюли в носовых ходах и воздухообмена.  Индивидуально упакована. Одноразовая. Стерильная.  </w:t>
            </w:r>
          </w:p>
        </w:tc>
      </w:tr>
      <w:tr w:rsidR="004B7B80" w:rsidRPr="004B7B80" w14:paraId="3983AEAF" w14:textId="77777777" w:rsidTr="004B7B80">
        <w:trPr>
          <w:trHeight w:val="193"/>
        </w:trPr>
        <w:tc>
          <w:tcPr>
            <w:tcW w:w="567" w:type="dxa"/>
            <w:tcBorders>
              <w:top w:val="single" w:sz="4" w:space="0" w:color="000000"/>
              <w:left w:val="single" w:sz="8" w:space="0" w:color="000000"/>
              <w:bottom w:val="single" w:sz="4" w:space="0" w:color="000000"/>
            </w:tcBorders>
            <w:hideMark/>
          </w:tcPr>
          <w:p w14:paraId="7F2793B2"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15</w:t>
            </w:r>
          </w:p>
        </w:tc>
        <w:tc>
          <w:tcPr>
            <w:tcW w:w="2127" w:type="dxa"/>
            <w:tcBorders>
              <w:top w:val="single" w:sz="4" w:space="0" w:color="000000"/>
              <w:left w:val="single" w:sz="4" w:space="0" w:color="000000"/>
              <w:bottom w:val="single" w:sz="4" w:space="0" w:color="000000"/>
            </w:tcBorders>
            <w:hideMark/>
          </w:tcPr>
          <w:p w14:paraId="2C5A1DAF"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Канюля назальная кислородная M,</w:t>
            </w:r>
          </w:p>
        </w:tc>
        <w:tc>
          <w:tcPr>
            <w:tcW w:w="567" w:type="dxa"/>
            <w:tcBorders>
              <w:top w:val="single" w:sz="4" w:space="0" w:color="000000"/>
              <w:left w:val="single" w:sz="4" w:space="0" w:color="000000"/>
              <w:bottom w:val="single" w:sz="4" w:space="0" w:color="000000"/>
            </w:tcBorders>
            <w:hideMark/>
          </w:tcPr>
          <w:p w14:paraId="18318C88" w14:textId="77777777" w:rsidR="004B7B80" w:rsidRPr="004B7B80" w:rsidRDefault="004B7B80" w:rsidP="004B7B80">
            <w:pPr>
              <w:spacing w:after="200" w:line="276" w:lineRule="auto"/>
              <w:jc w:val="right"/>
              <w:rPr>
                <w:rFonts w:eastAsia="Calibri" w:cs="Times New Roman"/>
                <w:sz w:val="18"/>
                <w:szCs w:val="18"/>
              </w:rPr>
            </w:pPr>
            <w:r w:rsidRPr="004B7B80">
              <w:rPr>
                <w:rFonts w:eastAsia="Calibri" w:cs="Times New Roman"/>
                <w:sz w:val="18"/>
                <w:szCs w:val="18"/>
              </w:rPr>
              <w:t>200</w:t>
            </w:r>
          </w:p>
        </w:tc>
        <w:tc>
          <w:tcPr>
            <w:tcW w:w="425" w:type="dxa"/>
            <w:tcBorders>
              <w:top w:val="single" w:sz="4" w:space="0" w:color="000000"/>
              <w:left w:val="single" w:sz="4" w:space="0" w:color="000000"/>
              <w:bottom w:val="single" w:sz="4" w:space="0" w:color="000000"/>
            </w:tcBorders>
          </w:tcPr>
          <w:p w14:paraId="3FE8FB99"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bottom w:val="single" w:sz="4" w:space="0" w:color="000000"/>
              <w:right w:val="single" w:sz="4" w:space="0" w:color="000000"/>
            </w:tcBorders>
          </w:tcPr>
          <w:p w14:paraId="6808ED47" w14:textId="77777777" w:rsidR="004B7B80" w:rsidRPr="004B7B80" w:rsidRDefault="004B7B80" w:rsidP="004B7B80">
            <w:pPr>
              <w:rPr>
                <w:rFonts w:eastAsia="Calibri" w:cs="Times New Roman"/>
                <w:sz w:val="18"/>
                <w:szCs w:val="18"/>
              </w:rPr>
            </w:pPr>
            <w:r w:rsidRPr="004B7B80">
              <w:rPr>
                <w:rFonts w:eastAsia="Calibri" w:cs="Times New Roman"/>
                <w:sz w:val="18"/>
                <w:szCs w:val="18"/>
              </w:rPr>
              <w:t xml:space="preserve"> Канюля кислородная назальная с удлинительной трубкой длиной не менее 2,</w:t>
            </w:r>
            <w:proofErr w:type="gramStart"/>
            <w:r w:rsidRPr="004B7B80">
              <w:rPr>
                <w:rFonts w:eastAsia="Calibri" w:cs="Times New Roman"/>
                <w:sz w:val="18"/>
                <w:szCs w:val="18"/>
              </w:rPr>
              <w:t>1  м</w:t>
            </w:r>
            <w:proofErr w:type="gramEnd"/>
            <w:r w:rsidRPr="004B7B80">
              <w:rPr>
                <w:rFonts w:eastAsia="Calibri" w:cs="Times New Roman"/>
                <w:sz w:val="18"/>
                <w:szCs w:val="18"/>
              </w:rPr>
              <w:t xml:space="preserve">, типоразмер - подростковая . </w:t>
            </w:r>
            <w:proofErr w:type="gramStart"/>
            <w:r w:rsidRPr="004B7B80">
              <w:rPr>
                <w:rFonts w:eastAsia="Calibri" w:cs="Times New Roman"/>
                <w:sz w:val="18"/>
                <w:szCs w:val="18"/>
              </w:rPr>
              <w:t>Используется  для</w:t>
            </w:r>
            <w:proofErr w:type="gramEnd"/>
            <w:r w:rsidRPr="004B7B80">
              <w:rPr>
                <w:rFonts w:eastAsia="Calibri" w:cs="Times New Roman"/>
                <w:sz w:val="18"/>
                <w:szCs w:val="18"/>
              </w:rPr>
              <w:t xml:space="preserve"> кратковременной и длительной подачи кислорода пациентам.  Из прозрачного термопластичного </w:t>
            </w:r>
            <w:proofErr w:type="spellStart"/>
            <w:r w:rsidRPr="004B7B80">
              <w:rPr>
                <w:rFonts w:eastAsia="Calibri" w:cs="Times New Roman"/>
                <w:sz w:val="18"/>
                <w:szCs w:val="18"/>
              </w:rPr>
              <w:t>имплантационно</w:t>
            </w:r>
            <w:proofErr w:type="spellEnd"/>
            <w:r w:rsidRPr="004B7B80">
              <w:rPr>
                <w:rFonts w:eastAsia="Calibri" w:cs="Times New Roman"/>
                <w:sz w:val="18"/>
                <w:szCs w:val="18"/>
              </w:rPr>
              <w:t xml:space="preserve">-нетоксичного поливинилхлорида.  Состоит из прозрачной трубки, которая заканчивается с одной стороны универсальным коннектором для присоединения к источнику кислорода, с другой - образует петлю. Фиксация канюли на голове пациента осуществляется при помощи регулируемой петли. Назальная часть прозрачная, с двумя короткими </w:t>
            </w:r>
            <w:proofErr w:type="spellStart"/>
            <w:r w:rsidRPr="004B7B80">
              <w:rPr>
                <w:rFonts w:eastAsia="Calibri" w:cs="Times New Roman"/>
                <w:sz w:val="18"/>
                <w:szCs w:val="18"/>
              </w:rPr>
              <w:t>атравматичными</w:t>
            </w:r>
            <w:proofErr w:type="spellEnd"/>
            <w:r w:rsidRPr="004B7B80">
              <w:rPr>
                <w:rFonts w:eastAsia="Calibri" w:cs="Times New Roman"/>
                <w:sz w:val="18"/>
                <w:szCs w:val="18"/>
              </w:rPr>
              <w:t xml:space="preserve"> зубцами для фиксации канюли в носовых ходах и воздухообмена.  Индивидуально упакована. Одноразовая. Стерильная.  </w:t>
            </w:r>
          </w:p>
        </w:tc>
      </w:tr>
      <w:tr w:rsidR="004B7B80" w:rsidRPr="004B7B80" w14:paraId="5185B989" w14:textId="77777777" w:rsidTr="004B0E8A">
        <w:trPr>
          <w:trHeight w:val="2119"/>
        </w:trPr>
        <w:tc>
          <w:tcPr>
            <w:tcW w:w="567" w:type="dxa"/>
            <w:tcBorders>
              <w:top w:val="single" w:sz="4" w:space="0" w:color="000000"/>
              <w:left w:val="single" w:sz="8" w:space="0" w:color="000000"/>
              <w:bottom w:val="single" w:sz="4" w:space="0" w:color="000000"/>
            </w:tcBorders>
            <w:hideMark/>
          </w:tcPr>
          <w:p w14:paraId="0BD14D03"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16</w:t>
            </w:r>
          </w:p>
        </w:tc>
        <w:tc>
          <w:tcPr>
            <w:tcW w:w="2127" w:type="dxa"/>
            <w:tcBorders>
              <w:top w:val="single" w:sz="4" w:space="0" w:color="000000"/>
              <w:left w:val="single" w:sz="4" w:space="0" w:color="000000"/>
              <w:bottom w:val="single" w:sz="4" w:space="0" w:color="000000"/>
            </w:tcBorders>
            <w:hideMark/>
          </w:tcPr>
          <w:p w14:paraId="778432F8"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Канюля назальная кислородная L,</w:t>
            </w:r>
          </w:p>
        </w:tc>
        <w:tc>
          <w:tcPr>
            <w:tcW w:w="567" w:type="dxa"/>
            <w:tcBorders>
              <w:top w:val="single" w:sz="4" w:space="0" w:color="000000"/>
              <w:left w:val="single" w:sz="4" w:space="0" w:color="000000"/>
              <w:bottom w:val="single" w:sz="4" w:space="0" w:color="000000"/>
            </w:tcBorders>
            <w:hideMark/>
          </w:tcPr>
          <w:p w14:paraId="25A44DDB" w14:textId="77777777" w:rsidR="004B7B80" w:rsidRPr="004B7B80" w:rsidRDefault="004B7B80" w:rsidP="004B7B80">
            <w:pPr>
              <w:spacing w:after="200" w:line="276" w:lineRule="auto"/>
              <w:jc w:val="right"/>
              <w:rPr>
                <w:rFonts w:eastAsia="Calibri" w:cs="Times New Roman"/>
                <w:sz w:val="18"/>
                <w:szCs w:val="18"/>
              </w:rPr>
            </w:pPr>
            <w:r w:rsidRPr="004B7B80">
              <w:rPr>
                <w:rFonts w:eastAsia="Calibri" w:cs="Times New Roman"/>
                <w:sz w:val="18"/>
                <w:szCs w:val="18"/>
              </w:rPr>
              <w:t>200</w:t>
            </w:r>
          </w:p>
        </w:tc>
        <w:tc>
          <w:tcPr>
            <w:tcW w:w="425" w:type="dxa"/>
            <w:tcBorders>
              <w:top w:val="single" w:sz="4" w:space="0" w:color="000000"/>
              <w:left w:val="single" w:sz="4" w:space="0" w:color="000000"/>
              <w:bottom w:val="single" w:sz="4" w:space="0" w:color="000000"/>
            </w:tcBorders>
          </w:tcPr>
          <w:p w14:paraId="2B4B847B"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bottom w:val="single" w:sz="4" w:space="0" w:color="000000"/>
              <w:right w:val="single" w:sz="4" w:space="0" w:color="000000"/>
            </w:tcBorders>
          </w:tcPr>
          <w:p w14:paraId="0B2625D3"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 Канюля кислородная назальная с удлинительной трубкой длиной не менее 2,</w:t>
            </w:r>
            <w:proofErr w:type="gramStart"/>
            <w:r w:rsidRPr="004B7B80">
              <w:rPr>
                <w:rFonts w:eastAsia="Calibri" w:cs="Times New Roman"/>
                <w:sz w:val="18"/>
                <w:szCs w:val="18"/>
              </w:rPr>
              <w:t>1  м</w:t>
            </w:r>
            <w:proofErr w:type="gramEnd"/>
            <w:r w:rsidRPr="004B7B80">
              <w:rPr>
                <w:rFonts w:eastAsia="Calibri" w:cs="Times New Roman"/>
                <w:sz w:val="18"/>
                <w:szCs w:val="18"/>
              </w:rPr>
              <w:t xml:space="preserve">, типоразмер - взрослая . </w:t>
            </w:r>
            <w:proofErr w:type="gramStart"/>
            <w:r w:rsidRPr="004B7B80">
              <w:rPr>
                <w:rFonts w:eastAsia="Calibri" w:cs="Times New Roman"/>
                <w:sz w:val="18"/>
                <w:szCs w:val="18"/>
              </w:rPr>
              <w:t>Используется  для</w:t>
            </w:r>
            <w:proofErr w:type="gramEnd"/>
            <w:r w:rsidRPr="004B7B80">
              <w:rPr>
                <w:rFonts w:eastAsia="Calibri" w:cs="Times New Roman"/>
                <w:sz w:val="18"/>
                <w:szCs w:val="18"/>
              </w:rPr>
              <w:t xml:space="preserve"> кратковременной и длительной подачи кислорода пациентам.  Из прозрачного термопластичного </w:t>
            </w:r>
            <w:proofErr w:type="spellStart"/>
            <w:r w:rsidRPr="004B7B80">
              <w:rPr>
                <w:rFonts w:eastAsia="Calibri" w:cs="Times New Roman"/>
                <w:sz w:val="18"/>
                <w:szCs w:val="18"/>
              </w:rPr>
              <w:t>имплантационно</w:t>
            </w:r>
            <w:proofErr w:type="spellEnd"/>
            <w:r w:rsidRPr="004B7B80">
              <w:rPr>
                <w:rFonts w:eastAsia="Calibri" w:cs="Times New Roman"/>
                <w:sz w:val="18"/>
                <w:szCs w:val="18"/>
              </w:rPr>
              <w:t xml:space="preserve">-нетоксичного поливинилхлорида.  Состоит из прозрачной трубки, которая заканчивается с одной стороны универсальным коннектором для присоединения к источнику кислорода, с другой - образует петлю. Фиксация канюли на голове пациента осуществляется при помощи регулируемой петли. Назальная часть прозрачная, с двумя короткими </w:t>
            </w:r>
            <w:proofErr w:type="spellStart"/>
            <w:r w:rsidRPr="004B7B80">
              <w:rPr>
                <w:rFonts w:eastAsia="Calibri" w:cs="Times New Roman"/>
                <w:sz w:val="18"/>
                <w:szCs w:val="18"/>
              </w:rPr>
              <w:t>атравматичными</w:t>
            </w:r>
            <w:proofErr w:type="spellEnd"/>
            <w:r w:rsidRPr="004B7B80">
              <w:rPr>
                <w:rFonts w:eastAsia="Calibri" w:cs="Times New Roman"/>
                <w:sz w:val="18"/>
                <w:szCs w:val="18"/>
              </w:rPr>
              <w:t xml:space="preserve"> зубцами для фиксации канюли в носовых ходах и воздухообмена. Индивидуально упакована. Одноразовая. Стерильная.  </w:t>
            </w:r>
          </w:p>
        </w:tc>
      </w:tr>
      <w:tr w:rsidR="004B7B80" w:rsidRPr="004B7B80" w14:paraId="3D42C183" w14:textId="77777777" w:rsidTr="004B7B80">
        <w:trPr>
          <w:trHeight w:val="193"/>
        </w:trPr>
        <w:tc>
          <w:tcPr>
            <w:tcW w:w="567" w:type="dxa"/>
            <w:tcBorders>
              <w:top w:val="single" w:sz="4" w:space="0" w:color="000000"/>
              <w:left w:val="single" w:sz="8" w:space="0" w:color="000000"/>
              <w:bottom w:val="single" w:sz="4" w:space="0" w:color="000000"/>
            </w:tcBorders>
            <w:hideMark/>
          </w:tcPr>
          <w:p w14:paraId="122BAB38"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17</w:t>
            </w:r>
          </w:p>
        </w:tc>
        <w:tc>
          <w:tcPr>
            <w:tcW w:w="2127" w:type="dxa"/>
            <w:tcBorders>
              <w:top w:val="single" w:sz="4" w:space="0" w:color="000000"/>
              <w:left w:val="single" w:sz="4" w:space="0" w:color="000000"/>
              <w:bottom w:val="single" w:sz="4" w:space="0" w:color="000000"/>
            </w:tcBorders>
            <w:hideMark/>
          </w:tcPr>
          <w:p w14:paraId="30542CC8"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Контейнер для сбора биологической жидкости, СТЕРИЛЬНЫЙ </w:t>
            </w:r>
          </w:p>
        </w:tc>
        <w:tc>
          <w:tcPr>
            <w:tcW w:w="567" w:type="dxa"/>
            <w:tcBorders>
              <w:top w:val="single" w:sz="4" w:space="0" w:color="000000"/>
              <w:left w:val="single" w:sz="4" w:space="0" w:color="000000"/>
              <w:bottom w:val="single" w:sz="4" w:space="0" w:color="000000"/>
            </w:tcBorders>
            <w:hideMark/>
          </w:tcPr>
          <w:p w14:paraId="2846B94B" w14:textId="77777777" w:rsidR="004B7B80" w:rsidRPr="004B7B80" w:rsidRDefault="004B7B80" w:rsidP="004B7B80">
            <w:pPr>
              <w:spacing w:after="200" w:line="276" w:lineRule="auto"/>
              <w:jc w:val="right"/>
              <w:rPr>
                <w:rFonts w:eastAsia="Calibri" w:cs="Times New Roman"/>
                <w:sz w:val="18"/>
                <w:szCs w:val="18"/>
              </w:rPr>
            </w:pPr>
            <w:r w:rsidRPr="004B7B80">
              <w:rPr>
                <w:rFonts w:eastAsia="Calibri" w:cs="Times New Roman"/>
                <w:sz w:val="18"/>
                <w:szCs w:val="18"/>
              </w:rPr>
              <w:t>3 000</w:t>
            </w:r>
          </w:p>
        </w:tc>
        <w:tc>
          <w:tcPr>
            <w:tcW w:w="425" w:type="dxa"/>
            <w:tcBorders>
              <w:top w:val="single" w:sz="4" w:space="0" w:color="000000"/>
              <w:left w:val="single" w:sz="4" w:space="0" w:color="000000"/>
              <w:bottom w:val="single" w:sz="4" w:space="0" w:color="000000"/>
            </w:tcBorders>
          </w:tcPr>
          <w:p w14:paraId="3C3F3469"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bottom w:val="single" w:sz="4" w:space="0" w:color="000000"/>
              <w:right w:val="single" w:sz="4" w:space="0" w:color="000000"/>
            </w:tcBorders>
          </w:tcPr>
          <w:p w14:paraId="5FCA6288"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Контейнер с герметично завинчивающейся </w:t>
            </w:r>
            <w:proofErr w:type="spellStart"/>
            <w:proofErr w:type="gramStart"/>
            <w:r w:rsidRPr="004B7B80">
              <w:rPr>
                <w:rFonts w:eastAsia="Calibri" w:cs="Times New Roman"/>
                <w:sz w:val="18"/>
                <w:szCs w:val="18"/>
              </w:rPr>
              <w:t>крышкой,с</w:t>
            </w:r>
            <w:proofErr w:type="spellEnd"/>
            <w:proofErr w:type="gramEnd"/>
            <w:r w:rsidRPr="004B7B80">
              <w:rPr>
                <w:rFonts w:eastAsia="Calibri" w:cs="Times New Roman"/>
                <w:sz w:val="18"/>
                <w:szCs w:val="18"/>
              </w:rPr>
              <w:t xml:space="preserve"> шкалой в мл и шагом градуировки 20 мл, рабочим объемом 100 мл, с матовой областью для маркировки, без ложки. Стерильный.</w:t>
            </w:r>
          </w:p>
          <w:p w14:paraId="7232D2B2"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Характеристики:</w:t>
            </w:r>
          </w:p>
          <w:p w14:paraId="22C9E7F5"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Диаметр по крышке: не менее 62,0 мм;</w:t>
            </w:r>
          </w:p>
          <w:p w14:paraId="36D46E0F"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Диаметр дна: не менее 46 мм;</w:t>
            </w:r>
          </w:p>
          <w:p w14:paraId="0E8EF6F1"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​Толщина стенки не менее: 0,8 мм;</w:t>
            </w:r>
          </w:p>
          <w:p w14:paraId="1DA42597" w14:textId="77777777" w:rsidR="004B7B80" w:rsidRPr="004B7B80" w:rsidRDefault="004B7B80" w:rsidP="004B7B80">
            <w:pPr>
              <w:spacing w:after="200" w:line="276" w:lineRule="auto"/>
              <w:rPr>
                <w:rFonts w:eastAsia="Calibri" w:cs="Times New Roman"/>
                <w:iCs/>
                <w:sz w:val="18"/>
                <w:szCs w:val="18"/>
              </w:rPr>
            </w:pPr>
            <w:r w:rsidRPr="004B7B80">
              <w:rPr>
                <w:rFonts w:eastAsia="Calibri" w:cs="Times New Roman"/>
                <w:sz w:val="18"/>
                <w:szCs w:val="18"/>
              </w:rPr>
              <w:t xml:space="preserve">Высота в сборе: не </w:t>
            </w:r>
            <w:proofErr w:type="gramStart"/>
            <w:r w:rsidRPr="004B7B80">
              <w:rPr>
                <w:rFonts w:eastAsia="Calibri" w:cs="Times New Roman"/>
                <w:sz w:val="18"/>
                <w:szCs w:val="18"/>
              </w:rPr>
              <w:t>менее  71</w:t>
            </w:r>
            <w:proofErr w:type="gramEnd"/>
            <w:r w:rsidRPr="004B7B80">
              <w:rPr>
                <w:rFonts w:eastAsia="Calibri" w:cs="Times New Roman"/>
                <w:sz w:val="18"/>
                <w:szCs w:val="18"/>
              </w:rPr>
              <w:t>,3 мм.</w:t>
            </w:r>
          </w:p>
        </w:tc>
      </w:tr>
      <w:tr w:rsidR="004B7B80" w:rsidRPr="004B7B80" w14:paraId="23B415BF" w14:textId="77777777" w:rsidTr="004B7B80">
        <w:trPr>
          <w:trHeight w:val="193"/>
        </w:trPr>
        <w:tc>
          <w:tcPr>
            <w:tcW w:w="567" w:type="dxa"/>
            <w:tcBorders>
              <w:top w:val="single" w:sz="4" w:space="0" w:color="000000"/>
              <w:left w:val="single" w:sz="8" w:space="0" w:color="000000"/>
              <w:bottom w:val="single" w:sz="4" w:space="0" w:color="auto"/>
            </w:tcBorders>
          </w:tcPr>
          <w:p w14:paraId="45068625"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18</w:t>
            </w:r>
          </w:p>
        </w:tc>
        <w:tc>
          <w:tcPr>
            <w:tcW w:w="2127" w:type="dxa"/>
            <w:tcBorders>
              <w:top w:val="single" w:sz="4" w:space="0" w:color="000000"/>
              <w:left w:val="single" w:sz="4" w:space="0" w:color="000000"/>
              <w:bottom w:val="single" w:sz="4" w:space="0" w:color="auto"/>
            </w:tcBorders>
          </w:tcPr>
          <w:p w14:paraId="26552531"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Маска кислородная,  </w:t>
            </w:r>
          </w:p>
        </w:tc>
        <w:tc>
          <w:tcPr>
            <w:tcW w:w="567" w:type="dxa"/>
            <w:tcBorders>
              <w:top w:val="single" w:sz="4" w:space="0" w:color="000000"/>
              <w:left w:val="single" w:sz="4" w:space="0" w:color="000000"/>
              <w:bottom w:val="single" w:sz="4" w:space="0" w:color="auto"/>
            </w:tcBorders>
          </w:tcPr>
          <w:p w14:paraId="2B8083EC" w14:textId="77777777" w:rsidR="004B7B80" w:rsidRPr="004B7B80" w:rsidRDefault="004B7B80" w:rsidP="004B7B80">
            <w:pPr>
              <w:spacing w:after="200" w:line="276" w:lineRule="auto"/>
              <w:jc w:val="right"/>
              <w:rPr>
                <w:rFonts w:eastAsia="Calibri" w:cs="Times New Roman"/>
                <w:sz w:val="18"/>
                <w:szCs w:val="18"/>
              </w:rPr>
            </w:pPr>
            <w:r w:rsidRPr="004B7B80">
              <w:rPr>
                <w:rFonts w:eastAsia="Calibri" w:cs="Times New Roman"/>
                <w:sz w:val="18"/>
                <w:szCs w:val="18"/>
              </w:rPr>
              <w:t>100</w:t>
            </w:r>
          </w:p>
        </w:tc>
        <w:tc>
          <w:tcPr>
            <w:tcW w:w="425" w:type="dxa"/>
            <w:tcBorders>
              <w:top w:val="single" w:sz="4" w:space="0" w:color="000000"/>
              <w:left w:val="single" w:sz="4" w:space="0" w:color="000000"/>
              <w:bottom w:val="single" w:sz="4" w:space="0" w:color="auto"/>
            </w:tcBorders>
          </w:tcPr>
          <w:p w14:paraId="7C51B445" w14:textId="77777777"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шт.</w:t>
            </w:r>
          </w:p>
        </w:tc>
        <w:tc>
          <w:tcPr>
            <w:tcW w:w="7513" w:type="dxa"/>
            <w:tcBorders>
              <w:top w:val="single" w:sz="4" w:space="0" w:color="000000"/>
              <w:left w:val="single" w:sz="4" w:space="0" w:color="000000"/>
              <w:bottom w:val="single" w:sz="4" w:space="0" w:color="auto"/>
              <w:right w:val="single" w:sz="4" w:space="0" w:color="000000"/>
            </w:tcBorders>
          </w:tcPr>
          <w:p w14:paraId="657DBC77" w14:textId="2520A7AE" w:rsidR="004B7B80" w:rsidRPr="004B7B80" w:rsidRDefault="004B7B80" w:rsidP="004B7B80">
            <w:pPr>
              <w:spacing w:after="200" w:line="276" w:lineRule="auto"/>
              <w:rPr>
                <w:rFonts w:eastAsia="Calibri" w:cs="Times New Roman"/>
                <w:sz w:val="18"/>
                <w:szCs w:val="18"/>
              </w:rPr>
            </w:pPr>
            <w:r w:rsidRPr="004B7B80">
              <w:rPr>
                <w:rFonts w:eastAsia="Calibri" w:cs="Times New Roman"/>
                <w:sz w:val="18"/>
                <w:szCs w:val="18"/>
              </w:rPr>
              <w:t xml:space="preserve">Маска лицевая </w:t>
            </w:r>
            <w:proofErr w:type="gramStart"/>
            <w:r w:rsidRPr="004B7B80">
              <w:rPr>
                <w:rFonts w:eastAsia="Calibri" w:cs="Times New Roman"/>
                <w:sz w:val="18"/>
                <w:szCs w:val="18"/>
              </w:rPr>
              <w:t>кислородная  с</w:t>
            </w:r>
            <w:proofErr w:type="gramEnd"/>
            <w:r w:rsidRPr="004B7B80">
              <w:rPr>
                <w:rFonts w:eastAsia="Calibri" w:cs="Times New Roman"/>
                <w:sz w:val="18"/>
                <w:szCs w:val="18"/>
              </w:rPr>
              <w:t xml:space="preserve"> кислородной трубкой предназначена для поддержания нормальной концентрации кислорода в крови в отделения реанимации и интенсивной терапии.</w:t>
            </w:r>
            <w:r w:rsidRPr="004B7B80">
              <w:rPr>
                <w:rFonts w:eastAsia="Calibri" w:cs="Times New Roman"/>
                <w:sz w:val="18"/>
                <w:szCs w:val="18"/>
              </w:rPr>
              <w:br/>
              <w:t>Состав: маска аэрозольная из ПВХ, кислородная трубка не менее 2 м с коннектором.</w:t>
            </w:r>
            <w:r w:rsidRPr="004B7B80">
              <w:rPr>
                <w:rFonts w:eastAsia="Calibri" w:cs="Times New Roman"/>
                <w:sz w:val="18"/>
                <w:szCs w:val="18"/>
              </w:rPr>
              <w:br/>
              <w:t xml:space="preserve">Размер: L </w:t>
            </w:r>
          </w:p>
        </w:tc>
      </w:tr>
    </w:tbl>
    <w:p w14:paraId="718AFD7D" w14:textId="77777777" w:rsidR="00AD6022" w:rsidRDefault="00AD6022" w:rsidP="004B7B80">
      <w:pPr>
        <w:rPr>
          <w:b/>
          <w:sz w:val="22"/>
        </w:rPr>
      </w:pPr>
    </w:p>
    <w:p w14:paraId="59613AE3" w14:textId="77777777" w:rsidR="0029278E" w:rsidRPr="0029278E" w:rsidRDefault="0029278E" w:rsidP="0029278E">
      <w:pPr>
        <w:ind w:left="-709"/>
        <w:jc w:val="both"/>
        <w:rPr>
          <w:rFonts w:eastAsia="Times New Roman" w:cs="Times New Roman"/>
          <w:sz w:val="20"/>
          <w:szCs w:val="20"/>
          <w:lang w:eastAsia="ru-RU"/>
        </w:rPr>
      </w:pPr>
      <w:bookmarkStart w:id="2" w:name="_Hlk213934467"/>
      <w:bookmarkStart w:id="3" w:name="_Hlk213915588"/>
      <w:r w:rsidRPr="0029278E">
        <w:rPr>
          <w:rFonts w:eastAsia="Times New Roman" w:cs="Times New Roman"/>
          <w:sz w:val="20"/>
          <w:szCs w:val="20"/>
          <w:lang w:eastAsia="ru-RU"/>
        </w:rPr>
        <w:t xml:space="preserve">Поставщик обязан произвести поставку товара, указанного в Спецификации (Приложение № 1 к договору), </w:t>
      </w:r>
      <w:r w:rsidRPr="0029278E">
        <w:rPr>
          <w:rFonts w:eastAsia="Times New Roman" w:cs="Times New Roman"/>
          <w:b/>
          <w:sz w:val="20"/>
          <w:szCs w:val="20"/>
          <w:lang w:eastAsia="ru-RU"/>
        </w:rPr>
        <w:t xml:space="preserve">в течение 10 (десяти) календарных дней </w:t>
      </w:r>
      <w:r w:rsidRPr="0029278E">
        <w:rPr>
          <w:rFonts w:eastAsia="Times New Roman" w:cs="Times New Roman"/>
          <w:sz w:val="20"/>
          <w:szCs w:val="20"/>
          <w:lang w:eastAsia="ru-RU"/>
        </w:rPr>
        <w:t xml:space="preserve">с момента подачи заявки заказчиком. Товар поставляется отдельными партиями в соответствии с заявками о получении товара в необходимом количестве (далее – заявка) Заказчика, направленными Поставщику по адресу электронной почты ответственного лица Поставщика, указанному в Договоре, или иным способом, обеспечивающим фиксирование такого уведомления и получение Заказчиком подтверждения о его вручении. </w:t>
      </w:r>
    </w:p>
    <w:p w14:paraId="021CFB3F" w14:textId="77777777" w:rsidR="0029278E" w:rsidRPr="0029278E" w:rsidRDefault="0029278E" w:rsidP="0029278E">
      <w:pPr>
        <w:suppressAutoHyphens/>
        <w:ind w:left="-709"/>
        <w:jc w:val="both"/>
        <w:rPr>
          <w:rFonts w:eastAsia="Times New Roman" w:cs="Times New Roman"/>
          <w:sz w:val="20"/>
          <w:szCs w:val="20"/>
          <w:lang w:eastAsia="ar-SA"/>
        </w:rPr>
      </w:pPr>
      <w:r w:rsidRPr="0029278E">
        <w:rPr>
          <w:rFonts w:eastAsia="Times New Roman" w:cs="Times New Roman"/>
          <w:sz w:val="20"/>
          <w:szCs w:val="20"/>
          <w:lang w:eastAsia="ar-SA"/>
        </w:rPr>
        <w:t xml:space="preserve">Остаточный срок годности на момент поставки товара: не менее 12 месяцев. </w:t>
      </w:r>
    </w:p>
    <w:p w14:paraId="2CDF5F21" w14:textId="61BB003D" w:rsidR="0029278E" w:rsidRPr="0029278E" w:rsidRDefault="0029278E" w:rsidP="0029278E">
      <w:pPr>
        <w:suppressAutoHyphens/>
        <w:ind w:left="-709"/>
        <w:jc w:val="both"/>
        <w:rPr>
          <w:rFonts w:eastAsia="Times New Roman" w:cs="Times New Roman"/>
          <w:sz w:val="20"/>
          <w:szCs w:val="20"/>
          <w:lang w:eastAsia="ar-SA"/>
        </w:rPr>
      </w:pPr>
      <w:r w:rsidRPr="0029278E">
        <w:rPr>
          <w:rFonts w:eastAsia="Times New Roman" w:cs="Times New Roman"/>
          <w:sz w:val="20"/>
          <w:szCs w:val="20"/>
          <w:lang w:eastAsia="ar-SA"/>
        </w:rPr>
        <w:t>Срок исполнения основного обязательства по договору составляет: 3</w:t>
      </w:r>
      <w:r>
        <w:rPr>
          <w:rFonts w:eastAsia="Times New Roman" w:cs="Times New Roman"/>
          <w:sz w:val="20"/>
          <w:szCs w:val="20"/>
          <w:lang w:eastAsia="ar-SA"/>
        </w:rPr>
        <w:t>1</w:t>
      </w:r>
      <w:r w:rsidRPr="0029278E">
        <w:rPr>
          <w:rFonts w:eastAsia="Times New Roman" w:cs="Times New Roman"/>
          <w:sz w:val="20"/>
          <w:szCs w:val="20"/>
          <w:lang w:eastAsia="ar-SA"/>
        </w:rPr>
        <w:t>.0</w:t>
      </w:r>
      <w:r>
        <w:rPr>
          <w:rFonts w:eastAsia="Times New Roman" w:cs="Times New Roman"/>
          <w:sz w:val="20"/>
          <w:szCs w:val="20"/>
          <w:lang w:eastAsia="ar-SA"/>
        </w:rPr>
        <w:t>7</w:t>
      </w:r>
      <w:r w:rsidRPr="0029278E">
        <w:rPr>
          <w:rFonts w:eastAsia="Times New Roman" w:cs="Times New Roman"/>
          <w:sz w:val="20"/>
          <w:szCs w:val="20"/>
          <w:lang w:eastAsia="ar-SA"/>
        </w:rPr>
        <w:t xml:space="preserve">.2027 г. Основное обязательство: поставка расходного материала. </w:t>
      </w:r>
    </w:p>
    <w:p w14:paraId="10513429" w14:textId="77777777" w:rsidR="0029278E" w:rsidRPr="0029278E" w:rsidRDefault="0029278E" w:rsidP="0029278E">
      <w:pPr>
        <w:suppressAutoHyphens/>
        <w:ind w:left="-709"/>
        <w:jc w:val="both"/>
        <w:rPr>
          <w:rFonts w:eastAsia="Times New Roman" w:cs="Times New Roman"/>
          <w:sz w:val="20"/>
          <w:szCs w:val="20"/>
          <w:lang w:eastAsia="ar-SA"/>
        </w:rPr>
      </w:pPr>
      <w:r w:rsidRPr="0029278E">
        <w:rPr>
          <w:rFonts w:eastAsia="Times New Roman" w:cs="Times New Roman"/>
          <w:sz w:val="20"/>
          <w:szCs w:val="20"/>
          <w:lang w:eastAsia="ar-SA"/>
        </w:rPr>
        <w:t xml:space="preserve">Место доставки: </w:t>
      </w:r>
      <w:proofErr w:type="gramStart"/>
      <w:r w:rsidRPr="0029278E">
        <w:rPr>
          <w:rFonts w:eastAsia="Times New Roman" w:cs="Times New Roman"/>
          <w:sz w:val="20"/>
          <w:szCs w:val="20"/>
          <w:lang w:eastAsia="ar-SA"/>
        </w:rPr>
        <w:t>623957,  Свердловская</w:t>
      </w:r>
      <w:proofErr w:type="gramEnd"/>
      <w:r w:rsidRPr="0029278E">
        <w:rPr>
          <w:rFonts w:eastAsia="Times New Roman" w:cs="Times New Roman"/>
          <w:sz w:val="20"/>
          <w:szCs w:val="20"/>
          <w:lang w:eastAsia="ar-SA"/>
        </w:rPr>
        <w:t xml:space="preserve"> область, г.  Тавда, ул.  Лермонтова</w:t>
      </w:r>
      <w:proofErr w:type="gramStart"/>
      <w:r w:rsidRPr="0029278E">
        <w:rPr>
          <w:rFonts w:eastAsia="Times New Roman" w:cs="Times New Roman"/>
          <w:sz w:val="20"/>
          <w:szCs w:val="20"/>
          <w:lang w:eastAsia="ar-SA"/>
        </w:rPr>
        <w:t>,  д.110.</w:t>
      </w:r>
      <w:proofErr w:type="gramEnd"/>
    </w:p>
    <w:p w14:paraId="00ACF9B9" w14:textId="77777777" w:rsidR="00AE515B" w:rsidRPr="00AE515B" w:rsidRDefault="00AE515B" w:rsidP="00AE515B">
      <w:pPr>
        <w:ind w:firstLine="709"/>
        <w:rPr>
          <w:rFonts w:eastAsia="Times New Roman" w:cs="Times New Roman"/>
          <w:b/>
          <w:sz w:val="20"/>
          <w:szCs w:val="20"/>
        </w:rPr>
      </w:pPr>
    </w:p>
    <w:bookmarkEnd w:id="2"/>
    <w:p w14:paraId="315F6AD6" w14:textId="77777777" w:rsidR="00D72ED2" w:rsidRPr="00D72ED2" w:rsidRDefault="00D72ED2" w:rsidP="003D60B4">
      <w:pPr>
        <w:jc w:val="center"/>
        <w:rPr>
          <w:rFonts w:cs="Times New Roman"/>
          <w:sz w:val="22"/>
        </w:rPr>
      </w:pPr>
    </w:p>
    <w:bookmarkEnd w:id="3"/>
    <w:p w14:paraId="50454FF4" w14:textId="77777777" w:rsidR="00D72ED2" w:rsidRDefault="00D72ED2" w:rsidP="008053A5">
      <w:pPr>
        <w:jc w:val="center"/>
        <w:rPr>
          <w:b/>
          <w:sz w:val="22"/>
        </w:rPr>
      </w:pPr>
    </w:p>
    <w:p w14:paraId="2EAA3369" w14:textId="77777777" w:rsidR="00201236" w:rsidRPr="00C45A9B" w:rsidRDefault="00201236" w:rsidP="00201236">
      <w:pPr>
        <w:jc w:val="right"/>
        <w:rPr>
          <w:b/>
          <w:sz w:val="22"/>
        </w:rPr>
      </w:pPr>
      <w:r w:rsidRPr="00C45A9B">
        <w:rPr>
          <w:b/>
          <w:sz w:val="22"/>
        </w:rPr>
        <w:t xml:space="preserve">Приложение №2 </w:t>
      </w:r>
    </w:p>
    <w:p w14:paraId="52831B09" w14:textId="77777777" w:rsidR="00201236" w:rsidRPr="00C45A9B" w:rsidRDefault="00201236" w:rsidP="00201236">
      <w:pPr>
        <w:jc w:val="right"/>
        <w:rPr>
          <w:b/>
          <w:sz w:val="20"/>
          <w:szCs w:val="20"/>
        </w:rPr>
      </w:pPr>
      <w:r w:rsidRPr="00C45A9B">
        <w:rPr>
          <w:b/>
          <w:sz w:val="22"/>
        </w:rPr>
        <w:t>к извещению</w:t>
      </w:r>
      <w:r w:rsidRPr="00C45A9B">
        <w:rPr>
          <w:b/>
          <w:sz w:val="20"/>
          <w:szCs w:val="20"/>
        </w:rPr>
        <w:t xml:space="preserve"> </w:t>
      </w:r>
    </w:p>
    <w:p w14:paraId="0AB10496" w14:textId="77777777" w:rsidR="00201236" w:rsidRPr="00C45A9B" w:rsidRDefault="00201236" w:rsidP="00201236">
      <w:pPr>
        <w:ind w:firstLine="708"/>
        <w:jc w:val="both"/>
        <w:rPr>
          <w:rFonts w:cs="Times New Roman"/>
          <w:color w:val="000000"/>
          <w:sz w:val="20"/>
          <w:szCs w:val="20"/>
        </w:rPr>
      </w:pPr>
    </w:p>
    <w:p w14:paraId="44099993" w14:textId="77777777" w:rsidR="00201236" w:rsidRPr="00C45A9B" w:rsidRDefault="00201236" w:rsidP="00201236">
      <w:pPr>
        <w:jc w:val="center"/>
        <w:rPr>
          <w:b/>
          <w:sz w:val="28"/>
          <w:szCs w:val="28"/>
          <w:u w:val="single"/>
        </w:rPr>
      </w:pPr>
      <w:r w:rsidRPr="00C45A9B">
        <w:rPr>
          <w:b/>
          <w:sz w:val="28"/>
          <w:szCs w:val="28"/>
          <w:u w:val="single"/>
        </w:rPr>
        <w:t>Заявка на участие в запросе котировок</w:t>
      </w:r>
      <w:r w:rsidR="00DE444C" w:rsidRPr="00C45A9B">
        <w:t xml:space="preserve"> </w:t>
      </w:r>
      <w:r w:rsidR="00DE444C" w:rsidRPr="00C45A9B">
        <w:rPr>
          <w:b/>
          <w:sz w:val="28"/>
          <w:szCs w:val="28"/>
          <w:u w:val="single"/>
        </w:rPr>
        <w:t xml:space="preserve">в электронной форме </w:t>
      </w:r>
    </w:p>
    <w:p w14:paraId="3F558740" w14:textId="77777777" w:rsidR="00201236" w:rsidRPr="00C45A9B" w:rsidRDefault="00201236" w:rsidP="00201236">
      <w:pPr>
        <w:jc w:val="center"/>
        <w:rPr>
          <w:b/>
          <w:sz w:val="28"/>
          <w:szCs w:val="28"/>
        </w:rPr>
      </w:pPr>
    </w:p>
    <w:p w14:paraId="4F327CD6" w14:textId="77777777" w:rsidR="00201236" w:rsidRPr="00C45A9B" w:rsidRDefault="00201236" w:rsidP="0031660F">
      <w:pPr>
        <w:pStyle w:val="af3"/>
        <w:numPr>
          <w:ilvl w:val="0"/>
          <w:numId w:val="4"/>
        </w:numPr>
        <w:tabs>
          <w:tab w:val="left" w:pos="426"/>
        </w:tabs>
        <w:jc w:val="center"/>
        <w:rPr>
          <w:b/>
          <w:sz w:val="22"/>
        </w:rPr>
      </w:pPr>
      <w:r w:rsidRPr="00C45A9B">
        <w:rPr>
          <w:b/>
          <w:sz w:val="22"/>
          <w:u w:val="single"/>
        </w:rPr>
        <w:t xml:space="preserve">ФОРМА  заявки на участие в запросе котировок </w:t>
      </w:r>
      <w:r w:rsidR="00DE444C" w:rsidRPr="00C45A9B">
        <w:rPr>
          <w:b/>
          <w:sz w:val="22"/>
          <w:u w:val="single"/>
        </w:rPr>
        <w:t xml:space="preserve">в электронной форме </w:t>
      </w:r>
    </w:p>
    <w:p w14:paraId="5EEC0EBC" w14:textId="77777777" w:rsidR="00201236" w:rsidRPr="00C45A9B" w:rsidRDefault="00201236" w:rsidP="00201236">
      <w:pPr>
        <w:pStyle w:val="af3"/>
        <w:widowControl w:val="0"/>
        <w:shd w:val="clear" w:color="auto" w:fill="FFFFFF"/>
        <w:tabs>
          <w:tab w:val="left" w:pos="4286"/>
          <w:tab w:val="left" w:pos="5630"/>
          <w:tab w:val="left" w:leader="underscore" w:pos="6250"/>
          <w:tab w:val="left" w:leader="underscore" w:pos="6840"/>
          <w:tab w:val="left" w:leader="underscore" w:pos="8059"/>
        </w:tabs>
        <w:jc w:val="both"/>
        <w:rPr>
          <w:rFonts w:eastAsia="Times New Roman" w:cs="Times New Roman"/>
          <w:b/>
          <w:color w:val="FF0000"/>
          <w:szCs w:val="24"/>
        </w:rPr>
      </w:pPr>
    </w:p>
    <w:p w14:paraId="20FE18D7" w14:textId="77777777" w:rsidR="00201236" w:rsidRPr="00C45A9B" w:rsidRDefault="00201236" w:rsidP="00201236">
      <w:pPr>
        <w:pStyle w:val="af3"/>
        <w:widowControl w:val="0"/>
        <w:shd w:val="clear" w:color="auto" w:fill="FFFFFF"/>
        <w:tabs>
          <w:tab w:val="left" w:pos="4286"/>
          <w:tab w:val="left" w:pos="5630"/>
          <w:tab w:val="left" w:leader="underscore" w:pos="6250"/>
          <w:tab w:val="left" w:leader="underscore" w:pos="6840"/>
          <w:tab w:val="left" w:leader="underscore" w:pos="8059"/>
        </w:tabs>
        <w:jc w:val="both"/>
        <w:rPr>
          <w:rFonts w:eastAsia="Times New Roman" w:cs="Times New Roman"/>
          <w:b/>
          <w:color w:val="FF0000"/>
          <w:sz w:val="20"/>
          <w:szCs w:val="20"/>
        </w:rPr>
      </w:pPr>
      <w:r w:rsidRPr="00C45A9B">
        <w:rPr>
          <w:rFonts w:eastAsia="Times New Roman" w:cs="Times New Roman"/>
          <w:b/>
          <w:color w:val="FF0000"/>
          <w:sz w:val="20"/>
          <w:szCs w:val="20"/>
        </w:rPr>
        <w:t>ВНИМАНИЕ!</w:t>
      </w:r>
    </w:p>
    <w:p w14:paraId="4F0BC214" w14:textId="77777777" w:rsidR="00201236" w:rsidRPr="00C45A9B" w:rsidRDefault="00201236" w:rsidP="00201236">
      <w:pPr>
        <w:pStyle w:val="af3"/>
        <w:widowControl w:val="0"/>
        <w:shd w:val="clear" w:color="auto" w:fill="FFFFFF"/>
        <w:jc w:val="both"/>
        <w:rPr>
          <w:rFonts w:eastAsia="Times New Roman" w:cs="Times New Roman"/>
          <w:color w:val="FF0000"/>
          <w:sz w:val="20"/>
          <w:szCs w:val="20"/>
        </w:rPr>
      </w:pPr>
      <w:r w:rsidRPr="00C45A9B">
        <w:rPr>
          <w:rFonts w:eastAsia="Times New Roman" w:cs="Times New Roman"/>
          <w:color w:val="FF0000"/>
          <w:sz w:val="20"/>
          <w:szCs w:val="20"/>
        </w:rPr>
        <w:t>Форма должна быть оформлена на официальном бланке участника закупки (при наличии)</w:t>
      </w:r>
    </w:p>
    <w:p w14:paraId="1121482B" w14:textId="77777777" w:rsidR="00201236" w:rsidRPr="00C45A9B" w:rsidRDefault="00201236" w:rsidP="00201236">
      <w:pPr>
        <w:pStyle w:val="af3"/>
        <w:ind w:left="0"/>
        <w:rPr>
          <w:b/>
          <w:i/>
          <w:sz w:val="20"/>
          <w:szCs w:val="20"/>
        </w:rPr>
      </w:pPr>
    </w:p>
    <w:p w14:paraId="44DA575D" w14:textId="77777777" w:rsidR="00201236" w:rsidRPr="00C45A9B" w:rsidRDefault="00201236" w:rsidP="00201236">
      <w:pPr>
        <w:pBdr>
          <w:bottom w:val="single" w:sz="6" w:space="1" w:color="auto"/>
        </w:pBdr>
        <w:jc w:val="center"/>
        <w:outlineLvl w:val="1"/>
        <w:rPr>
          <w:rFonts w:eastAsia="Times New Roman" w:cs="Times New Roman"/>
          <w:b/>
          <w:color w:val="365F91" w:themeColor="accent1" w:themeShade="BF"/>
          <w:spacing w:val="30"/>
          <w:szCs w:val="24"/>
          <w:lang w:eastAsia="ru-RU"/>
        </w:rPr>
      </w:pPr>
      <w:r w:rsidRPr="00C45A9B">
        <w:rPr>
          <w:rFonts w:eastAsia="Times New Roman" w:cs="Times New Roman"/>
          <w:b/>
          <w:color w:val="365F91" w:themeColor="accent1" w:themeShade="BF"/>
          <w:spacing w:val="30"/>
          <w:szCs w:val="24"/>
          <w:lang w:eastAsia="ru-RU"/>
        </w:rPr>
        <w:t>НАЧАЛО ФОРМЫ</w:t>
      </w:r>
    </w:p>
    <w:p w14:paraId="0756580A" w14:textId="77777777" w:rsidR="00201236" w:rsidRPr="00C45A9B" w:rsidRDefault="00201236" w:rsidP="00201236">
      <w:pPr>
        <w:pStyle w:val="af3"/>
        <w:jc w:val="center"/>
        <w:rPr>
          <w:b/>
          <w:bCs/>
          <w:sz w:val="22"/>
        </w:rPr>
      </w:pPr>
    </w:p>
    <w:p w14:paraId="167C3587" w14:textId="77777777" w:rsidR="00201236" w:rsidRPr="00C45A9B" w:rsidRDefault="00201236" w:rsidP="00201236">
      <w:pPr>
        <w:pStyle w:val="af3"/>
        <w:jc w:val="center"/>
        <w:rPr>
          <w:b/>
          <w:bCs/>
          <w:sz w:val="22"/>
        </w:rPr>
      </w:pPr>
      <w:r w:rsidRPr="00C45A9B">
        <w:rPr>
          <w:b/>
          <w:bCs/>
          <w:sz w:val="22"/>
        </w:rPr>
        <w:t>ЗАЯВКА НА УЧАСТИЕ В ЗАПРОСЕ КОТИРОВОК В ЭЛЕКТРОННОЙ ФОРМЕ,</w:t>
      </w:r>
    </w:p>
    <w:p w14:paraId="361E30DE" w14:textId="77777777" w:rsidR="00201236" w:rsidRPr="00C45A9B" w:rsidRDefault="00355ACF" w:rsidP="00201236">
      <w:pPr>
        <w:pStyle w:val="af3"/>
        <w:ind w:left="0"/>
        <w:jc w:val="both"/>
        <w:rPr>
          <w:i/>
          <w:sz w:val="21"/>
          <w:szCs w:val="21"/>
        </w:rPr>
      </w:pPr>
      <w:r w:rsidRPr="00C45A9B">
        <w:rPr>
          <w:i/>
          <w:sz w:val="21"/>
          <w:szCs w:val="21"/>
        </w:rPr>
        <w:t xml:space="preserve"> </w:t>
      </w:r>
      <w:r w:rsidR="00201236" w:rsidRPr="00C45A9B">
        <w:rPr>
          <w:i/>
          <w:sz w:val="21"/>
          <w:szCs w:val="21"/>
        </w:rPr>
        <w:t>(для юридических лиц)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
        <w:gridCol w:w="5681"/>
        <w:gridCol w:w="4005"/>
      </w:tblGrid>
      <w:tr w:rsidR="00201236" w:rsidRPr="00C45A9B" w14:paraId="1686C213" w14:textId="77777777" w:rsidTr="00042FD8">
        <w:trPr>
          <w:cantSplit/>
          <w:trHeight w:val="329"/>
          <w:tblHeader/>
          <w:jc w:val="center"/>
        </w:trPr>
        <w:tc>
          <w:tcPr>
            <w:tcW w:w="250" w:type="pct"/>
            <w:tcBorders>
              <w:top w:val="single" w:sz="4" w:space="0" w:color="auto"/>
              <w:left w:val="single" w:sz="4" w:space="0" w:color="auto"/>
              <w:bottom w:val="single" w:sz="4" w:space="0" w:color="auto"/>
              <w:right w:val="single" w:sz="4" w:space="0" w:color="auto"/>
            </w:tcBorders>
            <w:vAlign w:val="center"/>
            <w:hideMark/>
          </w:tcPr>
          <w:p w14:paraId="3F4590A9" w14:textId="77777777" w:rsidR="00201236" w:rsidRPr="00C45A9B" w:rsidRDefault="00201236" w:rsidP="000C5AC4">
            <w:pPr>
              <w:spacing w:line="276" w:lineRule="auto"/>
              <w:jc w:val="center"/>
              <w:rPr>
                <w:b/>
                <w:color w:val="000000"/>
                <w:sz w:val="20"/>
                <w:szCs w:val="20"/>
                <w:lang w:eastAsia="ru-RU"/>
              </w:rPr>
            </w:pPr>
            <w:r w:rsidRPr="00C45A9B">
              <w:rPr>
                <w:b/>
                <w:color w:val="000000"/>
                <w:sz w:val="20"/>
                <w:szCs w:val="20"/>
                <w:lang w:eastAsia="ru-RU"/>
              </w:rPr>
              <w:t>№ п/п</w:t>
            </w:r>
          </w:p>
        </w:tc>
        <w:tc>
          <w:tcPr>
            <w:tcW w:w="2786" w:type="pct"/>
            <w:tcBorders>
              <w:top w:val="single" w:sz="4" w:space="0" w:color="auto"/>
              <w:left w:val="single" w:sz="4" w:space="0" w:color="auto"/>
              <w:bottom w:val="single" w:sz="4" w:space="0" w:color="auto"/>
              <w:right w:val="single" w:sz="4" w:space="0" w:color="auto"/>
            </w:tcBorders>
            <w:vAlign w:val="center"/>
            <w:hideMark/>
          </w:tcPr>
          <w:p w14:paraId="6ACB7F54" w14:textId="77777777" w:rsidR="00201236" w:rsidRPr="00C45A9B" w:rsidRDefault="00201236" w:rsidP="000C5AC4">
            <w:pPr>
              <w:spacing w:line="276" w:lineRule="auto"/>
              <w:jc w:val="center"/>
              <w:rPr>
                <w:b/>
                <w:color w:val="000000"/>
                <w:sz w:val="20"/>
                <w:szCs w:val="20"/>
                <w:lang w:eastAsia="ru-RU"/>
              </w:rPr>
            </w:pPr>
            <w:r w:rsidRPr="00C45A9B">
              <w:rPr>
                <w:b/>
                <w:color w:val="000000"/>
                <w:sz w:val="20"/>
                <w:szCs w:val="20"/>
                <w:lang w:eastAsia="ru-RU"/>
              </w:rPr>
              <w:t>Наименование</w:t>
            </w:r>
          </w:p>
        </w:tc>
        <w:tc>
          <w:tcPr>
            <w:tcW w:w="1964" w:type="pct"/>
            <w:tcBorders>
              <w:top w:val="single" w:sz="4" w:space="0" w:color="auto"/>
              <w:left w:val="single" w:sz="4" w:space="0" w:color="auto"/>
              <w:bottom w:val="single" w:sz="4" w:space="0" w:color="auto"/>
              <w:right w:val="single" w:sz="4" w:space="0" w:color="auto"/>
            </w:tcBorders>
            <w:vAlign w:val="center"/>
            <w:hideMark/>
          </w:tcPr>
          <w:p w14:paraId="1BE0B4DA" w14:textId="77777777" w:rsidR="00201236" w:rsidRPr="00C45A9B" w:rsidRDefault="00201236" w:rsidP="000C5AC4">
            <w:pPr>
              <w:spacing w:line="276" w:lineRule="auto"/>
              <w:jc w:val="center"/>
              <w:rPr>
                <w:b/>
                <w:color w:val="000000"/>
                <w:sz w:val="20"/>
                <w:szCs w:val="20"/>
                <w:lang w:eastAsia="ru-RU"/>
              </w:rPr>
            </w:pPr>
            <w:r w:rsidRPr="00C45A9B">
              <w:rPr>
                <w:b/>
                <w:color w:val="000000"/>
                <w:sz w:val="20"/>
                <w:szCs w:val="20"/>
                <w:lang w:eastAsia="ru-RU"/>
              </w:rPr>
              <w:t>Сведения об участнике закупки</w:t>
            </w:r>
          </w:p>
        </w:tc>
      </w:tr>
      <w:tr w:rsidR="00201236" w:rsidRPr="00C45A9B" w14:paraId="5325B62B" w14:textId="77777777" w:rsidTr="00042FD8">
        <w:trPr>
          <w:cantSplit/>
          <w:jc w:val="center"/>
        </w:trPr>
        <w:tc>
          <w:tcPr>
            <w:tcW w:w="250" w:type="pct"/>
            <w:tcBorders>
              <w:top w:val="single" w:sz="4" w:space="0" w:color="auto"/>
              <w:left w:val="single" w:sz="4" w:space="0" w:color="auto"/>
              <w:bottom w:val="single" w:sz="4" w:space="0" w:color="auto"/>
              <w:right w:val="single" w:sz="4" w:space="0" w:color="auto"/>
            </w:tcBorders>
          </w:tcPr>
          <w:p w14:paraId="4AD01331"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2B7D12CC" w14:textId="77777777" w:rsidR="00201236" w:rsidRPr="00C45A9B" w:rsidRDefault="00201236" w:rsidP="000C5AC4">
            <w:pPr>
              <w:jc w:val="both"/>
              <w:rPr>
                <w:color w:val="000000"/>
                <w:sz w:val="20"/>
                <w:szCs w:val="20"/>
                <w:lang w:eastAsia="ru-RU"/>
              </w:rPr>
            </w:pPr>
            <w:r w:rsidRPr="00C45A9B">
              <w:rPr>
                <w:color w:val="000000"/>
                <w:sz w:val="20"/>
                <w:szCs w:val="20"/>
                <w:lang w:eastAsia="ru-RU"/>
              </w:rPr>
              <w:t>Полное и сокращенное фирменное наименование участника закупки (с указанием организационно-правовой формы; в соответствии с учредительными документами)</w:t>
            </w:r>
          </w:p>
        </w:tc>
        <w:tc>
          <w:tcPr>
            <w:tcW w:w="1964" w:type="pct"/>
            <w:tcBorders>
              <w:top w:val="single" w:sz="4" w:space="0" w:color="auto"/>
              <w:left w:val="single" w:sz="4" w:space="0" w:color="auto"/>
              <w:bottom w:val="single" w:sz="4" w:space="0" w:color="auto"/>
              <w:right w:val="single" w:sz="4" w:space="0" w:color="auto"/>
            </w:tcBorders>
          </w:tcPr>
          <w:p w14:paraId="7846E756" w14:textId="77777777" w:rsidR="00201236" w:rsidRPr="00C45A9B" w:rsidRDefault="00201236" w:rsidP="000C5AC4">
            <w:pPr>
              <w:spacing w:line="276" w:lineRule="auto"/>
              <w:jc w:val="both"/>
              <w:rPr>
                <w:color w:val="000000"/>
                <w:sz w:val="20"/>
                <w:szCs w:val="20"/>
                <w:lang w:eastAsia="ru-RU"/>
              </w:rPr>
            </w:pPr>
          </w:p>
        </w:tc>
      </w:tr>
      <w:tr w:rsidR="00201236" w:rsidRPr="00C45A9B" w14:paraId="0F3D746B"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68CA670F"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37E0A9AE" w14:textId="77777777" w:rsidR="00201236" w:rsidRPr="00C45A9B" w:rsidRDefault="00201236" w:rsidP="000C5AC4">
            <w:pPr>
              <w:jc w:val="both"/>
              <w:rPr>
                <w:color w:val="000000"/>
                <w:sz w:val="20"/>
                <w:szCs w:val="20"/>
                <w:lang w:eastAsia="ru-RU"/>
              </w:rPr>
            </w:pPr>
            <w:r w:rsidRPr="00C45A9B">
              <w:rPr>
                <w:color w:val="000000"/>
                <w:sz w:val="20"/>
                <w:szCs w:val="20"/>
                <w:lang w:eastAsia="ru-RU"/>
              </w:rPr>
              <w:t>Идентификационный номер налогоплательщика (ИНН)</w:t>
            </w:r>
          </w:p>
        </w:tc>
        <w:tc>
          <w:tcPr>
            <w:tcW w:w="1964" w:type="pct"/>
            <w:tcBorders>
              <w:top w:val="single" w:sz="4" w:space="0" w:color="auto"/>
              <w:left w:val="single" w:sz="4" w:space="0" w:color="auto"/>
              <w:bottom w:val="single" w:sz="4" w:space="0" w:color="auto"/>
              <w:right w:val="single" w:sz="4" w:space="0" w:color="auto"/>
            </w:tcBorders>
          </w:tcPr>
          <w:p w14:paraId="40DA3C05" w14:textId="77777777" w:rsidR="00201236" w:rsidRPr="00C45A9B" w:rsidRDefault="00201236" w:rsidP="000C5AC4">
            <w:pPr>
              <w:spacing w:line="276" w:lineRule="auto"/>
              <w:jc w:val="both"/>
              <w:rPr>
                <w:color w:val="000000"/>
                <w:sz w:val="20"/>
                <w:szCs w:val="20"/>
                <w:lang w:eastAsia="ru-RU"/>
              </w:rPr>
            </w:pPr>
          </w:p>
        </w:tc>
      </w:tr>
      <w:tr w:rsidR="00D37E2A" w:rsidRPr="00C45A9B" w14:paraId="2820A08C"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43A7F63A" w14:textId="77777777" w:rsidR="00D37E2A" w:rsidRPr="00D37E2A" w:rsidRDefault="00D37E2A"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tcPr>
          <w:p w14:paraId="1D9DE23E" w14:textId="77777777" w:rsidR="00D37E2A" w:rsidRPr="00C45A9B" w:rsidRDefault="00D37E2A" w:rsidP="000C5AC4">
            <w:pPr>
              <w:jc w:val="both"/>
              <w:rPr>
                <w:color w:val="000000"/>
                <w:sz w:val="20"/>
                <w:szCs w:val="20"/>
                <w:lang w:eastAsia="ru-RU"/>
              </w:rPr>
            </w:pPr>
            <w:r w:rsidRPr="00D37E2A">
              <w:rPr>
                <w:color w:val="000000"/>
                <w:sz w:val="20"/>
                <w:szCs w:val="20"/>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w:t>
            </w:r>
          </w:p>
        </w:tc>
        <w:tc>
          <w:tcPr>
            <w:tcW w:w="1964" w:type="pct"/>
            <w:tcBorders>
              <w:top w:val="single" w:sz="4" w:space="0" w:color="auto"/>
              <w:left w:val="single" w:sz="4" w:space="0" w:color="auto"/>
              <w:bottom w:val="single" w:sz="4" w:space="0" w:color="auto"/>
              <w:right w:val="single" w:sz="4" w:space="0" w:color="auto"/>
            </w:tcBorders>
          </w:tcPr>
          <w:p w14:paraId="4CFD2FD3" w14:textId="77777777" w:rsidR="00D37E2A" w:rsidRPr="00C45A9B" w:rsidRDefault="00D37E2A" w:rsidP="000C5AC4">
            <w:pPr>
              <w:spacing w:line="276" w:lineRule="auto"/>
              <w:jc w:val="both"/>
              <w:rPr>
                <w:color w:val="000000"/>
                <w:sz w:val="20"/>
                <w:szCs w:val="20"/>
                <w:lang w:eastAsia="ru-RU"/>
              </w:rPr>
            </w:pPr>
          </w:p>
        </w:tc>
      </w:tr>
      <w:tr w:rsidR="00201236" w:rsidRPr="00C45A9B" w14:paraId="40524954"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06BBEE1C"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2AA5414" w14:textId="77777777" w:rsidR="00201236" w:rsidRPr="00C45A9B" w:rsidRDefault="00201236" w:rsidP="000C5AC4">
            <w:pPr>
              <w:jc w:val="both"/>
              <w:rPr>
                <w:color w:val="000000"/>
                <w:sz w:val="20"/>
                <w:szCs w:val="20"/>
                <w:lang w:eastAsia="ru-RU"/>
              </w:rPr>
            </w:pPr>
            <w:r w:rsidRPr="00C45A9B">
              <w:rPr>
                <w:color w:val="000000"/>
                <w:sz w:val="20"/>
                <w:szCs w:val="20"/>
                <w:lang w:eastAsia="ru-RU"/>
              </w:rPr>
              <w:t>Код причины постановки на учет (КПП)</w:t>
            </w:r>
          </w:p>
        </w:tc>
        <w:tc>
          <w:tcPr>
            <w:tcW w:w="1964" w:type="pct"/>
            <w:tcBorders>
              <w:top w:val="single" w:sz="4" w:space="0" w:color="auto"/>
              <w:left w:val="single" w:sz="4" w:space="0" w:color="auto"/>
              <w:bottom w:val="single" w:sz="4" w:space="0" w:color="auto"/>
              <w:right w:val="single" w:sz="4" w:space="0" w:color="auto"/>
            </w:tcBorders>
          </w:tcPr>
          <w:p w14:paraId="0B686E0B" w14:textId="77777777" w:rsidR="00201236" w:rsidRPr="00C45A9B" w:rsidRDefault="00201236" w:rsidP="000C5AC4">
            <w:pPr>
              <w:spacing w:line="276" w:lineRule="auto"/>
              <w:jc w:val="both"/>
              <w:rPr>
                <w:color w:val="000000"/>
                <w:sz w:val="20"/>
                <w:szCs w:val="20"/>
                <w:lang w:eastAsia="ru-RU"/>
              </w:rPr>
            </w:pPr>
          </w:p>
        </w:tc>
      </w:tr>
      <w:tr w:rsidR="00201236" w:rsidRPr="00C45A9B" w14:paraId="259BE361"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2FD3F13C"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0DA5CD7" w14:textId="77777777" w:rsidR="00201236" w:rsidRPr="00C45A9B" w:rsidRDefault="00201236" w:rsidP="000C5AC4">
            <w:pPr>
              <w:jc w:val="both"/>
              <w:rPr>
                <w:color w:val="000000"/>
                <w:sz w:val="20"/>
                <w:szCs w:val="20"/>
                <w:lang w:eastAsia="ru-RU"/>
              </w:rPr>
            </w:pPr>
            <w:r w:rsidRPr="00C45A9B">
              <w:rPr>
                <w:color w:val="000000"/>
                <w:sz w:val="20"/>
                <w:szCs w:val="20"/>
                <w:lang w:eastAsia="ru-RU"/>
              </w:rPr>
              <w:t>Основной государственный регистрационный номер (ОГРН)</w:t>
            </w:r>
          </w:p>
        </w:tc>
        <w:tc>
          <w:tcPr>
            <w:tcW w:w="1964" w:type="pct"/>
            <w:tcBorders>
              <w:top w:val="single" w:sz="4" w:space="0" w:color="auto"/>
              <w:left w:val="single" w:sz="4" w:space="0" w:color="auto"/>
              <w:bottom w:val="single" w:sz="4" w:space="0" w:color="auto"/>
              <w:right w:val="single" w:sz="4" w:space="0" w:color="auto"/>
            </w:tcBorders>
          </w:tcPr>
          <w:p w14:paraId="0428A057" w14:textId="77777777" w:rsidR="00201236" w:rsidRPr="00C45A9B" w:rsidRDefault="00201236" w:rsidP="000C5AC4">
            <w:pPr>
              <w:spacing w:line="276" w:lineRule="auto"/>
              <w:jc w:val="both"/>
              <w:rPr>
                <w:color w:val="000000"/>
                <w:sz w:val="20"/>
                <w:szCs w:val="20"/>
                <w:lang w:eastAsia="ru-RU"/>
              </w:rPr>
            </w:pPr>
          </w:p>
        </w:tc>
      </w:tr>
      <w:tr w:rsidR="00201236" w:rsidRPr="00C45A9B" w14:paraId="5C6DEAD6"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686EB56F"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A33622D" w14:textId="77777777" w:rsidR="00201236" w:rsidRPr="00C45A9B" w:rsidRDefault="00201236" w:rsidP="000C5AC4">
            <w:pPr>
              <w:jc w:val="both"/>
              <w:rPr>
                <w:color w:val="000000"/>
                <w:sz w:val="20"/>
                <w:szCs w:val="20"/>
                <w:lang w:eastAsia="ru-RU"/>
              </w:rPr>
            </w:pPr>
            <w:r w:rsidRPr="00C45A9B">
              <w:rPr>
                <w:color w:val="000000"/>
                <w:sz w:val="20"/>
                <w:szCs w:val="20"/>
                <w:lang w:eastAsia="ru-RU"/>
              </w:rPr>
              <w:t>Адрес места нахождения</w:t>
            </w:r>
          </w:p>
        </w:tc>
        <w:tc>
          <w:tcPr>
            <w:tcW w:w="1964" w:type="pct"/>
            <w:tcBorders>
              <w:top w:val="single" w:sz="4" w:space="0" w:color="auto"/>
              <w:left w:val="single" w:sz="4" w:space="0" w:color="auto"/>
              <w:bottom w:val="single" w:sz="4" w:space="0" w:color="auto"/>
              <w:right w:val="single" w:sz="4" w:space="0" w:color="auto"/>
            </w:tcBorders>
          </w:tcPr>
          <w:p w14:paraId="204A460C" w14:textId="77777777" w:rsidR="00201236" w:rsidRPr="00C45A9B" w:rsidRDefault="00201236" w:rsidP="000C5AC4">
            <w:pPr>
              <w:spacing w:line="276" w:lineRule="auto"/>
              <w:jc w:val="both"/>
              <w:rPr>
                <w:color w:val="000000"/>
                <w:sz w:val="20"/>
                <w:szCs w:val="20"/>
                <w:lang w:eastAsia="ru-RU"/>
              </w:rPr>
            </w:pPr>
          </w:p>
        </w:tc>
      </w:tr>
      <w:tr w:rsidR="00201236" w:rsidRPr="00C45A9B" w14:paraId="7D65CD97" w14:textId="77777777" w:rsidTr="00042FD8">
        <w:trPr>
          <w:cantSplit/>
          <w:trHeight w:val="279"/>
          <w:jc w:val="center"/>
        </w:trPr>
        <w:tc>
          <w:tcPr>
            <w:tcW w:w="250" w:type="pct"/>
            <w:tcBorders>
              <w:top w:val="single" w:sz="4" w:space="0" w:color="auto"/>
              <w:left w:val="single" w:sz="4" w:space="0" w:color="auto"/>
              <w:bottom w:val="single" w:sz="4" w:space="0" w:color="auto"/>
              <w:right w:val="single" w:sz="4" w:space="0" w:color="auto"/>
            </w:tcBorders>
          </w:tcPr>
          <w:p w14:paraId="7FD70195"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664BC45" w14:textId="77777777" w:rsidR="00201236" w:rsidRPr="00C45A9B" w:rsidRDefault="00201236" w:rsidP="000C5AC4">
            <w:pPr>
              <w:jc w:val="both"/>
              <w:rPr>
                <w:color w:val="000000"/>
                <w:sz w:val="20"/>
                <w:szCs w:val="20"/>
                <w:lang w:eastAsia="ru-RU"/>
              </w:rPr>
            </w:pPr>
            <w:r w:rsidRPr="00C45A9B">
              <w:rPr>
                <w:color w:val="000000"/>
                <w:sz w:val="20"/>
                <w:szCs w:val="20"/>
                <w:lang w:eastAsia="ru-RU"/>
              </w:rPr>
              <w:t>Фактический, почтовый  адрес</w:t>
            </w:r>
          </w:p>
        </w:tc>
        <w:tc>
          <w:tcPr>
            <w:tcW w:w="1964" w:type="pct"/>
            <w:tcBorders>
              <w:top w:val="single" w:sz="4" w:space="0" w:color="auto"/>
              <w:left w:val="single" w:sz="4" w:space="0" w:color="auto"/>
              <w:bottom w:val="single" w:sz="4" w:space="0" w:color="auto"/>
              <w:right w:val="single" w:sz="4" w:space="0" w:color="auto"/>
            </w:tcBorders>
          </w:tcPr>
          <w:p w14:paraId="119788BF" w14:textId="77777777" w:rsidR="00201236" w:rsidRPr="00C45A9B" w:rsidRDefault="00201236" w:rsidP="000C5AC4">
            <w:pPr>
              <w:spacing w:line="276" w:lineRule="auto"/>
              <w:jc w:val="both"/>
              <w:rPr>
                <w:color w:val="000000"/>
                <w:sz w:val="20"/>
                <w:szCs w:val="20"/>
                <w:lang w:eastAsia="ru-RU"/>
              </w:rPr>
            </w:pPr>
          </w:p>
        </w:tc>
      </w:tr>
      <w:tr w:rsidR="00201236" w:rsidRPr="00C45A9B" w14:paraId="69C31A5F" w14:textId="77777777" w:rsidTr="00042FD8">
        <w:trPr>
          <w:cantSplit/>
          <w:trHeight w:val="279"/>
          <w:jc w:val="center"/>
        </w:trPr>
        <w:tc>
          <w:tcPr>
            <w:tcW w:w="250" w:type="pct"/>
            <w:tcBorders>
              <w:top w:val="single" w:sz="4" w:space="0" w:color="auto"/>
              <w:left w:val="single" w:sz="4" w:space="0" w:color="auto"/>
              <w:bottom w:val="single" w:sz="4" w:space="0" w:color="auto"/>
              <w:right w:val="single" w:sz="4" w:space="0" w:color="auto"/>
            </w:tcBorders>
          </w:tcPr>
          <w:p w14:paraId="458D21A0"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524FD60F" w14:textId="77777777" w:rsidR="00201236" w:rsidRPr="00C45A9B" w:rsidRDefault="00201236" w:rsidP="000C5AC4">
            <w:pPr>
              <w:jc w:val="both"/>
              <w:rPr>
                <w:color w:val="000000"/>
                <w:sz w:val="20"/>
                <w:szCs w:val="20"/>
                <w:lang w:eastAsia="ru-RU"/>
              </w:rPr>
            </w:pPr>
            <w:r w:rsidRPr="00C45A9B">
              <w:rPr>
                <w:color w:val="000000"/>
                <w:sz w:val="20"/>
                <w:szCs w:val="20"/>
                <w:lang w:eastAsia="ru-RU"/>
              </w:rPr>
              <w:t>ОКПО</w:t>
            </w:r>
          </w:p>
        </w:tc>
        <w:tc>
          <w:tcPr>
            <w:tcW w:w="1964" w:type="pct"/>
            <w:tcBorders>
              <w:top w:val="single" w:sz="4" w:space="0" w:color="auto"/>
              <w:left w:val="single" w:sz="4" w:space="0" w:color="auto"/>
              <w:bottom w:val="single" w:sz="4" w:space="0" w:color="auto"/>
              <w:right w:val="single" w:sz="4" w:space="0" w:color="auto"/>
            </w:tcBorders>
          </w:tcPr>
          <w:p w14:paraId="5BD3DC9B" w14:textId="77777777" w:rsidR="00201236" w:rsidRPr="00C45A9B" w:rsidRDefault="00201236" w:rsidP="000C5AC4">
            <w:pPr>
              <w:spacing w:line="276" w:lineRule="auto"/>
              <w:jc w:val="both"/>
              <w:rPr>
                <w:color w:val="000000"/>
                <w:sz w:val="20"/>
                <w:szCs w:val="20"/>
                <w:lang w:eastAsia="ru-RU"/>
              </w:rPr>
            </w:pPr>
          </w:p>
        </w:tc>
      </w:tr>
      <w:tr w:rsidR="00201236" w:rsidRPr="00C45A9B" w14:paraId="25400AD1" w14:textId="77777777" w:rsidTr="00042FD8">
        <w:trPr>
          <w:cantSplit/>
          <w:trHeight w:val="247"/>
          <w:jc w:val="center"/>
        </w:trPr>
        <w:tc>
          <w:tcPr>
            <w:tcW w:w="250" w:type="pct"/>
            <w:tcBorders>
              <w:top w:val="single" w:sz="4" w:space="0" w:color="auto"/>
              <w:left w:val="single" w:sz="4" w:space="0" w:color="auto"/>
              <w:bottom w:val="single" w:sz="4" w:space="0" w:color="auto"/>
              <w:right w:val="single" w:sz="4" w:space="0" w:color="auto"/>
            </w:tcBorders>
          </w:tcPr>
          <w:p w14:paraId="7CD79636"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5AA7E70" w14:textId="77777777" w:rsidR="00201236" w:rsidRPr="00C45A9B" w:rsidRDefault="00201236" w:rsidP="000C5AC4">
            <w:pPr>
              <w:jc w:val="both"/>
              <w:rPr>
                <w:color w:val="000000"/>
                <w:sz w:val="20"/>
                <w:szCs w:val="20"/>
                <w:lang w:eastAsia="ru-RU"/>
              </w:rPr>
            </w:pPr>
            <w:r w:rsidRPr="00C45A9B">
              <w:rPr>
                <w:color w:val="000000"/>
                <w:sz w:val="20"/>
                <w:szCs w:val="20"/>
                <w:lang w:eastAsia="ru-RU"/>
              </w:rPr>
              <w:t>Контактный телефон / факс</w:t>
            </w:r>
          </w:p>
        </w:tc>
        <w:tc>
          <w:tcPr>
            <w:tcW w:w="1964" w:type="pct"/>
            <w:tcBorders>
              <w:top w:val="single" w:sz="4" w:space="0" w:color="auto"/>
              <w:left w:val="single" w:sz="4" w:space="0" w:color="auto"/>
              <w:bottom w:val="single" w:sz="4" w:space="0" w:color="auto"/>
              <w:right w:val="single" w:sz="4" w:space="0" w:color="auto"/>
            </w:tcBorders>
          </w:tcPr>
          <w:p w14:paraId="28C19363" w14:textId="77777777" w:rsidR="00201236" w:rsidRPr="00C45A9B" w:rsidRDefault="00201236" w:rsidP="000C5AC4">
            <w:pPr>
              <w:spacing w:line="276" w:lineRule="auto"/>
              <w:jc w:val="both"/>
              <w:rPr>
                <w:color w:val="000000"/>
                <w:sz w:val="20"/>
                <w:szCs w:val="20"/>
                <w:lang w:eastAsia="ru-RU"/>
              </w:rPr>
            </w:pPr>
          </w:p>
        </w:tc>
      </w:tr>
      <w:tr w:rsidR="00201236" w:rsidRPr="00C45A9B" w14:paraId="3F0D33D7" w14:textId="77777777" w:rsidTr="00042FD8">
        <w:trPr>
          <w:cantSplit/>
          <w:trHeight w:val="150"/>
          <w:jc w:val="center"/>
        </w:trPr>
        <w:tc>
          <w:tcPr>
            <w:tcW w:w="250" w:type="pct"/>
            <w:tcBorders>
              <w:top w:val="single" w:sz="4" w:space="0" w:color="auto"/>
              <w:left w:val="single" w:sz="4" w:space="0" w:color="auto"/>
              <w:bottom w:val="single" w:sz="4" w:space="0" w:color="auto"/>
              <w:right w:val="single" w:sz="4" w:space="0" w:color="auto"/>
            </w:tcBorders>
          </w:tcPr>
          <w:p w14:paraId="24EBC334"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03AC5C1D" w14:textId="77777777" w:rsidR="00201236" w:rsidRPr="00C45A9B" w:rsidRDefault="00201236" w:rsidP="000C5AC4">
            <w:pPr>
              <w:jc w:val="both"/>
              <w:rPr>
                <w:color w:val="000000"/>
                <w:sz w:val="20"/>
                <w:szCs w:val="20"/>
                <w:lang w:eastAsia="ru-RU"/>
              </w:rPr>
            </w:pPr>
            <w:r w:rsidRPr="00C45A9B">
              <w:rPr>
                <w:sz w:val="20"/>
                <w:szCs w:val="20"/>
              </w:rPr>
              <w:t>Адрес электронной почты</w:t>
            </w:r>
          </w:p>
        </w:tc>
        <w:tc>
          <w:tcPr>
            <w:tcW w:w="1964" w:type="pct"/>
            <w:tcBorders>
              <w:top w:val="single" w:sz="4" w:space="0" w:color="auto"/>
              <w:left w:val="single" w:sz="4" w:space="0" w:color="auto"/>
              <w:bottom w:val="single" w:sz="4" w:space="0" w:color="auto"/>
              <w:right w:val="single" w:sz="4" w:space="0" w:color="auto"/>
            </w:tcBorders>
          </w:tcPr>
          <w:p w14:paraId="06567D2F" w14:textId="77777777" w:rsidR="00201236" w:rsidRPr="00C45A9B" w:rsidRDefault="00201236" w:rsidP="000C5AC4">
            <w:pPr>
              <w:spacing w:line="276" w:lineRule="auto"/>
              <w:jc w:val="both"/>
              <w:rPr>
                <w:color w:val="000000"/>
                <w:sz w:val="20"/>
                <w:szCs w:val="20"/>
                <w:lang w:eastAsia="ru-RU"/>
              </w:rPr>
            </w:pPr>
          </w:p>
        </w:tc>
      </w:tr>
      <w:tr w:rsidR="005A2943" w:rsidRPr="00C45A9B" w14:paraId="14282C46" w14:textId="77777777" w:rsidTr="00042FD8">
        <w:trPr>
          <w:cantSplit/>
          <w:trHeight w:val="150"/>
          <w:jc w:val="center"/>
        </w:trPr>
        <w:tc>
          <w:tcPr>
            <w:tcW w:w="250" w:type="pct"/>
            <w:tcBorders>
              <w:top w:val="single" w:sz="4" w:space="0" w:color="auto"/>
              <w:left w:val="single" w:sz="4" w:space="0" w:color="auto"/>
              <w:bottom w:val="single" w:sz="4" w:space="0" w:color="auto"/>
              <w:right w:val="single" w:sz="4" w:space="0" w:color="auto"/>
            </w:tcBorders>
          </w:tcPr>
          <w:p w14:paraId="788A88AF" w14:textId="77777777" w:rsidR="005A2943" w:rsidRPr="00D37E2A" w:rsidRDefault="005A2943"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5AA89A6" w14:textId="77777777" w:rsidR="005A2943" w:rsidRPr="005A2943" w:rsidRDefault="005A2943" w:rsidP="00384E6B">
            <w:pPr>
              <w:tabs>
                <w:tab w:val="left" w:pos="142"/>
              </w:tabs>
              <w:jc w:val="both"/>
              <w:rPr>
                <w:color w:val="000000"/>
                <w:sz w:val="20"/>
                <w:szCs w:val="20"/>
                <w:highlight w:val="yellow"/>
                <w:lang w:eastAsia="ru-RU"/>
              </w:rPr>
            </w:pPr>
            <w:r w:rsidRPr="005A2943">
              <w:rPr>
                <w:sz w:val="20"/>
                <w:szCs w:val="20"/>
              </w:rPr>
              <w:t>Контактное лицо, ответственное за поставку товара (выполнение работы, оказание услуги) в рамках реализации условий договора</w:t>
            </w:r>
          </w:p>
        </w:tc>
        <w:tc>
          <w:tcPr>
            <w:tcW w:w="1964" w:type="pct"/>
            <w:tcBorders>
              <w:top w:val="single" w:sz="4" w:space="0" w:color="auto"/>
              <w:left w:val="single" w:sz="4" w:space="0" w:color="auto"/>
              <w:bottom w:val="single" w:sz="4" w:space="0" w:color="auto"/>
              <w:right w:val="single" w:sz="4" w:space="0" w:color="auto"/>
            </w:tcBorders>
          </w:tcPr>
          <w:p w14:paraId="2A6F8AAF" w14:textId="77777777" w:rsidR="005A2943" w:rsidRPr="00C45A9B" w:rsidRDefault="005A2943" w:rsidP="000C5AC4">
            <w:pPr>
              <w:spacing w:line="276" w:lineRule="auto"/>
              <w:jc w:val="both"/>
              <w:rPr>
                <w:color w:val="000000"/>
                <w:sz w:val="20"/>
                <w:szCs w:val="20"/>
                <w:lang w:eastAsia="ru-RU"/>
              </w:rPr>
            </w:pPr>
          </w:p>
        </w:tc>
      </w:tr>
      <w:tr w:rsidR="00201236" w:rsidRPr="00C45A9B" w14:paraId="6C3EED38" w14:textId="77777777" w:rsidTr="00042FD8">
        <w:trPr>
          <w:cantSplit/>
          <w:jc w:val="center"/>
        </w:trPr>
        <w:tc>
          <w:tcPr>
            <w:tcW w:w="250" w:type="pct"/>
            <w:tcBorders>
              <w:top w:val="single" w:sz="4" w:space="0" w:color="auto"/>
              <w:left w:val="single" w:sz="4" w:space="0" w:color="auto"/>
              <w:bottom w:val="single" w:sz="4" w:space="0" w:color="auto"/>
              <w:right w:val="single" w:sz="4" w:space="0" w:color="auto"/>
            </w:tcBorders>
          </w:tcPr>
          <w:p w14:paraId="643744F5"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375D4871" w14:textId="77777777" w:rsidR="00201236" w:rsidRPr="00C45A9B" w:rsidRDefault="00201236" w:rsidP="000C5AC4">
            <w:pPr>
              <w:jc w:val="both"/>
              <w:rPr>
                <w:color w:val="000000"/>
                <w:sz w:val="20"/>
                <w:szCs w:val="20"/>
                <w:lang w:eastAsia="ru-RU"/>
              </w:rPr>
            </w:pPr>
            <w:r w:rsidRPr="00C45A9B">
              <w:rPr>
                <w:color w:val="000000"/>
                <w:sz w:val="20"/>
                <w:szCs w:val="20"/>
                <w:lang w:eastAsia="ru-RU"/>
              </w:rPr>
              <w:t>Банковские реквизиты (наименование и адрес банка, телефоны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1964" w:type="pct"/>
            <w:tcBorders>
              <w:top w:val="single" w:sz="4" w:space="0" w:color="auto"/>
              <w:left w:val="single" w:sz="4" w:space="0" w:color="auto"/>
              <w:bottom w:val="single" w:sz="4" w:space="0" w:color="auto"/>
              <w:right w:val="single" w:sz="4" w:space="0" w:color="auto"/>
            </w:tcBorders>
          </w:tcPr>
          <w:p w14:paraId="10B0DDF0" w14:textId="77777777" w:rsidR="00201236" w:rsidRPr="00C45A9B" w:rsidRDefault="00201236" w:rsidP="000C5AC4">
            <w:pPr>
              <w:spacing w:line="276" w:lineRule="auto"/>
              <w:jc w:val="both"/>
              <w:rPr>
                <w:color w:val="000000"/>
                <w:sz w:val="20"/>
                <w:szCs w:val="20"/>
                <w:lang w:eastAsia="ru-RU"/>
              </w:rPr>
            </w:pPr>
          </w:p>
        </w:tc>
      </w:tr>
      <w:tr w:rsidR="00201236" w:rsidRPr="00C45A9B" w14:paraId="53FA48C1" w14:textId="77777777" w:rsidTr="00042FD8">
        <w:trPr>
          <w:cantSplit/>
          <w:jc w:val="center"/>
        </w:trPr>
        <w:tc>
          <w:tcPr>
            <w:tcW w:w="250" w:type="pct"/>
            <w:tcBorders>
              <w:top w:val="single" w:sz="4" w:space="0" w:color="auto"/>
              <w:left w:val="single" w:sz="4" w:space="0" w:color="auto"/>
              <w:bottom w:val="single" w:sz="4" w:space="0" w:color="auto"/>
              <w:right w:val="single" w:sz="4" w:space="0" w:color="auto"/>
            </w:tcBorders>
          </w:tcPr>
          <w:p w14:paraId="451F5D8D"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5F54CCC0" w14:textId="77777777" w:rsidR="00201236" w:rsidRPr="00C45A9B" w:rsidRDefault="00201236" w:rsidP="000C5AC4">
            <w:pPr>
              <w:jc w:val="both"/>
              <w:rPr>
                <w:color w:val="000000"/>
                <w:sz w:val="20"/>
                <w:szCs w:val="20"/>
                <w:lang w:eastAsia="ru-RU"/>
              </w:rPr>
            </w:pPr>
            <w:r w:rsidRPr="00C45A9B">
              <w:rPr>
                <w:color w:val="000000"/>
                <w:sz w:val="20"/>
                <w:szCs w:val="20"/>
                <w:lang w:eastAsia="ru-RU"/>
              </w:rPr>
              <w:t>Сведения о лице, подписывающем Договор от имени участника закупки (Должность, ФИО полностью, наименование документа, предоставляющего право на подписание договора от имени участника закупки)</w:t>
            </w:r>
          </w:p>
        </w:tc>
        <w:tc>
          <w:tcPr>
            <w:tcW w:w="1964" w:type="pct"/>
            <w:tcBorders>
              <w:top w:val="single" w:sz="4" w:space="0" w:color="auto"/>
              <w:left w:val="single" w:sz="4" w:space="0" w:color="auto"/>
              <w:bottom w:val="single" w:sz="4" w:space="0" w:color="auto"/>
              <w:right w:val="single" w:sz="4" w:space="0" w:color="auto"/>
            </w:tcBorders>
          </w:tcPr>
          <w:p w14:paraId="533FDC7B" w14:textId="77777777" w:rsidR="00201236" w:rsidRPr="00C45A9B" w:rsidRDefault="00201236" w:rsidP="000C5AC4">
            <w:pPr>
              <w:spacing w:line="276" w:lineRule="auto"/>
              <w:jc w:val="both"/>
              <w:rPr>
                <w:color w:val="000000"/>
                <w:sz w:val="20"/>
                <w:szCs w:val="20"/>
                <w:lang w:eastAsia="ru-RU"/>
              </w:rPr>
            </w:pPr>
          </w:p>
        </w:tc>
      </w:tr>
    </w:tbl>
    <w:p w14:paraId="43C5E76F" w14:textId="77777777" w:rsidR="00201236" w:rsidRPr="00C45A9B" w:rsidRDefault="00201236" w:rsidP="00201236">
      <w:pPr>
        <w:jc w:val="both"/>
        <w:rPr>
          <w:bCs/>
          <w:i/>
          <w:color w:val="000000"/>
          <w:sz w:val="21"/>
          <w:szCs w:val="21"/>
          <w:lang w:eastAsia="ru-RU"/>
        </w:rPr>
      </w:pPr>
    </w:p>
    <w:p w14:paraId="1A4C6691" w14:textId="77777777" w:rsidR="00201236" w:rsidRPr="00C45A9B" w:rsidRDefault="00201236" w:rsidP="00201236">
      <w:pPr>
        <w:jc w:val="both"/>
        <w:rPr>
          <w:bCs/>
          <w:i/>
          <w:color w:val="000000"/>
          <w:sz w:val="21"/>
          <w:szCs w:val="21"/>
          <w:lang w:eastAsia="ru-RU"/>
        </w:rPr>
      </w:pPr>
      <w:r w:rsidRPr="00C45A9B">
        <w:rPr>
          <w:bCs/>
          <w:i/>
          <w:color w:val="000000"/>
          <w:sz w:val="21"/>
          <w:szCs w:val="21"/>
          <w:lang w:eastAsia="ru-RU"/>
        </w:rPr>
        <w:t>(для физических лиц и индивидуальных предпринимателей)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0"/>
        <w:gridCol w:w="5671"/>
        <w:gridCol w:w="4005"/>
      </w:tblGrid>
      <w:tr w:rsidR="00201236" w:rsidRPr="00C45A9B" w14:paraId="0B6FC0AD" w14:textId="77777777" w:rsidTr="00042FD8">
        <w:trPr>
          <w:cantSplit/>
        </w:trPr>
        <w:tc>
          <w:tcPr>
            <w:tcW w:w="255" w:type="pct"/>
            <w:vAlign w:val="center"/>
          </w:tcPr>
          <w:p w14:paraId="000788F8" w14:textId="77777777" w:rsidR="00201236" w:rsidRPr="00C45A9B" w:rsidRDefault="00201236" w:rsidP="000C5AC4">
            <w:pPr>
              <w:jc w:val="both"/>
              <w:rPr>
                <w:b/>
                <w:color w:val="000000"/>
                <w:sz w:val="20"/>
                <w:szCs w:val="20"/>
                <w:lang w:eastAsia="ru-RU"/>
              </w:rPr>
            </w:pPr>
            <w:r w:rsidRPr="00C45A9B">
              <w:rPr>
                <w:b/>
                <w:color w:val="000000"/>
                <w:sz w:val="20"/>
                <w:szCs w:val="20"/>
                <w:lang w:eastAsia="ru-RU"/>
              </w:rPr>
              <w:t>№ п/п</w:t>
            </w:r>
          </w:p>
        </w:tc>
        <w:tc>
          <w:tcPr>
            <w:tcW w:w="2781" w:type="pct"/>
            <w:vAlign w:val="center"/>
          </w:tcPr>
          <w:p w14:paraId="3C1E3FBA" w14:textId="77777777" w:rsidR="00201236" w:rsidRPr="00C45A9B" w:rsidRDefault="00201236" w:rsidP="000C5AC4">
            <w:pPr>
              <w:jc w:val="both"/>
              <w:rPr>
                <w:b/>
                <w:color w:val="000000"/>
                <w:sz w:val="20"/>
                <w:szCs w:val="20"/>
                <w:lang w:eastAsia="ru-RU"/>
              </w:rPr>
            </w:pPr>
            <w:r w:rsidRPr="00C45A9B">
              <w:rPr>
                <w:b/>
                <w:color w:val="000000"/>
                <w:sz w:val="20"/>
                <w:szCs w:val="20"/>
                <w:lang w:eastAsia="ru-RU"/>
              </w:rPr>
              <w:t xml:space="preserve">Наименование </w:t>
            </w:r>
          </w:p>
        </w:tc>
        <w:tc>
          <w:tcPr>
            <w:tcW w:w="1964" w:type="pct"/>
            <w:vAlign w:val="center"/>
          </w:tcPr>
          <w:p w14:paraId="6F7F8DCC" w14:textId="77777777" w:rsidR="00201236" w:rsidRPr="00C45A9B" w:rsidRDefault="00201236" w:rsidP="000C5AC4">
            <w:pPr>
              <w:jc w:val="both"/>
              <w:rPr>
                <w:b/>
                <w:color w:val="000000"/>
                <w:sz w:val="20"/>
                <w:szCs w:val="20"/>
                <w:lang w:eastAsia="ru-RU"/>
              </w:rPr>
            </w:pPr>
            <w:r w:rsidRPr="00C45A9B">
              <w:rPr>
                <w:b/>
                <w:color w:val="000000"/>
                <w:sz w:val="20"/>
                <w:szCs w:val="20"/>
                <w:lang w:eastAsia="ru-RU"/>
              </w:rPr>
              <w:t>Сведения об участнике закупки</w:t>
            </w:r>
          </w:p>
        </w:tc>
      </w:tr>
      <w:tr w:rsidR="00201236" w:rsidRPr="00C45A9B" w14:paraId="597B54E4" w14:textId="77777777" w:rsidTr="00042FD8">
        <w:trPr>
          <w:cantSplit/>
        </w:trPr>
        <w:tc>
          <w:tcPr>
            <w:tcW w:w="255" w:type="pct"/>
          </w:tcPr>
          <w:p w14:paraId="593F602C" w14:textId="77777777" w:rsidR="00201236" w:rsidRPr="00C45A9B" w:rsidRDefault="00201236" w:rsidP="000C5AC4">
            <w:pPr>
              <w:jc w:val="both"/>
              <w:rPr>
                <w:color w:val="000000"/>
                <w:sz w:val="21"/>
                <w:szCs w:val="21"/>
                <w:lang w:eastAsia="ru-RU"/>
              </w:rPr>
            </w:pPr>
            <w:r w:rsidRPr="00C45A9B">
              <w:rPr>
                <w:color w:val="000000"/>
                <w:sz w:val="21"/>
                <w:szCs w:val="21"/>
                <w:lang w:eastAsia="ru-RU"/>
              </w:rPr>
              <w:t>1.</w:t>
            </w:r>
          </w:p>
        </w:tc>
        <w:tc>
          <w:tcPr>
            <w:tcW w:w="2781" w:type="pct"/>
          </w:tcPr>
          <w:p w14:paraId="6F596215" w14:textId="77777777" w:rsidR="00201236" w:rsidRPr="00C45A9B" w:rsidRDefault="00201236" w:rsidP="000C5AC4">
            <w:pPr>
              <w:rPr>
                <w:color w:val="000000"/>
                <w:sz w:val="20"/>
                <w:szCs w:val="20"/>
                <w:lang w:eastAsia="ru-RU"/>
              </w:rPr>
            </w:pPr>
            <w:r w:rsidRPr="00C45A9B">
              <w:rPr>
                <w:color w:val="000000"/>
                <w:sz w:val="20"/>
                <w:szCs w:val="20"/>
                <w:lang w:eastAsia="ru-RU"/>
              </w:rPr>
              <w:t xml:space="preserve">Фамилия, имя, отчество, </w:t>
            </w:r>
          </w:p>
        </w:tc>
        <w:tc>
          <w:tcPr>
            <w:tcW w:w="1964" w:type="pct"/>
          </w:tcPr>
          <w:p w14:paraId="5314A142" w14:textId="77777777" w:rsidR="00201236" w:rsidRPr="00C45A9B" w:rsidRDefault="00201236" w:rsidP="000C5AC4">
            <w:pPr>
              <w:jc w:val="both"/>
              <w:rPr>
                <w:color w:val="000000"/>
                <w:sz w:val="21"/>
                <w:szCs w:val="21"/>
                <w:lang w:eastAsia="ru-RU"/>
              </w:rPr>
            </w:pPr>
          </w:p>
        </w:tc>
      </w:tr>
      <w:tr w:rsidR="00201236" w:rsidRPr="00C45A9B" w14:paraId="1FE10EAF" w14:textId="77777777" w:rsidTr="00042FD8">
        <w:trPr>
          <w:cantSplit/>
          <w:trHeight w:val="277"/>
        </w:trPr>
        <w:tc>
          <w:tcPr>
            <w:tcW w:w="255" w:type="pct"/>
          </w:tcPr>
          <w:p w14:paraId="6B748897" w14:textId="77777777" w:rsidR="00201236" w:rsidRPr="00C45A9B" w:rsidRDefault="00201236" w:rsidP="000C5AC4">
            <w:pPr>
              <w:jc w:val="both"/>
              <w:rPr>
                <w:color w:val="000000"/>
                <w:sz w:val="21"/>
                <w:szCs w:val="21"/>
                <w:lang w:eastAsia="ru-RU"/>
              </w:rPr>
            </w:pPr>
            <w:r w:rsidRPr="00C45A9B">
              <w:rPr>
                <w:color w:val="000000"/>
                <w:sz w:val="21"/>
                <w:szCs w:val="21"/>
                <w:lang w:eastAsia="ru-RU"/>
              </w:rPr>
              <w:lastRenderedPageBreak/>
              <w:t>2.</w:t>
            </w:r>
          </w:p>
        </w:tc>
        <w:tc>
          <w:tcPr>
            <w:tcW w:w="2781" w:type="pct"/>
          </w:tcPr>
          <w:p w14:paraId="70A8F9EB" w14:textId="77777777" w:rsidR="00201236" w:rsidRPr="00C45A9B" w:rsidRDefault="00201236" w:rsidP="000C5AC4">
            <w:pPr>
              <w:rPr>
                <w:color w:val="000000"/>
                <w:sz w:val="20"/>
                <w:szCs w:val="20"/>
                <w:lang w:eastAsia="ru-RU"/>
              </w:rPr>
            </w:pPr>
            <w:r w:rsidRPr="00C45A9B">
              <w:rPr>
                <w:color w:val="000000"/>
                <w:sz w:val="20"/>
                <w:szCs w:val="20"/>
                <w:lang w:eastAsia="ru-RU"/>
              </w:rPr>
              <w:t>Серия, номер паспорта, кем выдан, дата</w:t>
            </w:r>
          </w:p>
        </w:tc>
        <w:tc>
          <w:tcPr>
            <w:tcW w:w="1964" w:type="pct"/>
          </w:tcPr>
          <w:p w14:paraId="1D88B052" w14:textId="77777777" w:rsidR="00201236" w:rsidRPr="00C45A9B" w:rsidRDefault="00201236" w:rsidP="000C5AC4">
            <w:pPr>
              <w:jc w:val="both"/>
              <w:rPr>
                <w:color w:val="000000"/>
                <w:sz w:val="21"/>
                <w:szCs w:val="21"/>
                <w:lang w:eastAsia="ru-RU"/>
              </w:rPr>
            </w:pPr>
          </w:p>
        </w:tc>
      </w:tr>
      <w:tr w:rsidR="00201236" w:rsidRPr="00C45A9B" w14:paraId="5D2395C9" w14:textId="77777777" w:rsidTr="00042FD8">
        <w:trPr>
          <w:cantSplit/>
          <w:trHeight w:val="277"/>
        </w:trPr>
        <w:tc>
          <w:tcPr>
            <w:tcW w:w="255" w:type="pct"/>
          </w:tcPr>
          <w:p w14:paraId="17FD21B3" w14:textId="77777777" w:rsidR="00201236" w:rsidRPr="00C45A9B" w:rsidRDefault="00201236" w:rsidP="000C5AC4">
            <w:pPr>
              <w:jc w:val="both"/>
              <w:rPr>
                <w:color w:val="000000"/>
                <w:sz w:val="21"/>
                <w:szCs w:val="21"/>
                <w:lang w:eastAsia="ru-RU"/>
              </w:rPr>
            </w:pPr>
            <w:r w:rsidRPr="00C45A9B">
              <w:rPr>
                <w:color w:val="000000"/>
                <w:sz w:val="21"/>
                <w:szCs w:val="21"/>
                <w:lang w:eastAsia="ru-RU"/>
              </w:rPr>
              <w:t>3.</w:t>
            </w:r>
          </w:p>
        </w:tc>
        <w:tc>
          <w:tcPr>
            <w:tcW w:w="2781" w:type="pct"/>
          </w:tcPr>
          <w:p w14:paraId="65028680" w14:textId="77777777" w:rsidR="00201236" w:rsidRPr="00C45A9B" w:rsidRDefault="00201236" w:rsidP="000C5AC4">
            <w:pPr>
              <w:rPr>
                <w:color w:val="000000"/>
                <w:sz w:val="20"/>
                <w:szCs w:val="20"/>
                <w:lang w:eastAsia="ru-RU"/>
              </w:rPr>
            </w:pPr>
            <w:r w:rsidRPr="00C45A9B">
              <w:rPr>
                <w:color w:val="000000"/>
                <w:sz w:val="20"/>
                <w:szCs w:val="20"/>
                <w:lang w:eastAsia="ru-RU"/>
              </w:rPr>
              <w:t>ИНН</w:t>
            </w:r>
          </w:p>
        </w:tc>
        <w:tc>
          <w:tcPr>
            <w:tcW w:w="1964" w:type="pct"/>
          </w:tcPr>
          <w:p w14:paraId="2CEEB85D" w14:textId="77777777" w:rsidR="00201236" w:rsidRPr="00C45A9B" w:rsidRDefault="00201236" w:rsidP="000C5AC4">
            <w:pPr>
              <w:jc w:val="both"/>
              <w:rPr>
                <w:color w:val="000000"/>
                <w:sz w:val="21"/>
                <w:szCs w:val="21"/>
                <w:lang w:eastAsia="ru-RU"/>
              </w:rPr>
            </w:pPr>
          </w:p>
        </w:tc>
      </w:tr>
      <w:tr w:rsidR="00201236" w:rsidRPr="00C45A9B" w14:paraId="6D2DB62B" w14:textId="77777777" w:rsidTr="00042FD8">
        <w:trPr>
          <w:cantSplit/>
          <w:trHeight w:val="277"/>
        </w:trPr>
        <w:tc>
          <w:tcPr>
            <w:tcW w:w="255" w:type="pct"/>
          </w:tcPr>
          <w:p w14:paraId="39361D3B" w14:textId="77777777" w:rsidR="00201236" w:rsidRPr="00C45A9B" w:rsidRDefault="00201236" w:rsidP="000C5AC4">
            <w:pPr>
              <w:jc w:val="both"/>
              <w:rPr>
                <w:color w:val="000000"/>
                <w:sz w:val="21"/>
                <w:szCs w:val="21"/>
                <w:lang w:eastAsia="ru-RU"/>
              </w:rPr>
            </w:pPr>
            <w:r w:rsidRPr="00C45A9B">
              <w:rPr>
                <w:color w:val="000000"/>
                <w:sz w:val="21"/>
                <w:szCs w:val="21"/>
                <w:lang w:eastAsia="ru-RU"/>
              </w:rPr>
              <w:t>4.</w:t>
            </w:r>
          </w:p>
        </w:tc>
        <w:tc>
          <w:tcPr>
            <w:tcW w:w="2781" w:type="pct"/>
          </w:tcPr>
          <w:p w14:paraId="6C0C38C6" w14:textId="77777777" w:rsidR="00201236" w:rsidRPr="00C45A9B" w:rsidRDefault="00201236" w:rsidP="000C5AC4">
            <w:pPr>
              <w:rPr>
                <w:color w:val="000000"/>
                <w:sz w:val="20"/>
                <w:szCs w:val="20"/>
                <w:lang w:eastAsia="ru-RU"/>
              </w:rPr>
            </w:pPr>
            <w:r w:rsidRPr="00C45A9B">
              <w:rPr>
                <w:color w:val="000000"/>
                <w:sz w:val="20"/>
                <w:szCs w:val="20"/>
                <w:lang w:eastAsia="ru-RU"/>
              </w:rPr>
              <w:t>ОГРНИП</w:t>
            </w:r>
            <w:r w:rsidRPr="00C45A9B">
              <w:rPr>
                <w:color w:val="000000"/>
                <w:sz w:val="20"/>
                <w:szCs w:val="20"/>
                <w:lang w:val="en-US" w:eastAsia="ru-RU"/>
              </w:rPr>
              <w:t xml:space="preserve"> (</w:t>
            </w:r>
            <w:r w:rsidRPr="00C45A9B">
              <w:rPr>
                <w:i/>
                <w:color w:val="000000"/>
                <w:sz w:val="20"/>
                <w:szCs w:val="20"/>
                <w:lang w:eastAsia="ru-RU"/>
              </w:rPr>
              <w:t>при наличии)</w:t>
            </w:r>
          </w:p>
        </w:tc>
        <w:tc>
          <w:tcPr>
            <w:tcW w:w="1964" w:type="pct"/>
          </w:tcPr>
          <w:p w14:paraId="2BEAE3B1" w14:textId="77777777" w:rsidR="00201236" w:rsidRPr="00C45A9B" w:rsidRDefault="00201236" w:rsidP="000C5AC4">
            <w:pPr>
              <w:jc w:val="both"/>
              <w:rPr>
                <w:color w:val="000000"/>
                <w:sz w:val="21"/>
                <w:szCs w:val="21"/>
                <w:lang w:eastAsia="ru-RU"/>
              </w:rPr>
            </w:pPr>
          </w:p>
        </w:tc>
      </w:tr>
      <w:tr w:rsidR="00201236" w:rsidRPr="00C45A9B" w14:paraId="02EB1884" w14:textId="77777777" w:rsidTr="00042FD8">
        <w:trPr>
          <w:cantSplit/>
          <w:trHeight w:val="277"/>
        </w:trPr>
        <w:tc>
          <w:tcPr>
            <w:tcW w:w="255" w:type="pct"/>
          </w:tcPr>
          <w:p w14:paraId="0DB28AA8" w14:textId="77777777" w:rsidR="00201236" w:rsidRPr="00C45A9B" w:rsidRDefault="00201236" w:rsidP="000C5AC4">
            <w:pPr>
              <w:jc w:val="both"/>
              <w:rPr>
                <w:color w:val="000000"/>
                <w:sz w:val="21"/>
                <w:szCs w:val="21"/>
                <w:lang w:eastAsia="ru-RU"/>
              </w:rPr>
            </w:pPr>
            <w:r w:rsidRPr="00C45A9B">
              <w:rPr>
                <w:color w:val="000000"/>
                <w:sz w:val="21"/>
                <w:szCs w:val="21"/>
                <w:lang w:eastAsia="ru-RU"/>
              </w:rPr>
              <w:t>5.</w:t>
            </w:r>
          </w:p>
        </w:tc>
        <w:tc>
          <w:tcPr>
            <w:tcW w:w="2781" w:type="pct"/>
          </w:tcPr>
          <w:p w14:paraId="157E0C67" w14:textId="77777777" w:rsidR="00201236" w:rsidRPr="00C45A9B" w:rsidRDefault="00201236" w:rsidP="000C5AC4">
            <w:pPr>
              <w:rPr>
                <w:color w:val="000000"/>
                <w:sz w:val="20"/>
                <w:szCs w:val="20"/>
                <w:lang w:eastAsia="ru-RU"/>
              </w:rPr>
            </w:pPr>
            <w:r w:rsidRPr="00C45A9B">
              <w:rPr>
                <w:color w:val="000000"/>
                <w:sz w:val="20"/>
                <w:szCs w:val="20"/>
                <w:lang w:eastAsia="ru-RU"/>
              </w:rPr>
              <w:t>Адрес регистрации (в т.ч. временной)</w:t>
            </w:r>
          </w:p>
        </w:tc>
        <w:tc>
          <w:tcPr>
            <w:tcW w:w="1964" w:type="pct"/>
          </w:tcPr>
          <w:p w14:paraId="1FAE75D4" w14:textId="77777777" w:rsidR="00201236" w:rsidRPr="00C45A9B" w:rsidRDefault="00201236" w:rsidP="000C5AC4">
            <w:pPr>
              <w:jc w:val="both"/>
              <w:rPr>
                <w:color w:val="000000"/>
                <w:sz w:val="21"/>
                <w:szCs w:val="21"/>
                <w:lang w:eastAsia="ru-RU"/>
              </w:rPr>
            </w:pPr>
          </w:p>
        </w:tc>
      </w:tr>
      <w:tr w:rsidR="00201236" w:rsidRPr="00C45A9B" w14:paraId="06DA73A1" w14:textId="77777777" w:rsidTr="00042FD8">
        <w:trPr>
          <w:cantSplit/>
        </w:trPr>
        <w:tc>
          <w:tcPr>
            <w:tcW w:w="255" w:type="pct"/>
          </w:tcPr>
          <w:p w14:paraId="101832E8" w14:textId="77777777" w:rsidR="00201236" w:rsidRPr="00C45A9B" w:rsidRDefault="00201236" w:rsidP="000C5AC4">
            <w:pPr>
              <w:jc w:val="both"/>
              <w:rPr>
                <w:color w:val="000000"/>
                <w:sz w:val="21"/>
                <w:szCs w:val="21"/>
                <w:lang w:eastAsia="ru-RU"/>
              </w:rPr>
            </w:pPr>
            <w:r w:rsidRPr="00C45A9B">
              <w:rPr>
                <w:color w:val="000000"/>
                <w:sz w:val="21"/>
                <w:szCs w:val="21"/>
                <w:lang w:eastAsia="ru-RU"/>
              </w:rPr>
              <w:t>6.</w:t>
            </w:r>
          </w:p>
        </w:tc>
        <w:tc>
          <w:tcPr>
            <w:tcW w:w="2781" w:type="pct"/>
          </w:tcPr>
          <w:p w14:paraId="0B65B58B" w14:textId="77777777" w:rsidR="00201236" w:rsidRPr="00C45A9B" w:rsidRDefault="00201236" w:rsidP="000C5AC4">
            <w:pPr>
              <w:rPr>
                <w:color w:val="000000"/>
                <w:sz w:val="20"/>
                <w:szCs w:val="20"/>
                <w:lang w:eastAsia="ru-RU"/>
              </w:rPr>
            </w:pPr>
            <w:r w:rsidRPr="00C45A9B">
              <w:rPr>
                <w:color w:val="000000"/>
                <w:sz w:val="20"/>
                <w:szCs w:val="20"/>
                <w:lang w:eastAsia="ru-RU"/>
              </w:rPr>
              <w:t>Адрес фактического пребывания (</w:t>
            </w:r>
            <w:r w:rsidRPr="00C45A9B">
              <w:rPr>
                <w:i/>
                <w:color w:val="000000"/>
                <w:sz w:val="20"/>
                <w:szCs w:val="20"/>
                <w:lang w:eastAsia="ru-RU"/>
              </w:rPr>
              <w:t>заполняется, если не совпадает с адресом регистрации)</w:t>
            </w:r>
          </w:p>
        </w:tc>
        <w:tc>
          <w:tcPr>
            <w:tcW w:w="1964" w:type="pct"/>
          </w:tcPr>
          <w:p w14:paraId="57F25602" w14:textId="77777777" w:rsidR="00201236" w:rsidRPr="00C45A9B" w:rsidRDefault="00201236" w:rsidP="000C5AC4">
            <w:pPr>
              <w:jc w:val="both"/>
              <w:rPr>
                <w:color w:val="000000"/>
                <w:sz w:val="21"/>
                <w:szCs w:val="21"/>
                <w:lang w:eastAsia="ru-RU"/>
              </w:rPr>
            </w:pPr>
          </w:p>
        </w:tc>
      </w:tr>
      <w:tr w:rsidR="00201236" w:rsidRPr="00C45A9B" w14:paraId="3DFFD93F" w14:textId="77777777" w:rsidTr="00042FD8">
        <w:trPr>
          <w:cantSplit/>
          <w:trHeight w:val="247"/>
        </w:trPr>
        <w:tc>
          <w:tcPr>
            <w:tcW w:w="255" w:type="pct"/>
          </w:tcPr>
          <w:p w14:paraId="0592A65B" w14:textId="77777777" w:rsidR="00201236" w:rsidRPr="00C45A9B" w:rsidRDefault="00201236" w:rsidP="000C5AC4">
            <w:pPr>
              <w:jc w:val="both"/>
              <w:rPr>
                <w:color w:val="000000"/>
                <w:sz w:val="21"/>
                <w:szCs w:val="21"/>
                <w:lang w:eastAsia="ru-RU"/>
              </w:rPr>
            </w:pPr>
            <w:r w:rsidRPr="00C45A9B">
              <w:rPr>
                <w:color w:val="000000"/>
                <w:sz w:val="21"/>
                <w:szCs w:val="21"/>
                <w:lang w:eastAsia="ru-RU"/>
              </w:rPr>
              <w:t>7.</w:t>
            </w:r>
          </w:p>
        </w:tc>
        <w:tc>
          <w:tcPr>
            <w:tcW w:w="2781" w:type="pct"/>
          </w:tcPr>
          <w:p w14:paraId="6604B3BE" w14:textId="77777777" w:rsidR="00201236" w:rsidRPr="00C45A9B" w:rsidRDefault="00201236" w:rsidP="000C5AC4">
            <w:pPr>
              <w:rPr>
                <w:color w:val="000000"/>
                <w:sz w:val="20"/>
                <w:szCs w:val="20"/>
                <w:lang w:eastAsia="ru-RU"/>
              </w:rPr>
            </w:pPr>
            <w:r w:rsidRPr="00C45A9B">
              <w:rPr>
                <w:color w:val="000000"/>
                <w:sz w:val="20"/>
                <w:szCs w:val="20"/>
                <w:lang w:eastAsia="ru-RU"/>
              </w:rPr>
              <w:t>Контактный телефон / факс</w:t>
            </w:r>
          </w:p>
        </w:tc>
        <w:tc>
          <w:tcPr>
            <w:tcW w:w="1964" w:type="pct"/>
          </w:tcPr>
          <w:p w14:paraId="5D707330" w14:textId="77777777" w:rsidR="00201236" w:rsidRPr="00C45A9B" w:rsidRDefault="00201236" w:rsidP="000C5AC4">
            <w:pPr>
              <w:jc w:val="both"/>
              <w:rPr>
                <w:color w:val="000000"/>
                <w:sz w:val="21"/>
                <w:szCs w:val="21"/>
                <w:lang w:eastAsia="ru-RU"/>
              </w:rPr>
            </w:pPr>
          </w:p>
        </w:tc>
      </w:tr>
      <w:tr w:rsidR="00201236" w:rsidRPr="00C45A9B" w14:paraId="2897C8FB" w14:textId="77777777" w:rsidTr="00042FD8">
        <w:trPr>
          <w:cantSplit/>
          <w:trHeight w:val="247"/>
        </w:trPr>
        <w:tc>
          <w:tcPr>
            <w:tcW w:w="255" w:type="pct"/>
          </w:tcPr>
          <w:p w14:paraId="1B3E1371" w14:textId="77777777" w:rsidR="00201236" w:rsidRPr="00C45A9B" w:rsidRDefault="00201236" w:rsidP="000C5AC4">
            <w:pPr>
              <w:jc w:val="both"/>
              <w:rPr>
                <w:color w:val="000000"/>
                <w:sz w:val="21"/>
                <w:szCs w:val="21"/>
                <w:lang w:eastAsia="ru-RU"/>
              </w:rPr>
            </w:pPr>
            <w:r w:rsidRPr="00C45A9B">
              <w:rPr>
                <w:color w:val="000000"/>
                <w:sz w:val="21"/>
                <w:szCs w:val="21"/>
                <w:lang w:eastAsia="ru-RU"/>
              </w:rPr>
              <w:t>8.</w:t>
            </w:r>
          </w:p>
        </w:tc>
        <w:tc>
          <w:tcPr>
            <w:tcW w:w="2781" w:type="pct"/>
          </w:tcPr>
          <w:p w14:paraId="377C8974" w14:textId="77777777" w:rsidR="00201236" w:rsidRPr="00C45A9B" w:rsidRDefault="00201236" w:rsidP="000C5AC4">
            <w:pPr>
              <w:rPr>
                <w:color w:val="000000"/>
                <w:sz w:val="20"/>
                <w:szCs w:val="20"/>
                <w:lang w:eastAsia="ru-RU"/>
              </w:rPr>
            </w:pPr>
            <w:r w:rsidRPr="00C45A9B">
              <w:rPr>
                <w:color w:val="000000"/>
                <w:sz w:val="20"/>
                <w:szCs w:val="20"/>
                <w:lang w:eastAsia="ru-RU"/>
              </w:rPr>
              <w:t>Адрес электронной почты</w:t>
            </w:r>
          </w:p>
        </w:tc>
        <w:tc>
          <w:tcPr>
            <w:tcW w:w="1964" w:type="pct"/>
          </w:tcPr>
          <w:p w14:paraId="3FB1F1D8" w14:textId="77777777" w:rsidR="00201236" w:rsidRPr="00C45A9B" w:rsidRDefault="00201236" w:rsidP="000C5AC4">
            <w:pPr>
              <w:jc w:val="both"/>
              <w:rPr>
                <w:color w:val="000000"/>
                <w:sz w:val="21"/>
                <w:szCs w:val="21"/>
                <w:lang w:eastAsia="ru-RU"/>
              </w:rPr>
            </w:pPr>
          </w:p>
        </w:tc>
      </w:tr>
      <w:tr w:rsidR="00201236" w:rsidRPr="00C45A9B" w14:paraId="52C86646" w14:textId="77777777" w:rsidTr="00042FD8">
        <w:trPr>
          <w:cantSplit/>
          <w:trHeight w:val="247"/>
        </w:trPr>
        <w:tc>
          <w:tcPr>
            <w:tcW w:w="255" w:type="pct"/>
          </w:tcPr>
          <w:p w14:paraId="62061308" w14:textId="77777777" w:rsidR="00201236" w:rsidRPr="00C45A9B" w:rsidRDefault="00201236" w:rsidP="000C5AC4">
            <w:pPr>
              <w:rPr>
                <w:sz w:val="21"/>
                <w:szCs w:val="21"/>
              </w:rPr>
            </w:pPr>
            <w:r w:rsidRPr="00C45A9B">
              <w:rPr>
                <w:sz w:val="21"/>
                <w:szCs w:val="21"/>
              </w:rPr>
              <w:t>9.</w:t>
            </w:r>
          </w:p>
        </w:tc>
        <w:tc>
          <w:tcPr>
            <w:tcW w:w="2781" w:type="pct"/>
          </w:tcPr>
          <w:p w14:paraId="1E150F8C" w14:textId="77777777" w:rsidR="00201236" w:rsidRPr="00C45A9B" w:rsidRDefault="00201236" w:rsidP="000C5AC4">
            <w:pPr>
              <w:rPr>
                <w:sz w:val="20"/>
                <w:szCs w:val="20"/>
              </w:rPr>
            </w:pPr>
            <w:r w:rsidRPr="00C45A9B">
              <w:rPr>
                <w:sz w:val="20"/>
                <w:szCs w:val="20"/>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1964" w:type="pct"/>
          </w:tcPr>
          <w:p w14:paraId="29022815" w14:textId="77777777" w:rsidR="00201236" w:rsidRPr="00C45A9B" w:rsidRDefault="00201236" w:rsidP="000C5AC4">
            <w:pPr>
              <w:jc w:val="both"/>
              <w:rPr>
                <w:color w:val="000000"/>
                <w:sz w:val="21"/>
                <w:szCs w:val="21"/>
                <w:lang w:eastAsia="ru-RU"/>
              </w:rPr>
            </w:pPr>
          </w:p>
        </w:tc>
      </w:tr>
    </w:tbl>
    <w:p w14:paraId="6D08718E" w14:textId="77777777" w:rsidR="00201236" w:rsidRPr="00C45A9B" w:rsidRDefault="00201236" w:rsidP="00201236">
      <w:pPr>
        <w:jc w:val="both"/>
        <w:rPr>
          <w:bCs/>
          <w:color w:val="000000"/>
          <w:sz w:val="21"/>
          <w:szCs w:val="21"/>
          <w:lang w:eastAsia="ru-RU"/>
        </w:rPr>
      </w:pPr>
    </w:p>
    <w:p w14:paraId="77F94487" w14:textId="77777777" w:rsidR="00201236" w:rsidRPr="00C45A9B" w:rsidRDefault="00201236" w:rsidP="00201236">
      <w:pPr>
        <w:ind w:firstLine="708"/>
        <w:jc w:val="both"/>
        <w:rPr>
          <w:rFonts w:cs="Times New Roman"/>
          <w:color w:val="000000"/>
          <w:sz w:val="20"/>
          <w:szCs w:val="20"/>
        </w:rPr>
      </w:pPr>
      <w:r w:rsidRPr="00C45A9B">
        <w:rPr>
          <w:rFonts w:cs="Times New Roman"/>
          <w:color w:val="000000"/>
          <w:sz w:val="20"/>
          <w:szCs w:val="20"/>
        </w:rPr>
        <w:t xml:space="preserve">Изучив извещение о проведении запроса </w:t>
      </w:r>
      <w:r w:rsidRPr="00C45A9B">
        <w:rPr>
          <w:rFonts w:cs="Times New Roman"/>
          <w:sz w:val="20"/>
          <w:szCs w:val="20"/>
        </w:rPr>
        <w:t xml:space="preserve">котировок в электронной форме (далее – закупка) № ____________, </w:t>
      </w:r>
    </w:p>
    <w:tbl>
      <w:tblPr>
        <w:tblW w:w="0" w:type="auto"/>
        <w:tblBorders>
          <w:insideH w:val="single" w:sz="4" w:space="0" w:color="auto"/>
          <w:insideV w:val="single" w:sz="4" w:space="0" w:color="auto"/>
        </w:tblBorders>
        <w:tblLook w:val="04A0" w:firstRow="1" w:lastRow="0" w:firstColumn="1" w:lastColumn="0" w:noHBand="0" w:noVBand="1"/>
      </w:tblPr>
      <w:tblGrid>
        <w:gridCol w:w="10206"/>
      </w:tblGrid>
      <w:tr w:rsidR="00201236" w:rsidRPr="00C45A9B" w14:paraId="573D3F04" w14:textId="77777777" w:rsidTr="000C5AC4">
        <w:trPr>
          <w:trHeight w:val="239"/>
        </w:trPr>
        <w:tc>
          <w:tcPr>
            <w:tcW w:w="10706" w:type="dxa"/>
            <w:tcBorders>
              <w:top w:val="nil"/>
            </w:tcBorders>
          </w:tcPr>
          <w:p w14:paraId="30C6D745" w14:textId="77777777" w:rsidR="00201236" w:rsidRPr="00C45A9B" w:rsidRDefault="00201236" w:rsidP="000C5AC4">
            <w:pPr>
              <w:jc w:val="both"/>
              <w:rPr>
                <w:rFonts w:cs="Times New Roman"/>
                <w:sz w:val="20"/>
                <w:szCs w:val="20"/>
              </w:rPr>
            </w:pPr>
          </w:p>
        </w:tc>
      </w:tr>
      <w:tr w:rsidR="00201236" w:rsidRPr="00C45A9B" w14:paraId="28C848D6" w14:textId="77777777" w:rsidTr="000C5AC4">
        <w:trPr>
          <w:trHeight w:val="120"/>
        </w:trPr>
        <w:tc>
          <w:tcPr>
            <w:tcW w:w="10706" w:type="dxa"/>
            <w:tcBorders>
              <w:bottom w:val="nil"/>
            </w:tcBorders>
          </w:tcPr>
          <w:p w14:paraId="63A76B32" w14:textId="77777777" w:rsidR="00201236" w:rsidRPr="00C45A9B" w:rsidRDefault="00201236" w:rsidP="000C5AC4">
            <w:pPr>
              <w:jc w:val="center"/>
              <w:rPr>
                <w:rFonts w:cs="Times New Roman"/>
                <w:i/>
                <w:sz w:val="18"/>
                <w:szCs w:val="18"/>
              </w:rPr>
            </w:pPr>
            <w:r w:rsidRPr="00C45A9B">
              <w:rPr>
                <w:rFonts w:cs="Times New Roman"/>
                <w:i/>
                <w:color w:val="FF0000"/>
                <w:sz w:val="18"/>
                <w:szCs w:val="18"/>
              </w:rPr>
              <w:t>(наименование Участника закупки)</w:t>
            </w:r>
          </w:p>
        </w:tc>
      </w:tr>
      <w:tr w:rsidR="00201236" w:rsidRPr="00C45A9B" w14:paraId="3FD8EBA3" w14:textId="77777777" w:rsidTr="000C5AC4">
        <w:trPr>
          <w:trHeight w:val="70"/>
        </w:trPr>
        <w:tc>
          <w:tcPr>
            <w:tcW w:w="10706" w:type="dxa"/>
            <w:tcBorders>
              <w:top w:val="nil"/>
              <w:bottom w:val="single" w:sz="4" w:space="0" w:color="auto"/>
            </w:tcBorders>
          </w:tcPr>
          <w:p w14:paraId="269F1442" w14:textId="77777777" w:rsidR="00201236" w:rsidRPr="00C45A9B" w:rsidRDefault="00201236" w:rsidP="000C5AC4">
            <w:pPr>
              <w:jc w:val="both"/>
              <w:rPr>
                <w:rFonts w:cs="Times New Roman"/>
                <w:sz w:val="20"/>
                <w:szCs w:val="20"/>
              </w:rPr>
            </w:pPr>
            <w:r w:rsidRPr="00C45A9B">
              <w:rPr>
                <w:rFonts w:cs="Times New Roman"/>
                <w:sz w:val="20"/>
                <w:szCs w:val="20"/>
              </w:rPr>
              <w:t>в лице</w:t>
            </w:r>
          </w:p>
        </w:tc>
      </w:tr>
      <w:tr w:rsidR="00201236" w:rsidRPr="00C45A9B" w14:paraId="1C12D756" w14:textId="77777777" w:rsidTr="000C5AC4">
        <w:trPr>
          <w:trHeight w:val="97"/>
        </w:trPr>
        <w:tc>
          <w:tcPr>
            <w:tcW w:w="10706" w:type="dxa"/>
            <w:tcBorders>
              <w:top w:val="single" w:sz="4" w:space="0" w:color="auto"/>
              <w:bottom w:val="nil"/>
            </w:tcBorders>
          </w:tcPr>
          <w:p w14:paraId="7FD4A6E0" w14:textId="77777777" w:rsidR="00201236" w:rsidRPr="00C45A9B" w:rsidRDefault="00201236" w:rsidP="000C5AC4">
            <w:pPr>
              <w:jc w:val="center"/>
              <w:rPr>
                <w:rFonts w:cs="Times New Roman"/>
                <w:sz w:val="18"/>
                <w:szCs w:val="18"/>
              </w:rPr>
            </w:pPr>
            <w:r w:rsidRPr="00C45A9B">
              <w:rPr>
                <w:rFonts w:cs="Times New Roman"/>
                <w:i/>
                <w:color w:val="FF0000"/>
                <w:sz w:val="18"/>
                <w:szCs w:val="18"/>
              </w:rPr>
              <w:t>(наименование должности руководителя и его Ф.И.О.)</w:t>
            </w:r>
          </w:p>
        </w:tc>
      </w:tr>
      <w:tr w:rsidR="00201236" w:rsidRPr="00C45A9B" w14:paraId="20E3BBFA" w14:textId="77777777" w:rsidTr="000C5AC4">
        <w:trPr>
          <w:trHeight w:val="284"/>
        </w:trPr>
        <w:tc>
          <w:tcPr>
            <w:tcW w:w="10706" w:type="dxa"/>
            <w:tcBorders>
              <w:top w:val="nil"/>
              <w:bottom w:val="single" w:sz="4" w:space="0" w:color="auto"/>
            </w:tcBorders>
          </w:tcPr>
          <w:p w14:paraId="19DBD0BE" w14:textId="77777777" w:rsidR="00201236" w:rsidRPr="00C45A9B" w:rsidRDefault="00201236" w:rsidP="000C5AC4">
            <w:pPr>
              <w:jc w:val="both"/>
              <w:rPr>
                <w:rFonts w:cs="Times New Roman"/>
                <w:sz w:val="20"/>
                <w:szCs w:val="20"/>
              </w:rPr>
            </w:pPr>
            <w:r w:rsidRPr="00C45A9B">
              <w:rPr>
                <w:rFonts w:cs="Times New Roman"/>
                <w:sz w:val="20"/>
                <w:szCs w:val="20"/>
              </w:rPr>
              <w:t>действующего (-ей) на основании</w:t>
            </w:r>
          </w:p>
        </w:tc>
      </w:tr>
      <w:tr w:rsidR="00201236" w:rsidRPr="00C45A9B" w14:paraId="6A612823" w14:textId="77777777" w:rsidTr="000C5AC4">
        <w:trPr>
          <w:trHeight w:val="397"/>
        </w:trPr>
        <w:tc>
          <w:tcPr>
            <w:tcW w:w="10706" w:type="dxa"/>
            <w:tcBorders>
              <w:top w:val="single" w:sz="4" w:space="0" w:color="auto"/>
            </w:tcBorders>
          </w:tcPr>
          <w:p w14:paraId="5BAF2D13" w14:textId="77777777" w:rsidR="00201236" w:rsidRPr="00C45A9B" w:rsidRDefault="00D37E2A" w:rsidP="000C5AC4">
            <w:pPr>
              <w:jc w:val="center"/>
              <w:rPr>
                <w:rFonts w:cs="Times New Roman"/>
                <w:sz w:val="18"/>
                <w:szCs w:val="18"/>
              </w:rPr>
            </w:pPr>
            <w:r>
              <w:rPr>
                <w:rFonts w:cs="Times New Roman"/>
                <w:i/>
                <w:color w:val="FF0000"/>
                <w:sz w:val="18"/>
                <w:szCs w:val="18"/>
              </w:rPr>
              <w:t xml:space="preserve">(Устав, доверенность </w:t>
            </w:r>
            <w:r w:rsidR="00201236" w:rsidRPr="00C45A9B">
              <w:rPr>
                <w:rFonts w:cs="Times New Roman"/>
                <w:i/>
                <w:color w:val="FF0000"/>
                <w:sz w:val="18"/>
                <w:szCs w:val="18"/>
              </w:rPr>
              <w:t>и т.п.)</w:t>
            </w:r>
          </w:p>
        </w:tc>
      </w:tr>
    </w:tbl>
    <w:p w14:paraId="2C4DB8AF" w14:textId="77777777" w:rsidR="00201236" w:rsidRPr="00C45A9B" w:rsidRDefault="00201236" w:rsidP="00201236">
      <w:pPr>
        <w:jc w:val="center"/>
        <w:rPr>
          <w:rFonts w:cs="Times New Roman"/>
          <w:color w:val="000000"/>
          <w:sz w:val="20"/>
          <w:szCs w:val="20"/>
        </w:rPr>
      </w:pPr>
      <w:r w:rsidRPr="00C45A9B">
        <w:rPr>
          <w:rFonts w:cs="Times New Roman"/>
          <w:b/>
          <w:caps/>
          <w:color w:val="000000"/>
          <w:sz w:val="20"/>
          <w:szCs w:val="20"/>
        </w:rPr>
        <w:t>согласны</w:t>
      </w:r>
    </w:p>
    <w:p w14:paraId="3CB2CF9E" w14:textId="77777777" w:rsidR="00201236" w:rsidRPr="00C45A9B" w:rsidRDefault="00201236" w:rsidP="00201236">
      <w:pPr>
        <w:jc w:val="both"/>
        <w:rPr>
          <w:rFonts w:eastAsia="Calibri" w:cs="Times New Roman"/>
          <w:sz w:val="20"/>
          <w:szCs w:val="20"/>
        </w:rPr>
      </w:pPr>
      <w:r w:rsidRPr="00C45A9B">
        <w:rPr>
          <w:rFonts w:cs="Times New Roman"/>
          <w:color w:val="000000"/>
          <w:sz w:val="20"/>
          <w:szCs w:val="20"/>
        </w:rPr>
        <w:t xml:space="preserve">осуществить поставку </w:t>
      </w:r>
      <w:r w:rsidR="00CD7FDF" w:rsidRPr="00CD7FDF">
        <w:rPr>
          <w:rFonts w:cs="Times New Roman"/>
          <w:b/>
          <w:bCs/>
          <w:color w:val="000000"/>
          <w:sz w:val="20"/>
          <w:szCs w:val="20"/>
          <w:highlight w:val="yellow"/>
        </w:rPr>
        <w:t>______________</w:t>
      </w:r>
      <w:r w:rsidR="004B0D86" w:rsidRPr="004B0D86">
        <w:rPr>
          <w:rFonts w:cs="Times New Roman"/>
          <w:b/>
          <w:bCs/>
          <w:color w:val="000000"/>
          <w:sz w:val="20"/>
          <w:szCs w:val="20"/>
        </w:rPr>
        <w:t xml:space="preserve"> </w:t>
      </w:r>
      <w:r w:rsidRPr="00C45A9B">
        <w:rPr>
          <w:rFonts w:cs="Times New Roman"/>
          <w:color w:val="000000"/>
          <w:sz w:val="20"/>
          <w:szCs w:val="20"/>
        </w:rPr>
        <w:t xml:space="preserve">и исполнить в полном объеме и в установленные сроки все условия закупки, </w:t>
      </w:r>
      <w:r w:rsidRPr="00C45A9B">
        <w:rPr>
          <w:rFonts w:eastAsia="Calibri" w:cs="Times New Roman"/>
          <w:sz w:val="20"/>
          <w:szCs w:val="20"/>
        </w:rPr>
        <w:t>указанные в извещении о проведении закупки (описании предмета закупки, проекте договора).</w:t>
      </w:r>
    </w:p>
    <w:p w14:paraId="32D3A329" w14:textId="77777777" w:rsidR="00355ACF" w:rsidRPr="00C45A9B" w:rsidRDefault="00355ACF" w:rsidP="00355ACF">
      <w:pPr>
        <w:tabs>
          <w:tab w:val="left" w:pos="3825"/>
        </w:tabs>
        <w:jc w:val="both"/>
        <w:rPr>
          <w:rFonts w:cs="Times New Roman"/>
          <w:color w:val="000000"/>
          <w:sz w:val="20"/>
          <w:szCs w:val="20"/>
        </w:rPr>
      </w:pPr>
      <w:r w:rsidRPr="00C45A9B">
        <w:rPr>
          <w:rFonts w:cs="Times New Roman"/>
          <w:color w:val="000000"/>
          <w:sz w:val="20"/>
          <w:szCs w:val="20"/>
        </w:rPr>
        <w:tab/>
      </w:r>
    </w:p>
    <w:p w14:paraId="7C272FA9" w14:textId="77777777" w:rsidR="00201236" w:rsidRPr="00C45A9B" w:rsidRDefault="00201236" w:rsidP="00201236">
      <w:pPr>
        <w:widowControl w:val="0"/>
        <w:autoSpaceDE w:val="0"/>
        <w:autoSpaceDN w:val="0"/>
        <w:adjustRightInd w:val="0"/>
        <w:jc w:val="both"/>
        <w:rPr>
          <w:rFonts w:eastAsia="Times New Roman" w:cs="Times New Roman"/>
          <w:sz w:val="20"/>
          <w:szCs w:val="20"/>
          <w:lang w:eastAsia="ru-RU"/>
        </w:rPr>
      </w:pPr>
      <w:r w:rsidRPr="00C45A9B">
        <w:rPr>
          <w:rFonts w:eastAsia="Times New Roman" w:cs="Times New Roman"/>
          <w:sz w:val="20"/>
          <w:szCs w:val="20"/>
          <w:lang w:eastAsia="ru-RU"/>
        </w:rPr>
        <w:t xml:space="preserve">Мы обязуемся, в случае признания нас победителями закупки или признания единственным участником закупки </w:t>
      </w:r>
      <w:r w:rsidRPr="00C45A9B">
        <w:rPr>
          <w:rFonts w:eastAsia="Times New Roman" w:cs="Times New Roman"/>
          <w:sz w:val="20"/>
          <w:szCs w:val="20"/>
          <w:lang w:val="x-none" w:eastAsia="x-none"/>
        </w:rPr>
        <w:t>при несостоявш</w:t>
      </w:r>
      <w:r w:rsidRPr="00C45A9B">
        <w:rPr>
          <w:rFonts w:eastAsia="Times New Roman" w:cs="Times New Roman"/>
          <w:sz w:val="20"/>
          <w:szCs w:val="20"/>
          <w:lang w:eastAsia="x-none"/>
        </w:rPr>
        <w:t>ейся</w:t>
      </w:r>
      <w:r w:rsidRPr="00C45A9B">
        <w:rPr>
          <w:rFonts w:eastAsia="Times New Roman" w:cs="Times New Roman"/>
          <w:sz w:val="20"/>
          <w:szCs w:val="20"/>
          <w:lang w:val="x-none" w:eastAsia="x-none"/>
        </w:rPr>
        <w:t xml:space="preserve"> </w:t>
      </w:r>
      <w:r w:rsidRPr="00C45A9B">
        <w:rPr>
          <w:rFonts w:eastAsia="Times New Roman" w:cs="Times New Roman"/>
          <w:sz w:val="20"/>
          <w:szCs w:val="20"/>
          <w:lang w:eastAsia="x-none"/>
        </w:rPr>
        <w:t>закупке</w:t>
      </w:r>
      <w:r w:rsidRPr="00C45A9B">
        <w:rPr>
          <w:rFonts w:eastAsia="Times New Roman" w:cs="Times New Roman"/>
          <w:sz w:val="20"/>
          <w:szCs w:val="20"/>
          <w:lang w:val="x-none" w:eastAsia="x-none"/>
        </w:rPr>
        <w:t xml:space="preserve"> </w:t>
      </w:r>
      <w:r w:rsidRPr="00C45A9B">
        <w:rPr>
          <w:rFonts w:eastAsia="Times New Roman" w:cs="Times New Roman"/>
          <w:sz w:val="20"/>
          <w:szCs w:val="20"/>
          <w:lang w:eastAsia="ru-RU"/>
        </w:rPr>
        <w:t xml:space="preserve">в соответствии с условиями, приведенными в извещении о проведение закупки и условиями нашей заявки на участие в закупке, подписать договор  не ранее чем через 10 (десять) дней и не позднее чем через 20 (двадцать) дней со дня опубликования в ЕИС </w:t>
      </w:r>
      <w:r w:rsidR="00393A24" w:rsidRPr="00C45A9B">
        <w:rPr>
          <w:rFonts w:eastAsia="Times New Roman" w:cs="Times New Roman"/>
          <w:sz w:val="20"/>
          <w:szCs w:val="20"/>
          <w:lang w:eastAsia="ru-RU"/>
        </w:rPr>
        <w:t>итогового протокола, составленного по результатам</w:t>
      </w:r>
      <w:r w:rsidRPr="00C45A9B">
        <w:rPr>
          <w:rFonts w:eastAsia="Times New Roman" w:cs="Times New Roman"/>
          <w:sz w:val="20"/>
          <w:szCs w:val="20"/>
          <w:lang w:eastAsia="ru-RU"/>
        </w:rPr>
        <w:t xml:space="preserve"> запроса котировок в электронной форме.</w:t>
      </w:r>
    </w:p>
    <w:p w14:paraId="065C6973" w14:textId="77777777" w:rsidR="00201236" w:rsidRPr="00C45A9B" w:rsidRDefault="00201236" w:rsidP="00201236">
      <w:pPr>
        <w:widowControl w:val="0"/>
        <w:autoSpaceDE w:val="0"/>
        <w:autoSpaceDN w:val="0"/>
        <w:adjustRightInd w:val="0"/>
        <w:jc w:val="both"/>
        <w:rPr>
          <w:rFonts w:eastAsia="Times New Roman" w:cs="Times New Roman"/>
          <w:sz w:val="20"/>
          <w:szCs w:val="20"/>
          <w:lang w:eastAsia="ru-RU"/>
        </w:rPr>
      </w:pPr>
    </w:p>
    <w:p w14:paraId="2246086B" w14:textId="77777777" w:rsidR="00B72EA5" w:rsidRPr="00B72EA5" w:rsidRDefault="00B72EA5" w:rsidP="00B72EA5">
      <w:pPr>
        <w:jc w:val="both"/>
        <w:rPr>
          <w:rFonts w:eastAsia="Times New Roman" w:cs="Times New Roman"/>
          <w:sz w:val="20"/>
          <w:szCs w:val="20"/>
          <w:lang w:eastAsia="ru-RU"/>
        </w:rPr>
      </w:pPr>
      <w:r w:rsidRPr="00A546D9">
        <w:rPr>
          <w:rFonts w:eastAsia="Times New Roman" w:cs="Times New Roman"/>
          <w:sz w:val="20"/>
          <w:szCs w:val="20"/>
          <w:lang w:eastAsia="ru-RU"/>
        </w:rPr>
        <w:t>В случае если нашей заявке на участие в закупке будет присвоен второй номер, а победитель закупки будет признан уклонившимся от заключения договора, или нашей заявке будет присвоен третий номер, а победитель закупки будет признан уклонившимся от заключения договора  и второй участник закупки откажется от заключения договора, мы вправе подписать проект договора в соответствии с требованиями извещения о закупке и условиями наших предложений.</w:t>
      </w:r>
    </w:p>
    <w:p w14:paraId="73BDA7B7" w14:textId="77777777" w:rsidR="00201236" w:rsidRPr="00C45A9B" w:rsidRDefault="00201236" w:rsidP="00201236">
      <w:pPr>
        <w:jc w:val="both"/>
        <w:rPr>
          <w:rFonts w:eastAsia="Times New Roman" w:cs="Times New Roman"/>
          <w:sz w:val="20"/>
          <w:szCs w:val="20"/>
          <w:lang w:eastAsia="x-none"/>
        </w:rPr>
      </w:pPr>
    </w:p>
    <w:p w14:paraId="4DD8162F" w14:textId="77777777" w:rsidR="00201236" w:rsidRPr="00C45A9B" w:rsidRDefault="00201236" w:rsidP="00201236">
      <w:pPr>
        <w:widowControl w:val="0"/>
        <w:jc w:val="both"/>
        <w:rPr>
          <w:rFonts w:eastAsia="Times New Roman" w:cs="Times New Roman"/>
          <w:sz w:val="20"/>
          <w:szCs w:val="20"/>
          <w:lang w:val="x-none" w:eastAsia="x-none"/>
        </w:rPr>
      </w:pPr>
      <w:r w:rsidRPr="00C45A9B">
        <w:rPr>
          <w:rFonts w:eastAsia="Times New Roman" w:cs="Times New Roman"/>
          <w:sz w:val="20"/>
          <w:szCs w:val="20"/>
          <w:lang w:val="x-none" w:eastAsia="x-none"/>
        </w:rPr>
        <w:t xml:space="preserve">Мы извещены о включении сведений  </w:t>
      </w:r>
    </w:p>
    <w:tbl>
      <w:tblPr>
        <w:tblW w:w="0" w:type="auto"/>
        <w:tblLook w:val="00A0" w:firstRow="1" w:lastRow="0" w:firstColumn="1" w:lastColumn="0" w:noHBand="0" w:noVBand="0"/>
      </w:tblPr>
      <w:tblGrid>
        <w:gridCol w:w="9487"/>
      </w:tblGrid>
      <w:tr w:rsidR="00201236" w:rsidRPr="00C45A9B" w14:paraId="770EF255" w14:textId="77777777" w:rsidTr="000C5AC4">
        <w:tc>
          <w:tcPr>
            <w:tcW w:w="9487" w:type="dxa"/>
            <w:tcBorders>
              <w:bottom w:val="single" w:sz="4" w:space="0" w:color="auto"/>
            </w:tcBorders>
          </w:tcPr>
          <w:p w14:paraId="75D7E8E8" w14:textId="77777777" w:rsidR="00201236" w:rsidRPr="00C45A9B" w:rsidRDefault="00201236" w:rsidP="000C5AC4">
            <w:pPr>
              <w:tabs>
                <w:tab w:val="left" w:pos="1080"/>
              </w:tabs>
              <w:jc w:val="center"/>
              <w:rPr>
                <w:rFonts w:eastAsia="Times New Roman" w:cs="Times New Roman"/>
                <w:sz w:val="20"/>
                <w:szCs w:val="20"/>
                <w:lang w:eastAsia="ru-RU"/>
              </w:rPr>
            </w:pPr>
          </w:p>
        </w:tc>
      </w:tr>
    </w:tbl>
    <w:p w14:paraId="13739002" w14:textId="77777777" w:rsidR="00201236" w:rsidRPr="00C45A9B" w:rsidRDefault="00201236" w:rsidP="00201236">
      <w:pPr>
        <w:widowControl w:val="0"/>
        <w:jc w:val="center"/>
        <w:rPr>
          <w:rFonts w:eastAsia="Times New Roman" w:cs="Times New Roman"/>
          <w:i/>
          <w:color w:val="FF0000"/>
          <w:sz w:val="18"/>
          <w:szCs w:val="18"/>
          <w:lang w:eastAsia="ru-RU"/>
        </w:rPr>
      </w:pPr>
      <w:r w:rsidRPr="00C45A9B">
        <w:rPr>
          <w:rFonts w:eastAsia="Times New Roman" w:cs="Times New Roman"/>
          <w:i/>
          <w:color w:val="FF0000"/>
          <w:sz w:val="18"/>
          <w:szCs w:val="18"/>
          <w:lang w:eastAsia="ru-RU"/>
        </w:rPr>
        <w:t>(указывается наименование участника закупки)</w:t>
      </w:r>
    </w:p>
    <w:p w14:paraId="53684A35" w14:textId="77777777" w:rsidR="00201236" w:rsidRPr="00C45A9B" w:rsidRDefault="00201236" w:rsidP="00201236">
      <w:pPr>
        <w:widowControl w:val="0"/>
        <w:jc w:val="both"/>
        <w:rPr>
          <w:rFonts w:eastAsia="Times New Roman" w:cs="Times New Roman"/>
          <w:sz w:val="20"/>
          <w:szCs w:val="20"/>
          <w:lang w:val="x-none" w:eastAsia="x-none"/>
        </w:rPr>
      </w:pPr>
      <w:r w:rsidRPr="00C45A9B">
        <w:rPr>
          <w:rFonts w:eastAsia="Times New Roman" w:cs="Times New Roman"/>
          <w:sz w:val="20"/>
          <w:szCs w:val="20"/>
          <w:lang w:val="x-none" w:eastAsia="x-none"/>
        </w:rPr>
        <w:t>в Реестр недобросовестных поставщиков в случае уклонения нами от заключения договора.</w:t>
      </w:r>
    </w:p>
    <w:p w14:paraId="62F3B6E8" w14:textId="77777777" w:rsidR="00201236" w:rsidRPr="00C45A9B" w:rsidRDefault="00201236" w:rsidP="00201236">
      <w:pPr>
        <w:jc w:val="center"/>
        <w:rPr>
          <w:b/>
          <w:sz w:val="20"/>
          <w:szCs w:val="20"/>
          <w:lang w:val="x-none"/>
        </w:rPr>
      </w:pPr>
    </w:p>
    <w:p w14:paraId="3ABCD273" w14:textId="77777777" w:rsidR="00201236" w:rsidRPr="00C45A9B" w:rsidRDefault="00201236" w:rsidP="00201236">
      <w:pPr>
        <w:tabs>
          <w:tab w:val="left" w:pos="265"/>
        </w:tabs>
        <w:jc w:val="both"/>
        <w:rPr>
          <w:rFonts w:eastAsia="Times New Roman" w:cs="Times New Roman"/>
          <w:sz w:val="20"/>
          <w:szCs w:val="20"/>
          <w:lang w:eastAsia="ru-RU"/>
        </w:rPr>
      </w:pPr>
      <w:r w:rsidRPr="00C45A9B">
        <w:rPr>
          <w:rFonts w:eastAsia="Times New Roman" w:cs="Times New Roman"/>
          <w:i/>
          <w:sz w:val="20"/>
          <w:szCs w:val="20"/>
          <w:lang w:eastAsia="ru-RU"/>
        </w:rPr>
        <w:t xml:space="preserve">Настоящей заявкой подтверждаем, что  </w:t>
      </w:r>
      <w:r w:rsidRPr="00C45A9B">
        <w:rPr>
          <w:rFonts w:eastAsia="Times New Roman" w:cs="Times New Roman"/>
          <w:sz w:val="20"/>
          <w:szCs w:val="20"/>
          <w:lang w:eastAsia="ru-RU"/>
        </w:rPr>
        <w:t>___</w:t>
      </w:r>
      <w:r w:rsidRPr="00C45A9B">
        <w:rPr>
          <w:rFonts w:eastAsia="Times New Roman" w:cs="Times New Roman"/>
          <w:i/>
          <w:sz w:val="20"/>
          <w:szCs w:val="20"/>
          <w:lang w:eastAsia="ru-RU"/>
        </w:rPr>
        <w:t>_______________________________</w:t>
      </w:r>
      <w:r w:rsidRPr="00C45A9B">
        <w:rPr>
          <w:rFonts w:eastAsia="Times New Roman" w:cs="Times New Roman"/>
          <w:sz w:val="20"/>
          <w:szCs w:val="20"/>
          <w:lang w:eastAsia="ru-RU"/>
        </w:rPr>
        <w:t xml:space="preserve">__________ </w:t>
      </w:r>
    </w:p>
    <w:p w14:paraId="78E25C64" w14:textId="77777777" w:rsidR="00201236" w:rsidRPr="00C45A9B" w:rsidRDefault="00201236" w:rsidP="00201236">
      <w:pPr>
        <w:tabs>
          <w:tab w:val="left" w:pos="265"/>
        </w:tabs>
        <w:ind w:firstLine="720"/>
        <w:jc w:val="both"/>
        <w:rPr>
          <w:rFonts w:eastAsia="Times New Roman" w:cs="Times New Roman"/>
          <w:i/>
          <w:sz w:val="18"/>
          <w:szCs w:val="18"/>
          <w:lang w:eastAsia="ru-RU"/>
        </w:rPr>
      </w:pPr>
      <w:r w:rsidRPr="00C45A9B">
        <w:rPr>
          <w:rFonts w:eastAsia="Times New Roman" w:cs="Times New Roman"/>
          <w:i/>
          <w:sz w:val="20"/>
          <w:szCs w:val="20"/>
          <w:lang w:eastAsia="ru-RU"/>
        </w:rPr>
        <w:t xml:space="preserve">                                                                          </w:t>
      </w:r>
      <w:r w:rsidRPr="00C45A9B">
        <w:rPr>
          <w:rFonts w:eastAsia="Times New Roman" w:cs="Times New Roman"/>
          <w:i/>
          <w:sz w:val="18"/>
          <w:szCs w:val="18"/>
          <w:lang w:eastAsia="ru-RU"/>
        </w:rPr>
        <w:t>(</w:t>
      </w:r>
      <w:r w:rsidRPr="00C45A9B">
        <w:rPr>
          <w:rFonts w:eastAsia="Times New Roman" w:cs="Times New Roman"/>
          <w:i/>
          <w:color w:val="FF0000"/>
          <w:sz w:val="18"/>
          <w:szCs w:val="18"/>
          <w:lang w:eastAsia="ru-RU"/>
        </w:rPr>
        <w:t xml:space="preserve">указывается наименование участника закупки)          </w:t>
      </w:r>
    </w:p>
    <w:p w14:paraId="1EFF67A2" w14:textId="77777777" w:rsidR="00201236" w:rsidRPr="00C45A9B" w:rsidRDefault="00201236" w:rsidP="00201236">
      <w:pPr>
        <w:tabs>
          <w:tab w:val="left" w:pos="265"/>
        </w:tabs>
        <w:jc w:val="both"/>
        <w:rPr>
          <w:rFonts w:eastAsia="Times New Roman" w:cs="Times New Roman"/>
          <w:sz w:val="20"/>
          <w:szCs w:val="20"/>
          <w:lang w:eastAsia="ru-RU"/>
        </w:rPr>
      </w:pPr>
      <w:r w:rsidRPr="00C45A9B">
        <w:rPr>
          <w:rFonts w:eastAsia="Times New Roman" w:cs="Times New Roman"/>
          <w:sz w:val="20"/>
          <w:szCs w:val="20"/>
          <w:lang w:eastAsia="ru-RU"/>
        </w:rPr>
        <w:t xml:space="preserve">соответствует требованиям к участникам закупки:   </w:t>
      </w:r>
    </w:p>
    <w:p w14:paraId="47377CB4" w14:textId="77777777" w:rsidR="00D37E2A" w:rsidRPr="00D37E2A" w:rsidRDefault="00D37E2A" w:rsidP="00D37E2A">
      <w:pPr>
        <w:jc w:val="both"/>
        <w:rPr>
          <w:rFonts w:eastAsia="Times New Roman" w:cs="Times New Roman"/>
          <w:sz w:val="20"/>
          <w:szCs w:val="20"/>
        </w:rPr>
      </w:pPr>
      <w:r w:rsidRPr="00D37E2A">
        <w:rPr>
          <w:rFonts w:eastAsia="Times New Roman" w:cs="Times New Roman"/>
          <w:sz w:val="20"/>
          <w:szCs w:val="20"/>
          <w:lang w:eastAsia="ru-RU"/>
        </w:rPr>
        <w:t xml:space="preserve">-   </w:t>
      </w:r>
      <w:r w:rsidRPr="00D37E2A">
        <w:rPr>
          <w:rFonts w:eastAsia="Times New Roman" w:cs="Times New Roman"/>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6B7F0D7" w14:textId="77777777" w:rsidR="00D37E2A" w:rsidRPr="00D37E2A" w:rsidRDefault="00D37E2A" w:rsidP="00D37E2A">
      <w:pPr>
        <w:tabs>
          <w:tab w:val="left" w:pos="851"/>
          <w:tab w:val="left" w:pos="1469"/>
        </w:tabs>
        <w:jc w:val="both"/>
        <w:rPr>
          <w:rFonts w:eastAsia="Times New Roman" w:cs="Times New Roman"/>
          <w:sz w:val="20"/>
          <w:szCs w:val="20"/>
        </w:rPr>
      </w:pPr>
      <w:r w:rsidRPr="00D37E2A">
        <w:rPr>
          <w:rFonts w:eastAsia="Times New Roman" w:cs="Times New Roman"/>
          <w:sz w:val="20"/>
          <w:szCs w:val="20"/>
        </w:rPr>
        <w:t xml:space="preserve">- </w:t>
      </w:r>
      <w:proofErr w:type="spellStart"/>
      <w:r w:rsidRPr="00D37E2A">
        <w:rPr>
          <w:rFonts w:eastAsia="Times New Roman" w:cs="Times New Roman"/>
          <w:sz w:val="20"/>
          <w:szCs w:val="20"/>
        </w:rPr>
        <w:t>неприостановление</w:t>
      </w:r>
      <w:proofErr w:type="spellEnd"/>
      <w:r w:rsidRPr="00D37E2A">
        <w:rPr>
          <w:rFonts w:eastAsia="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99F2DB7" w14:textId="77777777" w:rsidR="00D37E2A" w:rsidRPr="00D37E2A" w:rsidRDefault="00D37E2A" w:rsidP="00D37E2A">
      <w:pPr>
        <w:tabs>
          <w:tab w:val="left" w:pos="851"/>
          <w:tab w:val="left" w:pos="1469"/>
        </w:tabs>
        <w:jc w:val="both"/>
        <w:rPr>
          <w:rFonts w:eastAsia="Times New Roman" w:cs="Times New Roman"/>
          <w:sz w:val="20"/>
          <w:szCs w:val="20"/>
        </w:rPr>
      </w:pPr>
      <w:r w:rsidRPr="00D37E2A">
        <w:rPr>
          <w:rFonts w:eastAsia="Times New Roman" w:cs="Times New Roman"/>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14:paraId="7AA99580" w14:textId="77777777" w:rsidR="00D37E2A" w:rsidRPr="00D37E2A" w:rsidRDefault="00D37E2A" w:rsidP="00D37E2A">
      <w:pPr>
        <w:pStyle w:val="af3"/>
        <w:tabs>
          <w:tab w:val="left" w:pos="543"/>
          <w:tab w:val="left" w:pos="856"/>
        </w:tabs>
        <w:ind w:left="0"/>
        <w:jc w:val="both"/>
        <w:rPr>
          <w:rFonts w:eastAsia="Times New Roman" w:cs="Times New Roman"/>
          <w:sz w:val="20"/>
          <w:szCs w:val="20"/>
        </w:rPr>
      </w:pPr>
      <w:r w:rsidRPr="00D37E2A">
        <w:rPr>
          <w:rFonts w:eastAsia="Times New Roman" w:cs="Times New Roman"/>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w:t>
      </w:r>
      <w:r w:rsidRPr="00D37E2A">
        <w:rPr>
          <w:rFonts w:eastAsia="Times New Roman" w:cs="Times New Roman"/>
          <w:sz w:val="20"/>
          <w:szCs w:val="20"/>
          <w:vertAlign w:val="superscript"/>
        </w:rPr>
        <w:t>1</w:t>
      </w:r>
      <w:r w:rsidRPr="00D37E2A">
        <w:rPr>
          <w:rFonts w:eastAsia="Times New Roman" w:cs="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6D94F67" w14:textId="77777777" w:rsidR="00D37E2A" w:rsidRPr="00D37E2A" w:rsidRDefault="00D37E2A" w:rsidP="00D37E2A">
      <w:pPr>
        <w:tabs>
          <w:tab w:val="left" w:pos="851"/>
          <w:tab w:val="left" w:pos="1397"/>
        </w:tabs>
        <w:jc w:val="both"/>
        <w:rPr>
          <w:rFonts w:eastAsia="Times New Roman" w:cs="Times New Roman"/>
          <w:sz w:val="20"/>
          <w:szCs w:val="20"/>
        </w:rPr>
      </w:pPr>
      <w:r w:rsidRPr="00D37E2A">
        <w:rPr>
          <w:rFonts w:eastAsia="Times New Roman" w:cs="Times New Roman"/>
          <w:sz w:val="20"/>
          <w:szCs w:val="20"/>
        </w:rPr>
        <w:lastRenderedPageBreak/>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w:t>
      </w:r>
      <w:r w:rsidRPr="00D37E2A">
        <w:rPr>
          <w:rFonts w:eastAsia="Times New Roman" w:cs="Times New Roman"/>
          <w:sz w:val="20"/>
          <w:szCs w:val="20"/>
          <w:vertAlign w:val="superscript"/>
        </w:rPr>
        <w:t>28</w:t>
      </w:r>
      <w:r w:rsidRPr="00D37E2A">
        <w:rPr>
          <w:rFonts w:eastAsia="Times New Roman" w:cs="Times New Roman"/>
          <w:sz w:val="20"/>
          <w:szCs w:val="20"/>
        </w:rPr>
        <w:t xml:space="preserve"> Кодекса Российской Федерации об административных правонарушениях;</w:t>
      </w:r>
    </w:p>
    <w:p w14:paraId="69C7FEA7" w14:textId="77777777" w:rsidR="00D37E2A" w:rsidRPr="00D37E2A" w:rsidRDefault="00D37E2A" w:rsidP="00D37E2A">
      <w:pPr>
        <w:tabs>
          <w:tab w:val="left" w:pos="851"/>
          <w:tab w:val="left" w:pos="1469"/>
        </w:tabs>
        <w:jc w:val="both"/>
        <w:rPr>
          <w:rFonts w:eastAsia="Times New Roman" w:cs="Times New Roman"/>
          <w:sz w:val="20"/>
          <w:szCs w:val="20"/>
        </w:rPr>
      </w:pPr>
      <w:r w:rsidRPr="00D37E2A">
        <w:rPr>
          <w:rFonts w:eastAsia="Times New Roman" w:cs="Times New Roman"/>
          <w:sz w:val="20"/>
          <w:szCs w:val="20"/>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w:t>
      </w:r>
      <w:r w:rsidRPr="00D37E2A">
        <w:rPr>
          <w:rFonts w:eastAsia="Times New Roman" w:cs="Times New Roman"/>
          <w:sz w:val="20"/>
          <w:szCs w:val="20"/>
        </w:rPr>
        <w:br/>
        <w:t>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капитале хозяйственного общества.</w:t>
      </w:r>
    </w:p>
    <w:p w14:paraId="38813D83" w14:textId="77777777" w:rsidR="00201236" w:rsidRPr="00D37E2A" w:rsidRDefault="00201236" w:rsidP="00D37E2A">
      <w:pPr>
        <w:tabs>
          <w:tab w:val="left" w:pos="851"/>
        </w:tabs>
        <w:jc w:val="both"/>
        <w:rPr>
          <w:rFonts w:eastAsia="Times New Roman" w:cs="Times New Roman"/>
          <w:color w:val="000000"/>
          <w:sz w:val="20"/>
          <w:szCs w:val="20"/>
        </w:rPr>
      </w:pPr>
      <w:r w:rsidRPr="00D37E2A">
        <w:rPr>
          <w:rFonts w:eastAsia="Times New Roman" w:cs="Times New Roman"/>
          <w:color w:val="000000"/>
          <w:sz w:val="20"/>
          <w:szCs w:val="20"/>
        </w:rPr>
        <w:t>- сведения об участнике закупки отсутствуют в реестрах недобросовестных поставщиков, ведение которых предусмотрено Зак</w:t>
      </w:r>
      <w:r w:rsidR="00A546D9">
        <w:rPr>
          <w:rFonts w:eastAsia="Times New Roman" w:cs="Times New Roman"/>
          <w:color w:val="000000"/>
          <w:sz w:val="20"/>
          <w:szCs w:val="20"/>
        </w:rPr>
        <w:t>оном N 223-ФЗ и Законом N 44-ФЗ.</w:t>
      </w:r>
    </w:p>
    <w:p w14:paraId="51219332" w14:textId="77777777" w:rsidR="00F6615A" w:rsidRPr="00F6615A" w:rsidRDefault="00F6615A" w:rsidP="00F6615A">
      <w:pPr>
        <w:suppressAutoHyphens/>
        <w:rPr>
          <w:rFonts w:eastAsia="Times New Roman" w:cs="Times New Roman"/>
          <w:sz w:val="20"/>
          <w:szCs w:val="20"/>
          <w:lang w:eastAsia="ar-SA"/>
        </w:rPr>
      </w:pPr>
      <w:r>
        <w:rPr>
          <w:rFonts w:eastAsia="Times New Roman" w:cs="Times New Roman"/>
          <w:sz w:val="20"/>
          <w:szCs w:val="20"/>
          <w:lang w:eastAsia="ar-SA"/>
        </w:rPr>
        <w:t xml:space="preserve">- </w:t>
      </w:r>
      <w:r w:rsidRPr="00F6615A">
        <w:rPr>
          <w:rFonts w:eastAsia="Times New Roman" w:cs="Times New Roman"/>
          <w:sz w:val="20"/>
          <w:szCs w:val="20"/>
          <w:lang w:eastAsia="ar-SA"/>
        </w:rPr>
        <w:t>отсутствие у участника закупки ограничений для участия в закупках, установленных законодательством Российской Федерации;</w:t>
      </w:r>
    </w:p>
    <w:p w14:paraId="1018BF62" w14:textId="77777777" w:rsidR="00355ACF" w:rsidRDefault="00F6615A" w:rsidP="00F6615A">
      <w:pPr>
        <w:suppressAutoHyphens/>
        <w:rPr>
          <w:rFonts w:eastAsia="Times New Roman" w:cs="Times New Roman"/>
          <w:sz w:val="20"/>
          <w:szCs w:val="20"/>
          <w:lang w:eastAsia="ar-SA"/>
        </w:rPr>
      </w:pPr>
      <w:r w:rsidRPr="00F6615A">
        <w:rPr>
          <w:rFonts w:eastAsia="Times New Roman" w:cs="Times New Roman"/>
          <w:sz w:val="20"/>
          <w:szCs w:val="20"/>
          <w:lang w:eastAsia="ar-SA"/>
        </w:rPr>
        <w:t>- участник закупки не является иностранным агентом.</w:t>
      </w:r>
    </w:p>
    <w:p w14:paraId="2072BA64" w14:textId="77777777" w:rsidR="00F6615A" w:rsidRPr="00C45A9B" w:rsidRDefault="00F6615A" w:rsidP="00201236">
      <w:pPr>
        <w:suppressAutoHyphens/>
        <w:rPr>
          <w:rFonts w:eastAsia="Times New Roman" w:cs="Times New Roman"/>
          <w:sz w:val="20"/>
          <w:szCs w:val="20"/>
          <w:lang w:eastAsia="ar-SA"/>
        </w:rPr>
      </w:pPr>
    </w:p>
    <w:p w14:paraId="6C65531C" w14:textId="77777777" w:rsidR="00695F0A" w:rsidRPr="00C45A9B" w:rsidRDefault="00695F0A" w:rsidP="00695F0A">
      <w:pPr>
        <w:tabs>
          <w:tab w:val="left" w:pos="3825"/>
        </w:tabs>
        <w:jc w:val="center"/>
        <w:rPr>
          <w:rFonts w:cs="Times New Roman"/>
          <w:b/>
          <w:color w:val="000000"/>
          <w:sz w:val="22"/>
        </w:rPr>
      </w:pPr>
      <w:r w:rsidRPr="00C45A9B">
        <w:rPr>
          <w:rFonts w:cs="Times New Roman"/>
          <w:b/>
          <w:color w:val="000000"/>
          <w:sz w:val="22"/>
        </w:rPr>
        <w:t>Сведения о товаре</w:t>
      </w:r>
    </w:p>
    <w:p w14:paraId="06324FA3" w14:textId="77777777" w:rsidR="00695F0A" w:rsidRPr="00C45A9B" w:rsidRDefault="00695F0A" w:rsidP="00695F0A">
      <w:pPr>
        <w:tabs>
          <w:tab w:val="left" w:pos="3825"/>
        </w:tabs>
        <w:jc w:val="right"/>
        <w:rPr>
          <w:color w:val="000000"/>
          <w:sz w:val="20"/>
          <w:szCs w:val="20"/>
        </w:rPr>
      </w:pPr>
      <w:r w:rsidRPr="00C45A9B">
        <w:rPr>
          <w:color w:val="000000"/>
          <w:sz w:val="20"/>
          <w:szCs w:val="20"/>
        </w:rPr>
        <w:t>Таблица №1</w:t>
      </w:r>
    </w:p>
    <w:p w14:paraId="18963D1D" w14:textId="5FCE93FE" w:rsidR="0025643B" w:rsidRDefault="0025643B" w:rsidP="0025643B">
      <w:pPr>
        <w:tabs>
          <w:tab w:val="left" w:pos="720"/>
          <w:tab w:val="left" w:pos="900"/>
          <w:tab w:val="left" w:pos="1080"/>
          <w:tab w:val="left" w:pos="1260"/>
        </w:tabs>
        <w:jc w:val="center"/>
        <w:rPr>
          <w:rFonts w:cs="Times New Roman"/>
          <w:b/>
          <w:sz w:val="20"/>
          <w:szCs w:val="20"/>
        </w:rPr>
      </w:pPr>
      <w:r w:rsidRPr="0025643B">
        <w:rPr>
          <w:rFonts w:cs="Times New Roman"/>
          <w:b/>
          <w:sz w:val="20"/>
          <w:szCs w:val="20"/>
        </w:rPr>
        <w:t>Таблица №1 - «Перечень поставляемых товаров»</w:t>
      </w:r>
    </w:p>
    <w:tbl>
      <w:tblPr>
        <w:tblW w:w="509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1"/>
        <w:gridCol w:w="1840"/>
        <w:gridCol w:w="1246"/>
        <w:gridCol w:w="1462"/>
        <w:gridCol w:w="1541"/>
        <w:gridCol w:w="1181"/>
        <w:gridCol w:w="855"/>
        <w:gridCol w:w="918"/>
        <w:gridCol w:w="918"/>
      </w:tblGrid>
      <w:tr w:rsidR="00D7172A" w:rsidRPr="00C45A9B" w14:paraId="515F8C64" w14:textId="2C5370B2" w:rsidTr="00D7172A">
        <w:tc>
          <w:tcPr>
            <w:tcW w:w="203" w:type="pct"/>
          </w:tcPr>
          <w:p w14:paraId="5CE6BAE1" w14:textId="77777777" w:rsidR="00D7172A" w:rsidRPr="00C45A9B" w:rsidRDefault="00D7172A" w:rsidP="00ED362F">
            <w:pPr>
              <w:jc w:val="center"/>
              <w:rPr>
                <w:rFonts w:eastAsia="Times New Roman" w:cs="Times New Roman"/>
                <w:b/>
                <w:sz w:val="17"/>
                <w:szCs w:val="17"/>
                <w:lang w:eastAsia="ru-RU"/>
              </w:rPr>
            </w:pPr>
            <w:r w:rsidRPr="00C45A9B">
              <w:rPr>
                <w:rFonts w:eastAsia="Times New Roman" w:cs="Times New Roman"/>
                <w:b/>
                <w:sz w:val="17"/>
                <w:szCs w:val="17"/>
                <w:lang w:eastAsia="ru-RU"/>
              </w:rPr>
              <w:t>№ п/п</w:t>
            </w:r>
          </w:p>
        </w:tc>
        <w:tc>
          <w:tcPr>
            <w:tcW w:w="886" w:type="pct"/>
          </w:tcPr>
          <w:p w14:paraId="1A9C3C15" w14:textId="77777777" w:rsidR="00D7172A" w:rsidRPr="00030734" w:rsidRDefault="00D7172A" w:rsidP="00ED362F">
            <w:pPr>
              <w:jc w:val="center"/>
              <w:rPr>
                <w:rFonts w:eastAsia="Times New Roman" w:cs="Times New Roman"/>
                <w:b/>
                <w:bCs/>
                <w:sz w:val="17"/>
                <w:szCs w:val="17"/>
                <w:lang w:eastAsia="ru-RU"/>
              </w:rPr>
            </w:pPr>
            <w:r w:rsidRPr="00030734">
              <w:rPr>
                <w:rFonts w:eastAsia="Times New Roman" w:cs="Times New Roman"/>
                <w:b/>
                <w:bCs/>
                <w:sz w:val="17"/>
                <w:szCs w:val="17"/>
                <w:lang w:eastAsia="ru-RU"/>
              </w:rPr>
              <w:t xml:space="preserve">Наименование товара </w:t>
            </w:r>
          </w:p>
          <w:p w14:paraId="76B9AC25" w14:textId="43ABA06C" w:rsidR="00D7172A" w:rsidRPr="00C45A9B" w:rsidRDefault="00D7172A" w:rsidP="00D7172A">
            <w:pPr>
              <w:ind w:left="76" w:right="175" w:hanging="76"/>
              <w:jc w:val="center"/>
              <w:rPr>
                <w:rFonts w:eastAsia="Times New Roman" w:cs="Times New Roman"/>
                <w:b/>
                <w:bCs/>
                <w:sz w:val="17"/>
                <w:szCs w:val="17"/>
                <w:lang w:eastAsia="ru-RU"/>
              </w:rPr>
            </w:pPr>
          </w:p>
        </w:tc>
        <w:tc>
          <w:tcPr>
            <w:tcW w:w="600" w:type="pct"/>
          </w:tcPr>
          <w:p w14:paraId="4C0E0253" w14:textId="77777777" w:rsidR="00D7172A" w:rsidRPr="00C45A9B" w:rsidRDefault="00D7172A" w:rsidP="00ED362F">
            <w:pPr>
              <w:jc w:val="center"/>
              <w:rPr>
                <w:rFonts w:eastAsia="Times New Roman" w:cs="Times New Roman"/>
                <w:b/>
                <w:sz w:val="17"/>
                <w:szCs w:val="17"/>
                <w:lang w:eastAsia="ru-RU"/>
              </w:rPr>
            </w:pPr>
            <w:proofErr w:type="gramStart"/>
            <w:r>
              <w:rPr>
                <w:rFonts w:eastAsia="Times New Roman" w:cs="Times New Roman"/>
                <w:b/>
                <w:sz w:val="17"/>
                <w:szCs w:val="17"/>
                <w:lang w:eastAsia="ru-RU"/>
              </w:rPr>
              <w:t>Характеристики  товара</w:t>
            </w:r>
            <w:proofErr w:type="gramEnd"/>
            <w:r w:rsidRPr="00C45A9B">
              <w:rPr>
                <w:rFonts w:eastAsia="Times New Roman" w:cs="Times New Roman"/>
                <w:b/>
                <w:sz w:val="17"/>
                <w:szCs w:val="17"/>
                <w:lang w:eastAsia="ru-RU"/>
              </w:rPr>
              <w:t xml:space="preserve"> </w:t>
            </w:r>
          </w:p>
        </w:tc>
        <w:tc>
          <w:tcPr>
            <w:tcW w:w="704" w:type="pct"/>
          </w:tcPr>
          <w:p w14:paraId="507BFFCB" w14:textId="77777777" w:rsidR="00D7172A" w:rsidRPr="00C45A9B" w:rsidRDefault="00D7172A" w:rsidP="00ED362F">
            <w:pPr>
              <w:tabs>
                <w:tab w:val="left" w:pos="0"/>
              </w:tabs>
              <w:jc w:val="center"/>
              <w:rPr>
                <w:rFonts w:eastAsia="Times New Roman" w:cs="Times New Roman"/>
                <w:b/>
                <w:color w:val="000000"/>
                <w:sz w:val="17"/>
                <w:szCs w:val="17"/>
                <w:lang w:eastAsia="ru-RU"/>
              </w:rPr>
            </w:pPr>
            <w:r w:rsidRPr="00C45A9B">
              <w:rPr>
                <w:rFonts w:eastAsia="Times New Roman" w:cs="Times New Roman"/>
                <w:b/>
                <w:bCs/>
                <w:color w:val="000000"/>
                <w:spacing w:val="1"/>
                <w:sz w:val="17"/>
                <w:szCs w:val="17"/>
                <w:lang w:eastAsia="ru-RU"/>
              </w:rPr>
              <w:t>Наименован</w:t>
            </w:r>
            <w:r>
              <w:rPr>
                <w:rFonts w:eastAsia="Times New Roman" w:cs="Times New Roman"/>
                <w:b/>
                <w:bCs/>
                <w:color w:val="000000"/>
                <w:spacing w:val="1"/>
                <w:sz w:val="17"/>
                <w:szCs w:val="17"/>
                <w:lang w:eastAsia="ru-RU"/>
              </w:rPr>
              <w:t>ие страны происхождения товара</w:t>
            </w:r>
          </w:p>
        </w:tc>
        <w:tc>
          <w:tcPr>
            <w:tcW w:w="742" w:type="pct"/>
          </w:tcPr>
          <w:p w14:paraId="40110030" w14:textId="78B4F36E" w:rsidR="00D7172A" w:rsidRPr="00C45A9B" w:rsidRDefault="00D7172A" w:rsidP="00ED362F">
            <w:pPr>
              <w:tabs>
                <w:tab w:val="left" w:pos="0"/>
              </w:tabs>
              <w:jc w:val="center"/>
              <w:rPr>
                <w:rFonts w:eastAsia="Times New Roman" w:cs="Times New Roman"/>
                <w:b/>
                <w:color w:val="000000"/>
                <w:sz w:val="17"/>
                <w:szCs w:val="17"/>
                <w:lang w:eastAsia="ru-RU"/>
              </w:rPr>
            </w:pPr>
            <w:r w:rsidRPr="00DA7C05">
              <w:rPr>
                <w:rFonts w:eastAsia="Times New Roman" w:cs="Times New Roman"/>
                <w:b/>
                <w:color w:val="000000"/>
                <w:sz w:val="17"/>
                <w:szCs w:val="17"/>
                <w:lang w:eastAsia="ru-RU"/>
              </w:rPr>
              <w:t xml:space="preserve">Реквизиты РУ, наименование производителя </w:t>
            </w:r>
          </w:p>
        </w:tc>
        <w:tc>
          <w:tcPr>
            <w:tcW w:w="569" w:type="pct"/>
          </w:tcPr>
          <w:p w14:paraId="67410B6D" w14:textId="77777777" w:rsidR="00D7172A" w:rsidRPr="00C45A9B" w:rsidRDefault="00D7172A" w:rsidP="00ED362F">
            <w:pPr>
              <w:tabs>
                <w:tab w:val="left" w:pos="0"/>
              </w:tabs>
              <w:jc w:val="center"/>
              <w:rPr>
                <w:rFonts w:eastAsia="Times New Roman" w:cs="Times New Roman"/>
                <w:b/>
                <w:color w:val="000000"/>
                <w:sz w:val="17"/>
                <w:szCs w:val="17"/>
                <w:lang w:eastAsia="ru-RU"/>
              </w:rPr>
            </w:pPr>
            <w:r w:rsidRPr="00C45A9B">
              <w:rPr>
                <w:rFonts w:eastAsia="Times New Roman" w:cs="Times New Roman"/>
                <w:b/>
                <w:color w:val="000000"/>
                <w:sz w:val="17"/>
                <w:szCs w:val="17"/>
                <w:lang w:eastAsia="ru-RU"/>
              </w:rPr>
              <w:t>Ед. изм.</w:t>
            </w:r>
            <w:r w:rsidRPr="00C45A9B">
              <w:rPr>
                <w:rFonts w:eastAsia="Times New Roman" w:cs="Times New Roman"/>
                <w:b/>
                <w:sz w:val="17"/>
                <w:szCs w:val="17"/>
                <w:lang w:eastAsia="ru-RU"/>
              </w:rPr>
              <w:t xml:space="preserve"> </w:t>
            </w:r>
          </w:p>
        </w:tc>
        <w:tc>
          <w:tcPr>
            <w:tcW w:w="412" w:type="pct"/>
          </w:tcPr>
          <w:p w14:paraId="45603435" w14:textId="77777777" w:rsidR="00D7172A" w:rsidRPr="00C45A9B" w:rsidRDefault="00D7172A" w:rsidP="00ED362F">
            <w:pPr>
              <w:tabs>
                <w:tab w:val="left" w:pos="0"/>
              </w:tabs>
              <w:jc w:val="center"/>
              <w:rPr>
                <w:rFonts w:eastAsia="Times New Roman" w:cs="Times New Roman"/>
                <w:b/>
                <w:color w:val="000000"/>
                <w:sz w:val="17"/>
                <w:szCs w:val="17"/>
                <w:lang w:eastAsia="ru-RU"/>
              </w:rPr>
            </w:pPr>
            <w:r w:rsidRPr="00C45A9B">
              <w:rPr>
                <w:rFonts w:eastAsia="Times New Roman" w:cs="Times New Roman"/>
                <w:b/>
                <w:sz w:val="17"/>
                <w:szCs w:val="17"/>
                <w:lang w:eastAsia="ru-RU"/>
              </w:rPr>
              <w:t>Количество</w:t>
            </w:r>
          </w:p>
        </w:tc>
        <w:tc>
          <w:tcPr>
            <w:tcW w:w="442" w:type="pct"/>
          </w:tcPr>
          <w:p w14:paraId="16BFA667" w14:textId="77777777" w:rsidR="00D7172A" w:rsidRPr="00C45A9B" w:rsidRDefault="00D7172A" w:rsidP="00ED362F">
            <w:pPr>
              <w:tabs>
                <w:tab w:val="left" w:pos="0"/>
              </w:tabs>
              <w:jc w:val="center"/>
              <w:rPr>
                <w:rFonts w:eastAsia="Times New Roman" w:cs="Times New Roman"/>
                <w:b/>
                <w:color w:val="000000"/>
                <w:sz w:val="17"/>
                <w:szCs w:val="17"/>
                <w:lang w:eastAsia="ru-RU"/>
              </w:rPr>
            </w:pPr>
            <w:r w:rsidRPr="00D01478">
              <w:rPr>
                <w:rFonts w:eastAsia="Times New Roman" w:cs="Times New Roman"/>
                <w:b/>
                <w:color w:val="000000"/>
                <w:sz w:val="17"/>
                <w:szCs w:val="17"/>
                <w:lang w:eastAsia="ru-RU"/>
              </w:rPr>
              <w:t>Цена за ед. изм., рублей</w:t>
            </w:r>
          </w:p>
        </w:tc>
        <w:tc>
          <w:tcPr>
            <w:tcW w:w="442" w:type="pct"/>
          </w:tcPr>
          <w:p w14:paraId="181715E9" w14:textId="3E91DC77" w:rsidR="00D7172A" w:rsidRPr="00D01478" w:rsidRDefault="00D7172A" w:rsidP="00ED362F">
            <w:pPr>
              <w:tabs>
                <w:tab w:val="left" w:pos="0"/>
              </w:tabs>
              <w:jc w:val="center"/>
              <w:rPr>
                <w:rFonts w:eastAsia="Times New Roman" w:cs="Times New Roman"/>
                <w:b/>
                <w:color w:val="000000"/>
                <w:sz w:val="17"/>
                <w:szCs w:val="17"/>
                <w:lang w:eastAsia="ru-RU"/>
              </w:rPr>
            </w:pPr>
            <w:r>
              <w:rPr>
                <w:rFonts w:eastAsia="Times New Roman" w:cs="Times New Roman"/>
                <w:b/>
                <w:color w:val="000000"/>
                <w:sz w:val="17"/>
                <w:szCs w:val="17"/>
                <w:lang w:eastAsia="ru-RU"/>
              </w:rPr>
              <w:t>Итого, руб.</w:t>
            </w:r>
          </w:p>
        </w:tc>
      </w:tr>
      <w:tr w:rsidR="00D7172A" w:rsidRPr="00C45A9B" w14:paraId="2F5A62B3" w14:textId="48B05CCB" w:rsidTr="00D7172A">
        <w:tc>
          <w:tcPr>
            <w:tcW w:w="203" w:type="pct"/>
          </w:tcPr>
          <w:p w14:paraId="5999C366" w14:textId="77777777" w:rsidR="00D7172A" w:rsidRPr="00C45A9B" w:rsidRDefault="00D7172A" w:rsidP="00ED362F">
            <w:pPr>
              <w:jc w:val="center"/>
              <w:rPr>
                <w:rFonts w:eastAsia="Times New Roman" w:cs="Times New Roman"/>
                <w:b/>
                <w:sz w:val="16"/>
                <w:szCs w:val="16"/>
                <w:lang w:eastAsia="ru-RU"/>
              </w:rPr>
            </w:pPr>
            <w:r w:rsidRPr="00C45A9B">
              <w:rPr>
                <w:rFonts w:eastAsia="Times New Roman" w:cs="Times New Roman"/>
                <w:b/>
                <w:sz w:val="16"/>
                <w:szCs w:val="16"/>
                <w:lang w:eastAsia="ru-RU"/>
              </w:rPr>
              <w:t>1</w:t>
            </w:r>
          </w:p>
        </w:tc>
        <w:tc>
          <w:tcPr>
            <w:tcW w:w="886" w:type="pct"/>
          </w:tcPr>
          <w:p w14:paraId="7AEA0F8B" w14:textId="77777777" w:rsidR="00D7172A" w:rsidRPr="00C45A9B" w:rsidRDefault="00D7172A" w:rsidP="00ED362F">
            <w:pPr>
              <w:jc w:val="center"/>
              <w:textAlignment w:val="center"/>
              <w:rPr>
                <w:rFonts w:eastAsia="Times New Roman" w:cs="Times New Roman"/>
                <w:b/>
                <w:sz w:val="16"/>
                <w:szCs w:val="16"/>
                <w:lang w:eastAsia="ru-RU"/>
              </w:rPr>
            </w:pPr>
            <w:r w:rsidRPr="00C45A9B">
              <w:rPr>
                <w:rFonts w:eastAsia="Times New Roman" w:cs="Times New Roman"/>
                <w:b/>
                <w:sz w:val="16"/>
                <w:szCs w:val="16"/>
                <w:lang w:eastAsia="ru-RU"/>
              </w:rPr>
              <w:t>2</w:t>
            </w:r>
          </w:p>
        </w:tc>
        <w:tc>
          <w:tcPr>
            <w:tcW w:w="600" w:type="pct"/>
            <w:vAlign w:val="center"/>
          </w:tcPr>
          <w:p w14:paraId="0063527E" w14:textId="77777777" w:rsidR="00D7172A" w:rsidRPr="00C45A9B" w:rsidRDefault="00D7172A" w:rsidP="00ED362F">
            <w:pPr>
              <w:jc w:val="center"/>
              <w:rPr>
                <w:rFonts w:eastAsia="Times New Roman" w:cs="Times New Roman"/>
                <w:b/>
                <w:sz w:val="16"/>
                <w:szCs w:val="16"/>
                <w:lang w:eastAsia="ru-RU"/>
              </w:rPr>
            </w:pPr>
            <w:r>
              <w:rPr>
                <w:rFonts w:eastAsia="Times New Roman" w:cs="Times New Roman"/>
                <w:b/>
                <w:sz w:val="16"/>
                <w:szCs w:val="16"/>
                <w:lang w:eastAsia="ru-RU"/>
              </w:rPr>
              <w:t>3</w:t>
            </w:r>
          </w:p>
        </w:tc>
        <w:tc>
          <w:tcPr>
            <w:tcW w:w="704" w:type="pct"/>
          </w:tcPr>
          <w:p w14:paraId="7D605D26" w14:textId="77777777" w:rsidR="00D7172A" w:rsidRPr="00C45A9B" w:rsidRDefault="00D7172A" w:rsidP="00ED362F">
            <w:pPr>
              <w:jc w:val="center"/>
              <w:rPr>
                <w:rFonts w:eastAsia="Times New Roman" w:cs="Times New Roman"/>
                <w:b/>
                <w:sz w:val="16"/>
                <w:szCs w:val="16"/>
                <w:lang w:eastAsia="ru-RU"/>
              </w:rPr>
            </w:pPr>
            <w:r>
              <w:rPr>
                <w:rFonts w:eastAsia="Times New Roman" w:cs="Times New Roman"/>
                <w:b/>
                <w:sz w:val="16"/>
                <w:szCs w:val="16"/>
                <w:lang w:eastAsia="ru-RU"/>
              </w:rPr>
              <w:t>4</w:t>
            </w:r>
          </w:p>
        </w:tc>
        <w:tc>
          <w:tcPr>
            <w:tcW w:w="742" w:type="pct"/>
          </w:tcPr>
          <w:p w14:paraId="74E26F8B" w14:textId="77777777" w:rsidR="00D7172A" w:rsidRPr="00C45A9B" w:rsidRDefault="00D7172A" w:rsidP="00ED362F">
            <w:pPr>
              <w:jc w:val="center"/>
              <w:rPr>
                <w:rFonts w:eastAsia="Times New Roman" w:cs="Times New Roman"/>
                <w:b/>
                <w:sz w:val="16"/>
                <w:szCs w:val="16"/>
                <w:lang w:eastAsia="ru-RU"/>
              </w:rPr>
            </w:pPr>
            <w:r>
              <w:rPr>
                <w:rFonts w:eastAsia="Times New Roman" w:cs="Times New Roman"/>
                <w:b/>
                <w:sz w:val="16"/>
                <w:szCs w:val="16"/>
                <w:lang w:eastAsia="ru-RU"/>
              </w:rPr>
              <w:t>5</w:t>
            </w:r>
          </w:p>
        </w:tc>
        <w:tc>
          <w:tcPr>
            <w:tcW w:w="569" w:type="pct"/>
          </w:tcPr>
          <w:p w14:paraId="2DDE0F93" w14:textId="77777777" w:rsidR="00D7172A" w:rsidRPr="00C45A9B" w:rsidRDefault="00D7172A" w:rsidP="00ED362F">
            <w:pPr>
              <w:jc w:val="center"/>
              <w:rPr>
                <w:rFonts w:eastAsia="Times New Roman" w:cs="Times New Roman"/>
                <w:b/>
                <w:sz w:val="16"/>
                <w:szCs w:val="16"/>
                <w:lang w:eastAsia="ru-RU"/>
              </w:rPr>
            </w:pPr>
            <w:r>
              <w:rPr>
                <w:rFonts w:eastAsia="Times New Roman" w:cs="Times New Roman"/>
                <w:b/>
                <w:sz w:val="16"/>
                <w:szCs w:val="16"/>
                <w:lang w:eastAsia="ru-RU"/>
              </w:rPr>
              <w:t>6</w:t>
            </w:r>
          </w:p>
        </w:tc>
        <w:tc>
          <w:tcPr>
            <w:tcW w:w="412" w:type="pct"/>
          </w:tcPr>
          <w:p w14:paraId="3B08396B" w14:textId="77777777" w:rsidR="00D7172A" w:rsidRPr="00C45A9B" w:rsidRDefault="00D7172A" w:rsidP="00ED362F">
            <w:pPr>
              <w:jc w:val="center"/>
              <w:rPr>
                <w:rFonts w:eastAsia="Times New Roman" w:cs="Times New Roman"/>
                <w:b/>
                <w:sz w:val="16"/>
                <w:szCs w:val="16"/>
                <w:lang w:eastAsia="ru-RU"/>
              </w:rPr>
            </w:pPr>
            <w:r>
              <w:rPr>
                <w:rFonts w:eastAsia="Times New Roman" w:cs="Times New Roman"/>
                <w:b/>
                <w:sz w:val="16"/>
                <w:szCs w:val="16"/>
                <w:lang w:eastAsia="ru-RU"/>
              </w:rPr>
              <w:t>7</w:t>
            </w:r>
          </w:p>
        </w:tc>
        <w:tc>
          <w:tcPr>
            <w:tcW w:w="442" w:type="pct"/>
          </w:tcPr>
          <w:p w14:paraId="458F8E7E" w14:textId="77777777" w:rsidR="00D7172A" w:rsidRPr="00C45A9B" w:rsidRDefault="00D7172A" w:rsidP="00ED362F">
            <w:pPr>
              <w:jc w:val="center"/>
              <w:rPr>
                <w:rFonts w:eastAsia="Times New Roman" w:cs="Times New Roman"/>
                <w:b/>
                <w:sz w:val="16"/>
                <w:szCs w:val="16"/>
                <w:lang w:eastAsia="ru-RU"/>
              </w:rPr>
            </w:pPr>
            <w:r>
              <w:rPr>
                <w:rFonts w:eastAsia="Times New Roman" w:cs="Times New Roman"/>
                <w:b/>
                <w:sz w:val="16"/>
                <w:szCs w:val="16"/>
                <w:lang w:eastAsia="ru-RU"/>
              </w:rPr>
              <w:t>8</w:t>
            </w:r>
          </w:p>
        </w:tc>
        <w:tc>
          <w:tcPr>
            <w:tcW w:w="442" w:type="pct"/>
          </w:tcPr>
          <w:p w14:paraId="30E4A6B9" w14:textId="77777777" w:rsidR="00D7172A" w:rsidRDefault="00D7172A" w:rsidP="00ED362F">
            <w:pPr>
              <w:jc w:val="center"/>
              <w:rPr>
                <w:rFonts w:eastAsia="Times New Roman" w:cs="Times New Roman"/>
                <w:b/>
                <w:sz w:val="16"/>
                <w:szCs w:val="16"/>
                <w:lang w:eastAsia="ru-RU"/>
              </w:rPr>
            </w:pPr>
          </w:p>
        </w:tc>
      </w:tr>
      <w:tr w:rsidR="00D7172A" w:rsidRPr="00C45A9B" w14:paraId="09EE82BC" w14:textId="4EDCCBEA" w:rsidTr="00D7172A">
        <w:tc>
          <w:tcPr>
            <w:tcW w:w="203" w:type="pct"/>
          </w:tcPr>
          <w:p w14:paraId="39892839" w14:textId="77777777" w:rsidR="00D7172A" w:rsidRPr="00C45A9B" w:rsidRDefault="00D7172A" w:rsidP="00ED362F">
            <w:pPr>
              <w:jc w:val="center"/>
              <w:rPr>
                <w:rFonts w:eastAsia="Times New Roman" w:cs="Times New Roman"/>
                <w:sz w:val="18"/>
                <w:szCs w:val="18"/>
                <w:lang w:eastAsia="ru-RU"/>
              </w:rPr>
            </w:pPr>
            <w:r w:rsidRPr="00C45A9B">
              <w:rPr>
                <w:rFonts w:eastAsia="Times New Roman" w:cs="Times New Roman"/>
                <w:sz w:val="18"/>
                <w:szCs w:val="18"/>
                <w:lang w:eastAsia="ru-RU"/>
              </w:rPr>
              <w:t>1.</w:t>
            </w:r>
          </w:p>
        </w:tc>
        <w:tc>
          <w:tcPr>
            <w:tcW w:w="886" w:type="pct"/>
          </w:tcPr>
          <w:p w14:paraId="5DD8D937" w14:textId="77777777" w:rsidR="00D7172A" w:rsidRPr="00C45A9B" w:rsidRDefault="00D7172A" w:rsidP="00ED362F">
            <w:pPr>
              <w:textAlignment w:val="center"/>
              <w:rPr>
                <w:rFonts w:eastAsia="Times New Roman" w:cs="Times New Roman"/>
                <w:b/>
                <w:sz w:val="18"/>
                <w:szCs w:val="18"/>
                <w:lang w:eastAsia="ru-RU"/>
              </w:rPr>
            </w:pPr>
          </w:p>
        </w:tc>
        <w:tc>
          <w:tcPr>
            <w:tcW w:w="600" w:type="pct"/>
            <w:vAlign w:val="center"/>
          </w:tcPr>
          <w:p w14:paraId="6311E9E5" w14:textId="77777777" w:rsidR="00D7172A" w:rsidRPr="00C45A9B" w:rsidRDefault="00D7172A" w:rsidP="00ED362F">
            <w:pPr>
              <w:rPr>
                <w:rFonts w:eastAsia="Times New Roman" w:cs="Times New Roman"/>
                <w:sz w:val="18"/>
                <w:szCs w:val="18"/>
                <w:lang w:eastAsia="ru-RU"/>
              </w:rPr>
            </w:pPr>
          </w:p>
        </w:tc>
        <w:tc>
          <w:tcPr>
            <w:tcW w:w="704" w:type="pct"/>
          </w:tcPr>
          <w:p w14:paraId="4146EB01" w14:textId="77777777" w:rsidR="00D7172A" w:rsidRPr="00C45A9B" w:rsidRDefault="00D7172A" w:rsidP="00ED362F">
            <w:pPr>
              <w:jc w:val="center"/>
              <w:rPr>
                <w:rFonts w:eastAsia="Times New Roman" w:cs="Times New Roman"/>
                <w:b/>
                <w:sz w:val="18"/>
                <w:szCs w:val="18"/>
                <w:lang w:eastAsia="ru-RU"/>
              </w:rPr>
            </w:pPr>
          </w:p>
        </w:tc>
        <w:tc>
          <w:tcPr>
            <w:tcW w:w="742" w:type="pct"/>
          </w:tcPr>
          <w:p w14:paraId="58B26605" w14:textId="77777777" w:rsidR="00D7172A" w:rsidRPr="00C45A9B" w:rsidRDefault="00D7172A" w:rsidP="00ED362F">
            <w:pPr>
              <w:jc w:val="center"/>
              <w:rPr>
                <w:rFonts w:eastAsia="Times New Roman" w:cs="Times New Roman"/>
                <w:b/>
                <w:sz w:val="18"/>
                <w:szCs w:val="18"/>
                <w:lang w:eastAsia="ru-RU"/>
              </w:rPr>
            </w:pPr>
          </w:p>
        </w:tc>
        <w:tc>
          <w:tcPr>
            <w:tcW w:w="569" w:type="pct"/>
          </w:tcPr>
          <w:p w14:paraId="4F00B3CB" w14:textId="77777777" w:rsidR="00D7172A" w:rsidRPr="00C45A9B" w:rsidRDefault="00D7172A" w:rsidP="00ED362F">
            <w:pPr>
              <w:jc w:val="center"/>
              <w:rPr>
                <w:rFonts w:eastAsia="Times New Roman" w:cs="Times New Roman"/>
                <w:b/>
                <w:sz w:val="18"/>
                <w:szCs w:val="18"/>
                <w:lang w:eastAsia="ru-RU"/>
              </w:rPr>
            </w:pPr>
          </w:p>
        </w:tc>
        <w:tc>
          <w:tcPr>
            <w:tcW w:w="412" w:type="pct"/>
          </w:tcPr>
          <w:p w14:paraId="68FE54C0" w14:textId="77777777" w:rsidR="00D7172A" w:rsidRPr="00C45A9B" w:rsidRDefault="00D7172A" w:rsidP="00ED362F">
            <w:pPr>
              <w:jc w:val="center"/>
              <w:rPr>
                <w:rFonts w:eastAsia="Times New Roman" w:cs="Times New Roman"/>
                <w:b/>
                <w:sz w:val="18"/>
                <w:szCs w:val="18"/>
                <w:lang w:eastAsia="ru-RU"/>
              </w:rPr>
            </w:pPr>
          </w:p>
        </w:tc>
        <w:tc>
          <w:tcPr>
            <w:tcW w:w="442" w:type="pct"/>
          </w:tcPr>
          <w:p w14:paraId="00063A12" w14:textId="77777777" w:rsidR="00D7172A" w:rsidRPr="00C45A9B" w:rsidRDefault="00D7172A" w:rsidP="00ED362F">
            <w:pPr>
              <w:jc w:val="center"/>
              <w:rPr>
                <w:rFonts w:eastAsia="Times New Roman" w:cs="Times New Roman"/>
                <w:b/>
                <w:sz w:val="18"/>
                <w:szCs w:val="18"/>
                <w:lang w:eastAsia="ru-RU"/>
              </w:rPr>
            </w:pPr>
          </w:p>
        </w:tc>
        <w:tc>
          <w:tcPr>
            <w:tcW w:w="442" w:type="pct"/>
          </w:tcPr>
          <w:p w14:paraId="0787BF81" w14:textId="77777777" w:rsidR="00D7172A" w:rsidRPr="00C45A9B" w:rsidRDefault="00D7172A" w:rsidP="00ED362F">
            <w:pPr>
              <w:jc w:val="center"/>
              <w:rPr>
                <w:rFonts w:eastAsia="Times New Roman" w:cs="Times New Roman"/>
                <w:b/>
                <w:sz w:val="18"/>
                <w:szCs w:val="18"/>
                <w:lang w:eastAsia="ru-RU"/>
              </w:rPr>
            </w:pPr>
          </w:p>
        </w:tc>
      </w:tr>
      <w:tr w:rsidR="00D7172A" w:rsidRPr="00C45A9B" w14:paraId="66E831CF" w14:textId="7DCA7620" w:rsidTr="00D7172A">
        <w:tc>
          <w:tcPr>
            <w:tcW w:w="203" w:type="pct"/>
          </w:tcPr>
          <w:p w14:paraId="1E1A10A3" w14:textId="77777777" w:rsidR="00D7172A" w:rsidRPr="00C45A9B" w:rsidRDefault="00D7172A" w:rsidP="00ED362F">
            <w:pPr>
              <w:jc w:val="center"/>
              <w:rPr>
                <w:rFonts w:eastAsia="Times New Roman" w:cs="Times New Roman"/>
                <w:sz w:val="18"/>
                <w:szCs w:val="18"/>
                <w:lang w:eastAsia="ru-RU"/>
              </w:rPr>
            </w:pPr>
            <w:r w:rsidRPr="00C45A9B">
              <w:rPr>
                <w:rFonts w:eastAsia="Times New Roman" w:cs="Times New Roman"/>
                <w:sz w:val="18"/>
                <w:szCs w:val="18"/>
                <w:lang w:eastAsia="ru-RU"/>
              </w:rPr>
              <w:t>…</w:t>
            </w:r>
          </w:p>
        </w:tc>
        <w:tc>
          <w:tcPr>
            <w:tcW w:w="886" w:type="pct"/>
          </w:tcPr>
          <w:p w14:paraId="68FCF008" w14:textId="77777777" w:rsidR="00D7172A" w:rsidRPr="00C45A9B" w:rsidRDefault="00D7172A" w:rsidP="00ED362F">
            <w:pPr>
              <w:textAlignment w:val="center"/>
              <w:rPr>
                <w:rFonts w:eastAsia="Times New Roman" w:cs="Times New Roman"/>
                <w:b/>
                <w:sz w:val="18"/>
                <w:szCs w:val="18"/>
                <w:lang w:eastAsia="ru-RU"/>
              </w:rPr>
            </w:pPr>
          </w:p>
        </w:tc>
        <w:tc>
          <w:tcPr>
            <w:tcW w:w="600" w:type="pct"/>
            <w:vAlign w:val="center"/>
          </w:tcPr>
          <w:p w14:paraId="4A916116" w14:textId="77777777" w:rsidR="00D7172A" w:rsidRPr="00C45A9B" w:rsidRDefault="00D7172A" w:rsidP="00ED362F">
            <w:pPr>
              <w:rPr>
                <w:rFonts w:eastAsia="Times New Roman" w:cs="Times New Roman"/>
                <w:sz w:val="18"/>
                <w:szCs w:val="18"/>
                <w:lang w:eastAsia="ru-RU"/>
              </w:rPr>
            </w:pPr>
          </w:p>
        </w:tc>
        <w:tc>
          <w:tcPr>
            <w:tcW w:w="704" w:type="pct"/>
          </w:tcPr>
          <w:p w14:paraId="46465E56" w14:textId="77777777" w:rsidR="00D7172A" w:rsidRPr="00C45A9B" w:rsidRDefault="00D7172A" w:rsidP="00ED362F">
            <w:pPr>
              <w:jc w:val="center"/>
              <w:rPr>
                <w:rFonts w:eastAsia="Times New Roman" w:cs="Times New Roman"/>
                <w:b/>
                <w:sz w:val="18"/>
                <w:szCs w:val="18"/>
                <w:lang w:eastAsia="ru-RU"/>
              </w:rPr>
            </w:pPr>
          </w:p>
        </w:tc>
        <w:tc>
          <w:tcPr>
            <w:tcW w:w="742" w:type="pct"/>
          </w:tcPr>
          <w:p w14:paraId="149DDED0" w14:textId="77777777" w:rsidR="00D7172A" w:rsidRPr="00C45A9B" w:rsidRDefault="00D7172A" w:rsidP="00ED362F">
            <w:pPr>
              <w:jc w:val="center"/>
              <w:rPr>
                <w:rFonts w:eastAsia="Times New Roman" w:cs="Times New Roman"/>
                <w:b/>
                <w:sz w:val="18"/>
                <w:szCs w:val="18"/>
                <w:lang w:eastAsia="ru-RU"/>
              </w:rPr>
            </w:pPr>
          </w:p>
        </w:tc>
        <w:tc>
          <w:tcPr>
            <w:tcW w:w="569" w:type="pct"/>
          </w:tcPr>
          <w:p w14:paraId="077995AD" w14:textId="77777777" w:rsidR="00D7172A" w:rsidRPr="00C45A9B" w:rsidRDefault="00D7172A" w:rsidP="00ED362F">
            <w:pPr>
              <w:jc w:val="center"/>
              <w:rPr>
                <w:rFonts w:eastAsia="Times New Roman" w:cs="Times New Roman"/>
                <w:b/>
                <w:sz w:val="18"/>
                <w:szCs w:val="18"/>
                <w:lang w:eastAsia="ru-RU"/>
              </w:rPr>
            </w:pPr>
          </w:p>
        </w:tc>
        <w:tc>
          <w:tcPr>
            <w:tcW w:w="412" w:type="pct"/>
          </w:tcPr>
          <w:p w14:paraId="5E6FC598" w14:textId="77777777" w:rsidR="00D7172A" w:rsidRPr="00C45A9B" w:rsidRDefault="00D7172A" w:rsidP="00ED362F">
            <w:pPr>
              <w:jc w:val="center"/>
              <w:rPr>
                <w:rFonts w:eastAsia="Times New Roman" w:cs="Times New Roman"/>
                <w:b/>
                <w:sz w:val="18"/>
                <w:szCs w:val="18"/>
                <w:lang w:eastAsia="ru-RU"/>
              </w:rPr>
            </w:pPr>
          </w:p>
        </w:tc>
        <w:tc>
          <w:tcPr>
            <w:tcW w:w="442" w:type="pct"/>
          </w:tcPr>
          <w:p w14:paraId="00FC3775" w14:textId="77777777" w:rsidR="00D7172A" w:rsidRPr="00C45A9B" w:rsidRDefault="00D7172A" w:rsidP="00ED362F">
            <w:pPr>
              <w:jc w:val="center"/>
              <w:rPr>
                <w:rFonts w:eastAsia="Times New Roman" w:cs="Times New Roman"/>
                <w:b/>
                <w:sz w:val="18"/>
                <w:szCs w:val="18"/>
                <w:lang w:eastAsia="ru-RU"/>
              </w:rPr>
            </w:pPr>
          </w:p>
        </w:tc>
        <w:tc>
          <w:tcPr>
            <w:tcW w:w="442" w:type="pct"/>
          </w:tcPr>
          <w:p w14:paraId="5B22A7A7" w14:textId="77777777" w:rsidR="00D7172A" w:rsidRPr="00C45A9B" w:rsidRDefault="00D7172A" w:rsidP="00ED362F">
            <w:pPr>
              <w:jc w:val="center"/>
              <w:rPr>
                <w:rFonts w:eastAsia="Times New Roman" w:cs="Times New Roman"/>
                <w:b/>
                <w:sz w:val="18"/>
                <w:szCs w:val="18"/>
                <w:lang w:eastAsia="ru-RU"/>
              </w:rPr>
            </w:pPr>
          </w:p>
        </w:tc>
      </w:tr>
      <w:tr w:rsidR="00D7172A" w:rsidRPr="00C45A9B" w14:paraId="776431D1" w14:textId="5B869F96" w:rsidTr="00D7172A">
        <w:tc>
          <w:tcPr>
            <w:tcW w:w="203" w:type="pct"/>
          </w:tcPr>
          <w:p w14:paraId="74CBB5C7" w14:textId="77777777" w:rsidR="00D7172A" w:rsidRPr="00C45A9B" w:rsidRDefault="00D7172A" w:rsidP="00ED362F">
            <w:pPr>
              <w:jc w:val="center"/>
              <w:rPr>
                <w:rFonts w:eastAsia="Times New Roman" w:cs="Times New Roman"/>
                <w:sz w:val="18"/>
                <w:szCs w:val="18"/>
                <w:lang w:eastAsia="ru-RU"/>
              </w:rPr>
            </w:pPr>
            <w:r w:rsidRPr="00C45A9B">
              <w:rPr>
                <w:rFonts w:eastAsia="Times New Roman" w:cs="Times New Roman"/>
                <w:sz w:val="18"/>
                <w:szCs w:val="18"/>
                <w:lang w:val="en-US" w:eastAsia="ru-RU"/>
              </w:rPr>
              <w:t>n</w:t>
            </w:r>
          </w:p>
        </w:tc>
        <w:tc>
          <w:tcPr>
            <w:tcW w:w="886" w:type="pct"/>
          </w:tcPr>
          <w:p w14:paraId="460987F5" w14:textId="77777777" w:rsidR="00D7172A" w:rsidRPr="00C45A9B" w:rsidRDefault="00D7172A" w:rsidP="00ED362F">
            <w:pPr>
              <w:textAlignment w:val="center"/>
              <w:rPr>
                <w:rFonts w:eastAsia="Times New Roman" w:cs="Times New Roman"/>
                <w:b/>
                <w:sz w:val="18"/>
                <w:szCs w:val="18"/>
                <w:lang w:eastAsia="ru-RU"/>
              </w:rPr>
            </w:pPr>
          </w:p>
        </w:tc>
        <w:tc>
          <w:tcPr>
            <w:tcW w:w="600" w:type="pct"/>
            <w:vAlign w:val="center"/>
          </w:tcPr>
          <w:p w14:paraId="76B194CC" w14:textId="77777777" w:rsidR="00D7172A" w:rsidRPr="00C45A9B" w:rsidRDefault="00D7172A" w:rsidP="00ED362F">
            <w:pPr>
              <w:rPr>
                <w:rFonts w:eastAsia="Times New Roman" w:cs="Times New Roman"/>
                <w:sz w:val="18"/>
                <w:szCs w:val="18"/>
                <w:lang w:eastAsia="ru-RU"/>
              </w:rPr>
            </w:pPr>
          </w:p>
        </w:tc>
        <w:tc>
          <w:tcPr>
            <w:tcW w:w="704" w:type="pct"/>
          </w:tcPr>
          <w:p w14:paraId="15A64B4D" w14:textId="77777777" w:rsidR="00D7172A" w:rsidRPr="00C45A9B" w:rsidRDefault="00D7172A" w:rsidP="00ED362F">
            <w:pPr>
              <w:jc w:val="center"/>
              <w:rPr>
                <w:rFonts w:eastAsia="Times New Roman" w:cs="Times New Roman"/>
                <w:b/>
                <w:sz w:val="18"/>
                <w:szCs w:val="18"/>
                <w:lang w:eastAsia="ru-RU"/>
              </w:rPr>
            </w:pPr>
          </w:p>
        </w:tc>
        <w:tc>
          <w:tcPr>
            <w:tcW w:w="742" w:type="pct"/>
          </w:tcPr>
          <w:p w14:paraId="27A37FBF" w14:textId="77777777" w:rsidR="00D7172A" w:rsidRPr="00C45A9B" w:rsidRDefault="00D7172A" w:rsidP="00ED362F">
            <w:pPr>
              <w:jc w:val="center"/>
              <w:rPr>
                <w:rFonts w:eastAsia="Times New Roman" w:cs="Times New Roman"/>
                <w:b/>
                <w:sz w:val="18"/>
                <w:szCs w:val="18"/>
                <w:lang w:eastAsia="ru-RU"/>
              </w:rPr>
            </w:pPr>
          </w:p>
        </w:tc>
        <w:tc>
          <w:tcPr>
            <w:tcW w:w="569" w:type="pct"/>
          </w:tcPr>
          <w:p w14:paraId="466893C2" w14:textId="77777777" w:rsidR="00D7172A" w:rsidRPr="00C45A9B" w:rsidRDefault="00D7172A" w:rsidP="00ED362F">
            <w:pPr>
              <w:jc w:val="center"/>
              <w:rPr>
                <w:rFonts w:eastAsia="Times New Roman" w:cs="Times New Roman"/>
                <w:b/>
                <w:sz w:val="18"/>
                <w:szCs w:val="18"/>
                <w:lang w:eastAsia="ru-RU"/>
              </w:rPr>
            </w:pPr>
          </w:p>
        </w:tc>
        <w:tc>
          <w:tcPr>
            <w:tcW w:w="412" w:type="pct"/>
          </w:tcPr>
          <w:p w14:paraId="34F95D5B" w14:textId="77777777" w:rsidR="00D7172A" w:rsidRPr="00C45A9B" w:rsidRDefault="00D7172A" w:rsidP="00ED362F">
            <w:pPr>
              <w:jc w:val="center"/>
              <w:rPr>
                <w:rFonts w:eastAsia="Times New Roman" w:cs="Times New Roman"/>
                <w:b/>
                <w:sz w:val="18"/>
                <w:szCs w:val="18"/>
                <w:lang w:eastAsia="ru-RU"/>
              </w:rPr>
            </w:pPr>
          </w:p>
        </w:tc>
        <w:tc>
          <w:tcPr>
            <w:tcW w:w="442" w:type="pct"/>
          </w:tcPr>
          <w:p w14:paraId="5D7F4AC4" w14:textId="77777777" w:rsidR="00D7172A" w:rsidRPr="00C45A9B" w:rsidRDefault="00D7172A" w:rsidP="00ED362F">
            <w:pPr>
              <w:jc w:val="center"/>
              <w:rPr>
                <w:rFonts w:eastAsia="Times New Roman" w:cs="Times New Roman"/>
                <w:b/>
                <w:sz w:val="18"/>
                <w:szCs w:val="18"/>
                <w:lang w:eastAsia="ru-RU"/>
              </w:rPr>
            </w:pPr>
          </w:p>
        </w:tc>
        <w:tc>
          <w:tcPr>
            <w:tcW w:w="442" w:type="pct"/>
          </w:tcPr>
          <w:p w14:paraId="56A5293D" w14:textId="77777777" w:rsidR="00D7172A" w:rsidRPr="00C45A9B" w:rsidRDefault="00D7172A" w:rsidP="00ED362F">
            <w:pPr>
              <w:jc w:val="center"/>
              <w:rPr>
                <w:rFonts w:eastAsia="Times New Roman" w:cs="Times New Roman"/>
                <w:b/>
                <w:sz w:val="18"/>
                <w:szCs w:val="18"/>
                <w:lang w:eastAsia="ru-RU"/>
              </w:rPr>
            </w:pPr>
          </w:p>
        </w:tc>
      </w:tr>
    </w:tbl>
    <w:p w14:paraId="13106F50" w14:textId="788B0316" w:rsidR="00D60872" w:rsidRDefault="00D60872" w:rsidP="0025643B">
      <w:pPr>
        <w:tabs>
          <w:tab w:val="left" w:pos="720"/>
          <w:tab w:val="left" w:pos="900"/>
          <w:tab w:val="left" w:pos="1080"/>
          <w:tab w:val="left" w:pos="1260"/>
        </w:tabs>
        <w:jc w:val="center"/>
        <w:rPr>
          <w:rFonts w:cs="Times New Roman"/>
          <w:b/>
          <w:sz w:val="20"/>
          <w:szCs w:val="20"/>
        </w:rPr>
      </w:pPr>
    </w:p>
    <w:p w14:paraId="08025796" w14:textId="77777777" w:rsidR="00D60872" w:rsidRPr="0025643B" w:rsidRDefault="00D60872" w:rsidP="0025643B">
      <w:pPr>
        <w:tabs>
          <w:tab w:val="left" w:pos="720"/>
          <w:tab w:val="left" w:pos="900"/>
          <w:tab w:val="left" w:pos="1080"/>
          <w:tab w:val="left" w:pos="1260"/>
        </w:tabs>
        <w:jc w:val="center"/>
        <w:rPr>
          <w:rFonts w:cs="Times New Roman"/>
          <w:b/>
          <w:sz w:val="20"/>
          <w:szCs w:val="20"/>
        </w:rPr>
      </w:pPr>
    </w:p>
    <w:p w14:paraId="0092FB6B" w14:textId="77777777" w:rsidR="0025643B" w:rsidRPr="0025643B" w:rsidRDefault="0025643B" w:rsidP="0025643B">
      <w:pPr>
        <w:jc w:val="center"/>
        <w:rPr>
          <w:rFonts w:cs="Times New Roman"/>
          <w:b/>
          <w:sz w:val="20"/>
          <w:szCs w:val="20"/>
        </w:rPr>
      </w:pPr>
    </w:p>
    <w:p w14:paraId="21C3DA57" w14:textId="2A361EE3" w:rsidR="0025643B" w:rsidRPr="0025643B" w:rsidRDefault="0025643B" w:rsidP="0025643B">
      <w:pPr>
        <w:jc w:val="both"/>
        <w:rPr>
          <w:rFonts w:cs="Times New Roman"/>
          <w:b/>
          <w:sz w:val="20"/>
          <w:szCs w:val="20"/>
        </w:rPr>
      </w:pPr>
      <w:r w:rsidRPr="0025643B">
        <w:rPr>
          <w:rFonts w:cs="Times New Roman"/>
          <w:b/>
          <w:sz w:val="20"/>
          <w:szCs w:val="20"/>
        </w:rPr>
        <w:t> Цена</w:t>
      </w:r>
      <w:r w:rsidR="0071746F">
        <w:rPr>
          <w:rFonts w:cs="Times New Roman"/>
          <w:b/>
          <w:sz w:val="20"/>
          <w:szCs w:val="20"/>
        </w:rPr>
        <w:t xml:space="preserve"> </w:t>
      </w:r>
      <w:r w:rsidRPr="0025643B">
        <w:rPr>
          <w:rFonts w:cs="Times New Roman"/>
          <w:b/>
          <w:sz w:val="20"/>
          <w:szCs w:val="20"/>
        </w:rPr>
        <w:t>договора с учетом всех расходов, указанных в разделе 2 проекта договора, составляет: ________________ рублей (сумма прописью: _______________________).</w:t>
      </w:r>
    </w:p>
    <w:p w14:paraId="6013F0A8" w14:textId="77777777" w:rsidR="00D7172A" w:rsidRDefault="00D7172A" w:rsidP="0025643B">
      <w:pPr>
        <w:jc w:val="both"/>
        <w:rPr>
          <w:rFonts w:cs="Times New Roman"/>
          <w:b/>
          <w:color w:val="FF0000"/>
          <w:sz w:val="20"/>
          <w:szCs w:val="20"/>
        </w:rPr>
      </w:pPr>
    </w:p>
    <w:p w14:paraId="719C045C" w14:textId="0041317B" w:rsidR="0025643B" w:rsidRPr="0025643B" w:rsidRDefault="0025643B" w:rsidP="0025643B">
      <w:pPr>
        <w:jc w:val="both"/>
        <w:rPr>
          <w:rFonts w:cs="Times New Roman"/>
          <w:b/>
          <w:color w:val="FF0000"/>
          <w:sz w:val="20"/>
          <w:szCs w:val="20"/>
        </w:rPr>
      </w:pPr>
      <w:r w:rsidRPr="0025643B">
        <w:rPr>
          <w:rFonts w:cs="Times New Roman"/>
          <w:b/>
          <w:color w:val="FF0000"/>
          <w:sz w:val="20"/>
          <w:szCs w:val="20"/>
        </w:rPr>
        <w:t>3.1. Цена одной упаковки товара по каждой позиции определяется путем снижения начальной (максимальной) цены за одну дозу по такой позиции пропорционально снижению общей начальной (максимальной) цены договора и умножения полученной цены за одну дозу на общее количество доз во вторичной упаковке ЛП.</w:t>
      </w:r>
    </w:p>
    <w:p w14:paraId="2FEEA03A" w14:textId="77777777" w:rsidR="003E1220" w:rsidRPr="00C45A9B" w:rsidRDefault="003E1220" w:rsidP="00695F0A">
      <w:pPr>
        <w:autoSpaceDE w:val="0"/>
        <w:autoSpaceDN w:val="0"/>
        <w:adjustRightInd w:val="0"/>
        <w:jc w:val="both"/>
        <w:rPr>
          <w:rFonts w:eastAsia="Times New Roman" w:cs="Times New Roman"/>
          <w:b/>
          <w:i/>
          <w:spacing w:val="-1"/>
          <w:sz w:val="20"/>
          <w:szCs w:val="20"/>
          <w:lang w:eastAsia="ru-RU"/>
        </w:rPr>
      </w:pPr>
    </w:p>
    <w:tbl>
      <w:tblPr>
        <w:tblW w:w="5149" w:type="pct"/>
        <w:tblBorders>
          <w:insideH w:val="single" w:sz="4" w:space="0" w:color="auto"/>
          <w:insideV w:val="single" w:sz="4" w:space="0" w:color="auto"/>
        </w:tblBorders>
        <w:tblLayout w:type="fixed"/>
        <w:tblLook w:val="04A0" w:firstRow="1" w:lastRow="0" w:firstColumn="1" w:lastColumn="0" w:noHBand="0" w:noVBand="1"/>
      </w:tblPr>
      <w:tblGrid>
        <w:gridCol w:w="10510"/>
      </w:tblGrid>
      <w:tr w:rsidR="00695F0A" w:rsidRPr="00C45A9B" w14:paraId="52BB4129" w14:textId="77777777" w:rsidTr="00695F0A">
        <w:trPr>
          <w:trHeight w:val="284"/>
        </w:trPr>
        <w:tc>
          <w:tcPr>
            <w:tcW w:w="5000" w:type="pct"/>
            <w:tcBorders>
              <w:top w:val="nil"/>
              <w:left w:val="nil"/>
              <w:bottom w:val="single" w:sz="4" w:space="0" w:color="auto"/>
              <w:right w:val="nil"/>
            </w:tcBorders>
          </w:tcPr>
          <w:p w14:paraId="7085A942" w14:textId="77777777" w:rsidR="00695F0A" w:rsidRPr="00C45A9B" w:rsidRDefault="00695F0A" w:rsidP="00695F0A">
            <w:pPr>
              <w:jc w:val="both"/>
              <w:rPr>
                <w:rFonts w:eastAsia="Times New Roman" w:cs="Times New Roman"/>
                <w:sz w:val="20"/>
                <w:szCs w:val="20"/>
                <w:lang w:eastAsia="ru-RU"/>
              </w:rPr>
            </w:pPr>
          </w:p>
        </w:tc>
      </w:tr>
      <w:tr w:rsidR="00695F0A" w:rsidRPr="00C45A9B" w14:paraId="77CBB5B0" w14:textId="77777777" w:rsidTr="00695F0A">
        <w:trPr>
          <w:trHeight w:val="397"/>
        </w:trPr>
        <w:tc>
          <w:tcPr>
            <w:tcW w:w="5000" w:type="pct"/>
            <w:tcBorders>
              <w:top w:val="single" w:sz="4" w:space="0" w:color="auto"/>
              <w:left w:val="nil"/>
              <w:bottom w:val="nil"/>
              <w:right w:val="nil"/>
            </w:tcBorders>
          </w:tcPr>
          <w:p w14:paraId="74BFA938" w14:textId="77777777" w:rsidR="00695F0A" w:rsidRPr="00C45A9B" w:rsidRDefault="00695F0A" w:rsidP="00695F0A">
            <w:pPr>
              <w:jc w:val="center"/>
              <w:rPr>
                <w:rFonts w:eastAsia="Times New Roman" w:cs="Times New Roman"/>
                <w:i/>
                <w:sz w:val="18"/>
                <w:szCs w:val="18"/>
                <w:lang w:eastAsia="ru-RU"/>
              </w:rPr>
            </w:pPr>
            <w:r w:rsidRPr="00C45A9B">
              <w:rPr>
                <w:rFonts w:eastAsia="Times New Roman" w:cs="Times New Roman"/>
                <w:i/>
                <w:color w:val="FF0000"/>
                <w:sz w:val="18"/>
                <w:szCs w:val="18"/>
                <w:lang w:eastAsia="ru-RU"/>
              </w:rPr>
              <w:t>(наименование Участника закупки)</w:t>
            </w:r>
          </w:p>
        </w:tc>
      </w:tr>
    </w:tbl>
    <w:p w14:paraId="5D0613F3" w14:textId="77777777" w:rsidR="00695F0A" w:rsidRPr="00C45A9B" w:rsidRDefault="00695F0A" w:rsidP="00695F0A">
      <w:pPr>
        <w:autoSpaceDE w:val="0"/>
        <w:autoSpaceDN w:val="0"/>
        <w:adjustRightInd w:val="0"/>
        <w:jc w:val="both"/>
        <w:rPr>
          <w:rFonts w:eastAsia="Times New Roman" w:cs="Times New Roman"/>
          <w:b/>
          <w:i/>
          <w:spacing w:val="-1"/>
          <w:sz w:val="20"/>
          <w:szCs w:val="20"/>
          <w:lang w:eastAsia="ru-RU"/>
        </w:rPr>
      </w:pPr>
      <w:r w:rsidRPr="00C45A9B">
        <w:rPr>
          <w:rFonts w:eastAsia="Times New Roman" w:cs="Times New Roman"/>
          <w:b/>
          <w:i/>
          <w:spacing w:val="-1"/>
          <w:sz w:val="20"/>
          <w:szCs w:val="20"/>
          <w:lang w:eastAsia="ru-RU"/>
        </w:rPr>
        <w:t>извещен о том, что несет ответственность за достоверность сведений о стране происхождения товара, указанного в заявке на участие закупке.</w:t>
      </w:r>
    </w:p>
    <w:p w14:paraId="4D384A96" w14:textId="77777777" w:rsidR="00355ACF" w:rsidRPr="00C45A9B" w:rsidRDefault="00355ACF" w:rsidP="00201236">
      <w:pPr>
        <w:suppressAutoHyphens/>
        <w:rPr>
          <w:rFonts w:eastAsia="Times New Roman" w:cs="Times New Roman"/>
          <w:sz w:val="20"/>
          <w:szCs w:val="20"/>
          <w:lang w:eastAsia="ar-SA"/>
        </w:rPr>
      </w:pPr>
    </w:p>
    <w:p w14:paraId="03923942" w14:textId="77777777" w:rsidR="00355ACF" w:rsidRPr="00C45A9B" w:rsidRDefault="00355ACF" w:rsidP="00201236">
      <w:pPr>
        <w:suppressAutoHyphens/>
        <w:rPr>
          <w:rFonts w:eastAsia="Times New Roman" w:cs="Times New Roman"/>
          <w:sz w:val="20"/>
          <w:szCs w:val="20"/>
          <w:lang w:eastAsia="ar-SA"/>
        </w:rPr>
      </w:pPr>
    </w:p>
    <w:p w14:paraId="1BAB4782" w14:textId="77777777" w:rsidR="00201236" w:rsidRPr="00C45A9B" w:rsidRDefault="00201236" w:rsidP="00201236">
      <w:pPr>
        <w:suppressAutoHyphens/>
        <w:rPr>
          <w:rFonts w:eastAsia="Times New Roman" w:cs="Times New Roman"/>
          <w:sz w:val="20"/>
          <w:szCs w:val="20"/>
          <w:lang w:eastAsia="ar-SA"/>
        </w:rPr>
      </w:pPr>
      <w:r w:rsidRPr="00C45A9B">
        <w:rPr>
          <w:rFonts w:eastAsia="Times New Roman" w:cs="Times New Roman"/>
          <w:sz w:val="20"/>
          <w:szCs w:val="20"/>
          <w:lang w:eastAsia="ar-SA"/>
        </w:rPr>
        <w:t>Участник закупки</w:t>
      </w:r>
    </w:p>
    <w:p w14:paraId="14E3185A" w14:textId="77777777" w:rsidR="00201236" w:rsidRPr="00C45A9B" w:rsidRDefault="00201236" w:rsidP="00201236">
      <w:pPr>
        <w:suppressAutoHyphens/>
        <w:rPr>
          <w:rFonts w:eastAsia="Times New Roman" w:cs="Times New Roman"/>
          <w:sz w:val="20"/>
          <w:szCs w:val="20"/>
          <w:lang w:eastAsia="ar-SA"/>
        </w:rPr>
      </w:pPr>
      <w:r w:rsidRPr="00C45A9B">
        <w:rPr>
          <w:rFonts w:eastAsia="Times New Roman" w:cs="Times New Roman"/>
          <w:sz w:val="20"/>
          <w:szCs w:val="20"/>
          <w:lang w:eastAsia="ar-SA"/>
        </w:rPr>
        <w:t xml:space="preserve">(руководитель, уполномоченный представитель) _________________ (Ф.И.О.) </w:t>
      </w:r>
    </w:p>
    <w:p w14:paraId="6729EB2B" w14:textId="77777777" w:rsidR="00201236" w:rsidRPr="00C45A9B" w:rsidRDefault="00201236" w:rsidP="00201236">
      <w:pPr>
        <w:suppressAutoHyphens/>
        <w:ind w:firstLine="708"/>
        <w:rPr>
          <w:rFonts w:eastAsia="Times New Roman" w:cs="Times New Roman"/>
          <w:i/>
          <w:sz w:val="20"/>
          <w:szCs w:val="20"/>
          <w:lang w:eastAsia="ar-SA"/>
        </w:rPr>
      </w:pPr>
      <w:r w:rsidRPr="00C45A9B">
        <w:rPr>
          <w:rFonts w:eastAsia="Times New Roman" w:cs="Times New Roman"/>
          <w:i/>
          <w:sz w:val="20"/>
          <w:szCs w:val="20"/>
          <w:lang w:eastAsia="ar-SA"/>
        </w:rPr>
        <w:t>(подпись, печать)</w:t>
      </w:r>
      <w:r w:rsidRPr="00C45A9B">
        <w:rPr>
          <w:rFonts w:eastAsia="Times New Roman" w:cs="Times New Roman"/>
          <w:i/>
          <w:color w:val="FF0000"/>
          <w:sz w:val="20"/>
          <w:szCs w:val="20"/>
          <w:lang w:eastAsia="ar-SA"/>
        </w:rPr>
        <w:t>*</w:t>
      </w:r>
    </w:p>
    <w:p w14:paraId="4E2FAC7C" w14:textId="77777777" w:rsidR="00201236" w:rsidRPr="00C45A9B" w:rsidRDefault="00201236" w:rsidP="00201236">
      <w:pPr>
        <w:widowControl w:val="0"/>
        <w:pBdr>
          <w:bottom w:val="single" w:sz="6" w:space="1" w:color="auto"/>
        </w:pBdr>
        <w:shd w:val="clear" w:color="auto" w:fill="FFFFFF"/>
        <w:tabs>
          <w:tab w:val="left" w:pos="4286"/>
          <w:tab w:val="left" w:pos="5630"/>
          <w:tab w:val="left" w:leader="underscore" w:pos="6250"/>
          <w:tab w:val="left" w:leader="underscore" w:pos="6840"/>
          <w:tab w:val="left" w:leader="underscore" w:pos="8059"/>
        </w:tabs>
        <w:jc w:val="both"/>
        <w:rPr>
          <w:rFonts w:eastAsia="Times New Roman" w:cs="Times New Roman"/>
          <w:sz w:val="22"/>
        </w:rPr>
      </w:pPr>
    </w:p>
    <w:p w14:paraId="15F8DF0D" w14:textId="77777777" w:rsidR="00201236" w:rsidRPr="00C45A9B" w:rsidRDefault="00201236" w:rsidP="00201236">
      <w:pPr>
        <w:widowControl w:val="0"/>
        <w:shd w:val="clear" w:color="auto" w:fill="FFFFFF"/>
        <w:tabs>
          <w:tab w:val="left" w:pos="4286"/>
          <w:tab w:val="left" w:pos="5630"/>
          <w:tab w:val="left" w:leader="underscore" w:pos="6250"/>
          <w:tab w:val="left" w:leader="underscore" w:pos="6840"/>
          <w:tab w:val="left" w:leader="underscore" w:pos="8059"/>
        </w:tabs>
        <w:jc w:val="center"/>
        <w:rPr>
          <w:rFonts w:eastAsia="Times New Roman" w:cs="Times New Roman"/>
          <w:color w:val="365F91" w:themeColor="accent1" w:themeShade="BF"/>
          <w:spacing w:val="30"/>
          <w:sz w:val="22"/>
        </w:rPr>
      </w:pPr>
      <w:r w:rsidRPr="00C45A9B">
        <w:rPr>
          <w:rFonts w:eastAsia="Times New Roman" w:cs="Times New Roman"/>
          <w:b/>
          <w:color w:val="365F91" w:themeColor="accent1" w:themeShade="BF"/>
          <w:spacing w:val="30"/>
          <w:szCs w:val="24"/>
          <w:lang w:eastAsia="ru-RU"/>
        </w:rPr>
        <w:t>КОНЕЦ ФОРМЫ</w:t>
      </w:r>
    </w:p>
    <w:p w14:paraId="0791AC93" w14:textId="77777777" w:rsidR="00201236" w:rsidRPr="00C45A9B" w:rsidRDefault="00201236" w:rsidP="00201236">
      <w:pPr>
        <w:tabs>
          <w:tab w:val="left" w:pos="851"/>
        </w:tabs>
        <w:jc w:val="both"/>
        <w:rPr>
          <w:rFonts w:eastAsia="Times New Roman" w:cs="Times New Roman"/>
          <w:color w:val="000000"/>
          <w:sz w:val="20"/>
          <w:szCs w:val="20"/>
        </w:rPr>
      </w:pPr>
    </w:p>
    <w:p w14:paraId="7A963560" w14:textId="77777777" w:rsidR="00520556" w:rsidRPr="00C45A9B" w:rsidRDefault="00201236" w:rsidP="00201236">
      <w:pPr>
        <w:pStyle w:val="af3"/>
        <w:ind w:left="0"/>
        <w:jc w:val="both"/>
        <w:rPr>
          <w:rFonts w:eastAsia="Times New Roman" w:cs="Times New Roman"/>
          <w:color w:val="000000"/>
          <w:sz w:val="20"/>
          <w:szCs w:val="20"/>
        </w:rPr>
      </w:pPr>
      <w:r w:rsidRPr="00C45A9B">
        <w:rPr>
          <w:rFonts w:eastAsia="Times New Roman" w:cs="Times New Roman"/>
          <w:color w:val="FF0000"/>
          <w:sz w:val="20"/>
          <w:szCs w:val="20"/>
        </w:rPr>
        <w:t>*</w:t>
      </w:r>
      <w:r w:rsidRPr="00C45A9B">
        <w:rPr>
          <w:rFonts w:eastAsia="Times New Roman" w:cs="Times New Roman"/>
          <w:color w:val="000000"/>
          <w:sz w:val="20"/>
          <w:szCs w:val="20"/>
        </w:rPr>
        <w:t xml:space="preserve">-заполняется в случае подачи </w:t>
      </w:r>
      <w:r w:rsidR="00A23561" w:rsidRPr="00C45A9B">
        <w:rPr>
          <w:rFonts w:eastAsia="Times New Roman" w:cs="Times New Roman"/>
          <w:color w:val="000000"/>
          <w:sz w:val="20"/>
          <w:szCs w:val="20"/>
        </w:rPr>
        <w:t>з</w:t>
      </w:r>
      <w:r w:rsidRPr="00C45A9B">
        <w:rPr>
          <w:rFonts w:eastAsia="Times New Roman" w:cs="Times New Roman"/>
          <w:color w:val="000000"/>
          <w:sz w:val="20"/>
          <w:szCs w:val="20"/>
        </w:rPr>
        <w:t>аявки в отсканированном виде</w:t>
      </w:r>
    </w:p>
    <w:p w14:paraId="6F8AA9FE" w14:textId="77777777" w:rsidR="0011214E" w:rsidRPr="00C45A9B" w:rsidRDefault="0011214E">
      <w:pPr>
        <w:spacing w:after="200" w:line="276" w:lineRule="auto"/>
        <w:rPr>
          <w:rFonts w:eastAsia="Times New Roman" w:cs="Times New Roman"/>
          <w:color w:val="000000"/>
          <w:sz w:val="20"/>
          <w:szCs w:val="20"/>
        </w:rPr>
      </w:pPr>
    </w:p>
    <w:p w14:paraId="35A87ADF" w14:textId="77777777" w:rsidR="00F67C7E" w:rsidRPr="00C45A9B" w:rsidRDefault="00F67C7E" w:rsidP="00D7172A">
      <w:pPr>
        <w:pStyle w:val="af3"/>
        <w:tabs>
          <w:tab w:val="left" w:pos="426"/>
        </w:tabs>
        <w:autoSpaceDE w:val="0"/>
        <w:autoSpaceDN w:val="0"/>
        <w:adjustRightInd w:val="0"/>
        <w:jc w:val="center"/>
        <w:rPr>
          <w:b/>
          <w:bCs/>
          <w:sz w:val="22"/>
        </w:rPr>
      </w:pPr>
      <w:r w:rsidRPr="00C45A9B">
        <w:rPr>
          <w:b/>
          <w:sz w:val="22"/>
          <w:u w:val="single"/>
        </w:rPr>
        <w:t>ИНСТРУКЦИЯ по порядку предоставления сведений о товаре</w:t>
      </w:r>
    </w:p>
    <w:p w14:paraId="1B7E91C2" w14:textId="77777777" w:rsidR="00D00C82" w:rsidRPr="00C45A9B" w:rsidRDefault="00D00C82" w:rsidP="0031660F">
      <w:pPr>
        <w:pStyle w:val="af3"/>
        <w:numPr>
          <w:ilvl w:val="3"/>
          <w:numId w:val="8"/>
        </w:numPr>
        <w:ind w:left="0" w:firstLine="851"/>
        <w:jc w:val="both"/>
        <w:rPr>
          <w:sz w:val="20"/>
          <w:szCs w:val="20"/>
        </w:rPr>
      </w:pPr>
      <w:r w:rsidRPr="00C45A9B">
        <w:rPr>
          <w:sz w:val="20"/>
          <w:szCs w:val="20"/>
        </w:rPr>
        <w:t xml:space="preserve">В столбце №2 Таблицы №1 Заявки на участие в запросе котировок в электронной форме </w:t>
      </w:r>
      <w:r w:rsidR="00A325BA">
        <w:rPr>
          <w:sz w:val="20"/>
          <w:szCs w:val="20"/>
        </w:rPr>
        <w:t>(далее – запрос котировок)</w:t>
      </w:r>
      <w:r w:rsidRPr="00C45A9B">
        <w:rPr>
          <w:sz w:val="20"/>
          <w:szCs w:val="20"/>
        </w:rPr>
        <w:t xml:space="preserve">, участник закупки должен указать наименование поставляемого товара </w:t>
      </w:r>
      <w:proofErr w:type="gramStart"/>
      <w:r w:rsidRPr="00C45A9B">
        <w:rPr>
          <w:sz w:val="20"/>
          <w:szCs w:val="20"/>
        </w:rPr>
        <w:t>с  указанием</w:t>
      </w:r>
      <w:proofErr w:type="gramEnd"/>
      <w:r w:rsidRPr="00C45A9B">
        <w:rPr>
          <w:sz w:val="20"/>
          <w:szCs w:val="20"/>
        </w:rPr>
        <w:t xml:space="preserve"> </w:t>
      </w:r>
      <w:r w:rsidR="00321C23" w:rsidRPr="00321C23">
        <w:rPr>
          <w:sz w:val="20"/>
          <w:szCs w:val="20"/>
        </w:rPr>
        <w:t>на торговую (товарную) марку, товарный знак (его словесное обозначение) (при наличии)</w:t>
      </w:r>
      <w:r w:rsidRPr="00C45A9B">
        <w:rPr>
          <w:sz w:val="20"/>
          <w:szCs w:val="20"/>
        </w:rPr>
        <w:t xml:space="preserve"> поставляемого товара;</w:t>
      </w:r>
    </w:p>
    <w:p w14:paraId="61AA83A9" w14:textId="34B58745" w:rsidR="00D00C82" w:rsidRPr="00CD7FDF" w:rsidRDefault="00CD7FDF" w:rsidP="0031660F">
      <w:pPr>
        <w:pStyle w:val="af3"/>
        <w:numPr>
          <w:ilvl w:val="0"/>
          <w:numId w:val="8"/>
        </w:numPr>
        <w:ind w:left="0" w:firstLine="851"/>
        <w:jc w:val="both"/>
        <w:rPr>
          <w:rFonts w:eastAsia="Times New Roman" w:cs="Times New Roman"/>
          <w:b/>
          <w:sz w:val="20"/>
          <w:szCs w:val="20"/>
          <w:lang w:eastAsia="ar-SA"/>
        </w:rPr>
      </w:pPr>
      <w:r w:rsidRPr="00CD7FDF">
        <w:rPr>
          <w:sz w:val="20"/>
          <w:szCs w:val="20"/>
        </w:rPr>
        <w:t xml:space="preserve"> </w:t>
      </w:r>
      <w:r w:rsidR="00D00C82" w:rsidRPr="00CD7FDF">
        <w:rPr>
          <w:rFonts w:eastAsia="Times New Roman" w:cs="Times New Roman"/>
          <w:sz w:val="20"/>
          <w:szCs w:val="20"/>
          <w:lang w:eastAsia="ar-SA"/>
        </w:rPr>
        <w:t xml:space="preserve">В соответствии с </w:t>
      </w:r>
      <w:r w:rsidR="0012196F" w:rsidRPr="00CD7FDF">
        <w:rPr>
          <w:rFonts w:eastAsia="Times New Roman" w:cs="Times New Roman"/>
          <w:sz w:val="20"/>
          <w:szCs w:val="20"/>
          <w:lang w:eastAsia="ar-SA"/>
        </w:rPr>
        <w:t xml:space="preserve">п. 55 </w:t>
      </w:r>
      <w:r>
        <w:rPr>
          <w:rFonts w:eastAsia="Times New Roman" w:cs="Times New Roman"/>
          <w:sz w:val="20"/>
          <w:szCs w:val="20"/>
          <w:lang w:eastAsia="ar-SA"/>
        </w:rPr>
        <w:t xml:space="preserve">главы 7 </w:t>
      </w:r>
      <w:r w:rsidR="00D00C82" w:rsidRPr="00CD7FDF">
        <w:rPr>
          <w:rFonts w:eastAsia="Times New Roman" w:cs="Times New Roman"/>
          <w:sz w:val="20"/>
          <w:szCs w:val="20"/>
          <w:lang w:eastAsia="ar-SA"/>
        </w:rPr>
        <w:t>Положения о закупке товаров, работ, услуг для нужд ГАУЗ СО «</w:t>
      </w:r>
      <w:r w:rsidR="009D7884">
        <w:rPr>
          <w:rFonts w:eastAsia="Times New Roman" w:cs="Times New Roman"/>
          <w:sz w:val="20"/>
          <w:szCs w:val="20"/>
          <w:lang w:eastAsia="ar-SA"/>
        </w:rPr>
        <w:t>Тавдинская ЦРБ</w:t>
      </w:r>
      <w:r w:rsidR="00D00C82" w:rsidRPr="00CD7FDF">
        <w:rPr>
          <w:rFonts w:eastAsia="Times New Roman" w:cs="Times New Roman"/>
          <w:sz w:val="20"/>
          <w:szCs w:val="20"/>
          <w:lang w:eastAsia="ar-SA"/>
        </w:rPr>
        <w:t xml:space="preserve">»  </w:t>
      </w:r>
      <w:r w:rsidR="00D00C82" w:rsidRPr="00CD7FDF">
        <w:rPr>
          <w:rFonts w:eastAsia="Calibri" w:cs="Times New Roman"/>
          <w:sz w:val="20"/>
          <w:szCs w:val="20"/>
        </w:rPr>
        <w:t>Договор заключается на условиях, предусмотренных извещением об осуществлении закупки, заявкой участника закупки, с которым заключается договор, поэтому</w:t>
      </w:r>
      <w:r w:rsidR="00D00C82" w:rsidRPr="00CD7FDF">
        <w:rPr>
          <w:rFonts w:eastAsia="Calibri" w:cs="Times New Roman"/>
          <w:b/>
          <w:sz w:val="20"/>
          <w:szCs w:val="20"/>
        </w:rPr>
        <w:t>,</w:t>
      </w:r>
      <w:r w:rsidR="00D00C82" w:rsidRPr="00CD7FDF">
        <w:rPr>
          <w:rFonts w:eastAsia="Calibri" w:cs="Times New Roman"/>
          <w:sz w:val="20"/>
          <w:szCs w:val="20"/>
        </w:rPr>
        <w:t xml:space="preserve"> </w:t>
      </w:r>
      <w:r w:rsidR="00D00C82" w:rsidRPr="00CD7FDF">
        <w:rPr>
          <w:rFonts w:eastAsia="Times New Roman" w:cs="Times New Roman"/>
          <w:b/>
          <w:sz w:val="20"/>
          <w:szCs w:val="20"/>
          <w:lang w:eastAsia="ar-SA"/>
        </w:rPr>
        <w:t xml:space="preserve">сведения о стране происхождения товара, указанные участником закупки в заявке на участие в запросе котировок, должны соответствовать сертификату </w:t>
      </w:r>
      <w:r w:rsidR="00D00C82" w:rsidRPr="00CD7FDF">
        <w:rPr>
          <w:rFonts w:eastAsia="Times New Roman" w:cs="Times New Roman"/>
          <w:b/>
          <w:sz w:val="20"/>
          <w:szCs w:val="20"/>
          <w:lang w:eastAsia="ar-SA"/>
        </w:rPr>
        <w:lastRenderedPageBreak/>
        <w:t>(декларации) соответствия на товар, который будет предоставляться при поставке товара, а также соответствовать информации о стране происхождения на упаковке поставляемого товара.</w:t>
      </w:r>
    </w:p>
    <w:p w14:paraId="6589CF79" w14:textId="77777777" w:rsidR="00D00C82" w:rsidRPr="00C45A9B" w:rsidRDefault="00D00C82" w:rsidP="0031660F">
      <w:pPr>
        <w:pStyle w:val="af3"/>
        <w:widowControl w:val="0"/>
        <w:numPr>
          <w:ilvl w:val="0"/>
          <w:numId w:val="5"/>
        </w:numPr>
        <w:tabs>
          <w:tab w:val="left" w:pos="426"/>
        </w:tabs>
        <w:autoSpaceDE w:val="0"/>
        <w:autoSpaceDN w:val="0"/>
        <w:adjustRightInd w:val="0"/>
        <w:ind w:left="0" w:firstLine="851"/>
        <w:jc w:val="both"/>
        <w:rPr>
          <w:sz w:val="19"/>
          <w:szCs w:val="19"/>
        </w:rPr>
      </w:pPr>
      <w:r w:rsidRPr="00C45A9B">
        <w:rPr>
          <w:sz w:val="19"/>
          <w:szCs w:val="19"/>
        </w:rPr>
        <w:t>В столбце №</w:t>
      </w:r>
      <w:r w:rsidR="00322773">
        <w:rPr>
          <w:sz w:val="19"/>
          <w:szCs w:val="19"/>
        </w:rPr>
        <w:t>3</w:t>
      </w:r>
      <w:r w:rsidRPr="00C45A9B">
        <w:rPr>
          <w:sz w:val="19"/>
          <w:szCs w:val="19"/>
        </w:rPr>
        <w:t xml:space="preserve">  Таблицы №1 участник закупки должен указать конкретные характеристики предлагаемого товара.</w:t>
      </w:r>
    </w:p>
    <w:p w14:paraId="72E93011" w14:textId="77777777" w:rsidR="00D00C82" w:rsidRPr="00C45A9B" w:rsidRDefault="00D00C82" w:rsidP="00D00C82">
      <w:pPr>
        <w:pStyle w:val="af3"/>
        <w:widowControl w:val="0"/>
        <w:tabs>
          <w:tab w:val="left" w:pos="426"/>
        </w:tabs>
        <w:autoSpaceDE w:val="0"/>
        <w:autoSpaceDN w:val="0"/>
        <w:adjustRightInd w:val="0"/>
        <w:ind w:left="0"/>
        <w:jc w:val="both"/>
        <w:rPr>
          <w:sz w:val="19"/>
          <w:szCs w:val="19"/>
        </w:rPr>
      </w:pPr>
      <w:r w:rsidRPr="00C45A9B">
        <w:rPr>
          <w:sz w:val="19"/>
          <w:szCs w:val="19"/>
        </w:rPr>
        <w:t xml:space="preserve">При указании конкретных показателей товара  участнику закупки </w:t>
      </w:r>
      <w:r w:rsidRPr="00C45A9B">
        <w:rPr>
          <w:sz w:val="19"/>
          <w:szCs w:val="19"/>
          <w:u w:val="single"/>
        </w:rPr>
        <w:t>не допускается использовать слова</w:t>
      </w:r>
      <w:r w:rsidRPr="00C45A9B">
        <w:rPr>
          <w:sz w:val="19"/>
          <w:szCs w:val="19"/>
        </w:rPr>
        <w:t>:</w:t>
      </w:r>
    </w:p>
    <w:p w14:paraId="76E5F794" w14:textId="77777777" w:rsidR="00D00C82"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xml:space="preserve">- «не более», «не менее», </w:t>
      </w:r>
    </w:p>
    <w:p w14:paraId="6F57EF42" w14:textId="77777777" w:rsidR="00D00C82"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xml:space="preserve">- «должен быть», «должен», </w:t>
      </w:r>
    </w:p>
    <w:p w14:paraId="1B82B8FB" w14:textId="77777777" w:rsidR="00D00C82"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xml:space="preserve">- «или»; </w:t>
      </w:r>
    </w:p>
    <w:p w14:paraId="00FF2E5C" w14:textId="77777777" w:rsidR="00D00C82"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в случае наличия в характеристиках товара словосочетания и (или), Участник закупки должен указать показатель с союзом «и» либо указать одно конкретное значение из нескольких значений без использования союза «или»;</w:t>
      </w:r>
    </w:p>
    <w:p w14:paraId="58A2233D" w14:textId="77777777" w:rsidR="00D00C82"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«от», «до»,</w:t>
      </w:r>
    </w:p>
    <w:p w14:paraId="5F2EAE41" w14:textId="77777777" w:rsidR="00D00C82"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xml:space="preserve">- указание на знак «±» «-» и т.п. </w:t>
      </w:r>
    </w:p>
    <w:p w14:paraId="1CDFE9C7" w14:textId="77777777" w:rsidR="00D00C82" w:rsidRPr="00281808" w:rsidRDefault="00D00C82" w:rsidP="00D00C82">
      <w:pPr>
        <w:widowControl w:val="0"/>
        <w:tabs>
          <w:tab w:val="left" w:pos="426"/>
        </w:tabs>
        <w:autoSpaceDE w:val="0"/>
        <w:autoSpaceDN w:val="0"/>
        <w:adjustRightInd w:val="0"/>
        <w:contextualSpacing/>
        <w:jc w:val="both"/>
        <w:rPr>
          <w:b/>
          <w:sz w:val="19"/>
          <w:szCs w:val="19"/>
          <w:u w:val="single"/>
        </w:rPr>
      </w:pPr>
      <w:r w:rsidRPr="00281808">
        <w:rPr>
          <w:sz w:val="19"/>
          <w:szCs w:val="19"/>
        </w:rPr>
        <w:t xml:space="preserve">и допускать разночтения или двусмысленное толкование, </w:t>
      </w:r>
      <w:r w:rsidRPr="00281808">
        <w:rPr>
          <w:sz w:val="19"/>
          <w:szCs w:val="19"/>
          <w:u w:val="single"/>
        </w:rPr>
        <w:t>за исключением случаев, когда указанным способом показатели характеристик товара обозначаются производителем товара и данное описание предусмотрено технической документацией на товар</w:t>
      </w:r>
      <w:r w:rsidRPr="00281808">
        <w:rPr>
          <w:b/>
          <w:sz w:val="19"/>
          <w:szCs w:val="19"/>
          <w:u w:val="single"/>
        </w:rPr>
        <w:t>. В этом случае участнику закупки в заявке на участие  необходимо при формировании показателя характеристик товара указать  на данное обстоятельство.</w:t>
      </w:r>
    </w:p>
    <w:p w14:paraId="55183BED" w14:textId="77777777" w:rsidR="00D00C82" w:rsidRPr="00281808" w:rsidRDefault="00D00C82" w:rsidP="00D00C82">
      <w:pPr>
        <w:widowControl w:val="0"/>
        <w:tabs>
          <w:tab w:val="left" w:pos="426"/>
        </w:tabs>
        <w:autoSpaceDE w:val="0"/>
        <w:autoSpaceDN w:val="0"/>
        <w:adjustRightInd w:val="0"/>
        <w:contextualSpacing/>
        <w:jc w:val="both"/>
        <w:rPr>
          <w:sz w:val="19"/>
          <w:szCs w:val="19"/>
          <w:u w:val="single"/>
        </w:rPr>
      </w:pPr>
      <w:r w:rsidRPr="00281808">
        <w:rPr>
          <w:sz w:val="19"/>
          <w:szCs w:val="19"/>
        </w:rPr>
        <w:t xml:space="preserve"> - если при описании характеристик </w:t>
      </w:r>
      <w:r w:rsidR="00D763FC" w:rsidRPr="00281808">
        <w:rPr>
          <w:sz w:val="19"/>
          <w:szCs w:val="19"/>
        </w:rPr>
        <w:t>З</w:t>
      </w:r>
      <w:r w:rsidRPr="00281808">
        <w:rPr>
          <w:sz w:val="19"/>
          <w:szCs w:val="19"/>
        </w:rPr>
        <w:t>аказчиком используются следующие определения:</w:t>
      </w:r>
    </w:p>
    <w:p w14:paraId="1DBFDBA0" w14:textId="77777777" w:rsidR="00A325BA"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xml:space="preserve">«Наличие», «Соответствие», </w:t>
      </w:r>
    </w:p>
    <w:p w14:paraId="64594B82" w14:textId="77777777" w:rsidR="00D00C82" w:rsidRPr="00281808" w:rsidRDefault="00A325BA" w:rsidP="00D00C82">
      <w:pPr>
        <w:widowControl w:val="0"/>
        <w:tabs>
          <w:tab w:val="left" w:pos="426"/>
        </w:tabs>
        <w:autoSpaceDE w:val="0"/>
        <w:autoSpaceDN w:val="0"/>
        <w:adjustRightInd w:val="0"/>
        <w:contextualSpacing/>
        <w:jc w:val="both"/>
        <w:rPr>
          <w:sz w:val="19"/>
          <w:szCs w:val="19"/>
        </w:rPr>
      </w:pPr>
      <w:r w:rsidRPr="00281808">
        <w:rPr>
          <w:sz w:val="19"/>
          <w:szCs w:val="19"/>
        </w:rPr>
        <w:t>т</w:t>
      </w:r>
      <w:r w:rsidR="00D00C82" w:rsidRPr="00281808">
        <w:rPr>
          <w:sz w:val="19"/>
          <w:szCs w:val="19"/>
        </w:rPr>
        <w:t>о это означает, что участник закупки вправе предложить только товары с установленными в строке характеристиками, внесение изменений (корректировок) в соответствующую строку может привести к отклонению участника закупки.</w:t>
      </w:r>
    </w:p>
    <w:p w14:paraId="7F404092" w14:textId="24ECB261" w:rsidR="001C5F52" w:rsidRDefault="001C5F52" w:rsidP="0025643B">
      <w:pPr>
        <w:pStyle w:val="af3"/>
        <w:autoSpaceDE w:val="0"/>
        <w:autoSpaceDN w:val="0"/>
        <w:adjustRightInd w:val="0"/>
        <w:ind w:left="0"/>
        <w:jc w:val="both"/>
        <w:rPr>
          <w:sz w:val="20"/>
          <w:szCs w:val="20"/>
        </w:rPr>
      </w:pPr>
    </w:p>
    <w:p w14:paraId="2A17496F" w14:textId="13F8367E" w:rsidR="00D7172A" w:rsidRPr="00D7172A" w:rsidRDefault="00D7172A" w:rsidP="00D7172A">
      <w:pPr>
        <w:autoSpaceDE w:val="0"/>
        <w:autoSpaceDN w:val="0"/>
        <w:adjustRightInd w:val="0"/>
        <w:spacing w:before="240"/>
        <w:jc w:val="both"/>
        <w:rPr>
          <w:rFonts w:cs="Times New Roman"/>
          <w:sz w:val="20"/>
          <w:szCs w:val="20"/>
          <w:lang w:eastAsia="ru-RU"/>
        </w:rPr>
      </w:pPr>
      <w:r w:rsidRPr="00D7172A">
        <w:rPr>
          <w:rFonts w:ascii="Liberation Serif" w:hAnsi="Liberation Serif" w:cs="Liberation Serif"/>
          <w:b/>
          <w:i/>
          <w:sz w:val="22"/>
          <w:lang w:eastAsia="ru-RU"/>
        </w:rPr>
        <w:t xml:space="preserve"> </w:t>
      </w:r>
      <w:r w:rsidRPr="00D7172A">
        <w:rPr>
          <w:rFonts w:cs="Times New Roman"/>
          <w:b/>
          <w:sz w:val="20"/>
          <w:szCs w:val="20"/>
          <w:lang w:eastAsia="ru-RU"/>
        </w:rPr>
        <w:t>Документы и/или сведения, подтверждающие страну происхождения товара</w:t>
      </w:r>
      <w:r w:rsidRPr="00D7172A">
        <w:rPr>
          <w:rFonts w:cs="Times New Roman"/>
          <w:sz w:val="20"/>
          <w:szCs w:val="20"/>
          <w:lang w:eastAsia="ru-RU"/>
        </w:rPr>
        <w:t xml:space="preserve">, в соответствии с </w:t>
      </w:r>
      <w:proofErr w:type="spellStart"/>
      <w:r w:rsidRPr="00D7172A">
        <w:rPr>
          <w:rFonts w:cs="Times New Roman"/>
          <w:sz w:val="20"/>
          <w:szCs w:val="20"/>
          <w:lang w:eastAsia="ru-RU"/>
        </w:rPr>
        <w:t>пп</w:t>
      </w:r>
      <w:proofErr w:type="spellEnd"/>
      <w:r w:rsidRPr="00D7172A">
        <w:rPr>
          <w:rFonts w:cs="Times New Roman"/>
          <w:sz w:val="20"/>
          <w:szCs w:val="20"/>
          <w:lang w:eastAsia="ru-RU"/>
        </w:rPr>
        <w:t xml:space="preserve">. а-в п.3 или в соответствии с </w:t>
      </w:r>
      <w:proofErr w:type="spellStart"/>
      <w:r w:rsidRPr="00D7172A">
        <w:rPr>
          <w:rFonts w:cs="Times New Roman"/>
          <w:sz w:val="20"/>
          <w:szCs w:val="20"/>
          <w:lang w:eastAsia="ru-RU"/>
        </w:rPr>
        <w:t>пп</w:t>
      </w:r>
      <w:proofErr w:type="spellEnd"/>
      <w:r w:rsidRPr="00D7172A">
        <w:rPr>
          <w:rFonts w:cs="Times New Roman"/>
          <w:sz w:val="20"/>
          <w:szCs w:val="20"/>
          <w:lang w:eastAsia="ru-RU"/>
        </w:rPr>
        <w:t xml:space="preserve">. в или </w:t>
      </w:r>
      <w:proofErr w:type="spellStart"/>
      <w:r w:rsidRPr="00D7172A">
        <w:rPr>
          <w:rFonts w:cs="Times New Roman"/>
          <w:sz w:val="20"/>
          <w:szCs w:val="20"/>
          <w:lang w:eastAsia="ru-RU"/>
        </w:rPr>
        <w:t>пп</w:t>
      </w:r>
      <w:proofErr w:type="spellEnd"/>
      <w:r w:rsidRPr="00D7172A">
        <w:rPr>
          <w:rFonts w:cs="Times New Roman"/>
          <w:sz w:val="20"/>
          <w:szCs w:val="20"/>
          <w:lang w:eastAsia="ru-RU"/>
        </w:rPr>
        <w:t>. д п. 10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5A68F5EC" w14:textId="61299809" w:rsidR="00D7172A" w:rsidRPr="00D7172A" w:rsidRDefault="00D7172A" w:rsidP="00D7172A">
      <w:pPr>
        <w:autoSpaceDE w:val="0"/>
        <w:autoSpaceDN w:val="0"/>
        <w:adjustRightInd w:val="0"/>
        <w:jc w:val="both"/>
        <w:rPr>
          <w:rFonts w:cs="Times New Roman"/>
          <w:sz w:val="20"/>
          <w:szCs w:val="20"/>
          <w:lang w:eastAsia="ru-RU"/>
        </w:rPr>
      </w:pPr>
      <w:r w:rsidRPr="00D7172A">
        <w:rPr>
          <w:rFonts w:cs="Times New Roman"/>
          <w:sz w:val="20"/>
          <w:szCs w:val="20"/>
          <w:lang w:eastAsia="ru-RU"/>
        </w:rPr>
        <w:t>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w:t>
      </w:r>
      <w:proofErr w:type="spellStart"/>
      <w:r w:rsidRPr="00D7172A">
        <w:rPr>
          <w:rFonts w:cs="Times New Roman"/>
          <w:sz w:val="20"/>
          <w:szCs w:val="20"/>
          <w:lang w:eastAsia="ru-RU"/>
        </w:rPr>
        <w:t>пп</w:t>
      </w:r>
      <w:proofErr w:type="spellEnd"/>
      <w:r w:rsidRPr="00D7172A">
        <w:rPr>
          <w:rFonts w:cs="Times New Roman"/>
          <w:sz w:val="20"/>
          <w:szCs w:val="20"/>
          <w:lang w:eastAsia="ru-RU"/>
        </w:rPr>
        <w:t xml:space="preserve">. а п.3), </w:t>
      </w:r>
    </w:p>
    <w:p w14:paraId="07AF4D55" w14:textId="2A82325B" w:rsidR="00D7172A" w:rsidRPr="00D7172A" w:rsidRDefault="00D7172A" w:rsidP="00D7172A">
      <w:pPr>
        <w:autoSpaceDE w:val="0"/>
        <w:autoSpaceDN w:val="0"/>
        <w:adjustRightInd w:val="0"/>
        <w:jc w:val="both"/>
        <w:rPr>
          <w:rFonts w:cs="Times New Roman"/>
          <w:sz w:val="20"/>
          <w:szCs w:val="20"/>
          <w:lang w:eastAsia="ru-RU"/>
        </w:rPr>
      </w:pPr>
      <w:r w:rsidRPr="00D7172A">
        <w:rPr>
          <w:rFonts w:cs="Times New Roman"/>
          <w:sz w:val="20"/>
          <w:szCs w:val="20"/>
          <w:lang w:eastAsia="ru-RU"/>
        </w:rPr>
        <w:t>2)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proofErr w:type="spellStart"/>
      <w:r w:rsidRPr="00D7172A">
        <w:rPr>
          <w:rFonts w:cs="Times New Roman"/>
          <w:sz w:val="20"/>
          <w:szCs w:val="20"/>
          <w:lang w:eastAsia="ru-RU"/>
        </w:rPr>
        <w:t>пп</w:t>
      </w:r>
      <w:proofErr w:type="spellEnd"/>
      <w:r w:rsidRPr="00D7172A">
        <w:rPr>
          <w:rFonts w:cs="Times New Roman"/>
          <w:sz w:val="20"/>
          <w:szCs w:val="20"/>
          <w:lang w:eastAsia="ru-RU"/>
        </w:rPr>
        <w:t>. б п. 3);</w:t>
      </w:r>
    </w:p>
    <w:p w14:paraId="6B366D40" w14:textId="71A552D5" w:rsidR="00D7172A" w:rsidRPr="00D7172A" w:rsidRDefault="00D7172A" w:rsidP="00D7172A">
      <w:pPr>
        <w:autoSpaceDE w:val="0"/>
        <w:autoSpaceDN w:val="0"/>
        <w:adjustRightInd w:val="0"/>
        <w:jc w:val="both"/>
        <w:rPr>
          <w:rFonts w:cs="Times New Roman"/>
          <w:sz w:val="20"/>
          <w:szCs w:val="20"/>
          <w:lang w:eastAsia="ru-RU"/>
        </w:rPr>
      </w:pPr>
      <w:r w:rsidRPr="00D7172A">
        <w:rPr>
          <w:rFonts w:cs="Times New Roman"/>
          <w:sz w:val="20"/>
          <w:szCs w:val="20"/>
          <w:lang w:eastAsia="ru-RU"/>
        </w:rPr>
        <w:t>3) Документ, содержащий сведения о стадиях технологического процесса производства лекарственного средства, осуществляемых на территории Евразийского экономического союза (</w:t>
      </w:r>
      <w:proofErr w:type="spellStart"/>
      <w:r w:rsidRPr="00D7172A">
        <w:rPr>
          <w:rFonts w:cs="Times New Roman"/>
          <w:sz w:val="20"/>
          <w:szCs w:val="20"/>
          <w:lang w:eastAsia="ru-RU"/>
        </w:rPr>
        <w:t>пп</w:t>
      </w:r>
      <w:proofErr w:type="spellEnd"/>
      <w:r w:rsidRPr="00D7172A">
        <w:rPr>
          <w:rFonts w:cs="Times New Roman"/>
          <w:sz w:val="20"/>
          <w:szCs w:val="20"/>
          <w:lang w:eastAsia="ru-RU"/>
        </w:rPr>
        <w:t>. в п. 3);</w:t>
      </w:r>
    </w:p>
    <w:p w14:paraId="220A1302" w14:textId="65DBA5C3" w:rsidR="00D7172A" w:rsidRPr="00D7172A" w:rsidRDefault="00D7172A" w:rsidP="00D7172A">
      <w:pPr>
        <w:autoSpaceDE w:val="0"/>
        <w:autoSpaceDN w:val="0"/>
        <w:adjustRightInd w:val="0"/>
        <w:jc w:val="both"/>
        <w:rPr>
          <w:rFonts w:cs="Times New Roman"/>
          <w:sz w:val="20"/>
          <w:szCs w:val="20"/>
          <w:lang w:eastAsia="ru-RU"/>
        </w:rPr>
      </w:pPr>
      <w:r w:rsidRPr="00D7172A">
        <w:rPr>
          <w:rFonts w:cs="Times New Roman"/>
          <w:sz w:val="20"/>
          <w:szCs w:val="20"/>
          <w:lang w:eastAsia="ru-RU"/>
        </w:rPr>
        <w:t>4)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w:t>
      </w:r>
      <w:proofErr w:type="spellStart"/>
      <w:r w:rsidRPr="00D7172A">
        <w:rPr>
          <w:rFonts w:cs="Times New Roman"/>
          <w:sz w:val="20"/>
          <w:szCs w:val="20"/>
          <w:lang w:eastAsia="ru-RU"/>
        </w:rPr>
        <w:t>пп</w:t>
      </w:r>
      <w:proofErr w:type="spellEnd"/>
      <w:r w:rsidRPr="00D7172A">
        <w:rPr>
          <w:rFonts w:cs="Times New Roman"/>
          <w:sz w:val="20"/>
          <w:szCs w:val="20"/>
          <w:lang w:eastAsia="ru-RU"/>
        </w:rPr>
        <w:t>. в п. 10);</w:t>
      </w:r>
    </w:p>
    <w:p w14:paraId="7787F6C9" w14:textId="1A4FA66D" w:rsidR="00D7172A" w:rsidRPr="00D7172A" w:rsidRDefault="00D7172A" w:rsidP="00D7172A">
      <w:pPr>
        <w:autoSpaceDE w:val="0"/>
        <w:autoSpaceDN w:val="0"/>
        <w:adjustRightInd w:val="0"/>
        <w:jc w:val="both"/>
        <w:rPr>
          <w:rFonts w:cs="Times New Roman"/>
          <w:sz w:val="20"/>
          <w:szCs w:val="20"/>
          <w:lang w:eastAsia="ru-RU"/>
        </w:rPr>
      </w:pPr>
      <w:r w:rsidRPr="00D7172A">
        <w:rPr>
          <w:rFonts w:cs="Times New Roman"/>
          <w:sz w:val="20"/>
          <w:szCs w:val="20"/>
          <w:lang w:eastAsia="ru-RU"/>
        </w:rPr>
        <w:t>5)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 (до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w:t>
      </w:r>
      <w:proofErr w:type="spellStart"/>
      <w:r w:rsidRPr="00D7172A">
        <w:rPr>
          <w:rFonts w:cs="Times New Roman"/>
          <w:sz w:val="20"/>
          <w:szCs w:val="20"/>
          <w:lang w:eastAsia="ru-RU"/>
        </w:rPr>
        <w:t>пп</w:t>
      </w:r>
      <w:proofErr w:type="spellEnd"/>
      <w:r w:rsidRPr="00D7172A">
        <w:rPr>
          <w:rFonts w:cs="Times New Roman"/>
          <w:sz w:val="20"/>
          <w:szCs w:val="20"/>
          <w:lang w:eastAsia="ru-RU"/>
        </w:rPr>
        <w:t>. д п. 10);</w:t>
      </w:r>
    </w:p>
    <w:p w14:paraId="7F097D42" w14:textId="77777777" w:rsidR="00D7172A" w:rsidRDefault="00D7172A" w:rsidP="0025643B">
      <w:pPr>
        <w:pStyle w:val="af3"/>
        <w:autoSpaceDE w:val="0"/>
        <w:autoSpaceDN w:val="0"/>
        <w:adjustRightInd w:val="0"/>
        <w:ind w:left="0"/>
        <w:jc w:val="both"/>
        <w:rPr>
          <w:sz w:val="20"/>
          <w:szCs w:val="20"/>
        </w:rPr>
      </w:pPr>
    </w:p>
    <w:p w14:paraId="30A531DE" w14:textId="77777777" w:rsidR="00D00C82" w:rsidRPr="00C45A9B" w:rsidRDefault="00D00C82" w:rsidP="0031660F">
      <w:pPr>
        <w:pStyle w:val="af3"/>
        <w:numPr>
          <w:ilvl w:val="0"/>
          <w:numId w:val="5"/>
        </w:numPr>
        <w:ind w:left="0" w:firstLine="360"/>
        <w:jc w:val="both"/>
        <w:rPr>
          <w:sz w:val="20"/>
          <w:szCs w:val="20"/>
        </w:rPr>
      </w:pPr>
      <w:r w:rsidRPr="00C45A9B">
        <w:rPr>
          <w:b/>
          <w:sz w:val="20"/>
          <w:szCs w:val="20"/>
        </w:rPr>
        <w:t>Информация об остаточном сроке годности товара</w:t>
      </w:r>
      <w:r w:rsidRPr="00C45A9B">
        <w:rPr>
          <w:sz w:val="20"/>
          <w:szCs w:val="20"/>
        </w:rPr>
        <w:t xml:space="preserve">, представленная в Приложении №1 к извещению «Описание предмета закупки», не относится к характеристикам товара, так как является условием исполнения договора, которое не может быть изменено участником. В своей заявке участник вправе: </w:t>
      </w:r>
    </w:p>
    <w:p w14:paraId="4C76D2FC" w14:textId="77777777" w:rsidR="00D00C82" w:rsidRPr="00C45A9B" w:rsidRDefault="00D00C82" w:rsidP="00D00C82">
      <w:pPr>
        <w:pStyle w:val="af3"/>
        <w:ind w:left="0" w:firstLine="360"/>
        <w:jc w:val="both"/>
        <w:rPr>
          <w:sz w:val="20"/>
          <w:szCs w:val="20"/>
        </w:rPr>
      </w:pPr>
      <w:r w:rsidRPr="00C45A9B">
        <w:rPr>
          <w:sz w:val="20"/>
          <w:szCs w:val="20"/>
        </w:rPr>
        <w:t>1) согласиться с данным условием, продекларировав свое согласие (продублировав формулировку без слов «должен» в редакции Приложения №1 «Описание предмета закупки») в столбце 8 Таблицы № 1;</w:t>
      </w:r>
    </w:p>
    <w:p w14:paraId="0588F660" w14:textId="77777777" w:rsidR="00D00C82" w:rsidRDefault="00D00C82" w:rsidP="0077686B">
      <w:pPr>
        <w:pStyle w:val="af3"/>
        <w:ind w:left="0" w:firstLine="360"/>
        <w:jc w:val="both"/>
        <w:rPr>
          <w:sz w:val="20"/>
          <w:szCs w:val="20"/>
        </w:rPr>
      </w:pPr>
      <w:r w:rsidRPr="00C45A9B">
        <w:rPr>
          <w:sz w:val="20"/>
          <w:szCs w:val="20"/>
        </w:rPr>
        <w:t>2) вообще не указывать (не прописывать) данное условие – в таком случае (при условии соответствия заявки участника и признания ее соответствующей в части ус</w:t>
      </w:r>
      <w:r w:rsidR="00933B80">
        <w:rPr>
          <w:sz w:val="20"/>
          <w:szCs w:val="20"/>
        </w:rPr>
        <w:t>тановленных характеристик товара</w:t>
      </w:r>
      <w:r w:rsidRPr="00C45A9B">
        <w:rPr>
          <w:sz w:val="20"/>
          <w:szCs w:val="20"/>
        </w:rPr>
        <w:t>) считается, что участник, подав свою заявку, соглашается с данным условием и обязуется исполнить договор (в случае, если договор будет заключаться с данным участником), осуществи</w:t>
      </w:r>
      <w:r w:rsidR="00933B80">
        <w:rPr>
          <w:sz w:val="20"/>
          <w:szCs w:val="20"/>
        </w:rPr>
        <w:t>ть</w:t>
      </w:r>
      <w:r w:rsidRPr="00C45A9B">
        <w:rPr>
          <w:sz w:val="20"/>
          <w:szCs w:val="20"/>
        </w:rPr>
        <w:t xml:space="preserve"> поставку товара в соответствии с данным условием, которое также содержится в проекте договора</w:t>
      </w:r>
      <w:r w:rsidR="00933B80">
        <w:rPr>
          <w:sz w:val="20"/>
          <w:szCs w:val="20"/>
        </w:rPr>
        <w:t>.</w:t>
      </w:r>
    </w:p>
    <w:p w14:paraId="726078C5" w14:textId="77777777" w:rsidR="00A546D9" w:rsidRDefault="00A546D9">
      <w:pPr>
        <w:spacing w:after="200" w:line="276" w:lineRule="auto"/>
        <w:rPr>
          <w:sz w:val="20"/>
          <w:szCs w:val="20"/>
        </w:rPr>
      </w:pPr>
    </w:p>
    <w:p w14:paraId="5FEBD183" w14:textId="77777777" w:rsidR="005006C8" w:rsidRDefault="005006C8" w:rsidP="00A546D9">
      <w:pPr>
        <w:jc w:val="right"/>
        <w:rPr>
          <w:rFonts w:cs="Times New Roman"/>
          <w:b/>
          <w:sz w:val="20"/>
          <w:szCs w:val="20"/>
        </w:rPr>
      </w:pPr>
    </w:p>
    <w:p w14:paraId="7A060ABC" w14:textId="517DBDEB" w:rsidR="00A546D9" w:rsidRPr="00A4498E" w:rsidRDefault="00A546D9" w:rsidP="00A546D9">
      <w:pPr>
        <w:jc w:val="right"/>
        <w:rPr>
          <w:rFonts w:cs="Times New Roman"/>
          <w:b/>
          <w:sz w:val="20"/>
          <w:szCs w:val="20"/>
        </w:rPr>
      </w:pPr>
      <w:r w:rsidRPr="00A4498E">
        <w:rPr>
          <w:rFonts w:cs="Times New Roman"/>
          <w:b/>
          <w:sz w:val="20"/>
          <w:szCs w:val="20"/>
        </w:rPr>
        <w:t xml:space="preserve">Приложение №3 </w:t>
      </w:r>
    </w:p>
    <w:p w14:paraId="54D6C129" w14:textId="77777777" w:rsidR="00A546D9" w:rsidRPr="00A4498E" w:rsidRDefault="00A546D9" w:rsidP="00A546D9">
      <w:pPr>
        <w:jc w:val="right"/>
        <w:rPr>
          <w:rFonts w:cs="Times New Roman"/>
          <w:b/>
          <w:sz w:val="20"/>
          <w:szCs w:val="20"/>
        </w:rPr>
      </w:pPr>
      <w:r w:rsidRPr="00A4498E">
        <w:rPr>
          <w:rFonts w:cs="Times New Roman"/>
          <w:b/>
          <w:sz w:val="20"/>
          <w:szCs w:val="20"/>
        </w:rPr>
        <w:t>к извещению</w:t>
      </w:r>
    </w:p>
    <w:p w14:paraId="4DBD2D44" w14:textId="77777777" w:rsidR="00A546D9" w:rsidRPr="00A4498E" w:rsidRDefault="00A546D9" w:rsidP="00A546D9">
      <w:pPr>
        <w:jc w:val="right"/>
        <w:rPr>
          <w:rFonts w:cs="Times New Roman"/>
          <w:sz w:val="20"/>
          <w:szCs w:val="20"/>
        </w:rPr>
      </w:pPr>
    </w:p>
    <w:p w14:paraId="6D7E6EB4" w14:textId="77777777" w:rsidR="00A546D9" w:rsidRPr="00A4498E" w:rsidRDefault="00A546D9" w:rsidP="00A546D9">
      <w:pPr>
        <w:jc w:val="center"/>
        <w:rPr>
          <w:rFonts w:cs="Times New Roman"/>
          <w:b/>
          <w:sz w:val="20"/>
          <w:szCs w:val="20"/>
          <w:u w:val="single"/>
        </w:rPr>
      </w:pPr>
      <w:r w:rsidRPr="00A4498E">
        <w:rPr>
          <w:rFonts w:cs="Times New Roman"/>
          <w:b/>
          <w:sz w:val="20"/>
          <w:szCs w:val="20"/>
          <w:u w:val="single"/>
        </w:rPr>
        <w:t>Проект договора</w:t>
      </w:r>
    </w:p>
    <w:p w14:paraId="2669E9E6" w14:textId="77777777" w:rsidR="00437436" w:rsidRPr="00A4498E" w:rsidRDefault="00437436" w:rsidP="00A546D9">
      <w:pPr>
        <w:jc w:val="center"/>
        <w:rPr>
          <w:rFonts w:cs="Times New Roman"/>
          <w:b/>
          <w:sz w:val="20"/>
          <w:szCs w:val="20"/>
          <w:u w:val="single"/>
        </w:rPr>
      </w:pPr>
    </w:p>
    <w:p w14:paraId="483EF5CB" w14:textId="77777777" w:rsidR="00A546D9" w:rsidRPr="00A4498E" w:rsidRDefault="00A546D9" w:rsidP="00A546D9">
      <w:pPr>
        <w:jc w:val="center"/>
        <w:rPr>
          <w:rFonts w:cs="Times New Roman"/>
          <w:b/>
          <w:sz w:val="20"/>
          <w:szCs w:val="20"/>
        </w:rPr>
      </w:pPr>
      <w:r w:rsidRPr="00A4498E">
        <w:rPr>
          <w:rFonts w:cs="Times New Roman"/>
          <w:b/>
          <w:sz w:val="20"/>
          <w:szCs w:val="20"/>
        </w:rPr>
        <w:t>Договор № _________</w:t>
      </w:r>
    </w:p>
    <w:p w14:paraId="32685366" w14:textId="77777777" w:rsidR="00437436" w:rsidRPr="00A4498E" w:rsidRDefault="00437436" w:rsidP="00A546D9">
      <w:pPr>
        <w:jc w:val="center"/>
        <w:rPr>
          <w:rFonts w:cs="Times New Roman"/>
          <w:b/>
          <w:sz w:val="20"/>
          <w:szCs w:val="20"/>
        </w:rPr>
      </w:pPr>
    </w:p>
    <w:p w14:paraId="3E10903D" w14:textId="5BA6DBDC" w:rsidR="001C4C19" w:rsidRPr="00A4498E" w:rsidRDefault="004B7B80" w:rsidP="00A546D9">
      <w:pPr>
        <w:ind w:firstLine="709"/>
        <w:jc w:val="center"/>
        <w:rPr>
          <w:rFonts w:cs="Times New Roman"/>
          <w:bCs/>
          <w:sz w:val="20"/>
          <w:szCs w:val="20"/>
        </w:rPr>
      </w:pPr>
      <w:r w:rsidRPr="004B7B80">
        <w:rPr>
          <w:rFonts w:eastAsia="Times New Roman" w:cs="Times New Roman"/>
          <w:b/>
          <w:sz w:val="20"/>
          <w:szCs w:val="20"/>
        </w:rPr>
        <w:t>Поставка расходных материалов</w:t>
      </w:r>
      <w:r w:rsidR="0071746F">
        <w:rPr>
          <w:rFonts w:eastAsia="Times New Roman" w:cs="Times New Roman"/>
          <w:b/>
          <w:sz w:val="20"/>
          <w:szCs w:val="20"/>
        </w:rPr>
        <w:t>.</w:t>
      </w:r>
    </w:p>
    <w:tbl>
      <w:tblPr>
        <w:tblW w:w="0" w:type="auto"/>
        <w:tblInd w:w="392" w:type="dxa"/>
        <w:tblLook w:val="04A0" w:firstRow="1" w:lastRow="0" w:firstColumn="1" w:lastColumn="0" w:noHBand="0" w:noVBand="1"/>
      </w:tblPr>
      <w:tblGrid>
        <w:gridCol w:w="4903"/>
        <w:gridCol w:w="4911"/>
      </w:tblGrid>
      <w:tr w:rsidR="00A546D9" w:rsidRPr="00A4498E" w14:paraId="07FE26E0" w14:textId="77777777" w:rsidTr="00D7172A">
        <w:tc>
          <w:tcPr>
            <w:tcW w:w="4903" w:type="dxa"/>
            <w:hideMark/>
          </w:tcPr>
          <w:p w14:paraId="32F75F34" w14:textId="7D336888" w:rsidR="00A546D9" w:rsidRPr="00A4498E" w:rsidRDefault="00A546D9" w:rsidP="00A162F9">
            <w:pPr>
              <w:suppressAutoHyphens/>
              <w:rPr>
                <w:rFonts w:cs="Times New Roman"/>
                <w:sz w:val="20"/>
                <w:szCs w:val="20"/>
                <w:lang w:eastAsia="ar-SA"/>
              </w:rPr>
            </w:pPr>
            <w:proofErr w:type="spellStart"/>
            <w:r w:rsidRPr="00A4498E">
              <w:rPr>
                <w:rFonts w:cs="Times New Roman"/>
                <w:sz w:val="20"/>
                <w:szCs w:val="20"/>
              </w:rPr>
              <w:lastRenderedPageBreak/>
              <w:t>г.</w:t>
            </w:r>
            <w:r w:rsidR="00D7172A">
              <w:rPr>
                <w:rFonts w:cs="Times New Roman"/>
                <w:sz w:val="20"/>
                <w:szCs w:val="20"/>
              </w:rPr>
              <w:t>Тавда</w:t>
            </w:r>
            <w:proofErr w:type="spellEnd"/>
          </w:p>
        </w:tc>
        <w:tc>
          <w:tcPr>
            <w:tcW w:w="4911" w:type="dxa"/>
            <w:hideMark/>
          </w:tcPr>
          <w:p w14:paraId="570C2542" w14:textId="77CC8774" w:rsidR="00A546D9" w:rsidRPr="00A4498E" w:rsidRDefault="00156DC4" w:rsidP="003F3AC8">
            <w:pPr>
              <w:suppressAutoHyphens/>
              <w:jc w:val="right"/>
              <w:rPr>
                <w:rFonts w:cs="Times New Roman"/>
                <w:sz w:val="20"/>
                <w:szCs w:val="20"/>
                <w:lang w:eastAsia="ar-SA"/>
              </w:rPr>
            </w:pPr>
            <w:r>
              <w:rPr>
                <w:rFonts w:cs="Times New Roman"/>
                <w:sz w:val="20"/>
                <w:szCs w:val="20"/>
              </w:rPr>
              <w:t xml:space="preserve">   </w:t>
            </w:r>
            <w:r w:rsidR="00227847">
              <w:rPr>
                <w:rFonts w:cs="Times New Roman"/>
                <w:sz w:val="20"/>
                <w:szCs w:val="20"/>
              </w:rPr>
              <w:t xml:space="preserve">     </w:t>
            </w:r>
            <w:r>
              <w:rPr>
                <w:rFonts w:cs="Times New Roman"/>
                <w:sz w:val="20"/>
                <w:szCs w:val="20"/>
              </w:rPr>
              <w:t xml:space="preserve">     </w:t>
            </w:r>
            <w:r w:rsidR="00A546D9" w:rsidRPr="00A4498E">
              <w:rPr>
                <w:rFonts w:cs="Times New Roman"/>
                <w:sz w:val="20"/>
                <w:szCs w:val="20"/>
              </w:rPr>
              <w:t>«___» _______ 20</w:t>
            </w:r>
            <w:r w:rsidR="000C7581" w:rsidRPr="00A4498E">
              <w:rPr>
                <w:rFonts w:cs="Times New Roman"/>
                <w:sz w:val="20"/>
                <w:szCs w:val="20"/>
              </w:rPr>
              <w:t>2</w:t>
            </w:r>
            <w:r w:rsidR="001C4C19">
              <w:rPr>
                <w:rFonts w:cs="Times New Roman"/>
                <w:sz w:val="20"/>
                <w:szCs w:val="20"/>
              </w:rPr>
              <w:t>6</w:t>
            </w:r>
            <w:r w:rsidR="00A546D9" w:rsidRPr="00A4498E">
              <w:rPr>
                <w:rFonts w:cs="Times New Roman"/>
                <w:sz w:val="20"/>
                <w:szCs w:val="20"/>
              </w:rPr>
              <w:t xml:space="preserve"> г.</w:t>
            </w:r>
          </w:p>
        </w:tc>
      </w:tr>
      <w:tr w:rsidR="00717472" w:rsidRPr="00A4498E" w14:paraId="17613831" w14:textId="77777777" w:rsidTr="00D7172A">
        <w:tc>
          <w:tcPr>
            <w:tcW w:w="4903" w:type="dxa"/>
          </w:tcPr>
          <w:p w14:paraId="3C26274F" w14:textId="77777777" w:rsidR="00717472" w:rsidRPr="00A4498E" w:rsidRDefault="00717472" w:rsidP="00A162F9">
            <w:pPr>
              <w:suppressAutoHyphens/>
              <w:rPr>
                <w:rFonts w:cs="Times New Roman"/>
                <w:sz w:val="20"/>
                <w:szCs w:val="20"/>
              </w:rPr>
            </w:pPr>
          </w:p>
        </w:tc>
        <w:tc>
          <w:tcPr>
            <w:tcW w:w="4911" w:type="dxa"/>
          </w:tcPr>
          <w:p w14:paraId="1EBEC390" w14:textId="77777777" w:rsidR="00717472" w:rsidRPr="00A4498E" w:rsidRDefault="00717472" w:rsidP="000C7581">
            <w:pPr>
              <w:suppressAutoHyphens/>
              <w:jc w:val="right"/>
              <w:rPr>
                <w:rFonts w:cs="Times New Roman"/>
                <w:sz w:val="20"/>
                <w:szCs w:val="20"/>
              </w:rPr>
            </w:pPr>
          </w:p>
        </w:tc>
      </w:tr>
    </w:tbl>
    <w:p w14:paraId="56C51469" w14:textId="1744080E" w:rsidR="00A546D9" w:rsidRPr="00A4498E" w:rsidRDefault="00D7172A" w:rsidP="00A546D9">
      <w:pPr>
        <w:ind w:firstLine="567"/>
        <w:jc w:val="both"/>
        <w:rPr>
          <w:rFonts w:cs="Times New Roman"/>
          <w:sz w:val="20"/>
          <w:szCs w:val="20"/>
        </w:rPr>
      </w:pPr>
      <w:r w:rsidRPr="00D7172A">
        <w:rPr>
          <w:rFonts w:cs="Times New Roman"/>
          <w:b/>
          <w:i/>
          <w:sz w:val="20"/>
          <w:szCs w:val="20"/>
        </w:rPr>
        <w:t>Государственное автономное учреждение здравоохранения Свердловской области «Тавдинская центральная районная больница» (ГАУЗ СО «Тавдинская ЦРБ»)</w:t>
      </w:r>
      <w:r w:rsidR="00A546D9" w:rsidRPr="00A4498E">
        <w:rPr>
          <w:rFonts w:cs="Times New Roman"/>
          <w:sz w:val="20"/>
          <w:szCs w:val="20"/>
        </w:rPr>
        <w:t xml:space="preserve">, </w:t>
      </w:r>
      <w:r w:rsidR="008C7DB6" w:rsidRPr="008C7DB6">
        <w:rPr>
          <w:rFonts w:cs="Times New Roman"/>
          <w:sz w:val="20"/>
          <w:szCs w:val="20"/>
        </w:rPr>
        <w:t>в лице главного врача Панькова Александра Петровича, действующего на основании Устава</w:t>
      </w:r>
      <w:r w:rsidR="00A546D9" w:rsidRPr="00A4498E">
        <w:rPr>
          <w:rFonts w:cs="Times New Roman"/>
          <w:sz w:val="20"/>
          <w:szCs w:val="20"/>
        </w:rPr>
        <w:t xml:space="preserve">, именуемое в дальнейшем «Заказчик», и </w:t>
      </w:r>
      <w:r w:rsidR="00A546D9" w:rsidRPr="00A4498E">
        <w:rPr>
          <w:rFonts w:cs="Times New Roman"/>
          <w:b/>
          <w:sz w:val="20"/>
          <w:szCs w:val="20"/>
        </w:rPr>
        <w:t>___________</w:t>
      </w:r>
      <w:r w:rsidR="00A546D9" w:rsidRPr="00A4498E">
        <w:rPr>
          <w:rFonts w:cs="Times New Roman"/>
          <w:b/>
          <w:i/>
          <w:sz w:val="20"/>
          <w:szCs w:val="20"/>
        </w:rPr>
        <w:t>,</w:t>
      </w:r>
      <w:r w:rsidR="00A546D9" w:rsidRPr="00A4498E">
        <w:rPr>
          <w:rFonts w:cs="Times New Roman"/>
          <w:sz w:val="20"/>
          <w:szCs w:val="20"/>
        </w:rPr>
        <w:t xml:space="preserve"> в лице __________, действующего на основании ________, именуемое в дальнейшем «Поставщик», совместно именуемые «Стороны»,</w:t>
      </w:r>
      <w:r w:rsidR="00DA7C05" w:rsidRPr="00A4498E">
        <w:rPr>
          <w:rFonts w:cs="Times New Roman"/>
          <w:sz w:val="20"/>
          <w:szCs w:val="20"/>
        </w:rPr>
        <w:t xml:space="preserve"> по результатам  запроса котировок в электронной форме, на основании протокола от «___»______ _____ г. № _______ заключили настоящий Договор (далее – Договор), о нижеследующем:</w:t>
      </w:r>
      <w:r w:rsidR="00A546D9" w:rsidRPr="00A4498E">
        <w:rPr>
          <w:rFonts w:cs="Times New Roman"/>
          <w:sz w:val="20"/>
          <w:szCs w:val="20"/>
        </w:rPr>
        <w:t xml:space="preserve"> </w:t>
      </w:r>
    </w:p>
    <w:p w14:paraId="61ACDA48" w14:textId="77777777" w:rsidR="00A546D9" w:rsidRPr="00A4498E" w:rsidRDefault="00A546D9" w:rsidP="00A546D9">
      <w:pPr>
        <w:ind w:firstLine="567"/>
        <w:jc w:val="both"/>
        <w:rPr>
          <w:rFonts w:cs="Times New Roman"/>
          <w:b/>
          <w:sz w:val="20"/>
          <w:szCs w:val="20"/>
        </w:rPr>
      </w:pPr>
    </w:p>
    <w:p w14:paraId="6DDAA770" w14:textId="77777777" w:rsidR="00FA482B" w:rsidRPr="00172AD2" w:rsidRDefault="00FA482B" w:rsidP="00FA482B">
      <w:pPr>
        <w:ind w:firstLine="567"/>
        <w:jc w:val="center"/>
        <w:rPr>
          <w:rFonts w:cs="Times New Roman"/>
          <w:b/>
          <w:i/>
          <w:sz w:val="20"/>
          <w:szCs w:val="20"/>
        </w:rPr>
      </w:pPr>
      <w:r w:rsidRPr="00172AD2">
        <w:rPr>
          <w:rFonts w:cs="Times New Roman"/>
          <w:b/>
          <w:i/>
          <w:sz w:val="20"/>
          <w:szCs w:val="20"/>
        </w:rPr>
        <w:t>1. Предмет Договора</w:t>
      </w:r>
    </w:p>
    <w:p w14:paraId="78566CD8" w14:textId="00D003E7" w:rsidR="00FA482B" w:rsidRPr="00172AD2" w:rsidRDefault="00FA482B" w:rsidP="00FA482B">
      <w:pPr>
        <w:ind w:firstLine="567"/>
        <w:jc w:val="both"/>
        <w:rPr>
          <w:rFonts w:cs="Times New Roman"/>
          <w:sz w:val="20"/>
          <w:szCs w:val="20"/>
        </w:rPr>
      </w:pPr>
      <w:r w:rsidRPr="00172AD2">
        <w:rPr>
          <w:rFonts w:cs="Times New Roman"/>
          <w:sz w:val="20"/>
          <w:szCs w:val="20"/>
        </w:rPr>
        <w:t>1.1. Поставщик обязуется поставить, а Заказчик принять и оплатить поставку</w:t>
      </w:r>
      <w:r w:rsidRPr="00D34F3D">
        <w:t xml:space="preserve"> </w:t>
      </w:r>
      <w:r w:rsidR="004B7B80" w:rsidRPr="004B7B80">
        <w:rPr>
          <w:rFonts w:cs="Times New Roman"/>
          <w:sz w:val="20"/>
          <w:szCs w:val="20"/>
        </w:rPr>
        <w:t xml:space="preserve">расходных материалов </w:t>
      </w:r>
      <w:r w:rsidRPr="00172AD2">
        <w:rPr>
          <w:rFonts w:cs="Times New Roman"/>
          <w:sz w:val="20"/>
          <w:szCs w:val="20"/>
        </w:rPr>
        <w:t>(далее – товар),</w:t>
      </w:r>
      <w:r w:rsidRPr="00172AD2">
        <w:rPr>
          <w:rFonts w:cs="Times New Roman"/>
          <w:b/>
          <w:i/>
          <w:sz w:val="20"/>
          <w:szCs w:val="20"/>
        </w:rPr>
        <w:t xml:space="preserve"> </w:t>
      </w:r>
      <w:r w:rsidRPr="00172AD2">
        <w:rPr>
          <w:rFonts w:cs="Times New Roman"/>
          <w:sz w:val="20"/>
          <w:szCs w:val="20"/>
        </w:rPr>
        <w:t>наименование, ассортимент, цена, количество и иные характеристики которых определяются Спецификацией (Приложение № 1 к Договору, далее - Спецификация), являющейся неотъемлемой частью Договора.</w:t>
      </w:r>
    </w:p>
    <w:p w14:paraId="1288DD1E" w14:textId="77777777" w:rsidR="00FA482B" w:rsidRPr="00172AD2" w:rsidRDefault="00FA482B" w:rsidP="00FA482B">
      <w:pPr>
        <w:ind w:firstLine="567"/>
        <w:jc w:val="both"/>
        <w:rPr>
          <w:rFonts w:cs="Times New Roman"/>
          <w:b/>
          <w:i/>
          <w:sz w:val="20"/>
          <w:szCs w:val="20"/>
        </w:rPr>
      </w:pPr>
    </w:p>
    <w:p w14:paraId="279775C2" w14:textId="77777777" w:rsidR="00FA482B" w:rsidRPr="00172AD2" w:rsidRDefault="00FA482B" w:rsidP="00FA482B">
      <w:pPr>
        <w:ind w:firstLine="567"/>
        <w:jc w:val="center"/>
        <w:rPr>
          <w:rFonts w:cs="Times New Roman"/>
          <w:b/>
          <w:i/>
          <w:sz w:val="20"/>
          <w:szCs w:val="20"/>
        </w:rPr>
      </w:pPr>
      <w:r w:rsidRPr="00172AD2">
        <w:rPr>
          <w:rFonts w:cs="Times New Roman"/>
          <w:b/>
          <w:i/>
          <w:sz w:val="20"/>
          <w:szCs w:val="20"/>
        </w:rPr>
        <w:t>2. Качество Товара и документация</w:t>
      </w:r>
    </w:p>
    <w:p w14:paraId="788D4D3E" w14:textId="77777777" w:rsidR="00FA482B" w:rsidRPr="00172AD2" w:rsidRDefault="00FA482B" w:rsidP="00FA482B">
      <w:pPr>
        <w:tabs>
          <w:tab w:val="center" w:pos="0"/>
          <w:tab w:val="left" w:pos="180"/>
          <w:tab w:val="left" w:pos="360"/>
          <w:tab w:val="left" w:pos="540"/>
          <w:tab w:val="center" w:pos="720"/>
        </w:tabs>
        <w:ind w:firstLine="567"/>
        <w:jc w:val="both"/>
        <w:rPr>
          <w:rFonts w:cs="Times New Roman"/>
          <w:sz w:val="20"/>
          <w:szCs w:val="20"/>
        </w:rPr>
      </w:pPr>
      <w:r w:rsidRPr="00172AD2">
        <w:rPr>
          <w:rFonts w:cs="Times New Roman"/>
          <w:sz w:val="20"/>
          <w:szCs w:val="20"/>
        </w:rPr>
        <w:t>2.1.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5FD94573" w14:textId="77777777" w:rsidR="00FA482B" w:rsidRPr="00172AD2" w:rsidRDefault="00FA482B" w:rsidP="00FA482B">
      <w:pPr>
        <w:ind w:firstLine="567"/>
        <w:jc w:val="both"/>
        <w:rPr>
          <w:rFonts w:cs="Times New Roman"/>
          <w:bCs/>
          <w:sz w:val="20"/>
          <w:szCs w:val="20"/>
        </w:rPr>
      </w:pPr>
      <w:r w:rsidRPr="00172AD2">
        <w:rPr>
          <w:rFonts w:cs="Times New Roman"/>
          <w:sz w:val="20"/>
          <w:szCs w:val="20"/>
        </w:rPr>
        <w:t xml:space="preserve">2.2. Подтверждением качества товара является </w:t>
      </w:r>
      <w:r w:rsidRPr="00172AD2">
        <w:rPr>
          <w:rFonts w:cs="Times New Roman"/>
          <w:bCs/>
          <w:sz w:val="20"/>
          <w:szCs w:val="20"/>
        </w:rPr>
        <w:t>сертификат (декларация) соответствия ГОСТ (ТРТС), в случае если поставляемый товар подлежит обязательной сертификации (обязательному декларированию соответствия).</w:t>
      </w:r>
    </w:p>
    <w:p w14:paraId="2D4A256B" w14:textId="77777777" w:rsidR="00FA482B" w:rsidRPr="00172AD2" w:rsidRDefault="00FA482B" w:rsidP="00FA482B">
      <w:pPr>
        <w:ind w:firstLine="567"/>
        <w:jc w:val="both"/>
        <w:rPr>
          <w:rFonts w:cs="Times New Roman"/>
          <w:sz w:val="20"/>
          <w:szCs w:val="20"/>
        </w:rPr>
      </w:pPr>
      <w:r w:rsidRPr="00172AD2">
        <w:rPr>
          <w:rFonts w:cs="Times New Roman"/>
          <w:sz w:val="20"/>
          <w:szCs w:val="20"/>
        </w:rPr>
        <w:t>2.3. Поставщик вместе с товаром предоставляет Заказчику следующие документы:</w:t>
      </w:r>
    </w:p>
    <w:p w14:paraId="108A4F25" w14:textId="77777777" w:rsidR="00FA482B" w:rsidRPr="00172AD2" w:rsidRDefault="00FA482B" w:rsidP="00FA482B">
      <w:pPr>
        <w:pStyle w:val="-2"/>
        <w:tabs>
          <w:tab w:val="clear" w:pos="1418"/>
          <w:tab w:val="left" w:pos="709"/>
        </w:tabs>
        <w:ind w:left="0" w:firstLine="567"/>
        <w:rPr>
          <w:sz w:val="20"/>
          <w:szCs w:val="20"/>
        </w:rPr>
      </w:pPr>
      <w:proofErr w:type="gramStart"/>
      <w:r w:rsidRPr="00172AD2">
        <w:rPr>
          <w:sz w:val="20"/>
          <w:szCs w:val="20"/>
        </w:rPr>
        <w:t xml:space="preserve">а)   </w:t>
      </w:r>
      <w:proofErr w:type="gramEnd"/>
      <w:r w:rsidRPr="00172AD2">
        <w:rPr>
          <w:sz w:val="20"/>
          <w:szCs w:val="20"/>
        </w:rPr>
        <w:t xml:space="preserve"> счет или счет-фактуру (в случаях, когда она обязательна);</w:t>
      </w:r>
    </w:p>
    <w:p w14:paraId="250AE6AE" w14:textId="77777777" w:rsidR="00FA482B" w:rsidRPr="00172AD2" w:rsidRDefault="00FA482B" w:rsidP="00FA482B">
      <w:pPr>
        <w:pStyle w:val="afe"/>
        <w:tabs>
          <w:tab w:val="num" w:pos="0"/>
          <w:tab w:val="left" w:pos="709"/>
        </w:tabs>
        <w:ind w:left="0" w:firstLine="567"/>
        <w:rPr>
          <w:sz w:val="20"/>
          <w:szCs w:val="20"/>
        </w:rPr>
      </w:pPr>
      <w:proofErr w:type="gramStart"/>
      <w:r w:rsidRPr="00172AD2">
        <w:rPr>
          <w:sz w:val="20"/>
          <w:szCs w:val="20"/>
        </w:rPr>
        <w:t xml:space="preserve">б)   </w:t>
      </w:r>
      <w:proofErr w:type="gramEnd"/>
      <w:r w:rsidRPr="00172AD2">
        <w:rPr>
          <w:sz w:val="20"/>
          <w:szCs w:val="20"/>
        </w:rPr>
        <w:t xml:space="preserve"> товарную накладную (в двух экземплярах) или УПД;</w:t>
      </w:r>
    </w:p>
    <w:p w14:paraId="2E406971" w14:textId="77777777" w:rsidR="00FA482B" w:rsidRPr="00172AD2" w:rsidRDefault="00FA482B" w:rsidP="00FA482B">
      <w:pPr>
        <w:pStyle w:val="afe"/>
        <w:tabs>
          <w:tab w:val="num" w:pos="0"/>
          <w:tab w:val="left" w:pos="709"/>
        </w:tabs>
        <w:ind w:left="0" w:firstLine="567"/>
        <w:rPr>
          <w:sz w:val="20"/>
          <w:szCs w:val="20"/>
        </w:rPr>
      </w:pPr>
      <w:r w:rsidRPr="00172AD2">
        <w:rPr>
          <w:sz w:val="20"/>
          <w:szCs w:val="20"/>
        </w:rPr>
        <w:t>в) копию сертификата (декларации) соответствия на товар, выданного уполномоченными органами (организациями</w:t>
      </w:r>
      <w:proofErr w:type="gramStart"/>
      <w:r w:rsidRPr="00172AD2">
        <w:rPr>
          <w:sz w:val="20"/>
          <w:szCs w:val="20"/>
        </w:rPr>
        <w:t>) в случае если</w:t>
      </w:r>
      <w:proofErr w:type="gramEnd"/>
      <w:r w:rsidRPr="00172AD2">
        <w:rPr>
          <w:sz w:val="20"/>
          <w:szCs w:val="20"/>
        </w:rPr>
        <w:t xml:space="preserve"> соответствующая сертификация или декларирование соответствия обязательно;</w:t>
      </w:r>
    </w:p>
    <w:p w14:paraId="7819F1C8" w14:textId="77777777" w:rsidR="00FA482B" w:rsidRPr="00172AD2" w:rsidRDefault="00FA482B" w:rsidP="00FA482B">
      <w:pPr>
        <w:ind w:firstLine="567"/>
        <w:jc w:val="both"/>
        <w:rPr>
          <w:rFonts w:cs="Times New Roman"/>
          <w:sz w:val="20"/>
          <w:szCs w:val="20"/>
        </w:rPr>
      </w:pPr>
      <w:r w:rsidRPr="00172AD2">
        <w:rPr>
          <w:rFonts w:cs="Times New Roman"/>
          <w:spacing w:val="-1"/>
          <w:sz w:val="20"/>
          <w:szCs w:val="20"/>
        </w:rPr>
        <w:t>2.4. Документы, перечисленные в пункте 2.3 Договора, оформляются за счет Поставщика.</w:t>
      </w:r>
    </w:p>
    <w:p w14:paraId="165D8EC7"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2.5. Товаросопроводительные документы (товарные накладные (УПД),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а также печать и штамп организации.</w:t>
      </w:r>
    </w:p>
    <w:p w14:paraId="1E3B2B5B"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2.5.1. Сопроводительные документы (товарные накладные (УПД),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EFB0B56"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2.6. Отсутствие хотя бы одного из перечисленных в п. 2.3. Договора документов является основанием для отказа от приемки Заказчиком такого товара или его партии.</w:t>
      </w:r>
    </w:p>
    <w:p w14:paraId="5FEED4CE" w14:textId="77777777" w:rsidR="00FA482B" w:rsidRPr="00172AD2" w:rsidRDefault="00FA482B" w:rsidP="00FA482B">
      <w:pPr>
        <w:tabs>
          <w:tab w:val="num" w:pos="567"/>
        </w:tabs>
        <w:suppressAutoHyphens/>
        <w:autoSpaceDE w:val="0"/>
        <w:autoSpaceDN w:val="0"/>
        <w:adjustRightInd w:val="0"/>
        <w:ind w:firstLine="567"/>
        <w:jc w:val="both"/>
        <w:rPr>
          <w:rFonts w:eastAsia="Times New Roman" w:cs="Times New Roman"/>
          <w:sz w:val="20"/>
          <w:szCs w:val="20"/>
          <w:lang w:eastAsia="ar-SA"/>
        </w:rPr>
      </w:pPr>
      <w:r w:rsidRPr="00172AD2">
        <w:rPr>
          <w:rFonts w:eastAsia="Times New Roman" w:cs="Times New Roman"/>
          <w:sz w:val="20"/>
          <w:szCs w:val="20"/>
          <w:lang w:eastAsia="ar-SA"/>
        </w:rPr>
        <w:t>2.7.  Количество и комплектность поставляемого товара должно соответствовать количеству и комплектности товара, указанному в Спецификации.</w:t>
      </w:r>
    </w:p>
    <w:p w14:paraId="6866D89F"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xml:space="preserve">2.8. Заказчик имеет право в </w:t>
      </w:r>
      <w:proofErr w:type="gramStart"/>
      <w:r w:rsidRPr="00172AD2">
        <w:rPr>
          <w:rFonts w:cs="Times New Roman"/>
          <w:sz w:val="20"/>
          <w:szCs w:val="20"/>
        </w:rPr>
        <w:t>любой  момент</w:t>
      </w:r>
      <w:proofErr w:type="gramEnd"/>
      <w:r w:rsidRPr="00172AD2">
        <w:rPr>
          <w:rFonts w:cs="Times New Roman"/>
          <w:sz w:val="20"/>
          <w:szCs w:val="20"/>
        </w:rPr>
        <w:t xml:space="preserve"> произвести экспертизу качества, эффективности и безопасности поставляемых товаров.  Экспертиза результатов, предусмотренных договором, может проводиться Заказчиком своими силами или к ее проведению могут привлекаться эксперты.</w:t>
      </w:r>
    </w:p>
    <w:p w14:paraId="4C913A48" w14:textId="77777777" w:rsidR="00FA482B" w:rsidRPr="00172AD2" w:rsidRDefault="00FA482B" w:rsidP="00FA482B">
      <w:pPr>
        <w:autoSpaceDE w:val="0"/>
        <w:autoSpaceDN w:val="0"/>
        <w:adjustRightInd w:val="0"/>
        <w:ind w:firstLine="567"/>
        <w:jc w:val="both"/>
        <w:rPr>
          <w:rFonts w:cs="Times New Roman"/>
          <w:b/>
          <w:i/>
          <w:sz w:val="20"/>
          <w:szCs w:val="20"/>
        </w:rPr>
      </w:pPr>
    </w:p>
    <w:p w14:paraId="7A75B2EC" w14:textId="77777777" w:rsidR="00FA482B" w:rsidRPr="00172AD2" w:rsidRDefault="00FA482B" w:rsidP="00FA482B">
      <w:pPr>
        <w:autoSpaceDE w:val="0"/>
        <w:autoSpaceDN w:val="0"/>
        <w:adjustRightInd w:val="0"/>
        <w:ind w:firstLine="567"/>
        <w:jc w:val="center"/>
        <w:rPr>
          <w:rFonts w:cs="Times New Roman"/>
          <w:b/>
          <w:i/>
          <w:sz w:val="20"/>
          <w:szCs w:val="20"/>
        </w:rPr>
      </w:pPr>
      <w:r w:rsidRPr="00172AD2">
        <w:rPr>
          <w:rFonts w:cs="Times New Roman"/>
          <w:b/>
          <w:i/>
          <w:sz w:val="20"/>
          <w:szCs w:val="20"/>
        </w:rPr>
        <w:t>3. Права и обязанности Сторон</w:t>
      </w:r>
    </w:p>
    <w:p w14:paraId="105DEE9D"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xml:space="preserve">3.1. </w:t>
      </w:r>
      <w:r w:rsidRPr="00172AD2">
        <w:rPr>
          <w:rFonts w:cs="Times New Roman"/>
          <w:sz w:val="20"/>
          <w:szCs w:val="20"/>
          <w:u w:val="single"/>
        </w:rPr>
        <w:t>Права и обязанности Поставщика.</w:t>
      </w:r>
    </w:p>
    <w:p w14:paraId="7E97BFA5"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3.1.1. Поставщик обязан передать Заказчику товар надлежащего качества в количестве, ассортименте и по цене, представленным в Приложении № 1.</w:t>
      </w:r>
    </w:p>
    <w:p w14:paraId="1EA00924"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3.1.2. Поставщик обязан обеспечить доставку и разгрузку товара на склад Заказчика.</w:t>
      </w:r>
    </w:p>
    <w:p w14:paraId="7C8B68A4"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3.1.3. Поставщик обязан обеспечить поставку товара в сроки, установленные настоящим Договором.</w:t>
      </w:r>
    </w:p>
    <w:p w14:paraId="0B3A4F1F"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3.1.4. Поставщик обязан надлежащим образом уведомить Заказчика о планируемой отгрузке товара.</w:t>
      </w:r>
    </w:p>
    <w:p w14:paraId="56FA0F55"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3.1.5. Поставщик обязан при поставке товара передать Заказчику все необходимые документы, указанные в разделе 2 Договора.</w:t>
      </w:r>
    </w:p>
    <w:p w14:paraId="522B1D20"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3.1.6. Поставщик несет ответственность за качество поставленного товара в течение всего срока годности товара.</w:t>
      </w:r>
    </w:p>
    <w:p w14:paraId="5B092805"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3.1.7.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09512807"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3.1.8. Поставщик обязан подтвердить качество и безопасность товара.</w:t>
      </w:r>
    </w:p>
    <w:p w14:paraId="097950B7"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3.1.9. Поставщик обязан по требованию Заказчика своими средствами и за свой счет в срок, предусмотренный в Договоре, произвести замену или допоставку товара в случае поставки товара ненадлежащего качества, количества, ассортимента.</w:t>
      </w:r>
    </w:p>
    <w:p w14:paraId="0E1A2A7D"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3.1.10. Поставщик вправе требовать от Заказчика своевременной оплаты товара.</w:t>
      </w:r>
    </w:p>
    <w:p w14:paraId="1CDCC51E" w14:textId="77777777" w:rsidR="00FA482B" w:rsidRPr="00172AD2" w:rsidRDefault="00FA482B" w:rsidP="00FA482B">
      <w:pPr>
        <w:autoSpaceDE w:val="0"/>
        <w:autoSpaceDN w:val="0"/>
        <w:adjustRightInd w:val="0"/>
        <w:ind w:firstLine="567"/>
        <w:jc w:val="both"/>
        <w:rPr>
          <w:rFonts w:cs="Times New Roman"/>
          <w:b/>
          <w:sz w:val="20"/>
          <w:szCs w:val="20"/>
        </w:rPr>
      </w:pPr>
      <w:r w:rsidRPr="00172AD2">
        <w:rPr>
          <w:rFonts w:cs="Times New Roman"/>
          <w:sz w:val="20"/>
          <w:szCs w:val="20"/>
        </w:rPr>
        <w:t xml:space="preserve">3.2.  </w:t>
      </w:r>
      <w:r w:rsidRPr="00172AD2">
        <w:rPr>
          <w:rFonts w:cs="Times New Roman"/>
          <w:sz w:val="20"/>
          <w:szCs w:val="20"/>
          <w:u w:val="single"/>
        </w:rPr>
        <w:t>Права и обязанности Заказчика.</w:t>
      </w:r>
    </w:p>
    <w:p w14:paraId="5C82E338"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3.2.1. Заказчик обязан принять товар по количеству, качеству и ассортименту в соответствии с условиями настоящего Договора, подписать соответствующие товаросопроводительные документы.</w:t>
      </w:r>
    </w:p>
    <w:p w14:paraId="2453B496"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lastRenderedPageBreak/>
        <w:t>3.2.2. Заказчик обязан своевременно, в соответствии с условиями Договора, произвести оплату поставленного товара.</w:t>
      </w:r>
    </w:p>
    <w:p w14:paraId="3A439EC8"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3.2.3. Заказчик обязан выполнять в полном объеме все свои обязательства, предусмотренные Договором.</w:t>
      </w:r>
    </w:p>
    <w:p w14:paraId="4F2F32A6"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3.2.4. Для проверки предоставленных Поставщиком результатов, предусмотренных Договором, в части их соответствия условиям Договора, Заказчик справе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специализированные экспертные организации.</w:t>
      </w:r>
    </w:p>
    <w:p w14:paraId="60B6FBE5"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3.2.5. Заказчик вправе требовать от Поставщика замены товара ненадлежащего качества товаром, соответствующим условиям Договора, а также требованиям, указанным в Спецификации.</w:t>
      </w:r>
    </w:p>
    <w:p w14:paraId="66EA681D"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3.2.6. Заказчик вправе требовать выплаты неустойки (штрафа, пени) и убытков в случае неисполнения или ненадлежащего исполнения Поставщиком своих обязательств по Договору.</w:t>
      </w:r>
    </w:p>
    <w:p w14:paraId="49A91E44"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3.2.7. Заказчик вправе принять решение об одностороннем отказе от исполнения Договора по основаниям, предусмотренным в Договоре.</w:t>
      </w:r>
    </w:p>
    <w:p w14:paraId="77FAE899" w14:textId="77777777" w:rsidR="00FA482B" w:rsidRPr="00172AD2" w:rsidRDefault="00FA482B" w:rsidP="00FA482B">
      <w:pPr>
        <w:autoSpaceDE w:val="0"/>
        <w:autoSpaceDN w:val="0"/>
        <w:adjustRightInd w:val="0"/>
        <w:ind w:firstLine="567"/>
        <w:jc w:val="both"/>
        <w:rPr>
          <w:rFonts w:cs="Times New Roman"/>
          <w:sz w:val="20"/>
          <w:szCs w:val="20"/>
        </w:rPr>
      </w:pPr>
    </w:p>
    <w:p w14:paraId="6FBA23E0" w14:textId="77777777" w:rsidR="00FA482B" w:rsidRDefault="00FA482B" w:rsidP="00FA482B">
      <w:pPr>
        <w:ind w:left="4679"/>
        <w:rPr>
          <w:rFonts w:cs="Times New Roman"/>
          <w:b/>
          <w:i/>
          <w:sz w:val="20"/>
          <w:szCs w:val="20"/>
        </w:rPr>
      </w:pPr>
      <w:r>
        <w:rPr>
          <w:rFonts w:cs="Times New Roman"/>
          <w:b/>
          <w:i/>
          <w:sz w:val="20"/>
          <w:szCs w:val="20"/>
        </w:rPr>
        <w:t>4.</w:t>
      </w:r>
      <w:r w:rsidRPr="00FE58AA">
        <w:rPr>
          <w:rFonts w:cs="Times New Roman"/>
          <w:b/>
          <w:i/>
          <w:sz w:val="20"/>
          <w:szCs w:val="20"/>
        </w:rPr>
        <w:t>Цена товара</w:t>
      </w:r>
      <w:r>
        <w:rPr>
          <w:rFonts w:cs="Times New Roman"/>
          <w:b/>
          <w:i/>
          <w:sz w:val="20"/>
          <w:szCs w:val="20"/>
        </w:rPr>
        <w:t>.</w:t>
      </w:r>
    </w:p>
    <w:p w14:paraId="5A5506FD" w14:textId="6275DA39" w:rsidR="0082360E" w:rsidRPr="0082360E" w:rsidRDefault="0082360E" w:rsidP="0082360E">
      <w:pPr>
        <w:jc w:val="both"/>
        <w:rPr>
          <w:rFonts w:eastAsia="Calibri" w:cs="Times New Roman"/>
          <w:sz w:val="20"/>
          <w:szCs w:val="20"/>
          <w:lang w:eastAsia="ru-RU"/>
        </w:rPr>
      </w:pPr>
      <w:r w:rsidRPr="0082360E">
        <w:rPr>
          <w:rFonts w:eastAsia="Calibri" w:cs="Times New Roman"/>
          <w:sz w:val="20"/>
          <w:szCs w:val="20"/>
          <w:lang w:eastAsia="ru-RU"/>
        </w:rPr>
        <w:t>4.1. Цена Договора составляет ______ руб. (____) ______ коп., включая НДС____ руб. (___</w:t>
      </w:r>
      <w:proofErr w:type="gramStart"/>
      <w:r w:rsidRPr="0082360E">
        <w:rPr>
          <w:rFonts w:eastAsia="Calibri" w:cs="Times New Roman"/>
          <w:sz w:val="20"/>
          <w:szCs w:val="20"/>
          <w:lang w:eastAsia="ru-RU"/>
        </w:rPr>
        <w:t>_)_</w:t>
      </w:r>
      <w:proofErr w:type="gramEnd"/>
      <w:r w:rsidRPr="0082360E">
        <w:rPr>
          <w:rFonts w:eastAsia="Calibri" w:cs="Times New Roman"/>
          <w:sz w:val="20"/>
          <w:szCs w:val="20"/>
          <w:lang w:eastAsia="ru-RU"/>
        </w:rPr>
        <w:t>___ коп. (если НДС не облагается, указать основание).</w:t>
      </w:r>
    </w:p>
    <w:p w14:paraId="0AFA0190" w14:textId="77777777" w:rsidR="0082360E" w:rsidRPr="0082360E" w:rsidRDefault="0082360E" w:rsidP="0082360E">
      <w:pPr>
        <w:jc w:val="both"/>
        <w:rPr>
          <w:rFonts w:eastAsia="Calibri" w:cs="Times New Roman"/>
          <w:sz w:val="20"/>
          <w:szCs w:val="20"/>
          <w:lang w:eastAsia="ru-RU"/>
        </w:rPr>
      </w:pPr>
      <w:r w:rsidRPr="0082360E">
        <w:rPr>
          <w:rFonts w:eastAsia="Calibri" w:cs="Times New Roman"/>
          <w:sz w:val="20"/>
          <w:szCs w:val="20"/>
          <w:lang w:eastAsia="ru-RU"/>
        </w:rPr>
        <w:t>4.2. Цена Договора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341AA923" w14:textId="77777777" w:rsidR="0082360E" w:rsidRPr="0082360E" w:rsidRDefault="0082360E" w:rsidP="0082360E">
      <w:pPr>
        <w:jc w:val="both"/>
        <w:rPr>
          <w:rFonts w:eastAsia="Calibri" w:cs="Times New Roman"/>
          <w:sz w:val="20"/>
          <w:szCs w:val="20"/>
          <w:lang w:eastAsia="ru-RU"/>
        </w:rPr>
      </w:pPr>
      <w:r w:rsidRPr="0082360E">
        <w:rPr>
          <w:rFonts w:eastAsia="Calibri" w:cs="Times New Roman"/>
          <w:sz w:val="20"/>
          <w:szCs w:val="20"/>
          <w:lang w:eastAsia="ru-RU"/>
        </w:rPr>
        <w:t>4.3. Цена Договора может изменяться в случаях и в пределах, предусмотренных Договором.</w:t>
      </w:r>
    </w:p>
    <w:p w14:paraId="7DD7638D" w14:textId="77777777" w:rsidR="0082360E" w:rsidRPr="0082360E" w:rsidRDefault="0082360E" w:rsidP="0082360E">
      <w:pPr>
        <w:jc w:val="both"/>
        <w:rPr>
          <w:rFonts w:eastAsia="Calibri" w:cs="Times New Roman"/>
          <w:sz w:val="20"/>
          <w:szCs w:val="20"/>
          <w:lang w:eastAsia="ru-RU"/>
        </w:rPr>
      </w:pPr>
      <w:r w:rsidRPr="0082360E">
        <w:rPr>
          <w:rFonts w:eastAsia="Calibri" w:cs="Times New Roman"/>
          <w:sz w:val="20"/>
          <w:szCs w:val="20"/>
          <w:lang w:eastAsia="ru-RU"/>
        </w:rPr>
        <w:t>4.4. По соглашению Сторон цена Договора может быть снижена без изменения предусмотренных Договором количества товара, качества поставляемого товара и иных условий Договора, в том числе в случае изменения в соответствии с законодательством Российской Федерации регулируемых государством цен (тарифов).</w:t>
      </w:r>
    </w:p>
    <w:p w14:paraId="1C640B55" w14:textId="4B130F22" w:rsidR="00FA482B" w:rsidRPr="008B0795" w:rsidRDefault="0082360E" w:rsidP="0082360E">
      <w:pPr>
        <w:jc w:val="both"/>
        <w:rPr>
          <w:rFonts w:eastAsia="Calibri" w:cs="Times New Roman"/>
          <w:sz w:val="20"/>
          <w:szCs w:val="20"/>
        </w:rPr>
      </w:pPr>
      <w:r w:rsidRPr="0082360E">
        <w:rPr>
          <w:rFonts w:eastAsia="Calibri" w:cs="Times New Roman"/>
          <w:sz w:val="20"/>
          <w:szCs w:val="20"/>
          <w:lang w:eastAsia="ru-RU"/>
        </w:rPr>
        <w:t>4.5. Заказчик по согласованию с Поставщиком в ходе исполнения Договора вправе изменить предусмотренный Договором объем закупаемых товаров в пределах 30% изначально предусмотренного объема. При увеличении объема закупаемых товаров Заказчик по согласованию с Поставщиком вправе изменить первоначальную цену Договора соответственно изменяемому объему, а при внесении соответствующих изменений в связи с сокращением объема закупаемых товаров Заказчик обязан изменить цену Договора указанным образом. В рамках действия настоящего подпункта допускается изменение объема закупаемых товаров как в целом по Договору, так и по отдельным позициям Спецификации при условии не превышения 30</w:t>
      </w:r>
      <w:proofErr w:type="gramStart"/>
      <w:r w:rsidRPr="0082360E">
        <w:rPr>
          <w:rFonts w:eastAsia="Calibri" w:cs="Times New Roman"/>
          <w:sz w:val="20"/>
          <w:szCs w:val="20"/>
          <w:lang w:eastAsia="ru-RU"/>
        </w:rPr>
        <w:t>%  объема</w:t>
      </w:r>
      <w:proofErr w:type="gramEnd"/>
      <w:r w:rsidRPr="0082360E">
        <w:rPr>
          <w:rFonts w:eastAsia="Calibri" w:cs="Times New Roman"/>
          <w:sz w:val="20"/>
          <w:szCs w:val="20"/>
          <w:lang w:eastAsia="ru-RU"/>
        </w:rPr>
        <w:t xml:space="preserve"> товаров по соответствующим позициям.</w:t>
      </w:r>
      <w:r w:rsidR="00FA482B" w:rsidRPr="008B0795">
        <w:rPr>
          <w:rFonts w:eastAsia="Calibri" w:cs="Times New Roman"/>
          <w:sz w:val="20"/>
          <w:szCs w:val="20"/>
        </w:rPr>
        <w:t>.</w:t>
      </w:r>
    </w:p>
    <w:p w14:paraId="4513702E" w14:textId="77777777" w:rsidR="00FA482B" w:rsidRPr="00172AD2" w:rsidRDefault="00FA482B" w:rsidP="00FA482B">
      <w:pPr>
        <w:shd w:val="clear" w:color="auto" w:fill="FFFFFF" w:themeFill="background1"/>
        <w:ind w:firstLine="567"/>
        <w:jc w:val="both"/>
        <w:rPr>
          <w:rFonts w:cs="Times New Roman"/>
          <w:sz w:val="20"/>
          <w:szCs w:val="20"/>
        </w:rPr>
      </w:pPr>
    </w:p>
    <w:p w14:paraId="15C36650" w14:textId="77777777" w:rsidR="00FA482B" w:rsidRPr="00172AD2" w:rsidRDefault="00FA482B" w:rsidP="00FA482B">
      <w:pPr>
        <w:ind w:firstLine="567"/>
        <w:jc w:val="center"/>
        <w:rPr>
          <w:rFonts w:cs="Times New Roman"/>
          <w:b/>
          <w:i/>
          <w:sz w:val="20"/>
          <w:szCs w:val="20"/>
        </w:rPr>
      </w:pPr>
      <w:r w:rsidRPr="00172AD2">
        <w:rPr>
          <w:rFonts w:cs="Times New Roman"/>
          <w:b/>
          <w:i/>
          <w:sz w:val="20"/>
          <w:szCs w:val="20"/>
        </w:rPr>
        <w:t>5. Порядок расчетов</w:t>
      </w:r>
    </w:p>
    <w:p w14:paraId="0438B720" w14:textId="77777777" w:rsidR="00FA482B" w:rsidRPr="00172AD2" w:rsidRDefault="00FA482B" w:rsidP="00FA482B">
      <w:pPr>
        <w:ind w:firstLine="567"/>
        <w:jc w:val="both"/>
        <w:rPr>
          <w:rFonts w:cs="Times New Roman"/>
          <w:sz w:val="20"/>
          <w:szCs w:val="20"/>
        </w:rPr>
      </w:pPr>
      <w:r w:rsidRPr="00172AD2">
        <w:rPr>
          <w:rFonts w:cs="Times New Roman"/>
          <w:sz w:val="20"/>
          <w:szCs w:val="20"/>
        </w:rPr>
        <w:t xml:space="preserve">5.1. Оплата по Договору осуществляется по факту поставки Товара, предусмотренного Спецификацией (приложение № 1 к Договору), в </w:t>
      </w:r>
      <w:proofErr w:type="gramStart"/>
      <w:r w:rsidRPr="00172AD2">
        <w:rPr>
          <w:rFonts w:cs="Times New Roman"/>
          <w:sz w:val="20"/>
          <w:szCs w:val="20"/>
        </w:rPr>
        <w:t>течение  не</w:t>
      </w:r>
      <w:proofErr w:type="gramEnd"/>
      <w:r w:rsidRPr="00172AD2">
        <w:rPr>
          <w:rFonts w:cs="Times New Roman"/>
          <w:sz w:val="20"/>
          <w:szCs w:val="20"/>
        </w:rPr>
        <w:t xml:space="preserve"> более 30 (Тридцати) рабочих дней с даты приемки Заказчиком Товара и подписания товарных накладных (УПД) без замечаний.</w:t>
      </w:r>
    </w:p>
    <w:p w14:paraId="0ED5F29C" w14:textId="77777777" w:rsidR="00FA482B" w:rsidRPr="00172AD2" w:rsidRDefault="00FA482B" w:rsidP="00FA482B">
      <w:pPr>
        <w:ind w:firstLine="567"/>
        <w:jc w:val="both"/>
        <w:rPr>
          <w:rFonts w:cs="Times New Roman"/>
          <w:sz w:val="20"/>
          <w:szCs w:val="20"/>
        </w:rPr>
      </w:pPr>
      <w:r w:rsidRPr="00172AD2">
        <w:rPr>
          <w:rFonts w:cs="Times New Roman"/>
          <w:sz w:val="20"/>
          <w:szCs w:val="20"/>
        </w:rPr>
        <w:t>5.1.1. Если договор заключен по результатам конкурентной закупки, участниками которой являются любые лица, указанные в части 5 статьи 3 Федерального закона № 223-ФЗ, в том числе субъекты малого и среднего предпринимательства,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составляет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14:paraId="40C9160D" w14:textId="77777777" w:rsidR="00FA482B" w:rsidRPr="00172AD2" w:rsidRDefault="00FA482B" w:rsidP="00FA482B">
      <w:pPr>
        <w:ind w:firstLine="567"/>
        <w:jc w:val="both"/>
        <w:rPr>
          <w:rFonts w:cs="Times New Roman"/>
          <w:sz w:val="20"/>
          <w:szCs w:val="20"/>
        </w:rPr>
      </w:pPr>
      <w:r w:rsidRPr="00172AD2">
        <w:rPr>
          <w:rFonts w:cs="Times New Roman"/>
          <w:sz w:val="20"/>
          <w:szCs w:val="20"/>
        </w:rPr>
        <w:t>5.2. Форма оплаты – безналичный расчет платежными поручениями на расчетный счет Поставщика, в рублях Российской Федерации.  Источник финансирования договора: за счет внебюджетных средств.</w:t>
      </w:r>
    </w:p>
    <w:p w14:paraId="7D5FC038" w14:textId="77777777" w:rsidR="00FA482B" w:rsidRPr="00172AD2" w:rsidRDefault="00FA482B" w:rsidP="00FA482B">
      <w:pPr>
        <w:ind w:firstLine="567"/>
        <w:jc w:val="both"/>
        <w:rPr>
          <w:rFonts w:cs="Times New Roman"/>
          <w:sz w:val="20"/>
          <w:szCs w:val="20"/>
        </w:rPr>
      </w:pPr>
      <w:r w:rsidRPr="00172AD2">
        <w:rPr>
          <w:rFonts w:cs="Times New Roman"/>
          <w:sz w:val="20"/>
          <w:szCs w:val="20"/>
        </w:rPr>
        <w:t>5.3. Заказчик вправе удержать неустойку по Договору, причиненную вследствие нарушения Поставщиком условий Договора, из суммы оплаты по Договору, причитающейся Поставщику, а также из обеспечения исполнения Договора.</w:t>
      </w:r>
    </w:p>
    <w:p w14:paraId="5D5E19D4" w14:textId="77777777" w:rsidR="00FA482B" w:rsidRPr="00172AD2" w:rsidRDefault="00FA482B" w:rsidP="00FA482B">
      <w:pPr>
        <w:ind w:firstLine="567"/>
        <w:jc w:val="both"/>
        <w:rPr>
          <w:rFonts w:cs="Times New Roman"/>
          <w:sz w:val="20"/>
          <w:szCs w:val="20"/>
        </w:rPr>
      </w:pPr>
      <w:r w:rsidRPr="00172AD2">
        <w:rPr>
          <w:rFonts w:cs="Times New Roman"/>
          <w:sz w:val="20"/>
          <w:szCs w:val="20"/>
        </w:rPr>
        <w:t>5.4.  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E11D305" w14:textId="77777777" w:rsidR="00FA482B" w:rsidRPr="00172AD2" w:rsidRDefault="00FA482B" w:rsidP="00FA482B">
      <w:pPr>
        <w:ind w:firstLine="567"/>
        <w:jc w:val="both"/>
        <w:rPr>
          <w:rFonts w:cs="Times New Roman"/>
          <w:sz w:val="20"/>
          <w:szCs w:val="20"/>
        </w:rPr>
      </w:pPr>
    </w:p>
    <w:p w14:paraId="0CD9746F" w14:textId="77777777" w:rsidR="00FA482B" w:rsidRPr="00172AD2" w:rsidRDefault="00FA482B" w:rsidP="00FA482B">
      <w:pPr>
        <w:ind w:firstLine="567"/>
        <w:jc w:val="center"/>
        <w:rPr>
          <w:rFonts w:cs="Times New Roman"/>
          <w:b/>
          <w:i/>
          <w:sz w:val="20"/>
          <w:szCs w:val="20"/>
        </w:rPr>
      </w:pPr>
      <w:r w:rsidRPr="00172AD2">
        <w:rPr>
          <w:rFonts w:cs="Times New Roman"/>
          <w:b/>
          <w:i/>
          <w:sz w:val="20"/>
          <w:szCs w:val="20"/>
        </w:rPr>
        <w:t>6. Условия поставки</w:t>
      </w:r>
    </w:p>
    <w:p w14:paraId="0D54857E" w14:textId="77777777" w:rsidR="00FA482B" w:rsidRDefault="00FA482B" w:rsidP="00FA482B">
      <w:pPr>
        <w:ind w:firstLine="567"/>
        <w:jc w:val="both"/>
        <w:rPr>
          <w:rFonts w:cs="Times New Roman"/>
          <w:sz w:val="20"/>
          <w:szCs w:val="20"/>
        </w:rPr>
      </w:pPr>
      <w:r w:rsidRPr="00172AD2">
        <w:rPr>
          <w:rFonts w:cs="Times New Roman"/>
          <w:sz w:val="20"/>
          <w:szCs w:val="20"/>
        </w:rPr>
        <w:t xml:space="preserve">6.1. </w:t>
      </w:r>
      <w:r w:rsidRPr="00D21315">
        <w:rPr>
          <w:rFonts w:cs="Times New Roman"/>
          <w:sz w:val="20"/>
          <w:szCs w:val="20"/>
        </w:rPr>
        <w:t xml:space="preserve">Поставщик обязан произвести поставку товара, указанного в Спецификации (Приложение № 1 к договору), </w:t>
      </w:r>
      <w:r w:rsidRPr="00FC7D5F">
        <w:rPr>
          <w:rFonts w:cs="Times New Roman"/>
          <w:sz w:val="20"/>
          <w:szCs w:val="20"/>
        </w:rPr>
        <w:t xml:space="preserve">в течение </w:t>
      </w:r>
      <w:r>
        <w:rPr>
          <w:rFonts w:cs="Times New Roman"/>
          <w:sz w:val="20"/>
          <w:szCs w:val="20"/>
        </w:rPr>
        <w:t>10</w:t>
      </w:r>
      <w:r w:rsidRPr="00FC7D5F">
        <w:rPr>
          <w:rFonts w:cs="Times New Roman"/>
          <w:sz w:val="20"/>
          <w:szCs w:val="20"/>
        </w:rPr>
        <w:t xml:space="preserve"> календарных дней с момента подачи заявки заказчиком, в полном соответствии заявке.</w:t>
      </w:r>
    </w:p>
    <w:p w14:paraId="7E91EAF7" w14:textId="77777777" w:rsidR="00FA482B" w:rsidRPr="00172AD2" w:rsidRDefault="00FA482B" w:rsidP="00FA482B">
      <w:pPr>
        <w:ind w:firstLine="567"/>
        <w:jc w:val="both"/>
        <w:rPr>
          <w:rFonts w:cs="Times New Roman"/>
          <w:sz w:val="20"/>
          <w:szCs w:val="20"/>
        </w:rPr>
      </w:pPr>
      <w:r w:rsidRPr="00E72A39">
        <w:rPr>
          <w:rFonts w:cs="Times New Roman"/>
          <w:sz w:val="20"/>
          <w:szCs w:val="20"/>
        </w:rPr>
        <w:t>6.1.1. Заказчик по согласованию с поставщиком</w:t>
      </w:r>
      <w:r w:rsidRPr="00172AD2">
        <w:rPr>
          <w:rFonts w:cs="Times New Roman"/>
          <w:sz w:val="20"/>
          <w:szCs w:val="20"/>
        </w:rPr>
        <w:t xml:space="preserve"> при заключении или исполнении договора вправе изменить условия такого договора, в том числе сроки исполнения обязательств по договору не более чем на 30% от первоначально предусмотренных сроков.</w:t>
      </w:r>
    </w:p>
    <w:p w14:paraId="3EF00EC6" w14:textId="77777777" w:rsidR="00FA482B" w:rsidRPr="00172AD2" w:rsidRDefault="00FA482B" w:rsidP="00FA482B">
      <w:pPr>
        <w:ind w:firstLine="567"/>
        <w:jc w:val="both"/>
        <w:rPr>
          <w:rFonts w:cs="Times New Roman"/>
          <w:sz w:val="20"/>
          <w:szCs w:val="20"/>
        </w:rPr>
      </w:pPr>
      <w:r w:rsidRPr="00172AD2">
        <w:rPr>
          <w:rFonts w:cs="Times New Roman"/>
          <w:sz w:val="20"/>
          <w:szCs w:val="20"/>
        </w:rPr>
        <w:t>6.2. Доставка товара в адрес Заказчика производится по предварительному согласованию дня и времени.</w:t>
      </w:r>
    </w:p>
    <w:p w14:paraId="1A73A450" w14:textId="77777777" w:rsidR="00FA482B" w:rsidRPr="00172AD2" w:rsidRDefault="00FA482B" w:rsidP="00FA482B">
      <w:pPr>
        <w:ind w:firstLine="567"/>
        <w:jc w:val="both"/>
        <w:rPr>
          <w:rFonts w:cs="Times New Roman"/>
          <w:sz w:val="20"/>
          <w:szCs w:val="20"/>
        </w:rPr>
      </w:pPr>
      <w:r w:rsidRPr="00172AD2">
        <w:rPr>
          <w:rFonts w:cs="Times New Roman"/>
          <w:sz w:val="20"/>
          <w:szCs w:val="20"/>
        </w:rPr>
        <w:t xml:space="preserve">6.2.1. Поставщик не позднее чем за 2 (два) рабочих дня до момента поставки товара должен уведомить Заказчика о планируемой поставке товара. Сообщение должно содержать дату и номер Договора, дату и номер заявки, дату и планируемое время доставки товара. </w:t>
      </w:r>
    </w:p>
    <w:p w14:paraId="6173577E" w14:textId="77777777" w:rsidR="00FA482B" w:rsidRPr="00172AD2" w:rsidRDefault="00FA482B" w:rsidP="00FA482B">
      <w:pPr>
        <w:ind w:firstLine="567"/>
        <w:jc w:val="both"/>
        <w:rPr>
          <w:rFonts w:cs="Times New Roman"/>
          <w:sz w:val="20"/>
          <w:szCs w:val="20"/>
        </w:rPr>
      </w:pPr>
      <w:r w:rsidRPr="00172AD2">
        <w:rPr>
          <w:rFonts w:cs="Times New Roman"/>
          <w:sz w:val="20"/>
          <w:szCs w:val="20"/>
        </w:rPr>
        <w:t xml:space="preserve">6.2.2. Сообщение Поставщика должно быть направлено по электронной почте Заказчика и может быть также продублировано по телефону, факсу, почтой, иным способом. </w:t>
      </w:r>
    </w:p>
    <w:p w14:paraId="20F07316" w14:textId="0BA17F78" w:rsidR="00FA482B" w:rsidRPr="00172AD2" w:rsidRDefault="00FA482B" w:rsidP="00FA482B">
      <w:pPr>
        <w:ind w:firstLine="567"/>
        <w:jc w:val="both"/>
        <w:rPr>
          <w:rFonts w:cs="Times New Roman"/>
          <w:i/>
          <w:sz w:val="20"/>
          <w:szCs w:val="20"/>
        </w:rPr>
      </w:pPr>
      <w:r w:rsidRPr="00172AD2">
        <w:rPr>
          <w:rFonts w:cs="Times New Roman"/>
          <w:sz w:val="20"/>
          <w:szCs w:val="20"/>
        </w:rPr>
        <w:lastRenderedPageBreak/>
        <w:t xml:space="preserve">6.3. Поставка и разгрузка товара производится Поставщиком, по адресу: </w:t>
      </w:r>
      <w:r w:rsidRPr="00FA482B">
        <w:rPr>
          <w:rFonts w:cs="Times New Roman"/>
          <w:i/>
          <w:sz w:val="20"/>
          <w:szCs w:val="20"/>
        </w:rPr>
        <w:t>Российская Федерация, 623957, Свердловская область, г. Тавда, ул. Лермонтова,110</w:t>
      </w:r>
      <w:r w:rsidRPr="00172AD2">
        <w:rPr>
          <w:rFonts w:cs="Times New Roman"/>
          <w:i/>
          <w:sz w:val="20"/>
          <w:szCs w:val="20"/>
        </w:rPr>
        <w:t>,</w:t>
      </w:r>
      <w:r>
        <w:rPr>
          <w:rFonts w:cs="Times New Roman"/>
          <w:i/>
          <w:sz w:val="20"/>
          <w:szCs w:val="20"/>
        </w:rPr>
        <w:t xml:space="preserve"> </w:t>
      </w:r>
      <w:r w:rsidRPr="00172AD2">
        <w:rPr>
          <w:rFonts w:cs="Times New Roman"/>
          <w:i/>
          <w:sz w:val="20"/>
          <w:szCs w:val="20"/>
        </w:rPr>
        <w:t>в рабочие дни с 09-00- 15-00 часов</w:t>
      </w:r>
      <w:r w:rsidRPr="00172AD2">
        <w:rPr>
          <w:rFonts w:cs="Times New Roman"/>
          <w:sz w:val="20"/>
          <w:szCs w:val="20"/>
        </w:rPr>
        <w:t xml:space="preserve">. </w:t>
      </w:r>
    </w:p>
    <w:p w14:paraId="437BE590" w14:textId="77777777" w:rsidR="00FA482B" w:rsidRPr="00172AD2" w:rsidRDefault="00FA482B" w:rsidP="00FA482B">
      <w:pPr>
        <w:ind w:firstLine="567"/>
        <w:jc w:val="both"/>
        <w:rPr>
          <w:rFonts w:cs="Times New Roman"/>
          <w:b/>
          <w:i/>
          <w:sz w:val="20"/>
          <w:szCs w:val="20"/>
        </w:rPr>
      </w:pPr>
      <w:r w:rsidRPr="00172AD2">
        <w:rPr>
          <w:rFonts w:cs="Times New Roman"/>
          <w:sz w:val="20"/>
          <w:szCs w:val="20"/>
        </w:rPr>
        <w:t>6.4. Поставка товара производится за счет Поставщика. Все погрузо-разгрузочные работы осуществляются за счет Поставщика.</w:t>
      </w:r>
    </w:p>
    <w:p w14:paraId="0322A599" w14:textId="77777777" w:rsidR="00FA482B" w:rsidRPr="00172AD2" w:rsidRDefault="00FA482B" w:rsidP="00FA482B">
      <w:pPr>
        <w:ind w:firstLine="567"/>
        <w:jc w:val="both"/>
        <w:rPr>
          <w:rFonts w:cs="Times New Roman"/>
          <w:sz w:val="20"/>
          <w:szCs w:val="20"/>
        </w:rPr>
      </w:pPr>
      <w:r w:rsidRPr="00172AD2">
        <w:rPr>
          <w:rFonts w:cs="Times New Roman"/>
          <w:sz w:val="20"/>
          <w:szCs w:val="20"/>
        </w:rPr>
        <w:t>6.5. Переход права собственности на товар происходит в момент подписания приемо-сдаточных документов.</w:t>
      </w:r>
    </w:p>
    <w:p w14:paraId="6337A1B7" w14:textId="77777777" w:rsidR="00FA482B" w:rsidRPr="00172AD2" w:rsidRDefault="00FA482B" w:rsidP="00FA482B">
      <w:pPr>
        <w:ind w:firstLine="567"/>
        <w:jc w:val="both"/>
        <w:rPr>
          <w:rFonts w:cs="Times New Roman"/>
          <w:sz w:val="20"/>
          <w:szCs w:val="20"/>
        </w:rPr>
      </w:pPr>
      <w:r w:rsidRPr="00172AD2">
        <w:rPr>
          <w:rFonts w:cs="Times New Roman"/>
          <w:sz w:val="20"/>
          <w:szCs w:val="20"/>
        </w:rPr>
        <w:t>6.6. Юридически значимые сообщения в ходе исполнения Договора Заказчик вправе направлять на следующий адрес электронной почты Поставщика:</w:t>
      </w:r>
    </w:p>
    <w:p w14:paraId="6843E018" w14:textId="77777777" w:rsidR="00FA482B" w:rsidRPr="00172AD2" w:rsidRDefault="00FA482B" w:rsidP="00FA482B">
      <w:pPr>
        <w:ind w:firstLine="567"/>
        <w:jc w:val="both"/>
        <w:rPr>
          <w:rFonts w:cs="Times New Roman"/>
          <w:sz w:val="20"/>
          <w:szCs w:val="20"/>
        </w:rPr>
      </w:pPr>
      <w:r w:rsidRPr="00172AD2">
        <w:rPr>
          <w:rFonts w:cs="Times New Roman"/>
          <w:sz w:val="20"/>
          <w:szCs w:val="20"/>
        </w:rPr>
        <w:t>ФИО представителя: ___________тел.__________</w:t>
      </w:r>
      <w:proofErr w:type="gramStart"/>
      <w:r w:rsidRPr="00172AD2">
        <w:rPr>
          <w:rFonts w:cs="Times New Roman"/>
          <w:sz w:val="20"/>
          <w:szCs w:val="20"/>
        </w:rPr>
        <w:t>_,  электронная</w:t>
      </w:r>
      <w:proofErr w:type="gramEnd"/>
      <w:r w:rsidRPr="00172AD2">
        <w:rPr>
          <w:rFonts w:cs="Times New Roman"/>
          <w:sz w:val="20"/>
          <w:szCs w:val="20"/>
        </w:rPr>
        <w:t xml:space="preserve"> почта:_____________. </w:t>
      </w:r>
    </w:p>
    <w:p w14:paraId="0EF8D7CE" w14:textId="55BD1E79" w:rsidR="00FA482B" w:rsidRPr="00FA482B" w:rsidRDefault="00FA482B" w:rsidP="00FA482B">
      <w:pPr>
        <w:rPr>
          <w:rStyle w:val="a5"/>
          <w:sz w:val="20"/>
          <w:szCs w:val="20"/>
        </w:rPr>
      </w:pPr>
      <w:r w:rsidRPr="00172AD2">
        <w:rPr>
          <w:rFonts w:cs="Times New Roman"/>
          <w:sz w:val="20"/>
          <w:szCs w:val="20"/>
        </w:rPr>
        <w:t xml:space="preserve">Все устные переговоры относительно исполнения Договора Поставщик вправе осуществлять через ответственное лицо </w:t>
      </w:r>
      <w:proofErr w:type="gramStart"/>
      <w:r w:rsidRPr="00172AD2">
        <w:rPr>
          <w:rFonts w:cs="Times New Roman"/>
          <w:sz w:val="20"/>
          <w:szCs w:val="20"/>
        </w:rPr>
        <w:t>Заказчика:</w:t>
      </w:r>
      <w:r>
        <w:rPr>
          <w:rFonts w:cs="Times New Roman"/>
          <w:sz w:val="20"/>
          <w:szCs w:val="20"/>
        </w:rPr>
        <w:t xml:space="preserve"> </w:t>
      </w:r>
      <w:r w:rsidRPr="004F63D9">
        <w:t xml:space="preserve"> </w:t>
      </w:r>
      <w:r w:rsidR="0071746F" w:rsidRPr="0071746F">
        <w:rPr>
          <w:rFonts w:cs="Times New Roman"/>
          <w:sz w:val="20"/>
          <w:szCs w:val="20"/>
        </w:rPr>
        <w:t>Рундина</w:t>
      </w:r>
      <w:proofErr w:type="gramEnd"/>
      <w:r w:rsidR="0071746F" w:rsidRPr="0071746F">
        <w:rPr>
          <w:rFonts w:cs="Times New Roman"/>
          <w:sz w:val="20"/>
          <w:szCs w:val="20"/>
        </w:rPr>
        <w:t xml:space="preserve"> Кристина Николаевна, +7 999 567 02 29, apteka-crb-tavda@mail.ru</w:t>
      </w:r>
      <w:r w:rsidRPr="00FA482B">
        <w:rPr>
          <w:sz w:val="20"/>
          <w:szCs w:val="20"/>
        </w:rPr>
        <w:t>.</w:t>
      </w:r>
    </w:p>
    <w:p w14:paraId="7B7BC091" w14:textId="77777777" w:rsidR="00FA482B" w:rsidRPr="00172AD2" w:rsidRDefault="00FA482B" w:rsidP="00FA482B">
      <w:pPr>
        <w:ind w:firstLine="567"/>
        <w:jc w:val="both"/>
        <w:rPr>
          <w:rFonts w:cs="Times New Roman"/>
          <w:sz w:val="20"/>
          <w:szCs w:val="20"/>
        </w:rPr>
      </w:pPr>
      <w:r w:rsidRPr="00172AD2">
        <w:rPr>
          <w:rFonts w:cs="Times New Roman"/>
          <w:sz w:val="20"/>
          <w:szCs w:val="20"/>
        </w:rPr>
        <w:t>В иных случаях юридически значимые сообщения по Договору от Поставщика Заказчику и от Заказчика Поставщику направляются только с использованием следующего адреса электронной почты Заказчика: cgbkotirovky@gmail.com.</w:t>
      </w:r>
    </w:p>
    <w:p w14:paraId="5597667F" w14:textId="77777777" w:rsidR="00FA482B" w:rsidRPr="00172AD2" w:rsidRDefault="00FA482B" w:rsidP="00FA482B">
      <w:pPr>
        <w:ind w:firstLine="567"/>
        <w:jc w:val="both"/>
        <w:rPr>
          <w:rFonts w:cs="Times New Roman"/>
          <w:sz w:val="20"/>
          <w:szCs w:val="20"/>
        </w:rPr>
      </w:pPr>
      <w:r w:rsidRPr="00172AD2">
        <w:rPr>
          <w:rFonts w:cs="Times New Roman"/>
          <w:sz w:val="20"/>
          <w:szCs w:val="20"/>
        </w:rPr>
        <w:t xml:space="preserve"> 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без доверенности) либо иного лица, уполномоченного в установленном законом порядке.</w:t>
      </w:r>
    </w:p>
    <w:p w14:paraId="2C43FEAA" w14:textId="77777777" w:rsidR="00FA482B" w:rsidRPr="00172AD2" w:rsidRDefault="00FA482B" w:rsidP="00FA482B">
      <w:pPr>
        <w:ind w:firstLine="567"/>
        <w:jc w:val="both"/>
        <w:rPr>
          <w:rFonts w:cs="Times New Roman"/>
          <w:sz w:val="20"/>
          <w:szCs w:val="20"/>
        </w:rPr>
      </w:pPr>
      <w:r w:rsidRPr="00172AD2">
        <w:rPr>
          <w:rFonts w:cs="Times New Roman"/>
          <w:sz w:val="20"/>
          <w:szCs w:val="20"/>
        </w:rPr>
        <w:t xml:space="preserve">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w:t>
      </w:r>
      <w:proofErr w:type="gramStart"/>
      <w:r w:rsidRPr="00172AD2">
        <w:rPr>
          <w:rFonts w:cs="Times New Roman"/>
          <w:sz w:val="20"/>
          <w:szCs w:val="20"/>
        </w:rPr>
        <w:t>причине,  зависящей</w:t>
      </w:r>
      <w:proofErr w:type="gramEnd"/>
      <w:r w:rsidRPr="00172AD2">
        <w:rPr>
          <w:rFonts w:cs="Times New Roman"/>
          <w:sz w:val="20"/>
          <w:szCs w:val="20"/>
        </w:rPr>
        <w:t xml:space="preserve">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p>
    <w:p w14:paraId="478D8225" w14:textId="77777777" w:rsidR="00FA482B" w:rsidRDefault="00FA482B" w:rsidP="00FA482B">
      <w:pPr>
        <w:ind w:firstLine="567"/>
        <w:jc w:val="both"/>
        <w:rPr>
          <w:rFonts w:cs="Times New Roman"/>
          <w:sz w:val="20"/>
          <w:szCs w:val="20"/>
        </w:rPr>
      </w:pPr>
      <w:r w:rsidRPr="00172AD2">
        <w:rPr>
          <w:rFonts w:cs="Times New Roman"/>
          <w:sz w:val="20"/>
          <w:szCs w:val="20"/>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1AC69CBC" w14:textId="77777777" w:rsidR="00FA482B" w:rsidRPr="008973EA" w:rsidRDefault="00FA482B" w:rsidP="00FA482B">
      <w:pPr>
        <w:ind w:firstLine="567"/>
        <w:jc w:val="both"/>
        <w:rPr>
          <w:rFonts w:cs="Times New Roman"/>
          <w:sz w:val="20"/>
          <w:szCs w:val="20"/>
        </w:rPr>
      </w:pPr>
      <w:r>
        <w:rPr>
          <w:rFonts w:cs="Times New Roman"/>
          <w:sz w:val="20"/>
          <w:szCs w:val="20"/>
        </w:rPr>
        <w:t xml:space="preserve">6.7. </w:t>
      </w:r>
      <w:r w:rsidRPr="008973EA">
        <w:rPr>
          <w:rFonts w:cs="Times New Roman"/>
          <w:sz w:val="20"/>
          <w:szCs w:val="20"/>
        </w:rPr>
        <w:t>Если договором предусмотрена поставка по заявке, то Заказчик имеет право подавать заявки в объеме фактической потребности, независимо от содержания иных частей договора. У Заказчика отсутствует обязанность подавать заявки и/или осуществить полную выборку товара, при отсутствии фактической потребности в товаре.</w:t>
      </w:r>
    </w:p>
    <w:p w14:paraId="5077A339" w14:textId="77777777" w:rsidR="00FA482B" w:rsidRPr="00172AD2" w:rsidRDefault="00FA482B" w:rsidP="00FA482B">
      <w:pPr>
        <w:ind w:firstLine="567"/>
        <w:jc w:val="both"/>
        <w:rPr>
          <w:rFonts w:cs="Times New Roman"/>
          <w:b/>
          <w:i/>
          <w:sz w:val="20"/>
          <w:szCs w:val="20"/>
        </w:rPr>
      </w:pPr>
      <w:r w:rsidRPr="008973EA">
        <w:rPr>
          <w:rFonts w:cs="Times New Roman"/>
          <w:sz w:val="20"/>
          <w:szCs w:val="20"/>
        </w:rPr>
        <w:t>Если Заказчик не осуществил выборку товара в полном объеме, то после истечения срока действия договора Заказчик/Поставщик по электронной почте направляет Поставщику/Заказчику проект соглашения о расторжении договора на сумму неисполненных обязательств. Поставщик обязан в течение трех рабочих дней, с даты направления Заказчиком проекта, подписать и направить Заказчику заказным письмом с уведомлением о вручении два экземпляра данного соглашения. Помимо этого, Поставщик обязан направить на электронную почту Заказчика электронный образ, подписанного со своей стороны соглашения о расторжении и информацию о дате направлении заказного письма. Неисполнение Поставщиком обязанности по подписанию и направлению соглашения о расторжении является существенным нарушением и основанием для одностороннего отказа Заказчика от договора.</w:t>
      </w:r>
    </w:p>
    <w:p w14:paraId="18BDB420" w14:textId="77777777" w:rsidR="00FA482B" w:rsidRPr="00172AD2" w:rsidRDefault="00FA482B" w:rsidP="00FA482B">
      <w:pPr>
        <w:ind w:firstLine="567"/>
        <w:jc w:val="both"/>
        <w:rPr>
          <w:rFonts w:cs="Times New Roman"/>
          <w:b/>
          <w:i/>
          <w:sz w:val="20"/>
          <w:szCs w:val="20"/>
        </w:rPr>
      </w:pPr>
    </w:p>
    <w:p w14:paraId="40B3F11D" w14:textId="77777777" w:rsidR="00FA482B" w:rsidRPr="00172AD2" w:rsidRDefault="00FA482B" w:rsidP="00FA482B">
      <w:pPr>
        <w:ind w:firstLine="567"/>
        <w:jc w:val="center"/>
        <w:rPr>
          <w:rFonts w:cs="Times New Roman"/>
          <w:b/>
          <w:i/>
          <w:sz w:val="20"/>
          <w:szCs w:val="20"/>
        </w:rPr>
      </w:pPr>
      <w:r w:rsidRPr="00172AD2">
        <w:rPr>
          <w:rFonts w:cs="Times New Roman"/>
          <w:b/>
          <w:i/>
          <w:sz w:val="20"/>
          <w:szCs w:val="20"/>
        </w:rPr>
        <w:t xml:space="preserve">7. Тара </w:t>
      </w:r>
      <w:proofErr w:type="gramStart"/>
      <w:r w:rsidRPr="00172AD2">
        <w:rPr>
          <w:rFonts w:cs="Times New Roman"/>
          <w:b/>
          <w:i/>
          <w:sz w:val="20"/>
          <w:szCs w:val="20"/>
        </w:rPr>
        <w:t>и  упаковка</w:t>
      </w:r>
      <w:proofErr w:type="gramEnd"/>
    </w:p>
    <w:p w14:paraId="5235B5EF" w14:textId="77777777" w:rsidR="00FA482B" w:rsidRPr="00172AD2" w:rsidRDefault="00FA482B" w:rsidP="00FA482B">
      <w:pPr>
        <w:ind w:firstLine="567"/>
        <w:jc w:val="both"/>
        <w:rPr>
          <w:rFonts w:cs="Times New Roman"/>
          <w:bCs/>
          <w:sz w:val="20"/>
          <w:szCs w:val="20"/>
        </w:rPr>
      </w:pPr>
      <w:r w:rsidRPr="00172AD2">
        <w:rPr>
          <w:rFonts w:cs="Times New Roman"/>
          <w:bCs/>
          <w:sz w:val="20"/>
          <w:szCs w:val="20"/>
        </w:rPr>
        <w:t>7.1    Поставщик должен обеспечить упаковку товара, способную предотвратить его повреждение или порчу во время перевозки к Заказчику. Упаковка товара должна быть пригодна для манипуляций при погрузке и разгрузке, гарантировать абсолютную защищенность товара от повреждений или порчи 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 и Таможенного союза.</w:t>
      </w:r>
    </w:p>
    <w:p w14:paraId="719167D7" w14:textId="77777777" w:rsidR="00FA482B" w:rsidRPr="00172AD2" w:rsidRDefault="00FA482B" w:rsidP="00FA482B">
      <w:pPr>
        <w:ind w:firstLine="567"/>
        <w:jc w:val="both"/>
        <w:rPr>
          <w:rFonts w:cs="Times New Roman"/>
          <w:sz w:val="20"/>
          <w:szCs w:val="20"/>
        </w:rPr>
      </w:pPr>
      <w:r w:rsidRPr="00172AD2">
        <w:rPr>
          <w:rFonts w:cs="Times New Roman"/>
          <w:sz w:val="20"/>
          <w:szCs w:val="20"/>
        </w:rPr>
        <w:t>7.2.   Упаковка и маркировка товара должны соответствовать требованиям Договора, действующих нормативных актов Российской Федерации и Таможенного союза.</w:t>
      </w:r>
    </w:p>
    <w:p w14:paraId="72499106" w14:textId="77777777" w:rsidR="00FA482B" w:rsidRPr="00172AD2" w:rsidRDefault="00FA482B" w:rsidP="00FA482B">
      <w:pPr>
        <w:tabs>
          <w:tab w:val="num" w:pos="567"/>
        </w:tabs>
        <w:suppressAutoHyphens/>
        <w:autoSpaceDE w:val="0"/>
        <w:autoSpaceDN w:val="0"/>
        <w:adjustRightInd w:val="0"/>
        <w:ind w:firstLine="567"/>
        <w:jc w:val="both"/>
        <w:rPr>
          <w:rFonts w:eastAsia="Times New Roman" w:cs="Times New Roman"/>
          <w:sz w:val="20"/>
          <w:szCs w:val="20"/>
          <w:lang w:eastAsia="ar-SA"/>
        </w:rPr>
      </w:pPr>
      <w:r w:rsidRPr="00172AD2">
        <w:rPr>
          <w:rFonts w:eastAsia="Times New Roman" w:cs="Times New Roman"/>
          <w:sz w:val="20"/>
          <w:szCs w:val="20"/>
          <w:lang w:eastAsia="ar-SA"/>
        </w:rPr>
        <w:t>На каждую торговую упаковку должна быть нанесена разборчивая и нестираемая маркировка. Для изделий, вводимых в обращение в стерильном виде, маркировка должна наноситься и на стерильную упаковку. Маркировка должна быть изложена на русском языке. Маркировка, наносимая на упаковку изделия, должна содержать: наименование страны происхождения; наименование; юридический адрес, товарный знак изготовителя, наименование изделия, нормативный документ, требованиям которого соответствует изделие (ГОСТ, ТУ, регистрационное удостоверение), габариты, массу (при необходимости), год изготовления, срок годности или дату окончания срока годности, знак обращения, другую информацию в соответствии с документацией изготовителя, а также законодательства Российской Федерации и Таможенного союза.</w:t>
      </w:r>
    </w:p>
    <w:p w14:paraId="0B4D7F01" w14:textId="77777777" w:rsidR="00FA482B" w:rsidRPr="00172AD2" w:rsidRDefault="00FA482B" w:rsidP="00FA482B">
      <w:pPr>
        <w:ind w:firstLine="567"/>
        <w:jc w:val="both"/>
        <w:rPr>
          <w:rFonts w:cs="Times New Roman"/>
          <w:sz w:val="20"/>
          <w:szCs w:val="20"/>
        </w:rPr>
      </w:pPr>
      <w:r w:rsidRPr="00172AD2">
        <w:rPr>
          <w:rFonts w:cs="Times New Roman"/>
          <w:sz w:val="20"/>
          <w:szCs w:val="20"/>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172AD2">
        <w:rPr>
          <w:rFonts w:cs="Times New Roman"/>
          <w:bCs/>
          <w:sz w:val="20"/>
          <w:szCs w:val="20"/>
        </w:rPr>
        <w:t>нормативно-технической документации</w:t>
      </w:r>
      <w:r w:rsidRPr="00172AD2">
        <w:rPr>
          <w:rFonts w:cs="Times New Roman"/>
          <w:sz w:val="20"/>
          <w:szCs w:val="20"/>
        </w:rPr>
        <w:t>).</w:t>
      </w:r>
    </w:p>
    <w:p w14:paraId="370E0B87" w14:textId="77777777" w:rsidR="00FA482B" w:rsidRPr="00172AD2" w:rsidRDefault="00FA482B" w:rsidP="00FA482B">
      <w:pPr>
        <w:ind w:firstLine="567"/>
        <w:jc w:val="both"/>
        <w:rPr>
          <w:rFonts w:cs="Times New Roman"/>
          <w:sz w:val="20"/>
          <w:szCs w:val="20"/>
        </w:rPr>
      </w:pPr>
      <w:r w:rsidRPr="00172AD2">
        <w:rPr>
          <w:rFonts w:cs="Times New Roman"/>
          <w:sz w:val="20"/>
          <w:szCs w:val="20"/>
        </w:rPr>
        <w:t>7.4.  Поставщик несет ответственность за ненадлежащую упаковку, не обеспечивающую сохранность товара при его хранении и транспортировании до Заказчика.</w:t>
      </w:r>
    </w:p>
    <w:p w14:paraId="30DCFC6E" w14:textId="77777777" w:rsidR="00FA482B" w:rsidRPr="00172AD2" w:rsidRDefault="00FA482B" w:rsidP="00FA482B">
      <w:pPr>
        <w:ind w:firstLine="567"/>
        <w:jc w:val="both"/>
        <w:rPr>
          <w:rFonts w:cs="Times New Roman"/>
          <w:bCs/>
          <w:sz w:val="20"/>
          <w:szCs w:val="20"/>
        </w:rPr>
      </w:pPr>
      <w:r w:rsidRPr="00172AD2">
        <w:rPr>
          <w:rFonts w:cs="Times New Roman"/>
          <w:bCs/>
          <w:sz w:val="20"/>
          <w:szCs w:val="20"/>
        </w:rPr>
        <w:t>7.5.  При нарушении требований к упаковке товара Заказчик вправе не принимать товар и требовать его замены на надлежаще упакованный товар.</w:t>
      </w:r>
    </w:p>
    <w:p w14:paraId="28CCDF41" w14:textId="77777777" w:rsidR="00FA482B" w:rsidRPr="00172AD2" w:rsidRDefault="00FA482B" w:rsidP="00FA482B">
      <w:pPr>
        <w:ind w:firstLine="567"/>
        <w:jc w:val="both"/>
        <w:rPr>
          <w:rFonts w:cs="Times New Roman"/>
          <w:b/>
          <w:i/>
          <w:sz w:val="20"/>
          <w:szCs w:val="20"/>
        </w:rPr>
      </w:pPr>
    </w:p>
    <w:p w14:paraId="569D8B8A" w14:textId="77777777" w:rsidR="00FA482B" w:rsidRPr="00172AD2" w:rsidRDefault="00FA482B" w:rsidP="00FA482B">
      <w:pPr>
        <w:ind w:firstLine="567"/>
        <w:jc w:val="center"/>
        <w:rPr>
          <w:rFonts w:cs="Times New Roman"/>
          <w:b/>
          <w:i/>
          <w:sz w:val="20"/>
          <w:szCs w:val="20"/>
        </w:rPr>
      </w:pPr>
      <w:r w:rsidRPr="00172AD2">
        <w:rPr>
          <w:rFonts w:cs="Times New Roman"/>
          <w:b/>
          <w:i/>
          <w:sz w:val="20"/>
          <w:szCs w:val="20"/>
        </w:rPr>
        <w:t>8. Приемка товара</w:t>
      </w:r>
    </w:p>
    <w:p w14:paraId="74FF1F8C" w14:textId="77777777" w:rsidR="00FA482B" w:rsidRPr="00172AD2" w:rsidRDefault="00FA482B" w:rsidP="00FA482B">
      <w:pPr>
        <w:ind w:firstLine="567"/>
        <w:jc w:val="both"/>
        <w:rPr>
          <w:rFonts w:cs="Times New Roman"/>
          <w:sz w:val="20"/>
          <w:szCs w:val="20"/>
        </w:rPr>
      </w:pPr>
      <w:r w:rsidRPr="00172AD2">
        <w:rPr>
          <w:rFonts w:cs="Times New Roman"/>
          <w:sz w:val="20"/>
          <w:szCs w:val="20"/>
        </w:rPr>
        <w:t xml:space="preserve">8.1. Поставщик обязан известить Заказчика о предстоящей поставке товара не позднее чем за 2 (два) рабочих дня до его поставки. </w:t>
      </w:r>
    </w:p>
    <w:p w14:paraId="7A6A25B5" w14:textId="77777777" w:rsidR="00FA482B" w:rsidRPr="00172AD2" w:rsidRDefault="00FA482B" w:rsidP="00FA482B">
      <w:pPr>
        <w:ind w:firstLine="567"/>
        <w:jc w:val="both"/>
        <w:rPr>
          <w:rFonts w:cs="Times New Roman"/>
          <w:b/>
          <w:i/>
          <w:sz w:val="20"/>
          <w:szCs w:val="20"/>
        </w:rPr>
      </w:pPr>
      <w:r w:rsidRPr="00172AD2">
        <w:rPr>
          <w:rFonts w:cs="Times New Roman"/>
          <w:sz w:val="20"/>
          <w:szCs w:val="20"/>
        </w:rPr>
        <w:t xml:space="preserve">8.2. Приемка товара по количеству и качеству осуществляется в течение </w:t>
      </w:r>
      <w:r>
        <w:rPr>
          <w:rFonts w:cs="Times New Roman"/>
          <w:sz w:val="20"/>
          <w:szCs w:val="20"/>
        </w:rPr>
        <w:t>десяти</w:t>
      </w:r>
      <w:r w:rsidRPr="00172AD2">
        <w:rPr>
          <w:rFonts w:cs="Times New Roman"/>
          <w:sz w:val="20"/>
          <w:szCs w:val="20"/>
        </w:rPr>
        <w:t xml:space="preserve"> рабочих дней с момента доставки товара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(утверждена постановлением Госарбитража при СМ СССР от 15.06.65 № П-6) и Инструкцией о порядке приемки продукции производственно-технического назначения и товаров народного потребления по качеству (утверждена постановлением Госарбитража при СМ СССР от 25.04.66 № П-7), </w:t>
      </w:r>
      <w:r w:rsidRPr="00172AD2">
        <w:rPr>
          <w:rFonts w:cs="Times New Roman"/>
          <w:sz w:val="20"/>
          <w:szCs w:val="20"/>
        </w:rPr>
        <w:lastRenderedPageBreak/>
        <w:t>действующим гражданским законодательством, Договором, а также обычаями делового оборота в присутствии представителей Сторон. Представительство Сторон осуществляется на основании доверенности в соответствии с требованиями Гражданского кодекса РФ.</w:t>
      </w:r>
    </w:p>
    <w:p w14:paraId="553587AA" w14:textId="77777777" w:rsidR="00FA482B" w:rsidRPr="00172AD2" w:rsidRDefault="00FA482B" w:rsidP="00FA482B">
      <w:pPr>
        <w:ind w:firstLine="567"/>
        <w:jc w:val="both"/>
        <w:rPr>
          <w:rFonts w:cs="Times New Roman"/>
          <w:sz w:val="20"/>
          <w:szCs w:val="20"/>
        </w:rPr>
      </w:pPr>
      <w:r w:rsidRPr="00172AD2">
        <w:rPr>
          <w:rFonts w:cs="Times New Roman"/>
          <w:sz w:val="20"/>
          <w:szCs w:val="20"/>
        </w:rPr>
        <w:t xml:space="preserve">8.3. Товар должен сопровождаться уполномоченным представителем Поставщика, имеющим доверенность на осуществление передачи товара Заказчику, подписание всех необходимых для этого документов. </w:t>
      </w:r>
      <w:r w:rsidRPr="00172AD2">
        <w:rPr>
          <w:rFonts w:eastAsia="Times New Roman" w:cs="Times New Roman"/>
          <w:sz w:val="20"/>
          <w:szCs w:val="20"/>
        </w:rPr>
        <w:t xml:space="preserve">При выявлении какого-либо несоответствия в поставляемом Товаре, Заказчик и Поставщик составляют соответствующий акт. В случае отсутствия при приемке Товара представителя Поставщика Заказчик вправе самостоятельно провести приемку с составлением акта, фиксирующего несоответствия в </w:t>
      </w:r>
      <w:proofErr w:type="gramStart"/>
      <w:r w:rsidRPr="00172AD2">
        <w:rPr>
          <w:rFonts w:eastAsia="Times New Roman" w:cs="Times New Roman"/>
          <w:sz w:val="20"/>
          <w:szCs w:val="20"/>
        </w:rPr>
        <w:t>поставке.</w:t>
      </w:r>
      <w:r w:rsidRPr="00172AD2">
        <w:rPr>
          <w:rFonts w:cs="Times New Roman"/>
          <w:sz w:val="20"/>
          <w:szCs w:val="20"/>
        </w:rPr>
        <w:t>.</w:t>
      </w:r>
      <w:proofErr w:type="gramEnd"/>
    </w:p>
    <w:p w14:paraId="01A268CB" w14:textId="77777777" w:rsidR="00FA482B" w:rsidRPr="00172AD2" w:rsidRDefault="00FA482B" w:rsidP="00FA482B">
      <w:pPr>
        <w:ind w:firstLine="567"/>
        <w:jc w:val="both"/>
        <w:rPr>
          <w:rFonts w:eastAsia="Times New Roman" w:cs="Times New Roman"/>
          <w:sz w:val="20"/>
          <w:szCs w:val="20"/>
        </w:rPr>
      </w:pPr>
      <w:r w:rsidRPr="00172AD2">
        <w:rPr>
          <w:rFonts w:cs="Times New Roman"/>
          <w:sz w:val="20"/>
          <w:szCs w:val="20"/>
        </w:rPr>
        <w:t>8.4. Приемка товара осуществляется уполномоченным представителем Заказчика</w:t>
      </w:r>
      <w:r w:rsidRPr="00172AD2">
        <w:rPr>
          <w:rFonts w:cs="Times New Roman"/>
          <w:i/>
          <w:sz w:val="20"/>
          <w:szCs w:val="20"/>
        </w:rPr>
        <w:t xml:space="preserve">. </w:t>
      </w:r>
      <w:r w:rsidRPr="00172AD2">
        <w:rPr>
          <w:rFonts w:eastAsia="Times New Roman" w:cs="Times New Roman"/>
          <w:sz w:val="20"/>
          <w:szCs w:val="20"/>
        </w:rPr>
        <w:t>По решению Заказчика для приемки товара может создаваться приемочная комиссия. Приемочная комиссия должна состоять не менее чем из трех членов.</w:t>
      </w:r>
    </w:p>
    <w:p w14:paraId="4E9AD3AA" w14:textId="77777777" w:rsidR="00FA482B" w:rsidRPr="00172AD2" w:rsidRDefault="00FA482B" w:rsidP="00FA482B">
      <w:pPr>
        <w:ind w:firstLine="567"/>
        <w:jc w:val="both"/>
        <w:rPr>
          <w:rFonts w:cs="Times New Roman"/>
          <w:sz w:val="20"/>
          <w:szCs w:val="20"/>
        </w:rPr>
      </w:pPr>
      <w:r w:rsidRPr="00172AD2">
        <w:rPr>
          <w:rFonts w:cs="Times New Roman"/>
          <w:sz w:val="20"/>
          <w:szCs w:val="20"/>
        </w:rPr>
        <w:t xml:space="preserve">Проверка соответствия качества поставляемого товара требованиям, установленным Договором, может также </w:t>
      </w:r>
      <w:proofErr w:type="gramStart"/>
      <w:r w:rsidRPr="00172AD2">
        <w:rPr>
          <w:rFonts w:cs="Times New Roman"/>
          <w:sz w:val="20"/>
          <w:szCs w:val="20"/>
        </w:rPr>
        <w:t>осуществляться  с</w:t>
      </w:r>
      <w:proofErr w:type="gramEnd"/>
      <w:r w:rsidRPr="00172AD2">
        <w:rPr>
          <w:rFonts w:cs="Times New Roman"/>
          <w:sz w:val="20"/>
          <w:szCs w:val="20"/>
        </w:rPr>
        <w:t xml:space="preserve"> привлечением сторонних экспертов, специализированных экспертных организаций.</w:t>
      </w:r>
    </w:p>
    <w:p w14:paraId="24B70923"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xml:space="preserve">8.5. Приемка в присутствии уполномоченных представителей Заказчика, приемочной комиссии, экспертов, специализированных экспертных организаций (в случае привлечения к приемке экспертов, специализированных экспертных организаций) и уполномоченного представителя Поставщика </w:t>
      </w:r>
      <w:proofErr w:type="gramStart"/>
      <w:r w:rsidRPr="00172AD2">
        <w:rPr>
          <w:rFonts w:cs="Times New Roman"/>
          <w:sz w:val="20"/>
          <w:szCs w:val="20"/>
        </w:rPr>
        <w:t>включает  в</w:t>
      </w:r>
      <w:proofErr w:type="gramEnd"/>
      <w:r w:rsidRPr="00172AD2">
        <w:rPr>
          <w:rFonts w:cs="Times New Roman"/>
          <w:sz w:val="20"/>
          <w:szCs w:val="20"/>
        </w:rPr>
        <w:t xml:space="preserve"> себя проверку:</w:t>
      </w:r>
    </w:p>
    <w:p w14:paraId="1CE643A2"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сопроводительных документов на товар, в т.ч.:</w:t>
      </w:r>
    </w:p>
    <w:p w14:paraId="48BD4F01" w14:textId="77777777" w:rsidR="00FA482B" w:rsidRPr="00172AD2" w:rsidRDefault="00FA482B" w:rsidP="00FA482B">
      <w:pPr>
        <w:numPr>
          <w:ilvl w:val="0"/>
          <w:numId w:val="5"/>
        </w:numPr>
        <w:autoSpaceDE w:val="0"/>
        <w:autoSpaceDN w:val="0"/>
        <w:adjustRightInd w:val="0"/>
        <w:jc w:val="both"/>
        <w:rPr>
          <w:rFonts w:cs="Times New Roman"/>
          <w:sz w:val="20"/>
          <w:szCs w:val="20"/>
        </w:rPr>
      </w:pPr>
      <w:r w:rsidRPr="00172AD2">
        <w:rPr>
          <w:rFonts w:cs="Times New Roman"/>
          <w:sz w:val="20"/>
          <w:szCs w:val="20"/>
        </w:rPr>
        <w:t>копии сертификата (декларации) соответствия на товар, выданного уполномоченными органами (организациями</w:t>
      </w:r>
      <w:proofErr w:type="gramStart"/>
      <w:r w:rsidRPr="00172AD2">
        <w:rPr>
          <w:rFonts w:cs="Times New Roman"/>
          <w:sz w:val="20"/>
          <w:szCs w:val="20"/>
        </w:rPr>
        <w:t>) в случае если</w:t>
      </w:r>
      <w:proofErr w:type="gramEnd"/>
      <w:r w:rsidRPr="00172AD2">
        <w:rPr>
          <w:rFonts w:cs="Times New Roman"/>
          <w:sz w:val="20"/>
          <w:szCs w:val="20"/>
        </w:rPr>
        <w:t xml:space="preserve"> соответствующая сертификация или декларирование соответствия обязательно;</w:t>
      </w:r>
    </w:p>
    <w:p w14:paraId="218CB933" w14:textId="77777777" w:rsidR="00FA482B" w:rsidRPr="00172AD2" w:rsidRDefault="00FA482B" w:rsidP="00FA482B">
      <w:pPr>
        <w:numPr>
          <w:ilvl w:val="0"/>
          <w:numId w:val="5"/>
        </w:numPr>
        <w:autoSpaceDE w:val="0"/>
        <w:autoSpaceDN w:val="0"/>
        <w:adjustRightInd w:val="0"/>
        <w:jc w:val="both"/>
        <w:rPr>
          <w:rFonts w:cs="Times New Roman"/>
          <w:bCs/>
          <w:sz w:val="20"/>
          <w:szCs w:val="20"/>
        </w:rPr>
      </w:pPr>
      <w:r w:rsidRPr="00172AD2">
        <w:rPr>
          <w:rFonts w:cs="Times New Roman"/>
          <w:bCs/>
          <w:sz w:val="20"/>
          <w:szCs w:val="20"/>
        </w:rPr>
        <w:t>технической и (или) эксплуатационной документации производителя (изготовителя) товара на русском языке, оформленную в соответствии с действующим законодательством Российской Федерации и Таможенного союза (при наличии).</w:t>
      </w:r>
    </w:p>
    <w:p w14:paraId="2EA99938"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xml:space="preserve">- целостности упаковки (в случае, если товар поставляется в упаковке), </w:t>
      </w:r>
    </w:p>
    <w:p w14:paraId="3B67BBF5"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соответствия наименования товара, маркировки на нем требованиям Договора;</w:t>
      </w:r>
    </w:p>
    <w:p w14:paraId="15A26BD7"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количества товара путем его пересчета;</w:t>
      </w:r>
    </w:p>
    <w:p w14:paraId="130FD5AC"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соответствия наименования, ассортимента и комплектности поставляемого товара приложенным товаросопроводительным документам и Договору.</w:t>
      </w:r>
    </w:p>
    <w:p w14:paraId="6184F4A9"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8.6. По результатам приемки товара Стороны подписывают товарную накладную (УПД).</w:t>
      </w:r>
    </w:p>
    <w:p w14:paraId="44AAD4AE"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В ходе приемки товара Заказчик вправе провести экспертизу товара своими силами или с привлечением эксперта. При проведении экспертизы своими силами представитель Заказчика делает в товарной накладной (УПД) соответствующую отметку и указывает результат экспертизы: замечаний нет либо есть замечания по сроку поставки, качеству или количеству.</w:t>
      </w:r>
    </w:p>
    <w:p w14:paraId="68ADF684"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В ходе экспертизы Заказчик вправе осуществить выборочную проверку качества товара. Для проверки соответствия качества поставленного товара Заказчик вправе вскрывать упаковку, производить визуальный осмотр, исследовать (измерять, испытывать) единицу товара, и совершать иные не противоречащие закону действия, запрашивать документы, необходимые для определения соответствия предлагаемого товара требованиям Заказчика и относящиеся к предмету Договора.</w:t>
      </w:r>
    </w:p>
    <w:p w14:paraId="74D727F3"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Если в ходе проведения проверки Заказчиком качества товара проверяемые (испытываемые) единицы товара утрачивают свои потребительские свойства настолько, что использовать их по назначению в течение срока годности становится невозможно, стоимость данных единиц товара относится на Поставщика.</w:t>
      </w:r>
    </w:p>
    <w:p w14:paraId="7D249B19"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xml:space="preserve">При проведении экспертизы товара сторонними экспертами, эксперты имеют право запрашивать у </w:t>
      </w:r>
      <w:proofErr w:type="gramStart"/>
      <w:r w:rsidRPr="00172AD2">
        <w:rPr>
          <w:rFonts w:cs="Times New Roman"/>
          <w:sz w:val="20"/>
          <w:szCs w:val="20"/>
        </w:rPr>
        <w:t>Сторон  дополнительные</w:t>
      </w:r>
      <w:proofErr w:type="gramEnd"/>
      <w:r w:rsidRPr="00172AD2">
        <w:rPr>
          <w:rFonts w:cs="Times New Roman"/>
          <w:sz w:val="20"/>
          <w:szCs w:val="20"/>
        </w:rPr>
        <w:t xml:space="preserve">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экспертном заключении могут содержаться предложения об устранении данных нарушений, в том числе с указанием срока устранения.</w:t>
      </w:r>
    </w:p>
    <w:p w14:paraId="005EF7CF"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8.7. Датой приемки товара считается дата подписания Сторонами товарной накладной (УПД).</w:t>
      </w:r>
    </w:p>
    <w:p w14:paraId="56557F10"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8.8. Право собственности на товар переходит от Поставщика к Заказчику в момент подписания товарной накладной (УПД). С этого момента риск случайной гибели или повреждения товара переходит к Заказчику.</w:t>
      </w:r>
    </w:p>
    <w:p w14:paraId="28F871DD"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8.9. При наличии претензий к товару по качеству Заказчик не принимает некачественный товар. В товарной накладной (УПД) Заказчик делает отметку о проведении экспертизы товара, либо о наличии замечаний к качеству товара и указывает количество не принятого товара.</w:t>
      </w:r>
    </w:p>
    <w:p w14:paraId="5E350679"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xml:space="preserve">После окончания приемки Заказчик в течение 10 рабочих дней направляет Поставщику перечень замечаний по качеству товара с указанием оснований для отказа в приемке. </w:t>
      </w:r>
    </w:p>
    <w:p w14:paraId="33462BF8"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8.10. Устранение нарушений, выявленных в ходе приемки товара, осуществляется в следующие сроки:</w:t>
      </w:r>
    </w:p>
    <w:p w14:paraId="2611A508"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а) нарушений, связанных с несоответствием качественных, технических, функциональных характеристик товара - не позднее 7 рабочих дней с момента их выявления,</w:t>
      </w:r>
    </w:p>
    <w:p w14:paraId="0DF4F8E1"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б) нарушений, связанных с недопоставкой (в том числе некомплектностью) товара или отсутствием документов, предусмотренных Договором - не позднее 3 рабочих дней с момента их выявления.</w:t>
      </w:r>
    </w:p>
    <w:p w14:paraId="09FC8278"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8.11. Заказчик вправе отказаться от приемки товара, поставка которого просрочена, без предварительного уведомления об этом Поставщика.</w:t>
      </w:r>
    </w:p>
    <w:p w14:paraId="3725E7F2" w14:textId="77777777" w:rsidR="00FA482B" w:rsidRPr="00172AD2" w:rsidRDefault="00FA482B" w:rsidP="00FA482B">
      <w:pPr>
        <w:autoSpaceDE w:val="0"/>
        <w:autoSpaceDN w:val="0"/>
        <w:adjustRightInd w:val="0"/>
        <w:rPr>
          <w:rFonts w:cs="Times New Roman"/>
          <w:sz w:val="20"/>
          <w:szCs w:val="20"/>
        </w:rPr>
      </w:pPr>
      <w:r w:rsidRPr="00172AD2">
        <w:rPr>
          <w:rFonts w:cs="Times New Roman"/>
          <w:sz w:val="20"/>
          <w:szCs w:val="20"/>
        </w:rPr>
        <w:t xml:space="preserve">           8.12 ОСОБЕННОСТИ ПРИЕМКИ ПОСТАВЛЕННОГО ТОВАРА.</w:t>
      </w:r>
    </w:p>
    <w:p w14:paraId="44400B27"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8.12.1. Приемку поставленного товара осуществляют материально ответственные лица Заказчика.</w:t>
      </w:r>
    </w:p>
    <w:p w14:paraId="67F8A1A5"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В случае, если для приемки поставленного товара Заказчиком создана приемочная, Заказчик обязан включить в состав приемочной комиссии материально-ответственное лицо.</w:t>
      </w:r>
    </w:p>
    <w:p w14:paraId="485E25E9"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lastRenderedPageBreak/>
        <w:t xml:space="preserve">8.12.2. Заказчик вправе при приемке поставленного товара осуществлять фотосъемку и (или) видеозапись (видеосъемку) такой приемки в части его соответствия условиям договора. </w:t>
      </w:r>
    </w:p>
    <w:p w14:paraId="5EE135DB"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8.12.3. Приемка поставленного товара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приемки поставленного товара,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14:paraId="00DC0714"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Фотосъемка и (или) видеозапись (видеосъемка) приемки поставленного товара осуществляется с учетом ограничений, установленных частью первой настоящего пункта договора.</w:t>
      </w:r>
    </w:p>
    <w:p w14:paraId="140828B1"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8.12.4. Фотосъемку и (или) видеозапись (видеосъемку) приемки поставленного товара осуществляет должностное лицо Заказчика, наделенное соответствующими полномочиями.</w:t>
      </w:r>
    </w:p>
    <w:p w14:paraId="180DB80A"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8.12.5. Фотосъемка и (или) видеозапись (видеосъемка) приемки поставленного товара выполняется по возможности в светлое время суток и (или) в хорошо освещенном помещении (при наличии возможности).</w:t>
      </w:r>
    </w:p>
    <w:p w14:paraId="615A1D47"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8.12.6. Фотосъемка и (или) видеозапись (видеосъемка) приемки поставленного товара фиксирует, в том числе:</w:t>
      </w:r>
    </w:p>
    <w:p w14:paraId="5922137B"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xml:space="preserve">- целостность упаковки (тары) поставленного товара, соответственно сколы, трещины, внешние повреждения упаковки (тары) (при их наличии); </w:t>
      </w:r>
    </w:p>
    <w:p w14:paraId="0B524063"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маркировку упаковки (тары) и(или) товара, а именно: его наименование, наименование изготовителя, юридический адрес изготовителя, а также иную информацию, предусмотренную для маркировки данного вида товара нормативными правовыми актами, действующими на территории Российской Федерации на дату поставки и приемки товара (партии товара);</w:t>
      </w:r>
    </w:p>
    <w:p w14:paraId="6D7CBC40"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процесс вскрытия упаковки (при наличии)3 и проведения внешнего осмотра поставленного товара;</w:t>
      </w:r>
    </w:p>
    <w:p w14:paraId="654EDC7B"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процесс проверки по упаковочным листам номенклатуры поставленного товара на соответствие Спецификации или отгрузочной разнарядке;</w:t>
      </w:r>
    </w:p>
    <w:p w14:paraId="1D6D56FE"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процесс проверки поставленного товара по качеству и по количеству, в том числе пересчет единиц товара и сопоставление полученного количества с количеством товара, указанного в Спецификации или отгрузочной разнарядке;</w:t>
      </w:r>
    </w:p>
    <w:p w14:paraId="06AF0EDE"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xml:space="preserve">- процесс проверки полноты комплекта товаросопроводительных документов к товару (технической и регистрационной документации на </w:t>
      </w:r>
      <w:proofErr w:type="gramStart"/>
      <w:r w:rsidRPr="00172AD2">
        <w:rPr>
          <w:rFonts w:cs="Times New Roman"/>
          <w:sz w:val="20"/>
          <w:szCs w:val="20"/>
        </w:rPr>
        <w:t>товар)  в</w:t>
      </w:r>
      <w:proofErr w:type="gramEnd"/>
      <w:r w:rsidRPr="00172AD2">
        <w:rPr>
          <w:rFonts w:cs="Times New Roman"/>
          <w:sz w:val="20"/>
          <w:szCs w:val="20"/>
        </w:rPr>
        <w:t xml:space="preserve"> соответствии с условиями договора;</w:t>
      </w:r>
    </w:p>
    <w:p w14:paraId="04D9FDCB"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процесс проверки и правильности оформления товаросопроводительных документов к товару (технической и регистрационной документации на товар), в том числе соответствия наименования, ассортимента, характеристик поставленного товара, наименования страны происхождения поставленного товара, указанного в Спецификации, с фактическим наименованием, ассортиментом, характеристиками поставленного товара, наименованием страны происхождения товара, содержащимся в товаросопроводительных документах к товару (технической и регистрационной документации на товар);</w:t>
      </w:r>
    </w:p>
    <w:p w14:paraId="39EA0F7E"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серийный номер поставленного товара (при наличии).</w:t>
      </w:r>
    </w:p>
    <w:p w14:paraId="636117D5"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Факты неисполнения и (или) ненадлежащего исполнения Поставщиком обязательств по договору подробно фиксируются посредством фотосъемки и (или) видеозаписи (видеосъемки).</w:t>
      </w:r>
    </w:p>
    <w:p w14:paraId="1EDC3606"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xml:space="preserve">8.12.7. Полученные в ходе приемки поставленного товара фото- и (или) видеоматериалы в обязательном порядке должны содержать отметку о дате, времени фотосъемки и(или) видеозаписи (видеосъемки).  </w:t>
      </w:r>
    </w:p>
    <w:p w14:paraId="01115063"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Перед началом видеозаписи (видеосъемки) ответственное за видеозапись (видеосъемку) лицо Заказчика озвучивает фамилию, имя, отчество и должность(</w:t>
      </w:r>
      <w:proofErr w:type="spellStart"/>
      <w:r w:rsidRPr="00172AD2">
        <w:rPr>
          <w:rFonts w:cs="Times New Roman"/>
          <w:sz w:val="20"/>
          <w:szCs w:val="20"/>
        </w:rPr>
        <w:t>ти</w:t>
      </w:r>
      <w:proofErr w:type="spellEnd"/>
      <w:r w:rsidRPr="00172AD2">
        <w:rPr>
          <w:rFonts w:cs="Times New Roman"/>
          <w:sz w:val="20"/>
          <w:szCs w:val="20"/>
        </w:rPr>
        <w:t>) присутствующего(их) ответственного(</w:t>
      </w:r>
      <w:proofErr w:type="spellStart"/>
      <w:r w:rsidRPr="00172AD2">
        <w:rPr>
          <w:rFonts w:cs="Times New Roman"/>
          <w:sz w:val="20"/>
          <w:szCs w:val="20"/>
        </w:rPr>
        <w:t>ых</w:t>
      </w:r>
      <w:proofErr w:type="spellEnd"/>
      <w:r w:rsidRPr="00172AD2">
        <w:rPr>
          <w:rFonts w:cs="Times New Roman"/>
          <w:sz w:val="20"/>
          <w:szCs w:val="20"/>
        </w:rPr>
        <w:t>) лица (лиц) за приемку поставленного товара, выполненных работ, оказанных услуг, информацию о дате, месте и времени видеозаписи (видеосъемки).</w:t>
      </w:r>
    </w:p>
    <w:p w14:paraId="10458F07"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При изготовлении фото- и (или) видеоматериалов допускается использование любых общедоступных цифровых форматов записи фото- или видеофайлов (</w:t>
      </w:r>
      <w:proofErr w:type="spellStart"/>
      <w:r w:rsidRPr="00172AD2">
        <w:rPr>
          <w:rFonts w:cs="Times New Roman"/>
          <w:sz w:val="20"/>
          <w:szCs w:val="20"/>
        </w:rPr>
        <w:t>jpeg</w:t>
      </w:r>
      <w:proofErr w:type="spellEnd"/>
      <w:r w:rsidRPr="00172AD2">
        <w:rPr>
          <w:rFonts w:cs="Times New Roman"/>
          <w:sz w:val="20"/>
          <w:szCs w:val="20"/>
        </w:rPr>
        <w:t xml:space="preserve">, </w:t>
      </w:r>
      <w:proofErr w:type="spellStart"/>
      <w:r w:rsidRPr="00172AD2">
        <w:rPr>
          <w:rFonts w:cs="Times New Roman"/>
          <w:sz w:val="20"/>
          <w:szCs w:val="20"/>
        </w:rPr>
        <w:t>png</w:t>
      </w:r>
      <w:proofErr w:type="spellEnd"/>
      <w:r w:rsidRPr="00172AD2">
        <w:rPr>
          <w:rFonts w:cs="Times New Roman"/>
          <w:sz w:val="20"/>
          <w:szCs w:val="20"/>
        </w:rPr>
        <w:t xml:space="preserve">, </w:t>
      </w:r>
      <w:proofErr w:type="spellStart"/>
      <w:r w:rsidRPr="00172AD2">
        <w:rPr>
          <w:rFonts w:cs="Times New Roman"/>
          <w:sz w:val="20"/>
          <w:szCs w:val="20"/>
        </w:rPr>
        <w:t>tif</w:t>
      </w:r>
      <w:proofErr w:type="spellEnd"/>
      <w:r w:rsidRPr="00172AD2">
        <w:rPr>
          <w:rFonts w:cs="Times New Roman"/>
          <w:sz w:val="20"/>
          <w:szCs w:val="20"/>
        </w:rPr>
        <w:t xml:space="preserve">, Mpeg4, </w:t>
      </w:r>
      <w:proofErr w:type="spellStart"/>
      <w:r w:rsidRPr="00172AD2">
        <w:rPr>
          <w:rFonts w:cs="Times New Roman"/>
          <w:sz w:val="20"/>
          <w:szCs w:val="20"/>
        </w:rPr>
        <w:t>avi</w:t>
      </w:r>
      <w:proofErr w:type="spellEnd"/>
      <w:r w:rsidRPr="00172AD2">
        <w:rPr>
          <w:rFonts w:cs="Times New Roman"/>
          <w:sz w:val="20"/>
          <w:szCs w:val="20"/>
        </w:rPr>
        <w:t xml:space="preserve"> и иных).</w:t>
      </w:r>
    </w:p>
    <w:p w14:paraId="578CC7B3"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 xml:space="preserve">Информация о ведении фотосъемки и(или) видеозаписи (видеосъемки) включается в акт сдачи - приемки товара (акт выполненных работ (оказанных услуг)). </w:t>
      </w:r>
    </w:p>
    <w:p w14:paraId="4ED6004C"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Фото- и (или) видеоматериалы хранятся Заказчиком в течение гарантийного срока, но не менее трех лет с даты осуществления приемки поставленного товара.</w:t>
      </w:r>
    </w:p>
    <w:p w14:paraId="02D632BD" w14:textId="77777777" w:rsidR="00FA482B" w:rsidRPr="00172AD2" w:rsidRDefault="00FA482B" w:rsidP="00FA482B">
      <w:pPr>
        <w:autoSpaceDE w:val="0"/>
        <w:autoSpaceDN w:val="0"/>
        <w:adjustRightInd w:val="0"/>
        <w:ind w:firstLine="567"/>
        <w:jc w:val="both"/>
        <w:rPr>
          <w:rFonts w:cs="Times New Roman"/>
          <w:sz w:val="20"/>
          <w:szCs w:val="20"/>
        </w:rPr>
      </w:pPr>
      <w:r w:rsidRPr="00172AD2">
        <w:rPr>
          <w:rFonts w:cs="Times New Roman"/>
          <w:sz w:val="20"/>
          <w:szCs w:val="20"/>
        </w:rPr>
        <w:t>8.12.8. Фото- и (или) видеоматериалы являются подтверждением фактов неисполнения или ненадлежащего исполнения Поставщиком обязательств по договору.</w:t>
      </w:r>
    </w:p>
    <w:p w14:paraId="6E6528F1" w14:textId="77777777" w:rsidR="00FA482B" w:rsidRPr="00172AD2" w:rsidRDefault="00FA482B" w:rsidP="00FA482B">
      <w:pPr>
        <w:ind w:firstLine="567"/>
        <w:jc w:val="center"/>
        <w:rPr>
          <w:rFonts w:cs="Times New Roman"/>
          <w:sz w:val="20"/>
          <w:szCs w:val="20"/>
        </w:rPr>
      </w:pPr>
    </w:p>
    <w:p w14:paraId="39E08CCE" w14:textId="77777777" w:rsidR="00FA482B" w:rsidRDefault="00FA482B" w:rsidP="00FA482B">
      <w:pPr>
        <w:autoSpaceDE w:val="0"/>
        <w:autoSpaceDN w:val="0"/>
        <w:adjustRightInd w:val="0"/>
        <w:jc w:val="center"/>
        <w:rPr>
          <w:rFonts w:cs="Times New Roman"/>
          <w:b/>
          <w:i/>
          <w:sz w:val="20"/>
          <w:szCs w:val="20"/>
        </w:rPr>
      </w:pPr>
      <w:r w:rsidRPr="00D319EE">
        <w:rPr>
          <w:rFonts w:cs="Times New Roman"/>
          <w:b/>
          <w:i/>
          <w:sz w:val="20"/>
          <w:szCs w:val="20"/>
        </w:rPr>
        <w:t>9. Обеспечение исполнения Договора.</w:t>
      </w:r>
    </w:p>
    <w:p w14:paraId="52E7E68A" w14:textId="0114E9C9" w:rsidR="00FA482B" w:rsidRPr="00D34F3D" w:rsidRDefault="0082360E" w:rsidP="00FA482B">
      <w:pPr>
        <w:rPr>
          <w:rFonts w:cs="Times New Roman"/>
          <w:bCs/>
          <w:iCs/>
          <w:sz w:val="20"/>
          <w:szCs w:val="20"/>
        </w:rPr>
      </w:pPr>
      <w:r>
        <w:rPr>
          <w:rFonts w:cs="Times New Roman"/>
          <w:bCs/>
          <w:iCs/>
          <w:sz w:val="20"/>
          <w:szCs w:val="20"/>
        </w:rPr>
        <w:t>Не требуется.</w:t>
      </w:r>
    </w:p>
    <w:p w14:paraId="2584275B" w14:textId="77777777" w:rsidR="00FA482B" w:rsidRPr="00172AD2" w:rsidRDefault="00FA482B" w:rsidP="00FA482B">
      <w:pPr>
        <w:jc w:val="center"/>
        <w:rPr>
          <w:rFonts w:cs="Times New Roman"/>
          <w:b/>
          <w:i/>
          <w:sz w:val="20"/>
          <w:szCs w:val="20"/>
        </w:rPr>
      </w:pPr>
      <w:r w:rsidRPr="00172AD2">
        <w:rPr>
          <w:rFonts w:cs="Times New Roman"/>
          <w:b/>
          <w:i/>
          <w:sz w:val="20"/>
          <w:szCs w:val="20"/>
        </w:rPr>
        <w:t>10. Ответственность Сторон</w:t>
      </w:r>
    </w:p>
    <w:p w14:paraId="59E6A520" w14:textId="77777777" w:rsidR="00FA482B" w:rsidRPr="00CE7213" w:rsidRDefault="00FA482B" w:rsidP="00FA482B">
      <w:pPr>
        <w:shd w:val="clear" w:color="auto" w:fill="FFFFFF"/>
        <w:ind w:firstLine="708"/>
        <w:jc w:val="both"/>
        <w:rPr>
          <w:sz w:val="20"/>
          <w:szCs w:val="20"/>
        </w:rPr>
      </w:pPr>
      <w:bookmarkStart w:id="4" w:name="Par1"/>
      <w:bookmarkStart w:id="5" w:name="Par11"/>
      <w:bookmarkStart w:id="6" w:name="Par25"/>
      <w:bookmarkStart w:id="7" w:name="Par26"/>
      <w:bookmarkStart w:id="8" w:name="Par10"/>
      <w:bookmarkStart w:id="9" w:name="Par24"/>
      <w:bookmarkEnd w:id="4"/>
      <w:bookmarkEnd w:id="5"/>
      <w:bookmarkEnd w:id="6"/>
      <w:bookmarkEnd w:id="7"/>
      <w:bookmarkEnd w:id="8"/>
      <w:bookmarkEnd w:id="9"/>
      <w:r w:rsidRPr="00CE7213">
        <w:rPr>
          <w:sz w:val="20"/>
          <w:szCs w:val="20"/>
        </w:rPr>
        <w:t>10.1.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00599904" w14:textId="77777777" w:rsidR="00FA482B" w:rsidRPr="00CE7213" w:rsidRDefault="00FA482B" w:rsidP="00FA482B">
      <w:pPr>
        <w:shd w:val="clear" w:color="auto" w:fill="FFFFFF"/>
        <w:ind w:firstLine="708"/>
        <w:jc w:val="both"/>
        <w:rPr>
          <w:sz w:val="20"/>
          <w:szCs w:val="20"/>
        </w:rPr>
      </w:pPr>
      <w:r w:rsidRPr="00CE7213">
        <w:rPr>
          <w:sz w:val="20"/>
          <w:szCs w:val="20"/>
        </w:rPr>
        <w:t xml:space="preserve">10.2.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84FE082" w14:textId="77777777" w:rsidR="00FA482B" w:rsidRPr="00CE7213" w:rsidRDefault="00FA482B" w:rsidP="00FA482B">
      <w:pPr>
        <w:shd w:val="clear" w:color="auto" w:fill="FFFFFF"/>
        <w:ind w:firstLine="708"/>
        <w:jc w:val="both"/>
        <w:rPr>
          <w:sz w:val="20"/>
          <w:szCs w:val="20"/>
        </w:rPr>
      </w:pPr>
      <w:r w:rsidRPr="00CE7213">
        <w:rPr>
          <w:sz w:val="20"/>
          <w:szCs w:val="20"/>
        </w:rPr>
        <w:t>10.3.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7B649B97" w14:textId="77777777" w:rsidR="00FA482B" w:rsidRPr="00CE7213" w:rsidRDefault="00FA482B" w:rsidP="00FA482B">
      <w:pPr>
        <w:shd w:val="clear" w:color="auto" w:fill="FFFFFF"/>
        <w:jc w:val="both"/>
        <w:rPr>
          <w:sz w:val="20"/>
          <w:szCs w:val="20"/>
        </w:rPr>
      </w:pPr>
      <w:r w:rsidRPr="00CE7213">
        <w:rPr>
          <w:sz w:val="20"/>
          <w:szCs w:val="20"/>
        </w:rPr>
        <w:t>Размер штрафа определяется договором в порядке, установленном настоящим положением, за каждый факт неисполнения заказчиком обязательства в размере:</w:t>
      </w:r>
    </w:p>
    <w:p w14:paraId="5DB1D932" w14:textId="77777777" w:rsidR="00FA482B" w:rsidRPr="00CE7213" w:rsidRDefault="00FA482B" w:rsidP="00FA482B">
      <w:pPr>
        <w:shd w:val="clear" w:color="auto" w:fill="FFFFFF"/>
        <w:jc w:val="both"/>
        <w:rPr>
          <w:sz w:val="20"/>
          <w:szCs w:val="20"/>
        </w:rPr>
      </w:pPr>
      <w:r w:rsidRPr="00CE7213">
        <w:rPr>
          <w:sz w:val="20"/>
          <w:szCs w:val="20"/>
        </w:rPr>
        <w:lastRenderedPageBreak/>
        <w:t>1000 рублей, если цена договора не превышает 3 млн. рублей (включительно);</w:t>
      </w:r>
    </w:p>
    <w:p w14:paraId="0AE62CB5" w14:textId="77777777" w:rsidR="00FA482B" w:rsidRPr="00CE7213" w:rsidRDefault="00FA482B" w:rsidP="00FA482B">
      <w:pPr>
        <w:shd w:val="clear" w:color="auto" w:fill="FFFFFF"/>
        <w:jc w:val="both"/>
        <w:rPr>
          <w:sz w:val="20"/>
          <w:szCs w:val="20"/>
        </w:rPr>
      </w:pPr>
      <w:r w:rsidRPr="00CE7213">
        <w:rPr>
          <w:sz w:val="20"/>
          <w:szCs w:val="20"/>
        </w:rPr>
        <w:t>5000 рублей, если цена договора составляет от 3 млн. рублей до 50 млн. рублей (включительно);</w:t>
      </w:r>
    </w:p>
    <w:p w14:paraId="3B4DD18E" w14:textId="77777777" w:rsidR="00FA482B" w:rsidRPr="00CE7213" w:rsidRDefault="00FA482B" w:rsidP="00FA482B">
      <w:pPr>
        <w:shd w:val="clear" w:color="auto" w:fill="FFFFFF"/>
        <w:jc w:val="both"/>
        <w:rPr>
          <w:sz w:val="20"/>
          <w:szCs w:val="20"/>
        </w:rPr>
      </w:pPr>
      <w:r w:rsidRPr="00CE7213">
        <w:rPr>
          <w:sz w:val="20"/>
          <w:szCs w:val="20"/>
        </w:rPr>
        <w:t>10000 рублей, если цена договора составляет от 50 млн. рублей до 100 млн. рублей (включительно);</w:t>
      </w:r>
    </w:p>
    <w:p w14:paraId="336CF819" w14:textId="77777777" w:rsidR="00FA482B" w:rsidRPr="00CE7213" w:rsidRDefault="00FA482B" w:rsidP="00FA482B">
      <w:pPr>
        <w:shd w:val="clear" w:color="auto" w:fill="FFFFFF"/>
        <w:jc w:val="both"/>
        <w:rPr>
          <w:sz w:val="20"/>
          <w:szCs w:val="20"/>
        </w:rPr>
      </w:pPr>
      <w:r w:rsidRPr="00CE7213">
        <w:rPr>
          <w:sz w:val="20"/>
          <w:szCs w:val="20"/>
        </w:rPr>
        <w:t>100000 рублей, если цена договора превышает 100 млн. рублей.</w:t>
      </w:r>
    </w:p>
    <w:p w14:paraId="7676A3CE" w14:textId="77777777" w:rsidR="00FA482B" w:rsidRPr="00CE7213" w:rsidRDefault="00FA482B" w:rsidP="00FA482B">
      <w:pPr>
        <w:shd w:val="clear" w:color="auto" w:fill="FFFFFF"/>
        <w:ind w:firstLine="708"/>
        <w:jc w:val="both"/>
        <w:rPr>
          <w:sz w:val="20"/>
          <w:szCs w:val="20"/>
        </w:rPr>
      </w:pPr>
      <w:r w:rsidRPr="00CE7213">
        <w:rPr>
          <w:sz w:val="20"/>
          <w:szCs w:val="20"/>
        </w:rPr>
        <w:t>10.4. В случае просрочки исполнения поставщиком</w:t>
      </w:r>
      <w:r w:rsidRPr="00CE7213">
        <w:rPr>
          <w:i/>
          <w:sz w:val="20"/>
          <w:szCs w:val="20"/>
        </w:rPr>
        <w:t xml:space="preserve"> </w:t>
      </w:r>
      <w:r w:rsidRPr="00CE7213">
        <w:rPr>
          <w:sz w:val="20"/>
          <w:szCs w:val="20"/>
        </w:rPr>
        <w:t>(подрядчиком,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w:t>
      </w:r>
      <w:r w:rsidRPr="00CE7213">
        <w:rPr>
          <w:sz w:val="20"/>
          <w:szCs w:val="20"/>
          <w:vertAlign w:val="superscript"/>
        </w:rPr>
        <w:t xml:space="preserve"> </w:t>
      </w:r>
      <w:r w:rsidRPr="00CE7213">
        <w:rPr>
          <w:sz w:val="20"/>
          <w:szCs w:val="20"/>
        </w:rPr>
        <w:t>требование об уплате неустоек (штрафов, пеней).</w:t>
      </w:r>
    </w:p>
    <w:p w14:paraId="4077160A" w14:textId="77777777" w:rsidR="00FA482B" w:rsidRPr="00CE7213" w:rsidRDefault="00FA482B" w:rsidP="00FA482B">
      <w:pPr>
        <w:shd w:val="clear" w:color="auto" w:fill="FFFFFF"/>
        <w:ind w:firstLine="708"/>
        <w:jc w:val="both"/>
        <w:rPr>
          <w:sz w:val="20"/>
          <w:szCs w:val="20"/>
        </w:rPr>
      </w:pPr>
      <w:r w:rsidRPr="00CE7213">
        <w:rPr>
          <w:sz w:val="20"/>
          <w:szCs w:val="20"/>
        </w:rPr>
        <w:t xml:space="preserve">10.5.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w:t>
      </w:r>
      <w:r w:rsidRPr="00CE7213">
        <w:rPr>
          <w:color w:val="000000"/>
          <w:sz w:val="20"/>
          <w:szCs w:val="20"/>
        </w:rPr>
        <w:t xml:space="preserve">пени </w:t>
      </w:r>
      <w:hyperlink r:id="rId10" w:anchor="/document/10180094/entry/100" w:history="1">
        <w:r w:rsidRPr="00CE7213">
          <w:rPr>
            <w:color w:val="000000"/>
            <w:sz w:val="20"/>
            <w:szCs w:val="20"/>
            <w:u w:val="single"/>
          </w:rPr>
          <w:t>ключевой ставки</w:t>
        </w:r>
      </w:hyperlink>
      <w:r w:rsidRPr="00CE7213">
        <w:rPr>
          <w:sz w:val="20"/>
          <w:szCs w:val="20"/>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33954F61" w14:textId="77777777" w:rsidR="00FA482B" w:rsidRPr="00CE7213" w:rsidRDefault="00FA482B" w:rsidP="00FA482B">
      <w:pPr>
        <w:shd w:val="clear" w:color="auto" w:fill="FFFFFF"/>
        <w:ind w:firstLine="708"/>
        <w:jc w:val="both"/>
        <w:rPr>
          <w:sz w:val="20"/>
          <w:szCs w:val="20"/>
        </w:rPr>
      </w:pPr>
      <w:r w:rsidRPr="00CE7213">
        <w:rPr>
          <w:sz w:val="20"/>
          <w:szCs w:val="20"/>
        </w:rPr>
        <w:t xml:space="preserve">10.6.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договором в порядке, установленном настоящим положением, </w:t>
      </w:r>
      <w:r w:rsidRPr="00CE7213">
        <w:rPr>
          <w:sz w:val="20"/>
          <w:szCs w:val="20"/>
        </w:rPr>
        <w:br/>
        <w:t>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2131C9A" w14:textId="77777777" w:rsidR="00FA482B" w:rsidRPr="00CE7213" w:rsidRDefault="00FA482B" w:rsidP="00FA482B">
      <w:pPr>
        <w:shd w:val="clear" w:color="auto" w:fill="FFFFFF"/>
        <w:jc w:val="both"/>
        <w:rPr>
          <w:sz w:val="20"/>
          <w:szCs w:val="20"/>
        </w:rPr>
      </w:pPr>
      <w:r w:rsidRPr="00CE7213">
        <w:rPr>
          <w:sz w:val="20"/>
          <w:szCs w:val="20"/>
        </w:rPr>
        <w:t xml:space="preserve">10 процентов цены договора (этапа) в случае, если цена договора (этапа) </w:t>
      </w:r>
      <w:r w:rsidRPr="00CE7213">
        <w:rPr>
          <w:sz w:val="20"/>
          <w:szCs w:val="20"/>
        </w:rPr>
        <w:br/>
        <w:t>не превышает 3 млн. рублей;</w:t>
      </w:r>
    </w:p>
    <w:p w14:paraId="323CE3B0" w14:textId="77777777" w:rsidR="00FA482B" w:rsidRPr="00CE7213" w:rsidRDefault="00FA482B" w:rsidP="00FA482B">
      <w:pPr>
        <w:shd w:val="clear" w:color="auto" w:fill="FFFFFF"/>
        <w:jc w:val="both"/>
        <w:rPr>
          <w:sz w:val="20"/>
          <w:szCs w:val="20"/>
        </w:rPr>
      </w:pPr>
      <w:r w:rsidRPr="00CE7213">
        <w:rPr>
          <w:sz w:val="20"/>
          <w:szCs w:val="20"/>
        </w:rPr>
        <w:t>5 процентов цены договора (этапа) в случае, если цена договора (этапа) составляет от 3 млн. рублей до 50 млн. рублей (включительно);</w:t>
      </w:r>
    </w:p>
    <w:p w14:paraId="64F7A311" w14:textId="77777777" w:rsidR="00FA482B" w:rsidRPr="00CE7213" w:rsidRDefault="00FA482B" w:rsidP="00FA482B">
      <w:pPr>
        <w:shd w:val="clear" w:color="auto" w:fill="FFFFFF"/>
        <w:jc w:val="both"/>
        <w:rPr>
          <w:sz w:val="20"/>
          <w:szCs w:val="20"/>
        </w:rPr>
      </w:pPr>
      <w:r w:rsidRPr="00CE7213">
        <w:rPr>
          <w:sz w:val="20"/>
          <w:szCs w:val="20"/>
        </w:rPr>
        <w:t>1 процент цены договора (этапа) в случае, если цена договора (этапа) составляет от 50 млн. рублей до 100 млн. рублей (включительно);</w:t>
      </w:r>
    </w:p>
    <w:p w14:paraId="0B37A2A3" w14:textId="77777777" w:rsidR="00FA482B" w:rsidRPr="00CE7213" w:rsidRDefault="00FA482B" w:rsidP="00FA482B">
      <w:pPr>
        <w:shd w:val="clear" w:color="auto" w:fill="FFFFFF"/>
        <w:jc w:val="both"/>
        <w:rPr>
          <w:sz w:val="20"/>
          <w:szCs w:val="20"/>
        </w:rPr>
      </w:pPr>
      <w:r w:rsidRPr="00CE7213">
        <w:rPr>
          <w:sz w:val="20"/>
          <w:szCs w:val="20"/>
        </w:rPr>
        <w:t>0,5 процента цены договора (этапа) в случае, если цена договора (этапа) составляет от 100 млн. рублей до 500 млн. рублей (включительно);</w:t>
      </w:r>
    </w:p>
    <w:p w14:paraId="70670A6C" w14:textId="77777777" w:rsidR="00FA482B" w:rsidRPr="00CE7213" w:rsidRDefault="00FA482B" w:rsidP="00FA482B">
      <w:pPr>
        <w:shd w:val="clear" w:color="auto" w:fill="FFFFFF"/>
        <w:jc w:val="both"/>
        <w:rPr>
          <w:sz w:val="20"/>
          <w:szCs w:val="20"/>
        </w:rPr>
      </w:pPr>
      <w:r w:rsidRPr="00CE7213">
        <w:rPr>
          <w:sz w:val="20"/>
          <w:szCs w:val="20"/>
        </w:rPr>
        <w:t>0,4 процента цены договора (этапа) в случае, если цена договора (этапа) составляет от 500 млн. рублей до 1 млрд. рублей (включительно);</w:t>
      </w:r>
    </w:p>
    <w:p w14:paraId="3C07CED1" w14:textId="77777777" w:rsidR="00FA482B" w:rsidRPr="00CE7213" w:rsidRDefault="00FA482B" w:rsidP="00FA482B">
      <w:pPr>
        <w:shd w:val="clear" w:color="auto" w:fill="FFFFFF"/>
        <w:jc w:val="both"/>
        <w:rPr>
          <w:sz w:val="20"/>
          <w:szCs w:val="20"/>
        </w:rPr>
      </w:pPr>
      <w:r w:rsidRPr="00CE7213">
        <w:rPr>
          <w:sz w:val="20"/>
          <w:szCs w:val="20"/>
        </w:rPr>
        <w:t>0,3 процента цены договора (этапа) в случае, если цена договора (этапа) составляет от 1 млрд. рублей до 2 млрд. рублей (включительно);</w:t>
      </w:r>
    </w:p>
    <w:p w14:paraId="1295EBE4" w14:textId="77777777" w:rsidR="00FA482B" w:rsidRPr="00CE7213" w:rsidRDefault="00FA482B" w:rsidP="00FA482B">
      <w:pPr>
        <w:shd w:val="clear" w:color="auto" w:fill="FFFFFF"/>
        <w:jc w:val="both"/>
        <w:rPr>
          <w:sz w:val="20"/>
          <w:szCs w:val="20"/>
        </w:rPr>
      </w:pPr>
      <w:r w:rsidRPr="00CE7213">
        <w:rPr>
          <w:sz w:val="20"/>
          <w:szCs w:val="20"/>
        </w:rPr>
        <w:t>0,25 процента цены договора (этапа) в случае, если цена договора (этапа) составляет от 2 млрд. рублей до 5 млрд. рублей (включительно);</w:t>
      </w:r>
    </w:p>
    <w:p w14:paraId="1C8733A4" w14:textId="77777777" w:rsidR="00FA482B" w:rsidRPr="00CE7213" w:rsidRDefault="00FA482B" w:rsidP="00FA482B">
      <w:pPr>
        <w:shd w:val="clear" w:color="auto" w:fill="FFFFFF"/>
        <w:jc w:val="both"/>
        <w:rPr>
          <w:sz w:val="20"/>
          <w:szCs w:val="20"/>
        </w:rPr>
      </w:pPr>
      <w:r w:rsidRPr="00CE7213">
        <w:rPr>
          <w:sz w:val="20"/>
          <w:szCs w:val="20"/>
        </w:rPr>
        <w:t>0,2 процента цены договора (этапа) в случае, если цена договора (этапа) составляет от 5 млрд. рублей до 10 млрд. рублей (включительно);</w:t>
      </w:r>
    </w:p>
    <w:p w14:paraId="09D4DBB2" w14:textId="77777777" w:rsidR="00FA482B" w:rsidRPr="00CE7213" w:rsidRDefault="00FA482B" w:rsidP="00FA482B">
      <w:pPr>
        <w:shd w:val="clear" w:color="auto" w:fill="FFFFFF"/>
        <w:jc w:val="both"/>
        <w:rPr>
          <w:sz w:val="20"/>
          <w:szCs w:val="20"/>
        </w:rPr>
      </w:pPr>
      <w:r w:rsidRPr="00CE7213">
        <w:rPr>
          <w:sz w:val="20"/>
          <w:szCs w:val="20"/>
        </w:rPr>
        <w:t>0,1 процента цены договора (этапа) в случае, если цена договора (этапа) превышает 10 млрд. рублей.</w:t>
      </w:r>
    </w:p>
    <w:p w14:paraId="45FCE938" w14:textId="77777777" w:rsidR="00FA482B" w:rsidRPr="00CE7213" w:rsidRDefault="00FA482B" w:rsidP="00FA482B">
      <w:pPr>
        <w:shd w:val="clear" w:color="auto" w:fill="FFFFFF"/>
        <w:ind w:firstLine="708"/>
        <w:jc w:val="both"/>
        <w:rPr>
          <w:sz w:val="20"/>
          <w:szCs w:val="20"/>
        </w:rPr>
      </w:pPr>
      <w:r w:rsidRPr="00CE7213">
        <w:rPr>
          <w:sz w:val="20"/>
          <w:szCs w:val="20"/>
        </w:rPr>
        <w:t>10.7.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N 1352, штраф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28BF3F8" w14:textId="77777777" w:rsidR="00FA482B" w:rsidRPr="00CE7213" w:rsidRDefault="00FA482B" w:rsidP="00FA482B">
      <w:pPr>
        <w:shd w:val="clear" w:color="auto" w:fill="FFFFFF"/>
        <w:jc w:val="both"/>
        <w:rPr>
          <w:sz w:val="20"/>
          <w:szCs w:val="20"/>
        </w:rPr>
      </w:pPr>
      <w:r w:rsidRPr="00CE7213">
        <w:rPr>
          <w:sz w:val="20"/>
          <w:szCs w:val="20"/>
        </w:rPr>
        <w:t>5 процентов цены договора (этапа) в случае, если цена договора (этапа) не превышает 3 млн. рублей;</w:t>
      </w:r>
    </w:p>
    <w:p w14:paraId="1E1B36C8" w14:textId="77777777" w:rsidR="00FA482B" w:rsidRPr="00CE7213" w:rsidRDefault="00FA482B" w:rsidP="00FA482B">
      <w:pPr>
        <w:shd w:val="clear" w:color="auto" w:fill="FFFFFF"/>
        <w:jc w:val="both"/>
        <w:rPr>
          <w:sz w:val="20"/>
          <w:szCs w:val="20"/>
        </w:rPr>
      </w:pPr>
      <w:r w:rsidRPr="00CE7213">
        <w:rPr>
          <w:sz w:val="20"/>
          <w:szCs w:val="20"/>
        </w:rPr>
        <w:t>2,5 процента цены договора (этапа) в случае, если цена договора (этапа) составляет от 3 млн. рублей до 50 млн. рублей (включительно);</w:t>
      </w:r>
    </w:p>
    <w:p w14:paraId="1511474A" w14:textId="77777777" w:rsidR="00FA482B" w:rsidRPr="00CE7213" w:rsidRDefault="00FA482B" w:rsidP="00FA482B">
      <w:pPr>
        <w:shd w:val="clear" w:color="auto" w:fill="FFFFFF"/>
        <w:jc w:val="both"/>
        <w:rPr>
          <w:sz w:val="20"/>
          <w:szCs w:val="20"/>
        </w:rPr>
      </w:pPr>
      <w:r w:rsidRPr="00CE7213">
        <w:rPr>
          <w:sz w:val="20"/>
          <w:szCs w:val="20"/>
        </w:rPr>
        <w:t>0,5 процента цены договора (этапа) в случае, если цена договора (этапа) составляет от 50 млн. рублей до 100 млн. рублей (включительно);</w:t>
      </w:r>
    </w:p>
    <w:p w14:paraId="52E890F0" w14:textId="77777777" w:rsidR="00FA482B" w:rsidRPr="00CE7213" w:rsidRDefault="00FA482B" w:rsidP="00FA482B">
      <w:pPr>
        <w:shd w:val="clear" w:color="auto" w:fill="FFFFFF"/>
        <w:jc w:val="both"/>
        <w:rPr>
          <w:sz w:val="20"/>
          <w:szCs w:val="20"/>
        </w:rPr>
      </w:pPr>
      <w:r w:rsidRPr="00CE7213">
        <w:rPr>
          <w:sz w:val="20"/>
          <w:szCs w:val="20"/>
        </w:rPr>
        <w:t>0,25 процента цены договора (этапа) в случае, если цена договора (этапа) составляет от 100 млн. рублей до 500 млн. рублей (включительно);</w:t>
      </w:r>
    </w:p>
    <w:p w14:paraId="3F0D23B9" w14:textId="77777777" w:rsidR="00FA482B" w:rsidRPr="00CE7213" w:rsidRDefault="00FA482B" w:rsidP="00FA482B">
      <w:pPr>
        <w:shd w:val="clear" w:color="auto" w:fill="FFFFFF"/>
        <w:jc w:val="both"/>
        <w:rPr>
          <w:sz w:val="20"/>
          <w:szCs w:val="20"/>
        </w:rPr>
      </w:pPr>
      <w:r w:rsidRPr="00CE7213">
        <w:rPr>
          <w:sz w:val="20"/>
          <w:szCs w:val="20"/>
        </w:rPr>
        <w:t>0,2 процента цены договора (этапа) в случае, если цена договора (этапа) составляет от 500 млн. рублей до 1 млрд. рублей (включительно);</w:t>
      </w:r>
    </w:p>
    <w:p w14:paraId="7620568E" w14:textId="77777777" w:rsidR="00FA482B" w:rsidRPr="00CE7213" w:rsidRDefault="00FA482B" w:rsidP="00FA482B">
      <w:pPr>
        <w:shd w:val="clear" w:color="auto" w:fill="FFFFFF"/>
        <w:jc w:val="both"/>
        <w:rPr>
          <w:sz w:val="20"/>
          <w:szCs w:val="20"/>
        </w:rPr>
      </w:pPr>
      <w:r w:rsidRPr="00CE7213">
        <w:rPr>
          <w:sz w:val="20"/>
          <w:szCs w:val="20"/>
        </w:rPr>
        <w:t>0,1 процента цены договора (этапа) в случае, если цена договора (этапа) превышает 1 млрд. рублей.</w:t>
      </w:r>
    </w:p>
    <w:p w14:paraId="51A58A6F" w14:textId="77777777" w:rsidR="00FA482B" w:rsidRPr="00CE7213" w:rsidRDefault="00FA482B" w:rsidP="00FA482B">
      <w:pPr>
        <w:shd w:val="clear" w:color="auto" w:fill="FFFFFF"/>
        <w:jc w:val="both"/>
        <w:rPr>
          <w:sz w:val="20"/>
          <w:szCs w:val="20"/>
        </w:rPr>
      </w:pPr>
      <w:r w:rsidRPr="00CE7213">
        <w:rPr>
          <w:sz w:val="20"/>
          <w:szCs w:val="20"/>
        </w:rPr>
        <w:t>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p w14:paraId="56BCA01C" w14:textId="77777777" w:rsidR="00FA482B" w:rsidRPr="00CE7213" w:rsidRDefault="00FA482B" w:rsidP="00FA482B">
      <w:pPr>
        <w:shd w:val="clear" w:color="auto" w:fill="FFFFFF"/>
        <w:jc w:val="both"/>
        <w:rPr>
          <w:sz w:val="20"/>
          <w:szCs w:val="20"/>
        </w:rPr>
      </w:pPr>
      <w:r w:rsidRPr="00CE7213">
        <w:rPr>
          <w:sz w:val="20"/>
          <w:szCs w:val="20"/>
        </w:rPr>
        <w:t xml:space="preserve"> </w:t>
      </w:r>
      <w:r w:rsidRPr="00CE7213">
        <w:rPr>
          <w:sz w:val="20"/>
          <w:szCs w:val="20"/>
          <w:vertAlign w:val="superscript"/>
        </w:rPr>
        <w:footnoteReference w:id="1"/>
      </w:r>
      <w:r w:rsidRPr="00CE7213">
        <w:rPr>
          <w:sz w:val="20"/>
          <w:szCs w:val="20"/>
        </w:rPr>
        <w:tab/>
        <w:t xml:space="preserve">10.8.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настоящим положением), предложившим наиболее высокую цену за </w:t>
      </w:r>
      <w:r w:rsidRPr="00CE7213">
        <w:rPr>
          <w:sz w:val="20"/>
          <w:szCs w:val="20"/>
        </w:rPr>
        <w:lastRenderedPageBreak/>
        <w:t>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1D573F92" w14:textId="77777777" w:rsidR="00FA482B" w:rsidRPr="00CE7213" w:rsidRDefault="00FA482B" w:rsidP="00FA482B">
      <w:pPr>
        <w:shd w:val="clear" w:color="auto" w:fill="FFFFFF"/>
        <w:jc w:val="both"/>
        <w:rPr>
          <w:sz w:val="20"/>
          <w:szCs w:val="20"/>
        </w:rPr>
      </w:pPr>
      <w:r w:rsidRPr="00CE7213">
        <w:rPr>
          <w:sz w:val="20"/>
          <w:szCs w:val="20"/>
        </w:rPr>
        <w:t>а) в случае, если цена договора не превышает начальную (максимальную) цену договора:</w:t>
      </w:r>
    </w:p>
    <w:p w14:paraId="372E7F02" w14:textId="401D3705" w:rsidR="00FA482B" w:rsidRPr="00CE7213" w:rsidRDefault="00FA482B" w:rsidP="00FA482B">
      <w:pPr>
        <w:shd w:val="clear" w:color="auto" w:fill="FFFFFF"/>
        <w:jc w:val="both"/>
        <w:rPr>
          <w:sz w:val="20"/>
          <w:szCs w:val="20"/>
        </w:rPr>
      </w:pPr>
      <w:r w:rsidRPr="00CE7213">
        <w:rPr>
          <w:sz w:val="20"/>
          <w:szCs w:val="20"/>
        </w:rPr>
        <w:t>10 процентов начальной (максимальной) цены договора, если цена</w:t>
      </w:r>
      <w:r>
        <w:rPr>
          <w:sz w:val="20"/>
          <w:szCs w:val="20"/>
        </w:rPr>
        <w:t xml:space="preserve"> </w:t>
      </w:r>
      <w:r w:rsidRPr="00CE7213">
        <w:rPr>
          <w:sz w:val="20"/>
          <w:szCs w:val="20"/>
        </w:rPr>
        <w:t>не превышает 3 млн. рублей;</w:t>
      </w:r>
    </w:p>
    <w:p w14:paraId="0DCB47B2" w14:textId="77777777" w:rsidR="00FA482B" w:rsidRPr="00CE7213" w:rsidRDefault="00FA482B" w:rsidP="00FA482B">
      <w:pPr>
        <w:shd w:val="clear" w:color="auto" w:fill="FFFFFF"/>
        <w:jc w:val="both"/>
        <w:rPr>
          <w:sz w:val="20"/>
          <w:szCs w:val="20"/>
        </w:rPr>
      </w:pPr>
      <w:r w:rsidRPr="00CE7213">
        <w:rPr>
          <w:sz w:val="20"/>
          <w:szCs w:val="20"/>
        </w:rPr>
        <w:t>5 процентов начальной (максимальной) цены договора, если цена договора составляет от 3 млн. рублей до 50 млн. рублей (включительно);</w:t>
      </w:r>
    </w:p>
    <w:p w14:paraId="4A8A3495" w14:textId="77777777" w:rsidR="00FA482B" w:rsidRPr="00CE7213" w:rsidRDefault="00FA482B" w:rsidP="00FA482B">
      <w:pPr>
        <w:shd w:val="clear" w:color="auto" w:fill="FFFFFF"/>
        <w:jc w:val="both"/>
        <w:rPr>
          <w:sz w:val="20"/>
          <w:szCs w:val="20"/>
        </w:rPr>
      </w:pPr>
      <w:r w:rsidRPr="00CE7213">
        <w:rPr>
          <w:sz w:val="20"/>
          <w:szCs w:val="20"/>
        </w:rPr>
        <w:t>1 процент начальной (максимальной) цены договора, если цена договора составляет от 50 млн. рублей до 100 млн. рублей (включительно);</w:t>
      </w:r>
    </w:p>
    <w:p w14:paraId="33100575" w14:textId="77777777" w:rsidR="00FA482B" w:rsidRPr="00CE7213" w:rsidRDefault="00FA482B" w:rsidP="00FA482B">
      <w:pPr>
        <w:shd w:val="clear" w:color="auto" w:fill="FFFFFF"/>
        <w:jc w:val="both"/>
        <w:rPr>
          <w:sz w:val="20"/>
          <w:szCs w:val="20"/>
        </w:rPr>
      </w:pPr>
      <w:r w:rsidRPr="00CE7213">
        <w:rPr>
          <w:sz w:val="20"/>
          <w:szCs w:val="20"/>
        </w:rPr>
        <w:t>б) в случае, если цена договора превышает начальную (максимальную) цену договора:</w:t>
      </w:r>
    </w:p>
    <w:p w14:paraId="08AE1E5E" w14:textId="77777777" w:rsidR="00FA482B" w:rsidRPr="00CE7213" w:rsidRDefault="00FA482B" w:rsidP="00FA482B">
      <w:pPr>
        <w:shd w:val="clear" w:color="auto" w:fill="FFFFFF"/>
        <w:jc w:val="both"/>
        <w:rPr>
          <w:sz w:val="20"/>
          <w:szCs w:val="20"/>
        </w:rPr>
      </w:pPr>
      <w:r w:rsidRPr="00CE7213">
        <w:rPr>
          <w:sz w:val="20"/>
          <w:szCs w:val="20"/>
        </w:rPr>
        <w:t>10 процентов цены договора, если цена договора не превышает 3 млн. рублей;</w:t>
      </w:r>
    </w:p>
    <w:p w14:paraId="1ACFACDB" w14:textId="77777777" w:rsidR="00FA482B" w:rsidRPr="00CE7213" w:rsidRDefault="00FA482B" w:rsidP="00FA482B">
      <w:pPr>
        <w:shd w:val="clear" w:color="auto" w:fill="FFFFFF"/>
        <w:jc w:val="both"/>
        <w:rPr>
          <w:sz w:val="20"/>
          <w:szCs w:val="20"/>
        </w:rPr>
      </w:pPr>
      <w:r w:rsidRPr="00CE7213">
        <w:rPr>
          <w:sz w:val="20"/>
          <w:szCs w:val="20"/>
        </w:rPr>
        <w:t>5 процентов цены договора, если цена договора составляет от 3 млн. рублей до 50 млн. рублей (включительно);</w:t>
      </w:r>
    </w:p>
    <w:p w14:paraId="2C270395" w14:textId="77777777" w:rsidR="00FA482B" w:rsidRPr="00CE7213" w:rsidRDefault="00FA482B" w:rsidP="00FA482B">
      <w:pPr>
        <w:shd w:val="clear" w:color="auto" w:fill="FFFFFF"/>
        <w:jc w:val="both"/>
        <w:rPr>
          <w:sz w:val="20"/>
          <w:szCs w:val="20"/>
        </w:rPr>
      </w:pPr>
      <w:r w:rsidRPr="00CE7213">
        <w:rPr>
          <w:sz w:val="20"/>
          <w:szCs w:val="20"/>
        </w:rPr>
        <w:t>1 процент цены договора, если цена договора составляет от 50 млн. рублей до 100 млн. рублей (включительно).</w:t>
      </w:r>
    </w:p>
    <w:p w14:paraId="6FC1438B" w14:textId="3BD481C6" w:rsidR="00FA482B" w:rsidRPr="00CE7213" w:rsidRDefault="00FA482B" w:rsidP="00FA482B">
      <w:pPr>
        <w:shd w:val="clear" w:color="auto" w:fill="FFFFFF"/>
        <w:ind w:firstLine="708"/>
        <w:jc w:val="both"/>
        <w:rPr>
          <w:sz w:val="20"/>
          <w:szCs w:val="20"/>
        </w:rPr>
      </w:pPr>
      <w:r w:rsidRPr="00CE7213">
        <w:rPr>
          <w:sz w:val="20"/>
          <w:szCs w:val="20"/>
          <w:vertAlign w:val="superscript"/>
        </w:rPr>
        <w:footnoteReference w:id="2"/>
      </w:r>
      <w:r w:rsidRPr="00CE7213">
        <w:rPr>
          <w:sz w:val="20"/>
          <w:szCs w:val="20"/>
        </w:rPr>
        <w:t>10.9.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14:paraId="64491239" w14:textId="77777777" w:rsidR="00FA482B" w:rsidRPr="00CE7213" w:rsidRDefault="00FA482B" w:rsidP="00FA482B">
      <w:pPr>
        <w:shd w:val="clear" w:color="auto" w:fill="FFFFFF"/>
        <w:jc w:val="both"/>
        <w:rPr>
          <w:sz w:val="20"/>
          <w:szCs w:val="20"/>
        </w:rPr>
      </w:pPr>
      <w:r w:rsidRPr="00CE7213">
        <w:rPr>
          <w:sz w:val="20"/>
          <w:szCs w:val="20"/>
        </w:rPr>
        <w:t>1000 рублей, если цена договора не превышает 3 млн. рублей;</w:t>
      </w:r>
    </w:p>
    <w:p w14:paraId="624CEFBE" w14:textId="77777777" w:rsidR="00FA482B" w:rsidRPr="00CE7213" w:rsidRDefault="00FA482B" w:rsidP="00FA482B">
      <w:pPr>
        <w:shd w:val="clear" w:color="auto" w:fill="FFFFFF"/>
        <w:jc w:val="both"/>
        <w:rPr>
          <w:sz w:val="20"/>
          <w:szCs w:val="20"/>
        </w:rPr>
      </w:pPr>
      <w:r w:rsidRPr="00CE7213">
        <w:rPr>
          <w:sz w:val="20"/>
          <w:szCs w:val="20"/>
        </w:rPr>
        <w:t>5000 рублей, если цена договора составляет от 3 млн. рублей до 50 млн. рублей (включительно);</w:t>
      </w:r>
    </w:p>
    <w:p w14:paraId="3C964076" w14:textId="77777777" w:rsidR="00FA482B" w:rsidRPr="00CE7213" w:rsidRDefault="00FA482B" w:rsidP="00FA482B">
      <w:pPr>
        <w:shd w:val="clear" w:color="auto" w:fill="FFFFFF"/>
        <w:jc w:val="both"/>
        <w:rPr>
          <w:sz w:val="20"/>
          <w:szCs w:val="20"/>
        </w:rPr>
      </w:pPr>
      <w:r w:rsidRPr="00CE7213">
        <w:rPr>
          <w:sz w:val="20"/>
          <w:szCs w:val="20"/>
        </w:rPr>
        <w:t>10000 рублей, если цена договора составляет от 50 млн. рублей до 100 млн. рублей (включительно);</w:t>
      </w:r>
    </w:p>
    <w:p w14:paraId="6B33D30B" w14:textId="77777777" w:rsidR="00FA482B" w:rsidRPr="00CE7213" w:rsidRDefault="00FA482B" w:rsidP="00FA482B">
      <w:pPr>
        <w:shd w:val="clear" w:color="auto" w:fill="FFFFFF"/>
        <w:jc w:val="both"/>
        <w:rPr>
          <w:sz w:val="20"/>
          <w:szCs w:val="20"/>
        </w:rPr>
      </w:pPr>
      <w:r w:rsidRPr="00CE7213">
        <w:rPr>
          <w:sz w:val="20"/>
          <w:szCs w:val="20"/>
        </w:rPr>
        <w:t>100000 рублей, если цена договора превышает 100 млн. рублей.</w:t>
      </w:r>
    </w:p>
    <w:p w14:paraId="3E344794" w14:textId="77777777" w:rsidR="00FA482B" w:rsidRPr="00CE7213" w:rsidRDefault="00FA482B" w:rsidP="00FA482B">
      <w:pPr>
        <w:shd w:val="clear" w:color="auto" w:fill="FFFFFF"/>
        <w:jc w:val="both"/>
        <w:rPr>
          <w:sz w:val="20"/>
          <w:szCs w:val="20"/>
        </w:rPr>
      </w:pPr>
      <w:r w:rsidRPr="00CE7213">
        <w:rPr>
          <w:sz w:val="20"/>
          <w:szCs w:val="20"/>
        </w:rPr>
        <w:t>10.10.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76AAD8E5" w14:textId="77777777" w:rsidR="00FA482B" w:rsidRPr="00CE7213" w:rsidRDefault="00FA482B" w:rsidP="00FA482B">
      <w:pPr>
        <w:shd w:val="clear" w:color="auto" w:fill="FFFFFF"/>
        <w:ind w:firstLine="708"/>
        <w:jc w:val="both"/>
        <w:rPr>
          <w:sz w:val="20"/>
          <w:szCs w:val="20"/>
        </w:rPr>
      </w:pPr>
      <w:r w:rsidRPr="00CE7213">
        <w:rPr>
          <w:sz w:val="20"/>
          <w:szCs w:val="20"/>
        </w:rPr>
        <w:t>10.11.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34FCB1F" w14:textId="77777777" w:rsidR="00FA482B" w:rsidRPr="00CE7213" w:rsidRDefault="00FA482B" w:rsidP="00FA482B">
      <w:pPr>
        <w:shd w:val="clear" w:color="auto" w:fill="FFFFFF"/>
        <w:ind w:firstLine="708"/>
        <w:jc w:val="both"/>
        <w:rPr>
          <w:sz w:val="20"/>
          <w:szCs w:val="20"/>
        </w:rPr>
      </w:pPr>
      <w:r w:rsidRPr="00CE7213">
        <w:rPr>
          <w:sz w:val="20"/>
          <w:szCs w:val="20"/>
        </w:rPr>
        <w:t>10.12. Поставщик</w:t>
      </w:r>
      <w:r w:rsidRPr="00CE7213">
        <w:rPr>
          <w:i/>
          <w:sz w:val="20"/>
          <w:szCs w:val="20"/>
        </w:rPr>
        <w:t xml:space="preserve"> (</w:t>
      </w:r>
      <w:r w:rsidRPr="00CE7213">
        <w:rPr>
          <w:sz w:val="20"/>
          <w:szCs w:val="20"/>
        </w:rPr>
        <w:t>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77301689" w14:textId="77777777" w:rsidR="00FA482B" w:rsidRPr="00CE7213" w:rsidRDefault="00FA482B" w:rsidP="00FA482B">
      <w:pPr>
        <w:shd w:val="clear" w:color="auto" w:fill="FFFFFF"/>
        <w:ind w:firstLine="708"/>
        <w:jc w:val="both"/>
        <w:rPr>
          <w:sz w:val="20"/>
          <w:szCs w:val="20"/>
        </w:rPr>
      </w:pPr>
      <w:r w:rsidRPr="00CE7213">
        <w:rPr>
          <w:sz w:val="20"/>
          <w:szCs w:val="20"/>
        </w:rPr>
        <w:t>10.15.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14:paraId="0ADD8168" w14:textId="77777777" w:rsidR="00FA482B" w:rsidRPr="00CE7213" w:rsidRDefault="00FA482B" w:rsidP="00FA482B">
      <w:pPr>
        <w:shd w:val="clear" w:color="auto" w:fill="FFFFFF"/>
        <w:jc w:val="both"/>
        <w:rPr>
          <w:sz w:val="20"/>
          <w:szCs w:val="20"/>
        </w:rPr>
      </w:pPr>
      <w:r w:rsidRPr="00CE7213">
        <w:rPr>
          <w:sz w:val="20"/>
          <w:szCs w:val="20"/>
        </w:rPr>
        <w:t xml:space="preserve">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6EBA1B2A" w14:textId="77777777" w:rsidR="00FA482B" w:rsidRPr="00CE7213" w:rsidRDefault="00FA482B" w:rsidP="00FA482B">
      <w:pPr>
        <w:shd w:val="clear" w:color="auto" w:fill="FFFFFF"/>
        <w:jc w:val="both"/>
        <w:rPr>
          <w:sz w:val="20"/>
          <w:szCs w:val="20"/>
        </w:rPr>
      </w:pPr>
      <w:r w:rsidRPr="00CE7213">
        <w:rPr>
          <w:sz w:val="20"/>
          <w:szCs w:val="20"/>
        </w:rPr>
        <w:t>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74B116C9" w14:textId="77777777" w:rsidR="00FA482B" w:rsidRPr="00CE7213" w:rsidRDefault="00FA482B" w:rsidP="00FA482B">
      <w:pPr>
        <w:shd w:val="clear" w:color="auto" w:fill="FFFFFF"/>
        <w:jc w:val="both"/>
        <w:rPr>
          <w:sz w:val="20"/>
          <w:szCs w:val="20"/>
        </w:rPr>
      </w:pPr>
      <w:r w:rsidRPr="00CE7213">
        <w:rPr>
          <w:sz w:val="20"/>
          <w:szCs w:val="20"/>
        </w:rPr>
        <w:t>предъявить требование об уплате неустойки (штрафов, пени) по банковской (независимой) гарантии гаранту;</w:t>
      </w:r>
    </w:p>
    <w:p w14:paraId="48C41907" w14:textId="77777777" w:rsidR="00FA482B" w:rsidRPr="00CE7213" w:rsidRDefault="00FA482B" w:rsidP="00FA482B">
      <w:pPr>
        <w:shd w:val="clear" w:color="auto" w:fill="FFFFFF"/>
        <w:jc w:val="both"/>
        <w:rPr>
          <w:sz w:val="20"/>
          <w:szCs w:val="20"/>
        </w:rPr>
      </w:pPr>
      <w:r w:rsidRPr="00CE7213">
        <w:rPr>
          <w:sz w:val="20"/>
          <w:szCs w:val="20"/>
        </w:rPr>
        <w:t>взыскать неустойку (штраф, пени) в судебном порядке.</w:t>
      </w:r>
    </w:p>
    <w:p w14:paraId="2600ECB3" w14:textId="77777777" w:rsidR="00FA482B" w:rsidRPr="00CE7213" w:rsidRDefault="00FA482B" w:rsidP="00FA482B">
      <w:pPr>
        <w:shd w:val="clear" w:color="auto" w:fill="FFFFFF"/>
        <w:ind w:firstLine="708"/>
        <w:jc w:val="both"/>
        <w:rPr>
          <w:sz w:val="20"/>
          <w:szCs w:val="20"/>
        </w:rPr>
      </w:pPr>
      <w:r w:rsidRPr="00CE7213">
        <w:rPr>
          <w:sz w:val="20"/>
          <w:szCs w:val="20"/>
        </w:rPr>
        <w:t xml:space="preserve">10.16. Уплата неустойки (штрафа, пени) не освобождает виновную сторону </w:t>
      </w:r>
      <w:r w:rsidRPr="00CE7213">
        <w:rPr>
          <w:sz w:val="20"/>
          <w:szCs w:val="20"/>
        </w:rPr>
        <w:br/>
        <w:t>от выполнения принятых на себя обязательств по договору.</w:t>
      </w:r>
    </w:p>
    <w:p w14:paraId="0C8549A0" w14:textId="761C0978" w:rsidR="00FA482B" w:rsidRPr="00CE7213" w:rsidRDefault="00FA482B" w:rsidP="00FA482B">
      <w:pPr>
        <w:shd w:val="clear" w:color="auto" w:fill="FFFFFF"/>
        <w:ind w:firstLine="708"/>
        <w:jc w:val="both"/>
        <w:rPr>
          <w:sz w:val="20"/>
          <w:szCs w:val="20"/>
        </w:rPr>
      </w:pPr>
      <w:r w:rsidRPr="00CE7213">
        <w:rPr>
          <w:sz w:val="20"/>
          <w:szCs w:val="20"/>
        </w:rPr>
        <w:t>10.17.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BEF4CC6" w14:textId="77777777" w:rsidR="00FA482B" w:rsidRDefault="00FA482B" w:rsidP="00FA482B">
      <w:pPr>
        <w:ind w:firstLine="567"/>
        <w:jc w:val="center"/>
        <w:rPr>
          <w:rFonts w:cs="Times New Roman"/>
          <w:b/>
          <w:i/>
          <w:sz w:val="20"/>
          <w:szCs w:val="20"/>
        </w:rPr>
      </w:pPr>
    </w:p>
    <w:p w14:paraId="46611362" w14:textId="77777777" w:rsidR="00FA482B" w:rsidRPr="00172AD2" w:rsidRDefault="00FA482B" w:rsidP="00FA482B">
      <w:pPr>
        <w:ind w:firstLine="567"/>
        <w:jc w:val="center"/>
        <w:rPr>
          <w:rFonts w:cs="Times New Roman"/>
          <w:b/>
          <w:i/>
          <w:sz w:val="20"/>
          <w:szCs w:val="20"/>
        </w:rPr>
      </w:pPr>
      <w:r w:rsidRPr="00172AD2">
        <w:rPr>
          <w:rFonts w:cs="Times New Roman"/>
          <w:b/>
          <w:i/>
          <w:sz w:val="20"/>
          <w:szCs w:val="20"/>
        </w:rPr>
        <w:t>11. Срок действия Договора</w:t>
      </w:r>
    </w:p>
    <w:p w14:paraId="15316D12" w14:textId="3A07C96E" w:rsidR="00FA482B" w:rsidRPr="00172AD2" w:rsidRDefault="00FA482B" w:rsidP="00FA482B">
      <w:pPr>
        <w:tabs>
          <w:tab w:val="center" w:pos="0"/>
          <w:tab w:val="left" w:pos="180"/>
          <w:tab w:val="left" w:pos="360"/>
          <w:tab w:val="left" w:pos="540"/>
          <w:tab w:val="center" w:pos="720"/>
        </w:tabs>
        <w:ind w:firstLine="567"/>
        <w:jc w:val="both"/>
        <w:rPr>
          <w:rFonts w:cs="Times New Roman"/>
          <w:bCs/>
          <w:sz w:val="20"/>
          <w:szCs w:val="20"/>
        </w:rPr>
      </w:pPr>
      <w:r w:rsidRPr="00172AD2">
        <w:rPr>
          <w:rFonts w:cs="Times New Roman"/>
          <w:sz w:val="20"/>
          <w:szCs w:val="20"/>
        </w:rPr>
        <w:t xml:space="preserve">11.1. Договор вступает в силу с момента его подписания Сторонами и </w:t>
      </w:r>
      <w:r w:rsidRPr="00F17EFF">
        <w:rPr>
          <w:rFonts w:cs="Times New Roman"/>
          <w:sz w:val="20"/>
          <w:szCs w:val="20"/>
        </w:rPr>
        <w:t xml:space="preserve">действует </w:t>
      </w:r>
      <w:r w:rsidRPr="007B441E">
        <w:rPr>
          <w:rFonts w:cs="Times New Roman"/>
          <w:sz w:val="20"/>
          <w:szCs w:val="20"/>
        </w:rPr>
        <w:t>до «3</w:t>
      </w:r>
      <w:r>
        <w:rPr>
          <w:rFonts w:cs="Times New Roman"/>
          <w:sz w:val="20"/>
          <w:szCs w:val="20"/>
        </w:rPr>
        <w:t>1</w:t>
      </w:r>
      <w:r w:rsidRPr="007B441E">
        <w:rPr>
          <w:rFonts w:cs="Times New Roman"/>
          <w:sz w:val="20"/>
          <w:szCs w:val="20"/>
        </w:rPr>
        <w:t xml:space="preserve">» </w:t>
      </w:r>
      <w:r w:rsidR="0071746F">
        <w:rPr>
          <w:rFonts w:cs="Times New Roman"/>
          <w:sz w:val="20"/>
          <w:szCs w:val="20"/>
        </w:rPr>
        <w:t>июля</w:t>
      </w:r>
      <w:r w:rsidR="0082360E">
        <w:rPr>
          <w:rFonts w:cs="Times New Roman"/>
          <w:sz w:val="20"/>
          <w:szCs w:val="20"/>
        </w:rPr>
        <w:t xml:space="preserve"> </w:t>
      </w:r>
      <w:r w:rsidRPr="007B441E">
        <w:rPr>
          <w:rFonts w:cs="Times New Roman"/>
          <w:sz w:val="20"/>
          <w:szCs w:val="20"/>
        </w:rPr>
        <w:t>202</w:t>
      </w:r>
      <w:r w:rsidR="0071746F">
        <w:rPr>
          <w:rFonts w:cs="Times New Roman"/>
          <w:sz w:val="20"/>
          <w:szCs w:val="20"/>
        </w:rPr>
        <w:t>7</w:t>
      </w:r>
      <w:r w:rsidRPr="007B441E">
        <w:rPr>
          <w:rFonts w:cs="Times New Roman"/>
          <w:sz w:val="20"/>
          <w:szCs w:val="20"/>
        </w:rPr>
        <w:t xml:space="preserve"> года. Условия</w:t>
      </w:r>
      <w:r w:rsidRPr="00172AD2">
        <w:rPr>
          <w:rFonts w:cs="Times New Roman"/>
          <w:sz w:val="20"/>
          <w:szCs w:val="20"/>
        </w:rPr>
        <w:t xml:space="preserve"> настоящего договора не применяются к отношениям сторон, возникшим до его подписания.</w:t>
      </w:r>
      <w:r w:rsidRPr="00172AD2">
        <w:rPr>
          <w:rFonts w:cs="Times New Roman"/>
          <w:bCs/>
          <w:sz w:val="20"/>
          <w:szCs w:val="20"/>
        </w:rPr>
        <w:t xml:space="preserve"> Срок действия договора является </w:t>
      </w:r>
      <w:proofErr w:type="spellStart"/>
      <w:r w:rsidRPr="00172AD2">
        <w:rPr>
          <w:rFonts w:cs="Times New Roman"/>
          <w:bCs/>
          <w:sz w:val="20"/>
          <w:szCs w:val="20"/>
        </w:rPr>
        <w:t>пресекательным</w:t>
      </w:r>
      <w:proofErr w:type="spellEnd"/>
      <w:r w:rsidRPr="00172AD2">
        <w:rPr>
          <w:rFonts w:cs="Times New Roman"/>
          <w:bCs/>
          <w:sz w:val="20"/>
          <w:szCs w:val="20"/>
        </w:rPr>
        <w:t>, за исключением гарантийных обязательств, обязательств по оплате, устранению недостатков и применению мер ответственности, которые действуют в течение срока исковой давности.</w:t>
      </w:r>
    </w:p>
    <w:p w14:paraId="2432168B" w14:textId="77777777" w:rsidR="00FA482B" w:rsidRPr="00172AD2" w:rsidRDefault="00FA482B" w:rsidP="00FA482B">
      <w:pPr>
        <w:tabs>
          <w:tab w:val="center" w:pos="0"/>
          <w:tab w:val="left" w:pos="180"/>
          <w:tab w:val="left" w:pos="360"/>
          <w:tab w:val="left" w:pos="540"/>
          <w:tab w:val="center" w:pos="720"/>
        </w:tabs>
        <w:ind w:firstLine="567"/>
        <w:jc w:val="both"/>
        <w:rPr>
          <w:rFonts w:cs="Times New Roman"/>
          <w:sz w:val="20"/>
          <w:szCs w:val="20"/>
        </w:rPr>
      </w:pPr>
    </w:p>
    <w:p w14:paraId="3097A585" w14:textId="77777777" w:rsidR="00FA482B" w:rsidRPr="00172AD2" w:rsidRDefault="00FA482B" w:rsidP="00FA482B">
      <w:pPr>
        <w:suppressAutoHyphens/>
        <w:jc w:val="center"/>
        <w:rPr>
          <w:rFonts w:eastAsia="Times New Roman" w:cs="Times New Roman"/>
          <w:b/>
          <w:sz w:val="20"/>
          <w:szCs w:val="20"/>
          <w:lang w:eastAsia="ru-RU"/>
        </w:rPr>
      </w:pPr>
      <w:r w:rsidRPr="00172AD2">
        <w:rPr>
          <w:rFonts w:eastAsia="Times New Roman" w:cs="Times New Roman"/>
          <w:b/>
          <w:i/>
          <w:sz w:val="20"/>
          <w:szCs w:val="20"/>
          <w:lang w:eastAsia="ru-RU"/>
        </w:rPr>
        <w:t>12. Антикоррупционная оговорка.</w:t>
      </w:r>
    </w:p>
    <w:p w14:paraId="44B59CAF" w14:textId="77777777" w:rsidR="00FA482B" w:rsidRPr="00172AD2" w:rsidRDefault="00FA482B" w:rsidP="00FA482B">
      <w:pPr>
        <w:suppressAutoHyphens/>
        <w:ind w:firstLine="708"/>
        <w:jc w:val="both"/>
        <w:rPr>
          <w:rFonts w:eastAsia="Times New Roman" w:cs="Times New Roman"/>
          <w:sz w:val="20"/>
          <w:szCs w:val="20"/>
          <w:lang w:eastAsia="ar-SA"/>
        </w:rPr>
      </w:pPr>
      <w:r w:rsidRPr="00172AD2">
        <w:rPr>
          <w:rFonts w:eastAsia="Times New Roman" w:cs="Times New Roman"/>
          <w:sz w:val="20"/>
          <w:szCs w:val="20"/>
          <w:lang w:eastAsia="ar-SA"/>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0648B65A" w14:textId="77777777" w:rsidR="00FA482B" w:rsidRPr="00172AD2" w:rsidRDefault="00FA482B" w:rsidP="00FA482B">
      <w:pPr>
        <w:suppressAutoHyphens/>
        <w:ind w:firstLine="708"/>
        <w:jc w:val="both"/>
        <w:rPr>
          <w:rFonts w:eastAsia="Times New Roman" w:cs="Times New Roman"/>
          <w:sz w:val="20"/>
          <w:szCs w:val="20"/>
          <w:lang w:eastAsia="ar-SA"/>
        </w:rPr>
      </w:pPr>
      <w:r w:rsidRPr="00172AD2">
        <w:rPr>
          <w:rFonts w:eastAsia="Times New Roman" w:cs="Times New Roman"/>
          <w:sz w:val="20"/>
          <w:szCs w:val="20"/>
          <w:lang w:eastAsia="ar-SA"/>
        </w:rPr>
        <w:t xml:space="preserve">12.2. В случае возникновения у Стороны </w:t>
      </w:r>
      <w:r w:rsidRPr="00172AD2">
        <w:rPr>
          <w:rFonts w:eastAsia="Times New Roman" w:cs="Times New Roman"/>
          <w:i/>
          <w:sz w:val="20"/>
          <w:szCs w:val="20"/>
          <w:lang w:eastAsia="ar-SA"/>
        </w:rPr>
        <w:t>добросовестных и обоснованных</w:t>
      </w:r>
      <w:r w:rsidRPr="00172AD2">
        <w:rPr>
          <w:rFonts w:eastAsia="Times New Roman" w:cs="Times New Roman"/>
          <w:sz w:val="20"/>
          <w:szCs w:val="20"/>
          <w:lang w:eastAsia="ar-SA"/>
        </w:rPr>
        <w:t xml:space="preserve">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w:t>
      </w:r>
      <w:r w:rsidRPr="00172AD2">
        <w:rPr>
          <w:rFonts w:eastAsia="Times New Roman" w:cs="Times New Roman"/>
          <w:sz w:val="20"/>
          <w:szCs w:val="20"/>
          <w:lang w:eastAsia="ar-SA"/>
        </w:rPr>
        <w:lastRenderedPageBreak/>
        <w:t xml:space="preserve">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2E8846D4" w14:textId="77777777" w:rsidR="00FA482B" w:rsidRPr="00172AD2" w:rsidRDefault="00FA482B" w:rsidP="00FA482B">
      <w:pPr>
        <w:suppressAutoHyphens/>
        <w:jc w:val="both"/>
        <w:rPr>
          <w:rFonts w:eastAsia="Times New Roman" w:cs="Times New Roman"/>
          <w:i/>
          <w:sz w:val="20"/>
          <w:szCs w:val="20"/>
          <w:lang w:eastAsia="ar-SA"/>
        </w:rPr>
      </w:pPr>
      <w:r w:rsidRPr="00172AD2">
        <w:rPr>
          <w:rFonts w:eastAsia="Times New Roman" w:cs="Times New Roman"/>
          <w:i/>
          <w:sz w:val="20"/>
          <w:szCs w:val="20"/>
          <w:lang w:eastAsia="ar-SA"/>
        </w:rPr>
        <w:t>Каналы уведомления Поставщика о нарушениях каких-либо положений настоящего раздела: ______________, официальный сайт ____________________ (при наличии).</w:t>
      </w:r>
    </w:p>
    <w:p w14:paraId="3D120C55" w14:textId="1D6D57A5" w:rsidR="00FA482B" w:rsidRPr="00172AD2" w:rsidRDefault="00FA482B" w:rsidP="00FA482B">
      <w:pPr>
        <w:suppressAutoHyphens/>
        <w:jc w:val="both"/>
        <w:rPr>
          <w:rFonts w:eastAsia="Times New Roman" w:cs="Times New Roman"/>
          <w:sz w:val="20"/>
          <w:szCs w:val="20"/>
          <w:lang w:eastAsia="ar-SA"/>
        </w:rPr>
      </w:pPr>
      <w:r w:rsidRPr="00172AD2">
        <w:rPr>
          <w:rFonts w:eastAsia="Times New Roman" w:cs="Times New Roman"/>
          <w:i/>
          <w:sz w:val="20"/>
          <w:szCs w:val="20"/>
          <w:lang w:eastAsia="ar-SA"/>
        </w:rPr>
        <w:t>Каналы уведомления Заказчика о нарушениях каких-либо положений настоящего раздела: _</w:t>
      </w:r>
      <w:proofErr w:type="spellStart"/>
      <w:r w:rsidRPr="00172AD2">
        <w:rPr>
          <w:rFonts w:eastAsia="Times New Roman" w:cs="Times New Roman"/>
          <w:i/>
          <w:sz w:val="20"/>
          <w:szCs w:val="20"/>
          <w:lang w:val="en-US" w:eastAsia="ar-SA"/>
        </w:rPr>
        <w:t>cgbkotirovky</w:t>
      </w:r>
      <w:proofErr w:type="spellEnd"/>
      <w:r w:rsidRPr="00172AD2">
        <w:rPr>
          <w:rFonts w:eastAsia="Times New Roman" w:cs="Times New Roman"/>
          <w:i/>
          <w:sz w:val="20"/>
          <w:szCs w:val="20"/>
          <w:lang w:eastAsia="ar-SA"/>
        </w:rPr>
        <w:t>@</w:t>
      </w:r>
      <w:proofErr w:type="spellStart"/>
      <w:r w:rsidRPr="00172AD2">
        <w:rPr>
          <w:rFonts w:eastAsia="Times New Roman" w:cs="Times New Roman"/>
          <w:i/>
          <w:sz w:val="20"/>
          <w:szCs w:val="20"/>
          <w:lang w:val="en-US" w:eastAsia="ar-SA"/>
        </w:rPr>
        <w:t>gmail</w:t>
      </w:r>
      <w:proofErr w:type="spellEnd"/>
      <w:r w:rsidRPr="00172AD2">
        <w:rPr>
          <w:rFonts w:eastAsia="Times New Roman" w:cs="Times New Roman"/>
          <w:i/>
          <w:sz w:val="20"/>
          <w:szCs w:val="20"/>
          <w:lang w:eastAsia="ar-SA"/>
        </w:rPr>
        <w:t>.</w:t>
      </w:r>
      <w:r w:rsidRPr="00172AD2">
        <w:rPr>
          <w:rFonts w:eastAsia="Times New Roman" w:cs="Times New Roman"/>
          <w:i/>
          <w:sz w:val="20"/>
          <w:szCs w:val="20"/>
          <w:lang w:val="en-US" w:eastAsia="ar-SA"/>
        </w:rPr>
        <w:t>com</w:t>
      </w:r>
      <w:r w:rsidRPr="00172AD2">
        <w:rPr>
          <w:rFonts w:eastAsia="Times New Roman" w:cs="Times New Roman"/>
          <w:i/>
          <w:sz w:val="20"/>
          <w:szCs w:val="20"/>
          <w:lang w:eastAsia="ar-SA"/>
        </w:rPr>
        <w:t>, официальный сайт _ (при наличии)</w:t>
      </w:r>
      <w:r w:rsidRPr="00172AD2">
        <w:rPr>
          <w:rFonts w:eastAsia="Times New Roman" w:cs="Times New Roman"/>
          <w:sz w:val="20"/>
          <w:szCs w:val="20"/>
          <w:lang w:eastAsia="ar-SA"/>
        </w:rPr>
        <w:t>.</w:t>
      </w:r>
      <w:r w:rsidRPr="00172AD2">
        <w:rPr>
          <w:rFonts w:eastAsia="Times New Roman" w:cs="Times New Roman"/>
          <w:sz w:val="20"/>
          <w:szCs w:val="20"/>
          <w:vertAlign w:val="superscript"/>
          <w:lang w:eastAsia="ar-SA"/>
        </w:rPr>
        <w:footnoteReference w:id="3"/>
      </w:r>
    </w:p>
    <w:p w14:paraId="786FE022" w14:textId="77777777" w:rsidR="00FA482B" w:rsidRPr="00172AD2" w:rsidRDefault="00FA482B" w:rsidP="00FA482B">
      <w:pPr>
        <w:suppressAutoHyphens/>
        <w:jc w:val="both"/>
        <w:rPr>
          <w:rFonts w:eastAsia="Times New Roman" w:cs="Times New Roman"/>
          <w:sz w:val="20"/>
          <w:szCs w:val="20"/>
          <w:lang w:eastAsia="ar-SA"/>
        </w:rPr>
      </w:pPr>
      <w:r w:rsidRPr="00172AD2">
        <w:rPr>
          <w:rFonts w:eastAsia="Times New Roman" w:cs="Times New Roman"/>
          <w:sz w:val="20"/>
          <w:szCs w:val="20"/>
          <w:lang w:eastAsia="ar-SA"/>
        </w:rPr>
        <w:t xml:space="preserve">Сторона, получившая </w:t>
      </w:r>
      <w:r w:rsidRPr="00172AD2">
        <w:rPr>
          <w:rFonts w:eastAsia="Times New Roman" w:cs="Times New Roman"/>
          <w:i/>
          <w:sz w:val="20"/>
          <w:szCs w:val="20"/>
          <w:lang w:eastAsia="ar-SA"/>
        </w:rPr>
        <w:t>письменное</w:t>
      </w:r>
      <w:r w:rsidRPr="00172AD2">
        <w:rPr>
          <w:rFonts w:eastAsia="Times New Roman" w:cs="Times New Roman"/>
          <w:sz w:val="20"/>
          <w:szCs w:val="20"/>
          <w:lang w:eastAsia="ar-SA"/>
        </w:rPr>
        <w:t xml:space="preserve"> уведомление о нарушении положений настоящего раздела договора, обязана в течение </w:t>
      </w:r>
      <w:r w:rsidRPr="00172AD2">
        <w:rPr>
          <w:rFonts w:eastAsia="Times New Roman" w:cs="Times New Roman"/>
          <w:i/>
          <w:sz w:val="20"/>
          <w:szCs w:val="20"/>
          <w:lang w:eastAsia="ar-SA"/>
        </w:rPr>
        <w:t>10</w:t>
      </w:r>
      <w:r w:rsidRPr="00172AD2">
        <w:rPr>
          <w:rFonts w:eastAsia="Times New Roman" w:cs="Times New Roman"/>
          <w:sz w:val="20"/>
          <w:szCs w:val="20"/>
          <w:lang w:eastAsia="ar-SA"/>
        </w:rPr>
        <w:t xml:space="preserve"> рабочих дней </w:t>
      </w:r>
      <w:r w:rsidRPr="00172AD2">
        <w:rPr>
          <w:rFonts w:eastAsia="Times New Roman" w:cs="Times New Roman"/>
          <w:i/>
          <w:sz w:val="20"/>
          <w:szCs w:val="20"/>
          <w:lang w:eastAsia="ar-SA"/>
        </w:rPr>
        <w:t>с даты его получения</w:t>
      </w:r>
      <w:r w:rsidRPr="00172AD2">
        <w:rPr>
          <w:rFonts w:eastAsia="Times New Roman" w:cs="Times New Roman"/>
          <w:sz w:val="20"/>
          <w:szCs w:val="20"/>
          <w:lang w:eastAsia="ar-SA"/>
        </w:rPr>
        <w:t xml:space="preserve">, рассмотреть его и в течение </w:t>
      </w:r>
      <w:r w:rsidRPr="00172AD2">
        <w:rPr>
          <w:rFonts w:eastAsia="Times New Roman" w:cs="Times New Roman"/>
          <w:i/>
          <w:sz w:val="20"/>
          <w:szCs w:val="20"/>
          <w:lang w:eastAsia="ar-SA"/>
        </w:rPr>
        <w:t xml:space="preserve">5 </w:t>
      </w:r>
      <w:r w:rsidRPr="00172AD2">
        <w:rPr>
          <w:rFonts w:eastAsia="Times New Roman" w:cs="Times New Roman"/>
          <w:sz w:val="20"/>
          <w:szCs w:val="20"/>
          <w:lang w:eastAsia="ar-SA"/>
        </w:rPr>
        <w:t xml:space="preserve">рабочих дней </w:t>
      </w:r>
      <w:r w:rsidRPr="00172AD2">
        <w:rPr>
          <w:rFonts w:eastAsia="Times New Roman" w:cs="Times New Roman"/>
          <w:i/>
          <w:sz w:val="20"/>
          <w:szCs w:val="20"/>
          <w:lang w:eastAsia="ar-SA"/>
        </w:rPr>
        <w:t>с даты окончания рассмотрения</w:t>
      </w:r>
      <w:r w:rsidRPr="00172AD2">
        <w:rPr>
          <w:rFonts w:eastAsia="Times New Roman" w:cs="Times New Roman"/>
          <w:sz w:val="20"/>
          <w:szCs w:val="20"/>
          <w:lang w:eastAsia="ar-SA"/>
        </w:rPr>
        <w:t>, сообщить уведомившей Стороне об итогах его рассмотрения.</w:t>
      </w:r>
    </w:p>
    <w:p w14:paraId="76F66E96" w14:textId="77777777" w:rsidR="00FA482B" w:rsidRPr="00172AD2" w:rsidRDefault="00FA482B" w:rsidP="00FA482B">
      <w:pPr>
        <w:suppressAutoHyphens/>
        <w:ind w:firstLine="708"/>
        <w:jc w:val="both"/>
        <w:rPr>
          <w:rFonts w:eastAsia="Times New Roman" w:cs="Times New Roman"/>
          <w:i/>
          <w:sz w:val="20"/>
          <w:szCs w:val="20"/>
          <w:lang w:eastAsia="ar-SA"/>
        </w:rPr>
      </w:pPr>
      <w:r w:rsidRPr="00172AD2">
        <w:rPr>
          <w:rFonts w:eastAsia="Times New Roman" w:cs="Times New Roman"/>
          <w:i/>
          <w:sz w:val="20"/>
          <w:szCs w:val="20"/>
          <w:lang w:eastAsia="ar-SA"/>
        </w:rPr>
        <w:t>12.3.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r w:rsidRPr="00172AD2">
        <w:rPr>
          <w:rFonts w:eastAsia="Times New Roman" w:cs="Times New Roman"/>
          <w:sz w:val="20"/>
          <w:szCs w:val="20"/>
          <w:lang w:eastAsia="ar-SA"/>
        </w:rPr>
        <w:t xml:space="preserve"> </w:t>
      </w:r>
      <w:r w:rsidRPr="00172AD2">
        <w:rPr>
          <w:rFonts w:eastAsia="Times New Roman" w:cs="Times New Roman"/>
          <w:i/>
          <w:sz w:val="20"/>
          <w:szCs w:val="20"/>
          <w:lang w:eastAsia="ar-SA"/>
        </w:rPr>
        <w:t>условий настоящего раздела договора.</w:t>
      </w:r>
    </w:p>
    <w:p w14:paraId="66FD629B" w14:textId="77777777" w:rsidR="00FA482B" w:rsidRPr="00172AD2" w:rsidRDefault="00FA482B" w:rsidP="00FA482B">
      <w:pPr>
        <w:suppressAutoHyphens/>
        <w:ind w:firstLine="708"/>
        <w:jc w:val="both"/>
        <w:rPr>
          <w:rFonts w:eastAsia="Times New Roman" w:cs="Times New Roman"/>
          <w:i/>
          <w:sz w:val="20"/>
          <w:szCs w:val="20"/>
          <w:lang w:eastAsia="ar-SA"/>
        </w:rPr>
      </w:pPr>
      <w:r w:rsidRPr="00172AD2">
        <w:rPr>
          <w:rFonts w:eastAsia="Times New Roman" w:cs="Times New Roman"/>
          <w:i/>
          <w:sz w:val="20"/>
          <w:szCs w:val="20"/>
          <w:lang w:eastAsia="ar-SA"/>
        </w:rPr>
        <w:t>12.4.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21BCC6BA" w14:textId="77777777" w:rsidR="00FA482B" w:rsidRPr="00172AD2" w:rsidRDefault="00FA482B" w:rsidP="00FA482B">
      <w:pPr>
        <w:suppressAutoHyphens/>
        <w:ind w:firstLine="567"/>
        <w:jc w:val="both"/>
        <w:rPr>
          <w:rFonts w:eastAsia="Times New Roman" w:cs="Times New Roman"/>
          <w:b/>
          <w:sz w:val="20"/>
          <w:szCs w:val="20"/>
          <w:lang w:eastAsia="ru-RU"/>
        </w:rPr>
      </w:pPr>
      <w:r w:rsidRPr="00172AD2">
        <w:rPr>
          <w:rFonts w:eastAsia="Times New Roman" w:cs="Times New Roman"/>
          <w:i/>
          <w:sz w:val="20"/>
          <w:szCs w:val="20"/>
          <w:lang w:eastAsia="ar-SA"/>
        </w:rPr>
        <w:t>12.5.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2208F0E" w14:textId="77777777" w:rsidR="00FA482B" w:rsidRPr="00172AD2" w:rsidRDefault="00FA482B" w:rsidP="00FA482B">
      <w:pPr>
        <w:ind w:firstLine="567"/>
        <w:jc w:val="center"/>
        <w:rPr>
          <w:rFonts w:cs="Times New Roman"/>
          <w:sz w:val="20"/>
          <w:szCs w:val="20"/>
        </w:rPr>
      </w:pPr>
    </w:p>
    <w:p w14:paraId="161D02DA" w14:textId="77777777" w:rsidR="00FA482B" w:rsidRPr="00172AD2" w:rsidRDefault="00FA482B" w:rsidP="00FA482B">
      <w:pPr>
        <w:ind w:firstLine="567"/>
        <w:jc w:val="center"/>
        <w:rPr>
          <w:rFonts w:cs="Times New Roman"/>
          <w:b/>
          <w:i/>
          <w:sz w:val="20"/>
          <w:szCs w:val="20"/>
        </w:rPr>
      </w:pPr>
      <w:r w:rsidRPr="00172AD2">
        <w:rPr>
          <w:rFonts w:cs="Times New Roman"/>
          <w:b/>
          <w:i/>
          <w:sz w:val="20"/>
          <w:szCs w:val="20"/>
        </w:rPr>
        <w:t>13. Заключительные положения</w:t>
      </w:r>
    </w:p>
    <w:p w14:paraId="720314D9" w14:textId="77777777" w:rsidR="00FA482B" w:rsidRPr="00172AD2" w:rsidRDefault="00FA482B" w:rsidP="00FA482B">
      <w:pPr>
        <w:tabs>
          <w:tab w:val="num" w:pos="1418"/>
        </w:tabs>
        <w:ind w:firstLine="709"/>
        <w:jc w:val="both"/>
        <w:rPr>
          <w:rFonts w:eastAsia="Times New Roman" w:cs="Times New Roman"/>
          <w:sz w:val="20"/>
          <w:szCs w:val="20"/>
          <w:lang w:eastAsia="ru-RU"/>
        </w:rPr>
      </w:pPr>
      <w:r w:rsidRPr="00172AD2">
        <w:rPr>
          <w:rFonts w:eastAsia="Times New Roman" w:cs="Times New Roman"/>
          <w:sz w:val="20"/>
          <w:szCs w:val="20"/>
          <w:lang w:eastAsia="ru-RU"/>
        </w:rPr>
        <w:t xml:space="preserve">13.1. Договор заключен в форме электронного документа и подписан представителями Сторон электронно-цифровым способом. </w:t>
      </w:r>
    </w:p>
    <w:p w14:paraId="7B43B6C0" w14:textId="77777777" w:rsidR="00FA482B" w:rsidRPr="00172AD2" w:rsidRDefault="00FA482B" w:rsidP="00FA482B">
      <w:pPr>
        <w:ind w:firstLine="709"/>
        <w:jc w:val="both"/>
        <w:rPr>
          <w:rFonts w:eastAsia="Times New Roman" w:cs="Times New Roman"/>
          <w:sz w:val="20"/>
          <w:szCs w:val="20"/>
          <w:lang w:eastAsia="ru-RU"/>
        </w:rPr>
      </w:pPr>
      <w:r w:rsidRPr="00172AD2">
        <w:rPr>
          <w:rFonts w:eastAsia="Times New Roman" w:cs="Times New Roman"/>
          <w:sz w:val="20"/>
          <w:szCs w:val="20"/>
          <w:lang w:eastAsia="ru-RU"/>
        </w:rPr>
        <w:t>13.2. Изменение существенных условий Договора при его исполнении не допускается, за исключением случаев, предусмотренных Положением и настоящим договором.</w:t>
      </w:r>
    </w:p>
    <w:p w14:paraId="6FC6CF92" w14:textId="77777777" w:rsidR="00FA482B" w:rsidRPr="00172AD2" w:rsidRDefault="00FA482B" w:rsidP="00FA482B">
      <w:pPr>
        <w:tabs>
          <w:tab w:val="left" w:pos="527"/>
        </w:tabs>
        <w:ind w:firstLine="709"/>
        <w:contextualSpacing/>
        <w:jc w:val="both"/>
        <w:rPr>
          <w:rFonts w:cs="Times New Roman"/>
          <w:sz w:val="20"/>
          <w:szCs w:val="20"/>
        </w:rPr>
      </w:pPr>
      <w:r w:rsidRPr="00172AD2">
        <w:rPr>
          <w:rFonts w:eastAsia="Times New Roman" w:cs="Times New Roman"/>
          <w:sz w:val="20"/>
          <w:szCs w:val="20"/>
          <w:lang w:eastAsia="ru-RU"/>
        </w:rPr>
        <w:t xml:space="preserve">13.3. </w:t>
      </w:r>
      <w:r w:rsidRPr="00172AD2">
        <w:rPr>
          <w:rFonts w:cs="Times New Roman"/>
          <w:sz w:val="20"/>
          <w:szCs w:val="20"/>
        </w:rPr>
        <w:t>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3915FC91" w14:textId="77777777" w:rsidR="00FA482B" w:rsidRPr="00172AD2" w:rsidRDefault="00FA482B" w:rsidP="00FA482B">
      <w:pPr>
        <w:ind w:firstLine="709"/>
        <w:jc w:val="both"/>
        <w:rPr>
          <w:rFonts w:cs="Times New Roman"/>
          <w:sz w:val="20"/>
          <w:szCs w:val="20"/>
        </w:rPr>
      </w:pPr>
      <w:r w:rsidRPr="00172AD2">
        <w:rPr>
          <w:rFonts w:cs="Times New Roman"/>
          <w:sz w:val="20"/>
          <w:szCs w:val="20"/>
        </w:rPr>
        <w:t>Заказчик вправе принять решение об одностороннем расторжении договора поставки по основаниям, предусмотренным Гражданским кодексом Российской Федерации.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настоящим договором.</w:t>
      </w:r>
    </w:p>
    <w:p w14:paraId="1B870924" w14:textId="77777777" w:rsidR="00FA482B" w:rsidRPr="00172AD2" w:rsidRDefault="00FA482B" w:rsidP="00FA482B">
      <w:pPr>
        <w:ind w:firstLine="709"/>
        <w:jc w:val="both"/>
        <w:rPr>
          <w:rFonts w:cs="Times New Roman"/>
          <w:sz w:val="20"/>
          <w:szCs w:val="20"/>
        </w:rPr>
      </w:pPr>
      <w:r w:rsidRPr="00172AD2">
        <w:rPr>
          <w:rFonts w:cs="Times New Roman"/>
          <w:sz w:val="20"/>
          <w:szCs w:val="20"/>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267661FA" w14:textId="77777777" w:rsidR="00FA482B" w:rsidRPr="00172AD2" w:rsidRDefault="00FA482B" w:rsidP="00FA482B">
      <w:pPr>
        <w:ind w:firstLine="709"/>
        <w:jc w:val="both"/>
        <w:rPr>
          <w:rFonts w:eastAsia="Calibri" w:cs="Times New Roman"/>
          <w:sz w:val="20"/>
          <w:szCs w:val="20"/>
        </w:rPr>
      </w:pPr>
      <w:r w:rsidRPr="00172AD2">
        <w:rPr>
          <w:rFonts w:cs="Times New Roman"/>
          <w:sz w:val="20"/>
          <w:szCs w:val="20"/>
        </w:rPr>
        <w:t>13.3.1.</w:t>
      </w:r>
      <w:r w:rsidRPr="00172AD2">
        <w:rPr>
          <w:rFonts w:eastAsia="Calibri" w:cs="Times New Roman"/>
          <w:sz w:val="20"/>
          <w:szCs w:val="20"/>
        </w:rPr>
        <w:t xml:space="preserve"> Под существенным нарушением условий Договора, дающим право Заказчику отказаться от исполнения Договора в одностороннем порядке, Стороны понимаю следующее:</w:t>
      </w:r>
    </w:p>
    <w:p w14:paraId="26997AA1" w14:textId="77777777" w:rsidR="00FA482B" w:rsidRPr="00172AD2" w:rsidRDefault="00FA482B" w:rsidP="00FA482B">
      <w:pPr>
        <w:tabs>
          <w:tab w:val="num" w:pos="1418"/>
        </w:tabs>
        <w:ind w:firstLine="709"/>
        <w:jc w:val="both"/>
        <w:rPr>
          <w:rFonts w:cs="Times New Roman"/>
          <w:sz w:val="20"/>
          <w:szCs w:val="20"/>
        </w:rPr>
      </w:pPr>
      <w:r w:rsidRPr="00172AD2">
        <w:rPr>
          <w:rFonts w:cs="Times New Roman"/>
          <w:sz w:val="20"/>
          <w:szCs w:val="20"/>
        </w:rPr>
        <w:t xml:space="preserve">- отказ передать Товар и (или) сопроводительные документы согласно условиям договора; </w:t>
      </w:r>
    </w:p>
    <w:p w14:paraId="69023EEA" w14:textId="77777777" w:rsidR="00FA482B" w:rsidRPr="00172AD2" w:rsidRDefault="00FA482B" w:rsidP="00FA482B">
      <w:pPr>
        <w:tabs>
          <w:tab w:val="num" w:pos="1418"/>
        </w:tabs>
        <w:ind w:firstLine="709"/>
        <w:jc w:val="both"/>
        <w:rPr>
          <w:rFonts w:cs="Times New Roman"/>
          <w:sz w:val="20"/>
          <w:szCs w:val="20"/>
        </w:rPr>
      </w:pPr>
      <w:r w:rsidRPr="00172AD2">
        <w:rPr>
          <w:rFonts w:cs="Times New Roman"/>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6347B57" w14:textId="77777777" w:rsidR="00FA482B" w:rsidRPr="00172AD2" w:rsidRDefault="00FA482B" w:rsidP="00FA482B">
      <w:pPr>
        <w:tabs>
          <w:tab w:val="num" w:pos="1418"/>
        </w:tabs>
        <w:ind w:firstLine="709"/>
        <w:jc w:val="both"/>
        <w:rPr>
          <w:rFonts w:cs="Times New Roman"/>
          <w:sz w:val="20"/>
          <w:szCs w:val="20"/>
        </w:rPr>
      </w:pPr>
      <w:r w:rsidRPr="00172AD2">
        <w:rPr>
          <w:rFonts w:cs="Times New Roman"/>
          <w:sz w:val="20"/>
          <w:szCs w:val="20"/>
        </w:rPr>
        <w:t>- невыполнение в разумный срок требования о доукомплектовании Товара (в случае передачи некомплектного Товара);</w:t>
      </w:r>
    </w:p>
    <w:p w14:paraId="766C7465" w14:textId="77777777" w:rsidR="00FA482B" w:rsidRPr="00172AD2" w:rsidRDefault="00FA482B" w:rsidP="00FA482B">
      <w:pPr>
        <w:tabs>
          <w:tab w:val="left" w:pos="426"/>
          <w:tab w:val="left" w:pos="607"/>
        </w:tabs>
        <w:ind w:firstLine="709"/>
        <w:jc w:val="both"/>
        <w:rPr>
          <w:rFonts w:eastAsia="Times New Roman" w:cs="Times New Roman"/>
          <w:sz w:val="20"/>
          <w:szCs w:val="20"/>
        </w:rPr>
      </w:pPr>
      <w:r w:rsidRPr="00172AD2">
        <w:rPr>
          <w:rFonts w:cs="Times New Roman"/>
          <w:sz w:val="20"/>
          <w:szCs w:val="20"/>
        </w:rPr>
        <w:t>- неоднократное нарушение сроков поставки Товара.</w:t>
      </w:r>
    </w:p>
    <w:p w14:paraId="39BA44F2" w14:textId="77777777" w:rsidR="00FA482B" w:rsidRPr="00172AD2" w:rsidRDefault="00FA482B" w:rsidP="00FA482B">
      <w:pPr>
        <w:ind w:firstLine="709"/>
        <w:jc w:val="both"/>
        <w:rPr>
          <w:rFonts w:eastAsia="Calibri" w:cs="Times New Roman"/>
          <w:sz w:val="20"/>
          <w:szCs w:val="20"/>
        </w:rPr>
      </w:pPr>
      <w:r w:rsidRPr="00172AD2">
        <w:rPr>
          <w:rFonts w:eastAsia="Calibri" w:cs="Times New Roman"/>
          <w:sz w:val="20"/>
          <w:szCs w:val="20"/>
        </w:rPr>
        <w:t>- просрочка поставки товара более чем на 7 рабочих дней;</w:t>
      </w:r>
    </w:p>
    <w:p w14:paraId="39F3D44D" w14:textId="77777777" w:rsidR="00FA482B" w:rsidRPr="00172AD2" w:rsidRDefault="00FA482B" w:rsidP="00FA482B">
      <w:pPr>
        <w:ind w:firstLine="709"/>
        <w:jc w:val="both"/>
        <w:rPr>
          <w:rFonts w:eastAsia="Calibri" w:cs="Times New Roman"/>
          <w:sz w:val="20"/>
          <w:szCs w:val="20"/>
        </w:rPr>
      </w:pPr>
      <w:r w:rsidRPr="00172AD2">
        <w:rPr>
          <w:rFonts w:eastAsia="Calibri" w:cs="Times New Roman"/>
          <w:sz w:val="20"/>
          <w:szCs w:val="20"/>
        </w:rPr>
        <w:t>- просрочка устранения нарушений Договора более чем на 3 рабочих дня;</w:t>
      </w:r>
    </w:p>
    <w:p w14:paraId="5A246663" w14:textId="77777777" w:rsidR="00FA482B" w:rsidRPr="00172AD2" w:rsidRDefault="00FA482B" w:rsidP="00FA482B">
      <w:pPr>
        <w:ind w:firstLine="709"/>
        <w:jc w:val="both"/>
        <w:rPr>
          <w:rFonts w:eastAsia="Calibri" w:cs="Times New Roman"/>
          <w:sz w:val="20"/>
          <w:szCs w:val="20"/>
        </w:rPr>
      </w:pPr>
      <w:r w:rsidRPr="00172AD2">
        <w:rPr>
          <w:rFonts w:eastAsia="Calibri" w:cs="Times New Roman"/>
          <w:sz w:val="20"/>
          <w:szCs w:val="20"/>
        </w:rPr>
        <w:t xml:space="preserve">-неоднократная поставка товара с нарушением </w:t>
      </w:r>
      <w:proofErr w:type="gramStart"/>
      <w:r w:rsidRPr="00172AD2">
        <w:rPr>
          <w:rFonts w:eastAsia="Calibri" w:cs="Times New Roman"/>
          <w:sz w:val="20"/>
          <w:szCs w:val="20"/>
        </w:rPr>
        <w:t>Договора</w:t>
      </w:r>
      <w:proofErr w:type="gramEnd"/>
      <w:r w:rsidRPr="00172AD2">
        <w:rPr>
          <w:rFonts w:eastAsia="Calibri" w:cs="Times New Roman"/>
          <w:sz w:val="20"/>
          <w:szCs w:val="20"/>
        </w:rPr>
        <w:t xml:space="preserve"> не связанным с просрочкой исполнения обязательства.</w:t>
      </w:r>
    </w:p>
    <w:p w14:paraId="4178CAB1" w14:textId="77777777" w:rsidR="00FA482B" w:rsidRPr="00172AD2" w:rsidRDefault="00FA482B" w:rsidP="00FA482B">
      <w:pPr>
        <w:ind w:firstLine="709"/>
        <w:jc w:val="both"/>
        <w:rPr>
          <w:rFonts w:cs="Times New Roman"/>
          <w:sz w:val="20"/>
          <w:szCs w:val="20"/>
        </w:rPr>
      </w:pPr>
      <w:r w:rsidRPr="00172AD2">
        <w:rPr>
          <w:rFonts w:cs="Times New Roman"/>
          <w:sz w:val="20"/>
          <w:szCs w:val="20"/>
        </w:rPr>
        <w:t xml:space="preserve">13.4. При исполнении договора по согласованию Заказчика с </w:t>
      </w:r>
      <w:proofErr w:type="gramStart"/>
      <w:r w:rsidRPr="00172AD2">
        <w:rPr>
          <w:rFonts w:cs="Times New Roman"/>
          <w:sz w:val="20"/>
          <w:szCs w:val="20"/>
        </w:rPr>
        <w:t>Поставщиком  допускается</w:t>
      </w:r>
      <w:proofErr w:type="gramEnd"/>
      <w:r w:rsidRPr="00172AD2">
        <w:rPr>
          <w:rFonts w:cs="Times New Roman"/>
          <w:sz w:val="20"/>
          <w:szCs w:val="20"/>
        </w:rPr>
        <w:t xml:space="preserve">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Спецификации  (Приложение №1 к Договору).</w:t>
      </w:r>
    </w:p>
    <w:p w14:paraId="5204C343" w14:textId="77777777" w:rsidR="00FA482B" w:rsidRPr="00172AD2" w:rsidRDefault="00FA482B" w:rsidP="00FA482B">
      <w:pPr>
        <w:tabs>
          <w:tab w:val="num" w:pos="1418"/>
        </w:tabs>
        <w:ind w:firstLine="709"/>
        <w:jc w:val="both"/>
        <w:rPr>
          <w:rFonts w:eastAsia="Times New Roman" w:cs="Times New Roman"/>
          <w:sz w:val="20"/>
          <w:szCs w:val="20"/>
          <w:lang w:eastAsia="ru-RU"/>
        </w:rPr>
      </w:pPr>
      <w:r w:rsidRPr="00172AD2">
        <w:rPr>
          <w:rFonts w:eastAsia="Times New Roman" w:cs="Times New Roman"/>
          <w:sz w:val="20"/>
          <w:szCs w:val="20"/>
          <w:lang w:eastAsia="ru-RU"/>
        </w:rPr>
        <w:t>13.5.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1BC3CED0" w14:textId="77777777" w:rsidR="00FA482B" w:rsidRPr="00172AD2" w:rsidRDefault="00FA482B" w:rsidP="00FA482B">
      <w:pPr>
        <w:ind w:firstLine="567"/>
        <w:jc w:val="both"/>
        <w:rPr>
          <w:rFonts w:cs="Times New Roman"/>
          <w:sz w:val="20"/>
          <w:szCs w:val="20"/>
        </w:rPr>
      </w:pPr>
      <w:r w:rsidRPr="00172AD2">
        <w:rPr>
          <w:rFonts w:cs="Times New Roman"/>
          <w:sz w:val="20"/>
          <w:szCs w:val="20"/>
        </w:rPr>
        <w:t>13.6. В случаях, не предусмотренных настоящим Договором, Стороны руководствуются действующим законодательством Российской Федерации.</w:t>
      </w:r>
    </w:p>
    <w:p w14:paraId="41E1C380" w14:textId="77777777" w:rsidR="00FA482B" w:rsidRPr="00172AD2" w:rsidRDefault="00FA482B" w:rsidP="00FA482B">
      <w:pPr>
        <w:ind w:firstLine="567"/>
        <w:jc w:val="both"/>
        <w:rPr>
          <w:rFonts w:cs="Times New Roman"/>
          <w:sz w:val="20"/>
          <w:szCs w:val="20"/>
        </w:rPr>
      </w:pPr>
      <w:r w:rsidRPr="00172AD2">
        <w:rPr>
          <w:rFonts w:cs="Times New Roman"/>
          <w:sz w:val="20"/>
          <w:szCs w:val="20"/>
        </w:rPr>
        <w:t>13.7. 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из Договора разрешаются в соответствии с законодательством Российской Федерации в Арбитражном суде Свердловской области.</w:t>
      </w:r>
    </w:p>
    <w:p w14:paraId="0D15D959" w14:textId="77777777" w:rsidR="00FA482B" w:rsidRPr="00172AD2" w:rsidRDefault="00FA482B" w:rsidP="00FA482B">
      <w:pPr>
        <w:keepNext/>
        <w:tabs>
          <w:tab w:val="left" w:pos="540"/>
          <w:tab w:val="left" w:pos="10065"/>
        </w:tabs>
        <w:ind w:firstLine="567"/>
        <w:jc w:val="both"/>
        <w:outlineLvl w:val="3"/>
        <w:rPr>
          <w:rFonts w:cs="Times New Roman"/>
          <w:sz w:val="20"/>
          <w:szCs w:val="20"/>
        </w:rPr>
      </w:pPr>
      <w:r w:rsidRPr="00172AD2">
        <w:rPr>
          <w:rFonts w:cs="Times New Roman"/>
          <w:sz w:val="20"/>
          <w:szCs w:val="20"/>
        </w:rPr>
        <w:lastRenderedPageBreak/>
        <w:t>13.8. Ни одна из Сторон Договора не вправе передавать свои права и обязанности по настоящему Договору третьей стороне.</w:t>
      </w:r>
    </w:p>
    <w:p w14:paraId="1A3FE8A0" w14:textId="77777777" w:rsidR="00FA482B" w:rsidRPr="00172AD2" w:rsidRDefault="00FA482B" w:rsidP="00FA482B">
      <w:pPr>
        <w:ind w:firstLine="567"/>
        <w:jc w:val="both"/>
        <w:rPr>
          <w:rFonts w:cs="Times New Roman"/>
          <w:sz w:val="20"/>
          <w:szCs w:val="20"/>
        </w:rPr>
      </w:pPr>
      <w:r w:rsidRPr="00172AD2">
        <w:rPr>
          <w:rFonts w:cs="Times New Roman"/>
          <w:sz w:val="20"/>
          <w:szCs w:val="20"/>
        </w:rPr>
        <w:t>13.9. В случае изменения банковских реквизитов, а также иных справочно-информационных данных какой-либо из Сторон, Сторона, чьи данные подверглись изменению, обязана уведомить об этом другую Сторону в течение 10 (десяти) рабочих дней со дня изменения таких данных.</w:t>
      </w:r>
    </w:p>
    <w:p w14:paraId="20CC0BEE" w14:textId="77777777" w:rsidR="00FA482B" w:rsidRPr="00172AD2" w:rsidRDefault="00FA482B" w:rsidP="00FA482B">
      <w:pPr>
        <w:ind w:firstLine="567"/>
        <w:jc w:val="both"/>
        <w:rPr>
          <w:rFonts w:cs="Times New Roman"/>
          <w:sz w:val="20"/>
          <w:szCs w:val="20"/>
        </w:rPr>
      </w:pPr>
      <w:r w:rsidRPr="00172AD2">
        <w:rPr>
          <w:rFonts w:cs="Times New Roman"/>
          <w:sz w:val="20"/>
          <w:szCs w:val="20"/>
        </w:rPr>
        <w:t>13.10. Изменение и дополнение настоящего договора возможны по соглашению Сторон. Все изменения и дополнения оформляются в письменном виде путем подписания Сторонами дополнительных соглашений к Договору.</w:t>
      </w:r>
    </w:p>
    <w:p w14:paraId="4EF28014" w14:textId="77777777" w:rsidR="00FA482B" w:rsidRPr="00172AD2" w:rsidRDefault="00FA482B" w:rsidP="00FA482B">
      <w:pPr>
        <w:ind w:firstLine="567"/>
        <w:jc w:val="both"/>
        <w:rPr>
          <w:rFonts w:cs="Times New Roman"/>
          <w:sz w:val="20"/>
          <w:szCs w:val="20"/>
        </w:rPr>
      </w:pPr>
      <w:r w:rsidRPr="00172AD2">
        <w:rPr>
          <w:rFonts w:cs="Times New Roman"/>
          <w:sz w:val="20"/>
          <w:szCs w:val="20"/>
        </w:rPr>
        <w:t>13.11. Приложения к Договору:</w:t>
      </w:r>
    </w:p>
    <w:p w14:paraId="48285835" w14:textId="77777777" w:rsidR="00FA482B" w:rsidRDefault="00FA482B" w:rsidP="00FA482B">
      <w:pPr>
        <w:ind w:firstLine="567"/>
        <w:jc w:val="both"/>
        <w:rPr>
          <w:rFonts w:cs="Times New Roman"/>
          <w:sz w:val="20"/>
          <w:szCs w:val="20"/>
        </w:rPr>
      </w:pPr>
      <w:r w:rsidRPr="00172AD2">
        <w:rPr>
          <w:rFonts w:cs="Times New Roman"/>
          <w:sz w:val="20"/>
          <w:szCs w:val="20"/>
        </w:rPr>
        <w:t>- Приложение № 1: Спецификация к Договору;</w:t>
      </w:r>
    </w:p>
    <w:p w14:paraId="4ECCB408" w14:textId="77777777" w:rsidR="00FA482B" w:rsidRDefault="00FA482B" w:rsidP="00FA482B">
      <w:pPr>
        <w:ind w:firstLine="567"/>
        <w:jc w:val="both"/>
        <w:rPr>
          <w:rFonts w:cs="Times New Roman"/>
          <w:sz w:val="20"/>
          <w:szCs w:val="20"/>
        </w:rPr>
      </w:pPr>
      <w:r w:rsidRPr="003E7036">
        <w:rPr>
          <w:rFonts w:cs="Times New Roman"/>
          <w:sz w:val="20"/>
          <w:szCs w:val="20"/>
        </w:rPr>
        <w:t>- Приложение № 2: Форма заявки на поставку товара.</w:t>
      </w:r>
    </w:p>
    <w:p w14:paraId="1E237B63" w14:textId="77777777" w:rsidR="00FA482B" w:rsidRPr="00172AD2" w:rsidRDefault="00FA482B" w:rsidP="00FA482B">
      <w:pPr>
        <w:ind w:firstLine="567"/>
        <w:jc w:val="both"/>
        <w:rPr>
          <w:rFonts w:cs="Times New Roman"/>
          <w:sz w:val="20"/>
          <w:szCs w:val="20"/>
        </w:rPr>
      </w:pPr>
      <w:r>
        <w:rPr>
          <w:rFonts w:cs="Times New Roman"/>
          <w:sz w:val="20"/>
          <w:szCs w:val="20"/>
        </w:rPr>
        <w:t xml:space="preserve">- </w:t>
      </w:r>
      <w:r w:rsidRPr="00E83432">
        <w:rPr>
          <w:rFonts w:cs="Times New Roman"/>
          <w:sz w:val="20"/>
          <w:szCs w:val="20"/>
        </w:rPr>
        <w:t>Приложение № 3: График поставки товара.</w:t>
      </w:r>
    </w:p>
    <w:p w14:paraId="2E9C56F2" w14:textId="65851055" w:rsidR="00ED362F" w:rsidRPr="00DE25E1" w:rsidRDefault="00ED362F" w:rsidP="00ED362F">
      <w:pPr>
        <w:spacing w:before="120" w:after="120"/>
        <w:jc w:val="center"/>
        <w:rPr>
          <w:rFonts w:ascii="Liberation Serif" w:hAnsi="Liberation Serif"/>
          <w:b/>
          <w:sz w:val="20"/>
          <w:szCs w:val="20"/>
        </w:rPr>
      </w:pPr>
      <w:r w:rsidRPr="00DE25E1">
        <w:rPr>
          <w:rFonts w:ascii="Liberation Serif" w:hAnsi="Liberation Serif"/>
          <w:b/>
          <w:sz w:val="20"/>
          <w:szCs w:val="20"/>
        </w:rPr>
        <w:t>1</w:t>
      </w:r>
      <w:r w:rsidR="00FA482B">
        <w:rPr>
          <w:rFonts w:ascii="Liberation Serif" w:hAnsi="Liberation Serif"/>
          <w:b/>
          <w:sz w:val="20"/>
          <w:szCs w:val="20"/>
        </w:rPr>
        <w:t>4</w:t>
      </w:r>
      <w:r w:rsidRPr="00DE25E1">
        <w:rPr>
          <w:rFonts w:ascii="Liberation Serif" w:hAnsi="Liberation Serif"/>
          <w:b/>
          <w:sz w:val="20"/>
          <w:szCs w:val="20"/>
        </w:rPr>
        <w:t>. Реквизиты и подписи Сторон</w:t>
      </w:r>
    </w:p>
    <w:tbl>
      <w:tblPr>
        <w:tblW w:w="9828" w:type="dxa"/>
        <w:tblLook w:val="01E0" w:firstRow="1" w:lastRow="1" w:firstColumn="1" w:lastColumn="1" w:noHBand="0" w:noVBand="0"/>
      </w:tblPr>
      <w:tblGrid>
        <w:gridCol w:w="5252"/>
        <w:gridCol w:w="4576"/>
      </w:tblGrid>
      <w:tr w:rsidR="00ED362F" w:rsidRPr="00DE25E1" w14:paraId="76A660E8" w14:textId="77777777" w:rsidTr="00ED362F">
        <w:tc>
          <w:tcPr>
            <w:tcW w:w="5252" w:type="dxa"/>
          </w:tcPr>
          <w:p w14:paraId="3EC03D55" w14:textId="77777777" w:rsidR="00ED362F" w:rsidRPr="00DE25E1" w:rsidRDefault="00ED362F" w:rsidP="00ED362F">
            <w:pPr>
              <w:rPr>
                <w:rFonts w:ascii="Liberation Serif" w:hAnsi="Liberation Serif"/>
                <w:i/>
                <w:sz w:val="20"/>
                <w:szCs w:val="20"/>
              </w:rPr>
            </w:pPr>
          </w:p>
        </w:tc>
        <w:tc>
          <w:tcPr>
            <w:tcW w:w="4576" w:type="dxa"/>
          </w:tcPr>
          <w:p w14:paraId="6FFDCCCA" w14:textId="77777777" w:rsidR="00ED362F" w:rsidRPr="00DE25E1" w:rsidRDefault="00ED362F" w:rsidP="00ED362F">
            <w:pPr>
              <w:widowControl w:val="0"/>
              <w:shd w:val="clear" w:color="auto" w:fill="FFFFFF"/>
              <w:autoSpaceDE w:val="0"/>
              <w:autoSpaceDN w:val="0"/>
              <w:adjustRightInd w:val="0"/>
              <w:jc w:val="both"/>
              <w:rPr>
                <w:rFonts w:ascii="Liberation Serif" w:hAnsi="Liberation Serif"/>
                <w:sz w:val="20"/>
                <w:szCs w:val="20"/>
              </w:rPr>
            </w:pPr>
          </w:p>
        </w:tc>
      </w:tr>
    </w:tbl>
    <w:p w14:paraId="67E0AA7A" w14:textId="77777777" w:rsidR="00ED362F" w:rsidRPr="00DE25E1" w:rsidRDefault="00ED362F" w:rsidP="00ED362F">
      <w:pPr>
        <w:jc w:val="right"/>
        <w:rPr>
          <w:rFonts w:ascii="Liberation Serif" w:hAnsi="Liberation Serif"/>
          <w:sz w:val="20"/>
          <w:szCs w:val="20"/>
        </w:rPr>
      </w:pPr>
    </w:p>
    <w:p w14:paraId="30F8F073" w14:textId="77777777" w:rsidR="00ED362F" w:rsidRPr="00DE25E1" w:rsidRDefault="00ED362F" w:rsidP="00ED362F">
      <w:pPr>
        <w:rPr>
          <w:rFonts w:ascii="Liberation Serif" w:hAnsi="Liberation Serif"/>
          <w:sz w:val="20"/>
          <w:szCs w:val="20"/>
        </w:rPr>
      </w:pPr>
      <w:r w:rsidRPr="00DE25E1">
        <w:rPr>
          <w:rFonts w:ascii="Liberation Serif" w:hAnsi="Liberation Serif"/>
          <w:sz w:val="20"/>
          <w:szCs w:val="20"/>
        </w:rPr>
        <w:br w:type="page"/>
      </w:r>
    </w:p>
    <w:tbl>
      <w:tblPr>
        <w:tblpPr w:leftFromText="180" w:rightFromText="180" w:bottomFromText="200" w:vertAnchor="text" w:horzAnchor="margin" w:tblpXSpec="center" w:tblpY="285"/>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5"/>
        <w:gridCol w:w="5245"/>
      </w:tblGrid>
      <w:tr w:rsidR="00ED362F" w:rsidRPr="00C21748" w14:paraId="53F819A7" w14:textId="77777777" w:rsidTr="00ED362F">
        <w:trPr>
          <w:trHeight w:val="255"/>
        </w:trPr>
        <w:tc>
          <w:tcPr>
            <w:tcW w:w="5495" w:type="dxa"/>
            <w:tcBorders>
              <w:top w:val="single" w:sz="4" w:space="0" w:color="000000"/>
              <w:left w:val="single" w:sz="4" w:space="0" w:color="000000"/>
              <w:bottom w:val="single" w:sz="4" w:space="0" w:color="000000"/>
              <w:right w:val="single" w:sz="4" w:space="0" w:color="000000"/>
            </w:tcBorders>
            <w:hideMark/>
          </w:tcPr>
          <w:p w14:paraId="592D355B" w14:textId="77777777" w:rsidR="00ED362F" w:rsidRPr="00C21748" w:rsidRDefault="00ED362F" w:rsidP="00ED362F">
            <w:pPr>
              <w:rPr>
                <w:rFonts w:eastAsia="Calibri"/>
                <w:b/>
                <w:sz w:val="20"/>
                <w:szCs w:val="20"/>
              </w:rPr>
            </w:pPr>
            <w:proofErr w:type="gramStart"/>
            <w:r w:rsidRPr="00C21748">
              <w:rPr>
                <w:rFonts w:eastAsia="Calibri"/>
                <w:b/>
                <w:sz w:val="20"/>
                <w:szCs w:val="20"/>
              </w:rPr>
              <w:lastRenderedPageBreak/>
              <w:t xml:space="preserve">Заказчик:   </w:t>
            </w:r>
            <w:proofErr w:type="gramEnd"/>
            <w:r w:rsidRPr="00C21748">
              <w:rPr>
                <w:rFonts w:eastAsia="Calibri"/>
                <w:b/>
                <w:sz w:val="20"/>
                <w:szCs w:val="20"/>
              </w:rPr>
              <w:t xml:space="preserve">                                                                          </w:t>
            </w:r>
          </w:p>
        </w:tc>
        <w:tc>
          <w:tcPr>
            <w:tcW w:w="5245" w:type="dxa"/>
            <w:tcBorders>
              <w:top w:val="single" w:sz="4" w:space="0" w:color="000000"/>
              <w:left w:val="single" w:sz="4" w:space="0" w:color="000000"/>
              <w:bottom w:val="single" w:sz="4" w:space="0" w:color="000000"/>
              <w:right w:val="single" w:sz="4" w:space="0" w:color="000000"/>
            </w:tcBorders>
            <w:hideMark/>
          </w:tcPr>
          <w:p w14:paraId="3664CC23" w14:textId="77777777" w:rsidR="00ED362F" w:rsidRPr="00C21748" w:rsidRDefault="00ED362F" w:rsidP="00ED362F">
            <w:pPr>
              <w:rPr>
                <w:rFonts w:eastAsia="Calibri"/>
                <w:b/>
                <w:sz w:val="20"/>
                <w:szCs w:val="20"/>
              </w:rPr>
            </w:pPr>
            <w:r w:rsidRPr="00C21748">
              <w:rPr>
                <w:rFonts w:eastAsia="Calibri"/>
                <w:b/>
                <w:sz w:val="20"/>
                <w:szCs w:val="20"/>
              </w:rPr>
              <w:t>Поставщик:</w:t>
            </w:r>
          </w:p>
        </w:tc>
      </w:tr>
      <w:tr w:rsidR="00ED362F" w:rsidRPr="00C21748" w14:paraId="3C1AB9BB" w14:textId="77777777" w:rsidTr="00ED362F">
        <w:trPr>
          <w:trHeight w:val="240"/>
        </w:trPr>
        <w:tc>
          <w:tcPr>
            <w:tcW w:w="5495" w:type="dxa"/>
            <w:tcBorders>
              <w:top w:val="single" w:sz="4" w:space="0" w:color="000000"/>
              <w:left w:val="single" w:sz="4" w:space="0" w:color="000000"/>
              <w:bottom w:val="single" w:sz="4" w:space="0" w:color="000000"/>
              <w:right w:val="single" w:sz="4" w:space="0" w:color="000000"/>
            </w:tcBorders>
            <w:hideMark/>
          </w:tcPr>
          <w:p w14:paraId="6FFD0BAF" w14:textId="147AAD17" w:rsidR="00ED362F" w:rsidRPr="00C21748" w:rsidRDefault="00ED362F" w:rsidP="00ED362F">
            <w:pPr>
              <w:rPr>
                <w:rFonts w:eastAsia="Calibri"/>
                <w:b/>
                <w:sz w:val="20"/>
                <w:szCs w:val="20"/>
              </w:rPr>
            </w:pPr>
            <w:r w:rsidRPr="00ED362F">
              <w:rPr>
                <w:rFonts w:eastAsia="Calibri"/>
                <w:b/>
                <w:sz w:val="20"/>
                <w:szCs w:val="20"/>
              </w:rPr>
              <w:t>Государственное автономное учреждение здравоохранения Свердловской</w:t>
            </w:r>
            <w:r w:rsidRPr="00ED362F">
              <w:rPr>
                <w:rFonts w:eastAsia="Calibri"/>
                <w:b/>
                <w:sz w:val="20"/>
                <w:szCs w:val="20"/>
              </w:rPr>
              <w:tab/>
              <w:t xml:space="preserve"> области «Тавдинская центральная районная больница» (ГАУЗ СО «Тавдинская Ц</w:t>
            </w:r>
            <w:r w:rsidR="0071746F">
              <w:rPr>
                <w:rFonts w:eastAsia="Calibri"/>
                <w:b/>
                <w:sz w:val="20"/>
                <w:szCs w:val="20"/>
              </w:rPr>
              <w:t>Р</w:t>
            </w:r>
            <w:r w:rsidRPr="00ED362F">
              <w:rPr>
                <w:rFonts w:eastAsia="Calibri"/>
                <w:b/>
                <w:sz w:val="20"/>
                <w:szCs w:val="20"/>
              </w:rPr>
              <w:t>Б»)</w:t>
            </w:r>
          </w:p>
        </w:tc>
        <w:tc>
          <w:tcPr>
            <w:tcW w:w="5245" w:type="dxa"/>
            <w:tcBorders>
              <w:top w:val="single" w:sz="4" w:space="0" w:color="000000"/>
              <w:left w:val="single" w:sz="4" w:space="0" w:color="000000"/>
              <w:bottom w:val="single" w:sz="4" w:space="0" w:color="000000"/>
              <w:right w:val="single" w:sz="4" w:space="0" w:color="000000"/>
            </w:tcBorders>
          </w:tcPr>
          <w:p w14:paraId="59B6279E" w14:textId="77777777" w:rsidR="00ED362F" w:rsidRPr="00C21748" w:rsidRDefault="00ED362F" w:rsidP="00ED362F">
            <w:pPr>
              <w:rPr>
                <w:rFonts w:eastAsia="Calibri"/>
                <w:sz w:val="20"/>
                <w:szCs w:val="20"/>
              </w:rPr>
            </w:pPr>
          </w:p>
        </w:tc>
      </w:tr>
      <w:tr w:rsidR="00ED362F" w:rsidRPr="00C21748" w14:paraId="21510F71" w14:textId="77777777" w:rsidTr="00ED362F">
        <w:trPr>
          <w:trHeight w:val="274"/>
        </w:trPr>
        <w:tc>
          <w:tcPr>
            <w:tcW w:w="5495" w:type="dxa"/>
            <w:tcBorders>
              <w:top w:val="single" w:sz="4" w:space="0" w:color="000000"/>
              <w:left w:val="single" w:sz="4" w:space="0" w:color="000000"/>
              <w:bottom w:val="single" w:sz="4" w:space="0" w:color="000000"/>
              <w:right w:val="single" w:sz="4" w:space="0" w:color="000000"/>
            </w:tcBorders>
            <w:hideMark/>
          </w:tcPr>
          <w:p w14:paraId="63ABE3AD" w14:textId="77777777" w:rsidR="00ED362F" w:rsidRPr="00ED362F" w:rsidRDefault="00ED362F" w:rsidP="00ED362F">
            <w:pPr>
              <w:jc w:val="both"/>
              <w:rPr>
                <w:rFonts w:cs="Times New Roman"/>
                <w:sz w:val="20"/>
                <w:szCs w:val="20"/>
              </w:rPr>
            </w:pPr>
            <w:r w:rsidRPr="00ED362F">
              <w:rPr>
                <w:rFonts w:cs="Times New Roman"/>
                <w:sz w:val="20"/>
                <w:szCs w:val="20"/>
              </w:rPr>
              <w:t xml:space="preserve">Юридический адрес: 623957, Свердловская область, </w:t>
            </w:r>
          </w:p>
          <w:p w14:paraId="544A537D" w14:textId="77777777" w:rsidR="00ED362F" w:rsidRPr="00ED362F" w:rsidRDefault="00ED362F" w:rsidP="00ED362F">
            <w:pPr>
              <w:jc w:val="both"/>
              <w:rPr>
                <w:rFonts w:cs="Times New Roman"/>
                <w:sz w:val="20"/>
                <w:szCs w:val="20"/>
              </w:rPr>
            </w:pPr>
            <w:r w:rsidRPr="00ED362F">
              <w:rPr>
                <w:rFonts w:cs="Times New Roman"/>
                <w:sz w:val="20"/>
                <w:szCs w:val="20"/>
              </w:rPr>
              <w:t>г. Тавда, ул. Лермонтова,110</w:t>
            </w:r>
          </w:p>
          <w:p w14:paraId="4271D4FA" w14:textId="77777777" w:rsidR="00ED362F" w:rsidRPr="00ED362F" w:rsidRDefault="00ED362F" w:rsidP="00ED362F">
            <w:pPr>
              <w:jc w:val="both"/>
              <w:rPr>
                <w:rFonts w:cs="Times New Roman"/>
                <w:sz w:val="20"/>
                <w:szCs w:val="20"/>
              </w:rPr>
            </w:pPr>
            <w:r w:rsidRPr="00ED362F">
              <w:rPr>
                <w:rFonts w:cs="Times New Roman"/>
                <w:sz w:val="20"/>
                <w:szCs w:val="20"/>
              </w:rPr>
              <w:t>Фактический (почтовый) адрес: 623957, Свердловская область, г. Тавда, ул. Лермонтова,110.</w:t>
            </w:r>
          </w:p>
          <w:p w14:paraId="24044A3F" w14:textId="5BEC7655" w:rsidR="00ED362F" w:rsidRPr="00ED362F" w:rsidRDefault="00ED362F" w:rsidP="00ED362F">
            <w:pPr>
              <w:jc w:val="both"/>
              <w:rPr>
                <w:rFonts w:cs="Times New Roman"/>
                <w:sz w:val="20"/>
                <w:szCs w:val="20"/>
              </w:rPr>
            </w:pPr>
            <w:r w:rsidRPr="00ED362F">
              <w:rPr>
                <w:rFonts w:cs="Times New Roman"/>
                <w:sz w:val="20"/>
                <w:szCs w:val="20"/>
              </w:rPr>
              <w:t xml:space="preserve">ИНН </w:t>
            </w:r>
            <w:proofErr w:type="gramStart"/>
            <w:r w:rsidRPr="00ED362F">
              <w:rPr>
                <w:rFonts w:cs="Times New Roman"/>
                <w:sz w:val="20"/>
                <w:szCs w:val="20"/>
              </w:rPr>
              <w:t>66</w:t>
            </w:r>
            <w:r w:rsidR="00FA7116">
              <w:rPr>
                <w:rFonts w:cs="Times New Roman"/>
                <w:sz w:val="20"/>
                <w:szCs w:val="20"/>
              </w:rPr>
              <w:t>7</w:t>
            </w:r>
            <w:r w:rsidRPr="00ED362F">
              <w:rPr>
                <w:rFonts w:cs="Times New Roman"/>
                <w:sz w:val="20"/>
                <w:szCs w:val="20"/>
              </w:rPr>
              <w:t>6002804  КПП</w:t>
            </w:r>
            <w:proofErr w:type="gramEnd"/>
            <w:r w:rsidRPr="00ED362F">
              <w:rPr>
                <w:rFonts w:cs="Times New Roman"/>
                <w:sz w:val="20"/>
                <w:szCs w:val="20"/>
              </w:rPr>
              <w:t xml:space="preserve"> 667601001    </w:t>
            </w:r>
          </w:p>
          <w:p w14:paraId="53A11B0B" w14:textId="77777777" w:rsidR="00ED362F" w:rsidRPr="00ED362F" w:rsidRDefault="00ED362F" w:rsidP="00ED362F">
            <w:pPr>
              <w:jc w:val="both"/>
              <w:rPr>
                <w:rFonts w:cs="Times New Roman"/>
                <w:sz w:val="20"/>
                <w:szCs w:val="20"/>
              </w:rPr>
            </w:pPr>
            <w:r w:rsidRPr="00ED362F">
              <w:rPr>
                <w:rFonts w:cs="Times New Roman"/>
                <w:sz w:val="20"/>
                <w:szCs w:val="20"/>
              </w:rPr>
              <w:t>Банковские реквизиты:</w:t>
            </w:r>
          </w:p>
          <w:p w14:paraId="66974BC3" w14:textId="77777777" w:rsidR="00ED362F" w:rsidRPr="00ED362F" w:rsidRDefault="00ED362F" w:rsidP="00ED362F">
            <w:pPr>
              <w:jc w:val="both"/>
              <w:rPr>
                <w:rFonts w:cs="Times New Roman"/>
                <w:sz w:val="20"/>
                <w:szCs w:val="20"/>
              </w:rPr>
            </w:pPr>
            <w:r w:rsidRPr="00ED362F">
              <w:rPr>
                <w:rFonts w:cs="Times New Roman"/>
                <w:sz w:val="20"/>
                <w:szCs w:val="20"/>
              </w:rPr>
              <w:t>Казначейский счет:</w:t>
            </w:r>
            <w:r w:rsidRPr="00ED362F">
              <w:rPr>
                <w:rFonts w:cs="Times New Roman"/>
                <w:sz w:val="20"/>
                <w:szCs w:val="20"/>
              </w:rPr>
              <w:tab/>
              <w:t>03224643650000006200</w:t>
            </w:r>
          </w:p>
          <w:p w14:paraId="55425EB7" w14:textId="77777777" w:rsidR="00ED362F" w:rsidRPr="00ED362F" w:rsidRDefault="00ED362F" w:rsidP="00ED362F">
            <w:pPr>
              <w:jc w:val="both"/>
              <w:rPr>
                <w:rFonts w:cs="Times New Roman"/>
                <w:sz w:val="20"/>
                <w:szCs w:val="20"/>
              </w:rPr>
            </w:pPr>
            <w:r w:rsidRPr="00ED362F">
              <w:rPr>
                <w:rFonts w:cs="Times New Roman"/>
                <w:sz w:val="20"/>
                <w:szCs w:val="20"/>
              </w:rPr>
              <w:t>ЕСК:</w:t>
            </w:r>
            <w:r w:rsidRPr="00ED362F">
              <w:rPr>
                <w:rFonts w:cs="Times New Roman"/>
                <w:sz w:val="20"/>
                <w:szCs w:val="20"/>
              </w:rPr>
              <w:tab/>
              <w:t>40102 810 6 4537 0000054</w:t>
            </w:r>
          </w:p>
          <w:p w14:paraId="6E387B61" w14:textId="77777777" w:rsidR="00ED362F" w:rsidRPr="00ED362F" w:rsidRDefault="00ED362F" w:rsidP="00ED362F">
            <w:pPr>
              <w:jc w:val="both"/>
              <w:rPr>
                <w:rFonts w:cs="Times New Roman"/>
                <w:sz w:val="20"/>
                <w:szCs w:val="20"/>
              </w:rPr>
            </w:pPr>
            <w:r w:rsidRPr="00ED362F">
              <w:rPr>
                <w:rFonts w:cs="Times New Roman"/>
                <w:sz w:val="20"/>
                <w:szCs w:val="20"/>
              </w:rPr>
              <w:t>Банк:</w:t>
            </w:r>
            <w:r w:rsidRPr="00ED362F">
              <w:rPr>
                <w:rFonts w:cs="Times New Roman"/>
                <w:sz w:val="20"/>
                <w:szCs w:val="20"/>
              </w:rPr>
              <w:tab/>
              <w:t>ОКЦ № 1 УГУ Банка России//УФК по Свердловской области, г. Екатеринбург</w:t>
            </w:r>
          </w:p>
          <w:p w14:paraId="07E21D78" w14:textId="77777777" w:rsidR="00ED362F" w:rsidRPr="00ED362F" w:rsidRDefault="00ED362F" w:rsidP="00ED362F">
            <w:pPr>
              <w:rPr>
                <w:rFonts w:cs="Times New Roman"/>
                <w:sz w:val="20"/>
                <w:szCs w:val="20"/>
              </w:rPr>
            </w:pPr>
            <w:r w:rsidRPr="00ED362F">
              <w:rPr>
                <w:rFonts w:cs="Times New Roman"/>
                <w:sz w:val="20"/>
                <w:szCs w:val="20"/>
              </w:rPr>
              <w:t>БИК:</w:t>
            </w:r>
            <w:r w:rsidRPr="00ED362F">
              <w:rPr>
                <w:rFonts w:cs="Times New Roman"/>
                <w:sz w:val="20"/>
                <w:szCs w:val="20"/>
              </w:rPr>
              <w:tab/>
              <w:t>016577551   ОКТМО 65723000</w:t>
            </w:r>
          </w:p>
          <w:p w14:paraId="0891475C" w14:textId="77777777" w:rsidR="00ED362F" w:rsidRPr="00ED362F" w:rsidRDefault="00ED362F" w:rsidP="00ED362F">
            <w:pPr>
              <w:rPr>
                <w:rFonts w:cs="Times New Roman"/>
                <w:sz w:val="20"/>
                <w:szCs w:val="20"/>
              </w:rPr>
            </w:pPr>
            <w:proofErr w:type="spellStart"/>
            <w:r w:rsidRPr="00ED362F">
              <w:rPr>
                <w:rFonts w:cs="Times New Roman"/>
                <w:sz w:val="20"/>
                <w:szCs w:val="20"/>
              </w:rPr>
              <w:t>Л.с</w:t>
            </w:r>
            <w:proofErr w:type="spellEnd"/>
            <w:r w:rsidRPr="00ED362F">
              <w:rPr>
                <w:rFonts w:cs="Times New Roman"/>
                <w:sz w:val="20"/>
                <w:szCs w:val="20"/>
              </w:rPr>
              <w:t>. 33013013290; 30013013290; 32013013290; 31013013290</w:t>
            </w:r>
          </w:p>
          <w:p w14:paraId="72BF80A1" w14:textId="77777777" w:rsidR="00ED362F" w:rsidRDefault="00ED362F" w:rsidP="00ED362F">
            <w:pPr>
              <w:contextualSpacing/>
              <w:rPr>
                <w:rFonts w:eastAsia="Calibri"/>
                <w:sz w:val="20"/>
                <w:szCs w:val="20"/>
              </w:rPr>
            </w:pPr>
          </w:p>
          <w:p w14:paraId="436A23B9" w14:textId="600EC7F7" w:rsidR="00ED362F" w:rsidRPr="00BA55A4" w:rsidRDefault="00ED362F" w:rsidP="00ED362F">
            <w:pPr>
              <w:contextualSpacing/>
              <w:rPr>
                <w:rFonts w:eastAsia="Calibri"/>
                <w:sz w:val="20"/>
                <w:szCs w:val="20"/>
              </w:rPr>
            </w:pPr>
            <w:r w:rsidRPr="00BA55A4">
              <w:rPr>
                <w:rFonts w:eastAsia="Calibri"/>
                <w:sz w:val="20"/>
                <w:szCs w:val="20"/>
              </w:rPr>
              <w:t xml:space="preserve">тел. </w:t>
            </w:r>
            <w:r w:rsidR="00FA7116">
              <w:rPr>
                <w:rFonts w:eastAsia="Calibri"/>
                <w:sz w:val="20"/>
                <w:szCs w:val="20"/>
              </w:rPr>
              <w:t>8-</w:t>
            </w:r>
            <w:r w:rsidR="00FA7116" w:rsidRPr="00FA7116">
              <w:rPr>
                <w:rFonts w:eastAsia="Calibri"/>
                <w:sz w:val="20"/>
                <w:szCs w:val="20"/>
              </w:rPr>
              <w:t>34360</w:t>
            </w:r>
            <w:r w:rsidR="00FA7116">
              <w:rPr>
                <w:rFonts w:eastAsia="Calibri"/>
                <w:sz w:val="20"/>
                <w:szCs w:val="20"/>
              </w:rPr>
              <w:t>-</w:t>
            </w:r>
            <w:r w:rsidR="00FA7116" w:rsidRPr="00FA7116">
              <w:rPr>
                <w:rFonts w:eastAsia="Calibri"/>
                <w:sz w:val="20"/>
                <w:szCs w:val="20"/>
              </w:rPr>
              <w:t>52196</w:t>
            </w:r>
            <w:r w:rsidRPr="00BA55A4">
              <w:rPr>
                <w:rFonts w:eastAsia="Calibri"/>
                <w:sz w:val="20"/>
                <w:szCs w:val="20"/>
              </w:rPr>
              <w:t xml:space="preserve">, приемная руководителя, Эл. </w:t>
            </w:r>
            <w:proofErr w:type="gramStart"/>
            <w:r w:rsidRPr="00BA55A4">
              <w:rPr>
                <w:rFonts w:eastAsia="Calibri"/>
                <w:sz w:val="20"/>
                <w:szCs w:val="20"/>
              </w:rPr>
              <w:t xml:space="preserve">почта: </w:t>
            </w:r>
            <w:r w:rsidR="00FA7116">
              <w:t xml:space="preserve"> </w:t>
            </w:r>
            <w:r w:rsidR="00FA7116" w:rsidRPr="00FA7116">
              <w:rPr>
                <w:rFonts w:eastAsia="Calibri"/>
                <w:sz w:val="20"/>
                <w:szCs w:val="20"/>
              </w:rPr>
              <w:t>zrb-tavda@yandex.ru</w:t>
            </w:r>
            <w:proofErr w:type="gramEnd"/>
            <w:r w:rsidRPr="00BA55A4">
              <w:rPr>
                <w:rFonts w:eastAsia="Calibri"/>
                <w:sz w:val="20"/>
                <w:szCs w:val="20"/>
              </w:rPr>
              <w:t>;</w:t>
            </w:r>
          </w:p>
          <w:p w14:paraId="59E94360" w14:textId="414F0127" w:rsidR="00ED362F" w:rsidRPr="00BA55A4" w:rsidRDefault="00ED362F" w:rsidP="00ED362F">
            <w:pPr>
              <w:contextualSpacing/>
              <w:rPr>
                <w:rFonts w:eastAsia="Calibri"/>
                <w:sz w:val="20"/>
                <w:szCs w:val="20"/>
              </w:rPr>
            </w:pPr>
            <w:r w:rsidRPr="00BA55A4">
              <w:rPr>
                <w:rFonts w:eastAsia="Calibri"/>
                <w:sz w:val="20"/>
                <w:szCs w:val="20"/>
              </w:rPr>
              <w:t xml:space="preserve">тел. </w:t>
            </w:r>
            <w:r w:rsidR="00735A89">
              <w:rPr>
                <w:rFonts w:eastAsia="Calibri"/>
                <w:sz w:val="20"/>
                <w:szCs w:val="20"/>
              </w:rPr>
              <w:t>8-</w:t>
            </w:r>
            <w:r w:rsidRPr="00BA55A4">
              <w:rPr>
                <w:rFonts w:eastAsia="Calibri"/>
                <w:sz w:val="20"/>
                <w:szCs w:val="20"/>
              </w:rPr>
              <w:t>34355</w:t>
            </w:r>
            <w:r w:rsidR="00735A89">
              <w:rPr>
                <w:rFonts w:eastAsia="Calibri"/>
                <w:sz w:val="20"/>
                <w:szCs w:val="20"/>
              </w:rPr>
              <w:t>-</w:t>
            </w:r>
            <w:r w:rsidRPr="00BA55A4">
              <w:rPr>
                <w:rFonts w:eastAsia="Calibri"/>
                <w:sz w:val="20"/>
                <w:szCs w:val="20"/>
              </w:rPr>
              <w:t xml:space="preserve">60140, контрактная служба, </w:t>
            </w:r>
            <w:proofErr w:type="spellStart"/>
            <w:proofErr w:type="gramStart"/>
            <w:r w:rsidRPr="00BA55A4">
              <w:rPr>
                <w:rFonts w:eastAsia="Calibri"/>
                <w:sz w:val="20"/>
                <w:szCs w:val="20"/>
              </w:rPr>
              <w:t>эл.почта</w:t>
            </w:r>
            <w:proofErr w:type="spellEnd"/>
            <w:proofErr w:type="gramEnd"/>
            <w:r w:rsidRPr="00BA55A4">
              <w:rPr>
                <w:rFonts w:eastAsia="Calibri"/>
                <w:sz w:val="20"/>
                <w:szCs w:val="20"/>
              </w:rPr>
              <w:t xml:space="preserve">: cgbkotirovky@gmail.com; </w:t>
            </w:r>
          </w:p>
          <w:p w14:paraId="64CAAB8A" w14:textId="56F51BC9" w:rsidR="00ED362F" w:rsidRPr="00BA55A4" w:rsidRDefault="00ED362F" w:rsidP="00ED362F">
            <w:pPr>
              <w:contextualSpacing/>
              <w:rPr>
                <w:rFonts w:eastAsia="Calibri"/>
                <w:sz w:val="20"/>
                <w:szCs w:val="20"/>
              </w:rPr>
            </w:pPr>
            <w:r w:rsidRPr="00BA55A4">
              <w:rPr>
                <w:rFonts w:eastAsia="Calibri"/>
                <w:sz w:val="20"/>
                <w:szCs w:val="20"/>
              </w:rPr>
              <w:t xml:space="preserve">бухгалтерия; тел. </w:t>
            </w:r>
            <w:r w:rsidR="00735A89" w:rsidRPr="00735A89">
              <w:rPr>
                <w:rFonts w:eastAsia="Calibri"/>
                <w:sz w:val="20"/>
                <w:szCs w:val="20"/>
              </w:rPr>
              <w:t>8</w:t>
            </w:r>
            <w:r w:rsidR="00735A89">
              <w:rPr>
                <w:rFonts w:eastAsia="Calibri"/>
                <w:sz w:val="20"/>
                <w:szCs w:val="20"/>
              </w:rPr>
              <w:t>-</w:t>
            </w:r>
            <w:r w:rsidR="00735A89" w:rsidRPr="00735A89">
              <w:rPr>
                <w:rFonts w:eastAsia="Calibri"/>
                <w:sz w:val="20"/>
                <w:szCs w:val="20"/>
              </w:rPr>
              <w:t>34360</w:t>
            </w:r>
            <w:r w:rsidR="00735A89">
              <w:rPr>
                <w:rFonts w:eastAsia="Calibri"/>
                <w:sz w:val="20"/>
                <w:szCs w:val="20"/>
              </w:rPr>
              <w:t>-</w:t>
            </w:r>
            <w:r w:rsidR="00735A89" w:rsidRPr="00735A89">
              <w:rPr>
                <w:rFonts w:eastAsia="Calibri"/>
                <w:sz w:val="20"/>
                <w:szCs w:val="20"/>
              </w:rPr>
              <w:t>52750</w:t>
            </w:r>
            <w:r w:rsidRPr="00BA55A4">
              <w:rPr>
                <w:rFonts w:eastAsia="Calibri"/>
                <w:sz w:val="20"/>
                <w:szCs w:val="20"/>
              </w:rPr>
              <w:t xml:space="preserve">, </w:t>
            </w:r>
            <w:proofErr w:type="spellStart"/>
            <w:proofErr w:type="gramStart"/>
            <w:r w:rsidRPr="00BA55A4">
              <w:rPr>
                <w:rFonts w:eastAsia="Calibri"/>
                <w:sz w:val="20"/>
                <w:szCs w:val="20"/>
              </w:rPr>
              <w:t>эл.почта</w:t>
            </w:r>
            <w:proofErr w:type="spellEnd"/>
            <w:proofErr w:type="gramEnd"/>
            <w:r w:rsidRPr="00BA55A4">
              <w:rPr>
                <w:rFonts w:eastAsia="Calibri"/>
                <w:sz w:val="20"/>
                <w:szCs w:val="20"/>
              </w:rPr>
              <w:t xml:space="preserve">: </w:t>
            </w:r>
            <w:r w:rsidR="00735A89" w:rsidRPr="00735A89">
              <w:rPr>
                <w:rFonts w:eastAsia="Calibri"/>
                <w:sz w:val="20"/>
                <w:szCs w:val="20"/>
              </w:rPr>
              <w:t>zrbotch@mail.ru</w:t>
            </w:r>
            <w:r w:rsidRPr="00BA55A4">
              <w:rPr>
                <w:rFonts w:eastAsia="Calibri"/>
                <w:sz w:val="20"/>
                <w:szCs w:val="20"/>
              </w:rPr>
              <w:t>;</w:t>
            </w:r>
          </w:p>
          <w:p w14:paraId="4BF12BCA" w14:textId="7DC223EC" w:rsidR="00ED362F" w:rsidRPr="00C21748" w:rsidRDefault="00ED362F" w:rsidP="00ED362F">
            <w:pPr>
              <w:contextualSpacing/>
              <w:rPr>
                <w:rFonts w:eastAsia="Calibri"/>
                <w:sz w:val="20"/>
                <w:szCs w:val="20"/>
              </w:rPr>
            </w:pPr>
            <w:r w:rsidRPr="00BA55A4">
              <w:rPr>
                <w:rFonts w:eastAsia="Calibri"/>
                <w:sz w:val="20"/>
                <w:szCs w:val="20"/>
              </w:rPr>
              <w:t xml:space="preserve">по вопросам исполнения </w:t>
            </w:r>
            <w:proofErr w:type="gramStart"/>
            <w:r w:rsidRPr="00BA55A4">
              <w:rPr>
                <w:rFonts w:eastAsia="Calibri"/>
                <w:sz w:val="20"/>
                <w:szCs w:val="20"/>
              </w:rPr>
              <w:t>договора</w:t>
            </w:r>
            <w:r w:rsidR="00FA7116">
              <w:rPr>
                <w:rFonts w:eastAsia="Calibri"/>
                <w:sz w:val="20"/>
                <w:szCs w:val="20"/>
              </w:rPr>
              <w:t>:</w:t>
            </w:r>
            <w:r w:rsidRPr="00BA55A4">
              <w:rPr>
                <w:rFonts w:eastAsia="Calibri"/>
                <w:sz w:val="20"/>
                <w:szCs w:val="20"/>
              </w:rPr>
              <w:t xml:space="preserve"> </w:t>
            </w:r>
            <w:r w:rsidR="0071746F">
              <w:t xml:space="preserve"> </w:t>
            </w:r>
            <w:r w:rsidR="0071746F" w:rsidRPr="0071746F">
              <w:rPr>
                <w:rFonts w:eastAsia="Calibri"/>
                <w:sz w:val="20"/>
                <w:szCs w:val="20"/>
              </w:rPr>
              <w:t>Рундина</w:t>
            </w:r>
            <w:proofErr w:type="gramEnd"/>
            <w:r w:rsidR="0071746F" w:rsidRPr="0071746F">
              <w:rPr>
                <w:rFonts w:eastAsia="Calibri"/>
                <w:sz w:val="20"/>
                <w:szCs w:val="20"/>
              </w:rPr>
              <w:t xml:space="preserve"> Кристина Николаевна, +7 999 567 02 29, apteka-crb-tavda@mail.ru</w:t>
            </w:r>
            <w:r w:rsidR="00FA482B">
              <w:t xml:space="preserve"> </w:t>
            </w:r>
            <w:r w:rsidR="0082360E">
              <w:t xml:space="preserve"> </w:t>
            </w:r>
          </w:p>
        </w:tc>
        <w:tc>
          <w:tcPr>
            <w:tcW w:w="5245" w:type="dxa"/>
            <w:tcBorders>
              <w:top w:val="single" w:sz="4" w:space="0" w:color="000000"/>
              <w:left w:val="single" w:sz="4" w:space="0" w:color="000000"/>
              <w:bottom w:val="single" w:sz="4" w:space="0" w:color="000000"/>
              <w:right w:val="single" w:sz="4" w:space="0" w:color="000000"/>
            </w:tcBorders>
          </w:tcPr>
          <w:p w14:paraId="7E29B6A7" w14:textId="77777777" w:rsidR="00ED362F" w:rsidRPr="00C21748" w:rsidRDefault="00ED362F" w:rsidP="00ED362F">
            <w:pPr>
              <w:rPr>
                <w:rFonts w:eastAsia="Calibri"/>
                <w:sz w:val="20"/>
                <w:szCs w:val="20"/>
              </w:rPr>
            </w:pPr>
          </w:p>
        </w:tc>
      </w:tr>
      <w:tr w:rsidR="00ED362F" w:rsidRPr="00C21748" w14:paraId="117CB61C" w14:textId="77777777" w:rsidTr="00ED362F">
        <w:trPr>
          <w:trHeight w:val="413"/>
        </w:trPr>
        <w:tc>
          <w:tcPr>
            <w:tcW w:w="10740" w:type="dxa"/>
            <w:gridSpan w:val="2"/>
            <w:tcBorders>
              <w:top w:val="single" w:sz="4" w:space="0" w:color="000000"/>
              <w:left w:val="single" w:sz="4" w:space="0" w:color="000000"/>
              <w:bottom w:val="single" w:sz="4" w:space="0" w:color="000000"/>
              <w:right w:val="single" w:sz="4" w:space="0" w:color="000000"/>
            </w:tcBorders>
          </w:tcPr>
          <w:p w14:paraId="3DCA35BF" w14:textId="77777777" w:rsidR="00ED362F" w:rsidRPr="00C21748" w:rsidRDefault="00ED362F" w:rsidP="00ED362F">
            <w:pPr>
              <w:jc w:val="center"/>
              <w:rPr>
                <w:rFonts w:eastAsia="Calibri"/>
                <w:b/>
                <w:sz w:val="20"/>
                <w:szCs w:val="20"/>
              </w:rPr>
            </w:pPr>
            <w:r w:rsidRPr="00C21748">
              <w:rPr>
                <w:rFonts w:eastAsia="Calibri"/>
                <w:b/>
                <w:sz w:val="20"/>
                <w:szCs w:val="20"/>
              </w:rPr>
              <w:t>Подписи сторон:</w:t>
            </w:r>
          </w:p>
        </w:tc>
      </w:tr>
      <w:tr w:rsidR="00ED362F" w:rsidRPr="00C21748" w14:paraId="1A89C201" w14:textId="77777777" w:rsidTr="00ED362F">
        <w:trPr>
          <w:trHeight w:val="558"/>
        </w:trPr>
        <w:tc>
          <w:tcPr>
            <w:tcW w:w="5495" w:type="dxa"/>
            <w:tcBorders>
              <w:top w:val="single" w:sz="4" w:space="0" w:color="000000"/>
              <w:left w:val="single" w:sz="4" w:space="0" w:color="000000"/>
              <w:bottom w:val="single" w:sz="4" w:space="0" w:color="000000"/>
              <w:right w:val="single" w:sz="4" w:space="0" w:color="000000"/>
            </w:tcBorders>
          </w:tcPr>
          <w:p w14:paraId="7862FBDA" w14:textId="77777777" w:rsidR="00ED362F" w:rsidRDefault="00ED362F" w:rsidP="00ED362F">
            <w:pPr>
              <w:rPr>
                <w:rFonts w:eastAsia="Calibri"/>
                <w:sz w:val="20"/>
                <w:szCs w:val="20"/>
              </w:rPr>
            </w:pPr>
            <w:r>
              <w:rPr>
                <w:rFonts w:eastAsia="Calibri"/>
                <w:sz w:val="20"/>
                <w:szCs w:val="20"/>
              </w:rPr>
              <w:t>Г</w:t>
            </w:r>
            <w:r w:rsidRPr="00E010A7">
              <w:rPr>
                <w:rFonts w:eastAsia="Calibri"/>
                <w:sz w:val="20"/>
                <w:szCs w:val="20"/>
              </w:rPr>
              <w:t>лавн</w:t>
            </w:r>
            <w:r>
              <w:rPr>
                <w:rFonts w:eastAsia="Calibri"/>
                <w:sz w:val="20"/>
                <w:szCs w:val="20"/>
              </w:rPr>
              <w:t>ый</w:t>
            </w:r>
            <w:r w:rsidRPr="00E010A7">
              <w:rPr>
                <w:rFonts w:eastAsia="Calibri"/>
                <w:sz w:val="20"/>
                <w:szCs w:val="20"/>
              </w:rPr>
              <w:t xml:space="preserve"> врач</w:t>
            </w:r>
          </w:p>
          <w:p w14:paraId="0864D66E" w14:textId="77777777" w:rsidR="00ED362F" w:rsidRDefault="00ED362F" w:rsidP="00ED362F">
            <w:pPr>
              <w:rPr>
                <w:rFonts w:eastAsia="Calibri"/>
                <w:sz w:val="20"/>
                <w:szCs w:val="20"/>
              </w:rPr>
            </w:pPr>
            <w:r w:rsidRPr="00E010A7">
              <w:rPr>
                <w:rFonts w:eastAsia="Calibri"/>
                <w:sz w:val="20"/>
                <w:szCs w:val="20"/>
              </w:rPr>
              <w:t>Паньков</w:t>
            </w:r>
            <w:r>
              <w:rPr>
                <w:rFonts w:eastAsia="Calibri"/>
                <w:sz w:val="20"/>
                <w:szCs w:val="20"/>
              </w:rPr>
              <w:t xml:space="preserve"> А.П.</w:t>
            </w:r>
            <w:r w:rsidRPr="00E010A7">
              <w:rPr>
                <w:rFonts w:eastAsia="Calibri"/>
                <w:sz w:val="20"/>
                <w:szCs w:val="20"/>
              </w:rPr>
              <w:t xml:space="preserve"> </w:t>
            </w:r>
          </w:p>
          <w:p w14:paraId="1F82F3BC" w14:textId="77777777" w:rsidR="00ED362F" w:rsidRPr="00C21748" w:rsidRDefault="00ED362F" w:rsidP="00ED362F">
            <w:pPr>
              <w:rPr>
                <w:rFonts w:eastAsia="Calibri"/>
                <w:sz w:val="20"/>
                <w:szCs w:val="20"/>
              </w:rPr>
            </w:pPr>
            <w:r w:rsidRPr="00A57FE9">
              <w:rPr>
                <w:rFonts w:eastAsia="Calibri"/>
                <w:sz w:val="20"/>
                <w:szCs w:val="20"/>
              </w:rPr>
              <w:t>(подписано усиленной электронной подписью)</w:t>
            </w:r>
          </w:p>
        </w:tc>
        <w:tc>
          <w:tcPr>
            <w:tcW w:w="5245" w:type="dxa"/>
            <w:tcBorders>
              <w:top w:val="single" w:sz="4" w:space="0" w:color="000000"/>
              <w:left w:val="single" w:sz="4" w:space="0" w:color="000000"/>
              <w:bottom w:val="single" w:sz="4" w:space="0" w:color="000000"/>
              <w:right w:val="single" w:sz="4" w:space="0" w:color="000000"/>
            </w:tcBorders>
          </w:tcPr>
          <w:p w14:paraId="7DCD287E" w14:textId="77777777" w:rsidR="00ED362F" w:rsidRPr="00C21748" w:rsidRDefault="00ED362F" w:rsidP="00ED362F">
            <w:pPr>
              <w:rPr>
                <w:rFonts w:eastAsia="Calibri"/>
                <w:sz w:val="20"/>
                <w:szCs w:val="20"/>
              </w:rPr>
            </w:pPr>
            <w:r w:rsidRPr="00C21748">
              <w:rPr>
                <w:rFonts w:eastAsia="Calibri"/>
                <w:sz w:val="20"/>
                <w:szCs w:val="20"/>
              </w:rPr>
              <w:t xml:space="preserve"> </w:t>
            </w:r>
          </w:p>
          <w:p w14:paraId="429768A1" w14:textId="77777777" w:rsidR="00ED362F" w:rsidRPr="00C21748" w:rsidRDefault="00ED362F" w:rsidP="00ED362F">
            <w:pPr>
              <w:rPr>
                <w:rFonts w:eastAsia="Calibri"/>
                <w:sz w:val="20"/>
                <w:szCs w:val="20"/>
              </w:rPr>
            </w:pPr>
          </w:p>
          <w:p w14:paraId="4595AFE5" w14:textId="77777777" w:rsidR="00ED362F" w:rsidRPr="00C21748" w:rsidRDefault="00ED362F" w:rsidP="00ED362F">
            <w:pPr>
              <w:rPr>
                <w:rFonts w:eastAsia="Calibri"/>
                <w:sz w:val="20"/>
                <w:szCs w:val="20"/>
              </w:rPr>
            </w:pPr>
            <w:r w:rsidRPr="00C21748">
              <w:rPr>
                <w:rFonts w:eastAsia="Calibri"/>
                <w:sz w:val="20"/>
                <w:szCs w:val="20"/>
              </w:rPr>
              <w:t xml:space="preserve">(подписано </w:t>
            </w:r>
            <w:r w:rsidRPr="003A094A">
              <w:rPr>
                <w:rFonts w:eastAsia="Calibri"/>
                <w:sz w:val="20"/>
                <w:szCs w:val="20"/>
              </w:rPr>
              <w:t>квалифицированной</w:t>
            </w:r>
            <w:r>
              <w:rPr>
                <w:rFonts w:eastAsia="Calibri"/>
                <w:sz w:val="20"/>
                <w:szCs w:val="20"/>
              </w:rPr>
              <w:t xml:space="preserve"> </w:t>
            </w:r>
            <w:r w:rsidRPr="003A094A">
              <w:rPr>
                <w:rFonts w:eastAsia="Calibri"/>
                <w:sz w:val="20"/>
                <w:szCs w:val="20"/>
              </w:rPr>
              <w:t xml:space="preserve">электронной </w:t>
            </w:r>
            <w:r>
              <w:rPr>
                <w:rFonts w:eastAsia="Calibri"/>
                <w:sz w:val="20"/>
                <w:szCs w:val="20"/>
              </w:rPr>
              <w:t>п</w:t>
            </w:r>
            <w:r w:rsidRPr="003A094A">
              <w:rPr>
                <w:rFonts w:eastAsia="Calibri"/>
                <w:sz w:val="20"/>
                <w:szCs w:val="20"/>
              </w:rPr>
              <w:t>одписью</w:t>
            </w:r>
            <w:r w:rsidRPr="00C21748">
              <w:rPr>
                <w:rFonts w:eastAsia="Calibri"/>
                <w:sz w:val="20"/>
                <w:szCs w:val="20"/>
              </w:rPr>
              <w:t>)</w:t>
            </w:r>
          </w:p>
        </w:tc>
      </w:tr>
    </w:tbl>
    <w:p w14:paraId="31E463BA" w14:textId="77777777" w:rsidR="00ED362F" w:rsidRDefault="00ED362F" w:rsidP="00ED362F">
      <w:pPr>
        <w:spacing w:before="120" w:after="120"/>
        <w:rPr>
          <w:rFonts w:ascii="Liberation Serif" w:hAnsi="Liberation Serif"/>
          <w:b/>
          <w:sz w:val="20"/>
          <w:szCs w:val="20"/>
        </w:rPr>
      </w:pPr>
    </w:p>
    <w:p w14:paraId="21D2955D" w14:textId="77777777" w:rsidR="00ED362F" w:rsidRPr="00DE25E1" w:rsidRDefault="00ED362F" w:rsidP="00ED362F">
      <w:pPr>
        <w:rPr>
          <w:rFonts w:ascii="Liberation Serif" w:hAnsi="Liberation Serif"/>
          <w:sz w:val="20"/>
          <w:szCs w:val="20"/>
        </w:rPr>
      </w:pPr>
    </w:p>
    <w:p w14:paraId="1797CF3F" w14:textId="77777777" w:rsidR="00287D76" w:rsidRDefault="00287D76" w:rsidP="00ED362F">
      <w:pPr>
        <w:jc w:val="right"/>
        <w:rPr>
          <w:rFonts w:ascii="Liberation Serif" w:hAnsi="Liberation Serif"/>
          <w:sz w:val="20"/>
          <w:szCs w:val="20"/>
        </w:rPr>
      </w:pPr>
    </w:p>
    <w:p w14:paraId="485CA71E" w14:textId="77777777" w:rsidR="00287D76" w:rsidRDefault="00287D76" w:rsidP="00ED362F">
      <w:pPr>
        <w:jc w:val="right"/>
        <w:rPr>
          <w:rFonts w:ascii="Liberation Serif" w:hAnsi="Liberation Serif"/>
          <w:sz w:val="20"/>
          <w:szCs w:val="20"/>
        </w:rPr>
      </w:pPr>
    </w:p>
    <w:p w14:paraId="561449DF" w14:textId="77777777" w:rsidR="00287D76" w:rsidRDefault="00287D76" w:rsidP="00ED362F">
      <w:pPr>
        <w:jc w:val="right"/>
        <w:rPr>
          <w:rFonts w:ascii="Liberation Serif" w:hAnsi="Liberation Serif"/>
          <w:sz w:val="20"/>
          <w:szCs w:val="20"/>
        </w:rPr>
      </w:pPr>
    </w:p>
    <w:p w14:paraId="62B241AA" w14:textId="77777777" w:rsidR="00287D76" w:rsidRDefault="00287D76" w:rsidP="00ED362F">
      <w:pPr>
        <w:jc w:val="right"/>
        <w:rPr>
          <w:rFonts w:ascii="Liberation Serif" w:hAnsi="Liberation Serif"/>
          <w:sz w:val="20"/>
          <w:szCs w:val="20"/>
        </w:rPr>
      </w:pPr>
    </w:p>
    <w:p w14:paraId="26B8CC81" w14:textId="6362DC82" w:rsidR="00ED362F" w:rsidRPr="00DE25E1" w:rsidRDefault="00ED362F" w:rsidP="00ED362F">
      <w:pPr>
        <w:jc w:val="right"/>
        <w:rPr>
          <w:rFonts w:ascii="Liberation Serif" w:hAnsi="Liberation Serif"/>
          <w:sz w:val="20"/>
          <w:szCs w:val="20"/>
        </w:rPr>
      </w:pPr>
      <w:r w:rsidRPr="00DE25E1">
        <w:rPr>
          <w:rFonts w:ascii="Liberation Serif" w:hAnsi="Liberation Serif"/>
          <w:sz w:val="20"/>
          <w:szCs w:val="20"/>
        </w:rPr>
        <w:t>Приложение № 1к Договору</w:t>
      </w:r>
      <w:r w:rsidRPr="00DE25E1">
        <w:rPr>
          <w:rFonts w:ascii="Liberation Serif" w:hAnsi="Liberation Serif"/>
          <w:sz w:val="20"/>
          <w:szCs w:val="20"/>
        </w:rPr>
        <w:br/>
        <w:t>от «___» _________ 202</w:t>
      </w:r>
      <w:r>
        <w:rPr>
          <w:rFonts w:ascii="Liberation Serif" w:hAnsi="Liberation Serif"/>
          <w:sz w:val="20"/>
          <w:szCs w:val="20"/>
        </w:rPr>
        <w:t>6</w:t>
      </w:r>
      <w:r w:rsidRPr="00DE25E1">
        <w:rPr>
          <w:rFonts w:ascii="Liberation Serif" w:hAnsi="Liberation Serif"/>
          <w:sz w:val="20"/>
          <w:szCs w:val="20"/>
        </w:rPr>
        <w:t xml:space="preserve"> г. №_________</w:t>
      </w:r>
    </w:p>
    <w:p w14:paraId="1A8A41CA" w14:textId="77777777" w:rsidR="00ED362F" w:rsidRPr="00DE25E1" w:rsidRDefault="00ED362F" w:rsidP="00ED362F">
      <w:pPr>
        <w:jc w:val="right"/>
        <w:rPr>
          <w:rFonts w:ascii="Liberation Serif" w:hAnsi="Liberation Serif"/>
          <w:sz w:val="20"/>
          <w:szCs w:val="20"/>
        </w:rPr>
      </w:pPr>
    </w:p>
    <w:p w14:paraId="450A9C74" w14:textId="059D8C12" w:rsidR="00ED362F" w:rsidRDefault="00ED362F" w:rsidP="00ED362F">
      <w:pPr>
        <w:jc w:val="center"/>
        <w:rPr>
          <w:rFonts w:ascii="Liberation Serif" w:hAnsi="Liberation Serif"/>
          <w:sz w:val="20"/>
          <w:szCs w:val="20"/>
        </w:rPr>
      </w:pPr>
      <w:r w:rsidRPr="00DE25E1">
        <w:rPr>
          <w:rFonts w:ascii="Liberation Serif" w:hAnsi="Liberation Serif"/>
          <w:sz w:val="20"/>
          <w:szCs w:val="20"/>
        </w:rPr>
        <w:t>СПЕЦИФИКАЦИЯ</w:t>
      </w:r>
    </w:p>
    <w:tbl>
      <w:tblPr>
        <w:tblW w:w="1066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8"/>
        <w:gridCol w:w="2268"/>
        <w:gridCol w:w="1559"/>
        <w:gridCol w:w="1560"/>
        <w:gridCol w:w="992"/>
        <w:gridCol w:w="709"/>
        <w:gridCol w:w="1445"/>
        <w:gridCol w:w="1560"/>
      </w:tblGrid>
      <w:tr w:rsidR="00FA482B" w:rsidRPr="00172AD2" w14:paraId="7BC0EC35" w14:textId="77777777" w:rsidTr="00A74C8C">
        <w:trPr>
          <w:trHeight w:val="685"/>
        </w:trPr>
        <w:tc>
          <w:tcPr>
            <w:tcW w:w="568" w:type="dxa"/>
          </w:tcPr>
          <w:p w14:paraId="652ECCC1" w14:textId="77777777" w:rsidR="00FA482B" w:rsidRPr="00172AD2" w:rsidRDefault="00FA482B" w:rsidP="00A74C8C">
            <w:pPr>
              <w:jc w:val="center"/>
              <w:rPr>
                <w:rFonts w:eastAsia="Times New Roman" w:cs="Times New Roman"/>
                <w:b/>
                <w:sz w:val="20"/>
                <w:szCs w:val="20"/>
                <w:lang w:eastAsia="ru-RU"/>
              </w:rPr>
            </w:pPr>
            <w:r w:rsidRPr="00172AD2">
              <w:rPr>
                <w:rFonts w:eastAsia="Times New Roman" w:cs="Times New Roman"/>
                <w:b/>
                <w:sz w:val="20"/>
                <w:szCs w:val="20"/>
                <w:lang w:eastAsia="ru-RU"/>
              </w:rPr>
              <w:t>№ п/п</w:t>
            </w:r>
          </w:p>
        </w:tc>
        <w:tc>
          <w:tcPr>
            <w:tcW w:w="2268" w:type="dxa"/>
          </w:tcPr>
          <w:p w14:paraId="4F71EE77" w14:textId="77777777" w:rsidR="00FA482B" w:rsidRPr="00172AD2" w:rsidRDefault="00FA482B" w:rsidP="00A74C8C">
            <w:pPr>
              <w:jc w:val="center"/>
              <w:rPr>
                <w:rFonts w:eastAsia="Times New Roman" w:cs="Times New Roman"/>
                <w:b/>
                <w:bCs/>
                <w:spacing w:val="1"/>
                <w:sz w:val="20"/>
                <w:szCs w:val="20"/>
                <w:lang w:eastAsia="ar-SA"/>
              </w:rPr>
            </w:pPr>
            <w:r w:rsidRPr="00172AD2">
              <w:rPr>
                <w:rFonts w:eastAsia="Times New Roman" w:cs="Times New Roman"/>
                <w:b/>
                <w:bCs/>
                <w:spacing w:val="1"/>
                <w:sz w:val="20"/>
                <w:szCs w:val="20"/>
                <w:lang w:eastAsia="ar-SA"/>
              </w:rPr>
              <w:t>Наименование товара</w:t>
            </w:r>
          </w:p>
          <w:p w14:paraId="60D629B7" w14:textId="77777777" w:rsidR="00FA482B" w:rsidRPr="00172AD2" w:rsidRDefault="00FA482B" w:rsidP="00A74C8C">
            <w:pPr>
              <w:jc w:val="center"/>
              <w:rPr>
                <w:rFonts w:eastAsia="Times New Roman" w:cs="Times New Roman"/>
                <w:b/>
                <w:bCs/>
                <w:sz w:val="20"/>
                <w:szCs w:val="20"/>
                <w:lang w:eastAsia="ru-RU"/>
              </w:rPr>
            </w:pPr>
            <w:r w:rsidRPr="00172AD2">
              <w:rPr>
                <w:rFonts w:eastAsia="Times New Roman" w:cs="Times New Roman"/>
                <w:b/>
                <w:bCs/>
                <w:color w:val="FF0000"/>
                <w:spacing w:val="1"/>
                <w:sz w:val="20"/>
                <w:szCs w:val="20"/>
                <w:lang w:eastAsia="ar-SA"/>
              </w:rPr>
              <w:t xml:space="preserve">(заполняется в соответствии с </w:t>
            </w:r>
            <w:proofErr w:type="spellStart"/>
            <w:r w:rsidRPr="00172AD2">
              <w:rPr>
                <w:rFonts w:eastAsia="Times New Roman" w:cs="Times New Roman"/>
                <w:b/>
                <w:bCs/>
                <w:color w:val="FF0000"/>
                <w:spacing w:val="1"/>
                <w:sz w:val="20"/>
                <w:szCs w:val="20"/>
                <w:lang w:eastAsia="ar-SA"/>
              </w:rPr>
              <w:t>информациоей</w:t>
            </w:r>
            <w:proofErr w:type="spellEnd"/>
            <w:r w:rsidRPr="00172AD2">
              <w:rPr>
                <w:rFonts w:eastAsia="Times New Roman" w:cs="Times New Roman"/>
                <w:b/>
                <w:bCs/>
                <w:color w:val="FF0000"/>
                <w:spacing w:val="1"/>
                <w:sz w:val="20"/>
                <w:szCs w:val="20"/>
                <w:lang w:eastAsia="ar-SA"/>
              </w:rPr>
              <w:t xml:space="preserve"> о товаре, представленной в составе </w:t>
            </w:r>
            <w:proofErr w:type="spellStart"/>
            <w:r w:rsidRPr="00172AD2">
              <w:rPr>
                <w:rFonts w:eastAsia="Times New Roman" w:cs="Times New Roman"/>
                <w:b/>
                <w:bCs/>
                <w:color w:val="FF0000"/>
                <w:spacing w:val="1"/>
                <w:sz w:val="20"/>
                <w:szCs w:val="20"/>
                <w:lang w:eastAsia="ar-SA"/>
              </w:rPr>
              <w:t>заяки</w:t>
            </w:r>
            <w:proofErr w:type="spellEnd"/>
            <w:r w:rsidRPr="00172AD2">
              <w:rPr>
                <w:rFonts w:eastAsia="Times New Roman" w:cs="Times New Roman"/>
                <w:b/>
                <w:bCs/>
                <w:color w:val="FF0000"/>
                <w:spacing w:val="1"/>
                <w:sz w:val="20"/>
                <w:szCs w:val="20"/>
                <w:lang w:eastAsia="ar-SA"/>
              </w:rPr>
              <w:t xml:space="preserve"> на участие в закупке)</w:t>
            </w:r>
          </w:p>
        </w:tc>
        <w:tc>
          <w:tcPr>
            <w:tcW w:w="1559" w:type="dxa"/>
          </w:tcPr>
          <w:p w14:paraId="130B2D32" w14:textId="77777777" w:rsidR="00FA482B" w:rsidRPr="00172AD2" w:rsidRDefault="00FA482B" w:rsidP="00A74C8C">
            <w:pPr>
              <w:jc w:val="center"/>
              <w:rPr>
                <w:rFonts w:eastAsia="Times New Roman" w:cs="Times New Roman"/>
                <w:b/>
                <w:sz w:val="20"/>
                <w:szCs w:val="20"/>
                <w:lang w:eastAsia="ru-RU"/>
              </w:rPr>
            </w:pPr>
            <w:r w:rsidRPr="00172AD2">
              <w:rPr>
                <w:rFonts w:eastAsia="Times New Roman" w:cs="Times New Roman"/>
                <w:b/>
                <w:sz w:val="20"/>
                <w:szCs w:val="20"/>
                <w:lang w:eastAsia="ru-RU"/>
              </w:rPr>
              <w:t xml:space="preserve">Характеристики товара </w:t>
            </w:r>
          </w:p>
          <w:p w14:paraId="2ED1973B" w14:textId="77777777" w:rsidR="00FA482B" w:rsidRPr="00172AD2" w:rsidRDefault="00FA482B" w:rsidP="00A74C8C">
            <w:pPr>
              <w:jc w:val="center"/>
              <w:rPr>
                <w:rFonts w:eastAsia="Times New Roman" w:cs="Times New Roman"/>
                <w:b/>
                <w:sz w:val="20"/>
                <w:szCs w:val="20"/>
                <w:lang w:eastAsia="ru-RU"/>
              </w:rPr>
            </w:pPr>
            <w:r w:rsidRPr="00172AD2">
              <w:rPr>
                <w:rFonts w:eastAsia="Times New Roman" w:cs="Times New Roman"/>
                <w:b/>
                <w:sz w:val="20"/>
                <w:szCs w:val="20"/>
                <w:lang w:eastAsia="ru-RU"/>
              </w:rPr>
              <w:t xml:space="preserve"> </w:t>
            </w:r>
          </w:p>
        </w:tc>
        <w:tc>
          <w:tcPr>
            <w:tcW w:w="1560" w:type="dxa"/>
          </w:tcPr>
          <w:p w14:paraId="39A37186" w14:textId="77777777" w:rsidR="00FA482B" w:rsidRPr="00172AD2" w:rsidRDefault="00FA482B" w:rsidP="00A74C8C">
            <w:pPr>
              <w:tabs>
                <w:tab w:val="left" w:pos="0"/>
              </w:tabs>
              <w:jc w:val="center"/>
              <w:rPr>
                <w:rFonts w:eastAsia="Times New Roman" w:cs="Times New Roman"/>
                <w:b/>
                <w:color w:val="000000"/>
                <w:sz w:val="20"/>
                <w:szCs w:val="20"/>
                <w:lang w:eastAsia="ru-RU"/>
              </w:rPr>
            </w:pPr>
            <w:r w:rsidRPr="00172AD2">
              <w:rPr>
                <w:rFonts w:eastAsia="Times New Roman" w:cs="Times New Roman"/>
                <w:b/>
                <w:sz w:val="20"/>
                <w:szCs w:val="20"/>
                <w:lang w:eastAsia="ru-RU"/>
              </w:rPr>
              <w:t>Наименование страны происхождения товара, наименование производителя, реквизиты РУ</w:t>
            </w:r>
          </w:p>
        </w:tc>
        <w:tc>
          <w:tcPr>
            <w:tcW w:w="992" w:type="dxa"/>
          </w:tcPr>
          <w:p w14:paraId="4E46F945" w14:textId="77777777" w:rsidR="00FA482B" w:rsidRPr="00172AD2" w:rsidRDefault="00FA482B" w:rsidP="00A74C8C">
            <w:pPr>
              <w:tabs>
                <w:tab w:val="left" w:pos="0"/>
              </w:tabs>
              <w:jc w:val="center"/>
              <w:rPr>
                <w:rFonts w:eastAsia="Times New Roman" w:cs="Times New Roman"/>
                <w:b/>
                <w:color w:val="000000"/>
                <w:sz w:val="20"/>
                <w:szCs w:val="20"/>
                <w:lang w:eastAsia="ru-RU"/>
              </w:rPr>
            </w:pPr>
            <w:r w:rsidRPr="00172AD2">
              <w:rPr>
                <w:rFonts w:eastAsia="Times New Roman" w:cs="Times New Roman"/>
                <w:b/>
                <w:color w:val="000000"/>
                <w:sz w:val="20"/>
                <w:szCs w:val="20"/>
                <w:lang w:eastAsia="ru-RU"/>
              </w:rPr>
              <w:t>Ед. изм.</w:t>
            </w:r>
            <w:r w:rsidRPr="00172AD2">
              <w:rPr>
                <w:rFonts w:eastAsia="Times New Roman" w:cs="Times New Roman"/>
                <w:b/>
                <w:sz w:val="20"/>
                <w:szCs w:val="20"/>
                <w:lang w:eastAsia="ru-RU"/>
              </w:rPr>
              <w:t xml:space="preserve"> </w:t>
            </w:r>
          </w:p>
        </w:tc>
        <w:tc>
          <w:tcPr>
            <w:tcW w:w="709" w:type="dxa"/>
          </w:tcPr>
          <w:p w14:paraId="13D5B2DF" w14:textId="77777777" w:rsidR="00FA482B" w:rsidRPr="00172AD2" w:rsidRDefault="00FA482B" w:rsidP="00A74C8C">
            <w:pPr>
              <w:tabs>
                <w:tab w:val="left" w:pos="0"/>
              </w:tabs>
              <w:jc w:val="center"/>
              <w:rPr>
                <w:rFonts w:eastAsia="Times New Roman" w:cs="Times New Roman"/>
                <w:b/>
                <w:color w:val="000000"/>
                <w:sz w:val="20"/>
                <w:szCs w:val="20"/>
                <w:lang w:eastAsia="ru-RU"/>
              </w:rPr>
            </w:pPr>
            <w:r w:rsidRPr="00172AD2">
              <w:rPr>
                <w:rFonts w:eastAsia="Times New Roman" w:cs="Times New Roman"/>
                <w:b/>
                <w:sz w:val="20"/>
                <w:szCs w:val="20"/>
                <w:lang w:eastAsia="ru-RU"/>
              </w:rPr>
              <w:t>Кол-во</w:t>
            </w:r>
          </w:p>
        </w:tc>
        <w:tc>
          <w:tcPr>
            <w:tcW w:w="1445" w:type="dxa"/>
          </w:tcPr>
          <w:p w14:paraId="083BD095" w14:textId="77777777" w:rsidR="00FA482B" w:rsidRPr="00172AD2" w:rsidRDefault="00FA482B" w:rsidP="00A74C8C">
            <w:pPr>
              <w:tabs>
                <w:tab w:val="left" w:pos="0"/>
              </w:tabs>
              <w:jc w:val="center"/>
              <w:rPr>
                <w:rFonts w:eastAsia="Times New Roman" w:cs="Times New Roman"/>
                <w:b/>
                <w:color w:val="000000"/>
                <w:sz w:val="20"/>
                <w:szCs w:val="20"/>
                <w:lang w:eastAsia="ru-RU"/>
              </w:rPr>
            </w:pPr>
            <w:r w:rsidRPr="00172AD2">
              <w:rPr>
                <w:rFonts w:eastAsia="Times New Roman" w:cs="Times New Roman"/>
                <w:b/>
                <w:color w:val="000000"/>
                <w:sz w:val="20"/>
                <w:szCs w:val="20"/>
                <w:lang w:eastAsia="ru-RU"/>
              </w:rPr>
              <w:t>Цена за ед. изм., рублей</w:t>
            </w:r>
          </w:p>
        </w:tc>
        <w:tc>
          <w:tcPr>
            <w:tcW w:w="1560" w:type="dxa"/>
          </w:tcPr>
          <w:p w14:paraId="79BDA71D" w14:textId="77777777" w:rsidR="00FA482B" w:rsidRPr="00172AD2" w:rsidRDefault="00FA482B" w:rsidP="00A74C8C">
            <w:pPr>
              <w:tabs>
                <w:tab w:val="left" w:pos="0"/>
              </w:tabs>
              <w:jc w:val="center"/>
              <w:rPr>
                <w:rFonts w:eastAsia="Times New Roman" w:cs="Times New Roman"/>
                <w:b/>
                <w:color w:val="000000"/>
                <w:sz w:val="20"/>
                <w:szCs w:val="20"/>
                <w:lang w:eastAsia="ru-RU"/>
              </w:rPr>
            </w:pPr>
            <w:r>
              <w:rPr>
                <w:rFonts w:eastAsia="Times New Roman" w:cs="Times New Roman"/>
                <w:b/>
                <w:color w:val="000000"/>
                <w:sz w:val="20"/>
                <w:szCs w:val="20"/>
                <w:lang w:eastAsia="ru-RU"/>
              </w:rPr>
              <w:t>Стоимость, руб.</w:t>
            </w:r>
          </w:p>
        </w:tc>
      </w:tr>
      <w:tr w:rsidR="00FA482B" w:rsidRPr="00172AD2" w14:paraId="17916F2B" w14:textId="77777777" w:rsidTr="00A74C8C">
        <w:tc>
          <w:tcPr>
            <w:tcW w:w="568" w:type="dxa"/>
          </w:tcPr>
          <w:p w14:paraId="3332A404" w14:textId="77777777" w:rsidR="00FA482B" w:rsidRPr="00172AD2" w:rsidRDefault="00FA482B" w:rsidP="00A74C8C">
            <w:pPr>
              <w:jc w:val="center"/>
              <w:rPr>
                <w:rFonts w:eastAsia="Times New Roman" w:cs="Times New Roman"/>
                <w:b/>
                <w:sz w:val="20"/>
                <w:szCs w:val="20"/>
                <w:lang w:eastAsia="ru-RU"/>
              </w:rPr>
            </w:pPr>
            <w:r w:rsidRPr="00172AD2">
              <w:rPr>
                <w:rFonts w:eastAsia="Times New Roman" w:cs="Times New Roman"/>
                <w:b/>
                <w:sz w:val="20"/>
                <w:szCs w:val="20"/>
                <w:lang w:eastAsia="ru-RU"/>
              </w:rPr>
              <w:t>1</w:t>
            </w:r>
          </w:p>
        </w:tc>
        <w:tc>
          <w:tcPr>
            <w:tcW w:w="2268" w:type="dxa"/>
            <w:vAlign w:val="center"/>
          </w:tcPr>
          <w:p w14:paraId="38CB038C" w14:textId="77777777" w:rsidR="00FA482B" w:rsidRPr="00172AD2" w:rsidRDefault="00FA482B" w:rsidP="00A74C8C">
            <w:pPr>
              <w:jc w:val="center"/>
              <w:rPr>
                <w:rFonts w:eastAsia="Times New Roman" w:cs="Times New Roman"/>
                <w:b/>
                <w:bCs/>
                <w:sz w:val="20"/>
                <w:szCs w:val="20"/>
                <w:lang w:eastAsia="ru-RU"/>
              </w:rPr>
            </w:pPr>
            <w:r w:rsidRPr="00172AD2">
              <w:rPr>
                <w:rFonts w:eastAsia="Times New Roman" w:cs="Times New Roman"/>
                <w:b/>
                <w:bCs/>
                <w:sz w:val="20"/>
                <w:szCs w:val="20"/>
                <w:lang w:eastAsia="ru-RU"/>
              </w:rPr>
              <w:t>2</w:t>
            </w:r>
          </w:p>
        </w:tc>
        <w:tc>
          <w:tcPr>
            <w:tcW w:w="1559" w:type="dxa"/>
          </w:tcPr>
          <w:p w14:paraId="5F53E062" w14:textId="77777777" w:rsidR="00FA482B" w:rsidRPr="00172AD2" w:rsidRDefault="00FA482B" w:rsidP="00A74C8C">
            <w:pPr>
              <w:jc w:val="center"/>
              <w:rPr>
                <w:rFonts w:eastAsia="Times New Roman" w:cs="Times New Roman"/>
                <w:b/>
                <w:sz w:val="20"/>
                <w:szCs w:val="20"/>
                <w:lang w:eastAsia="ru-RU"/>
              </w:rPr>
            </w:pPr>
            <w:r w:rsidRPr="00172AD2">
              <w:rPr>
                <w:rFonts w:eastAsia="Times New Roman" w:cs="Times New Roman"/>
                <w:b/>
                <w:sz w:val="20"/>
                <w:szCs w:val="20"/>
                <w:lang w:eastAsia="ru-RU"/>
              </w:rPr>
              <w:t>3</w:t>
            </w:r>
          </w:p>
        </w:tc>
        <w:tc>
          <w:tcPr>
            <w:tcW w:w="1560" w:type="dxa"/>
          </w:tcPr>
          <w:p w14:paraId="2FD3F73B" w14:textId="77777777" w:rsidR="00FA482B" w:rsidRPr="00172AD2" w:rsidRDefault="00FA482B" w:rsidP="00A74C8C">
            <w:pPr>
              <w:tabs>
                <w:tab w:val="left" w:pos="0"/>
              </w:tabs>
              <w:jc w:val="center"/>
              <w:rPr>
                <w:rFonts w:eastAsia="Times New Roman" w:cs="Times New Roman"/>
                <w:b/>
                <w:sz w:val="20"/>
                <w:szCs w:val="20"/>
                <w:lang w:eastAsia="ru-RU"/>
              </w:rPr>
            </w:pPr>
            <w:r w:rsidRPr="00172AD2">
              <w:rPr>
                <w:rFonts w:eastAsia="Times New Roman" w:cs="Times New Roman"/>
                <w:b/>
                <w:sz w:val="20"/>
                <w:szCs w:val="20"/>
                <w:lang w:eastAsia="ru-RU"/>
              </w:rPr>
              <w:t>4</w:t>
            </w:r>
          </w:p>
        </w:tc>
        <w:tc>
          <w:tcPr>
            <w:tcW w:w="992" w:type="dxa"/>
          </w:tcPr>
          <w:p w14:paraId="71C04DED" w14:textId="77777777" w:rsidR="00FA482B" w:rsidRPr="00172AD2" w:rsidRDefault="00FA482B" w:rsidP="00A74C8C">
            <w:pPr>
              <w:tabs>
                <w:tab w:val="left" w:pos="0"/>
              </w:tabs>
              <w:jc w:val="center"/>
              <w:rPr>
                <w:rFonts w:eastAsia="Times New Roman" w:cs="Times New Roman"/>
                <w:b/>
                <w:color w:val="000000"/>
                <w:sz w:val="20"/>
                <w:szCs w:val="20"/>
                <w:lang w:eastAsia="ru-RU"/>
              </w:rPr>
            </w:pPr>
            <w:r w:rsidRPr="00172AD2">
              <w:rPr>
                <w:rFonts w:eastAsia="Times New Roman" w:cs="Times New Roman"/>
                <w:b/>
                <w:color w:val="000000"/>
                <w:sz w:val="20"/>
                <w:szCs w:val="20"/>
                <w:lang w:eastAsia="ru-RU"/>
              </w:rPr>
              <w:t>5</w:t>
            </w:r>
          </w:p>
        </w:tc>
        <w:tc>
          <w:tcPr>
            <w:tcW w:w="709" w:type="dxa"/>
          </w:tcPr>
          <w:p w14:paraId="797A5F7A" w14:textId="77777777" w:rsidR="00FA482B" w:rsidRPr="00172AD2" w:rsidRDefault="00FA482B" w:rsidP="00A74C8C">
            <w:pPr>
              <w:tabs>
                <w:tab w:val="left" w:pos="0"/>
              </w:tabs>
              <w:jc w:val="center"/>
              <w:rPr>
                <w:rFonts w:eastAsia="Times New Roman" w:cs="Times New Roman"/>
                <w:b/>
                <w:sz w:val="20"/>
                <w:szCs w:val="20"/>
                <w:lang w:eastAsia="ru-RU"/>
              </w:rPr>
            </w:pPr>
            <w:r w:rsidRPr="00172AD2">
              <w:rPr>
                <w:rFonts w:eastAsia="Times New Roman" w:cs="Times New Roman"/>
                <w:b/>
                <w:sz w:val="20"/>
                <w:szCs w:val="20"/>
                <w:lang w:eastAsia="ru-RU"/>
              </w:rPr>
              <w:t>6</w:t>
            </w:r>
          </w:p>
        </w:tc>
        <w:tc>
          <w:tcPr>
            <w:tcW w:w="1445" w:type="dxa"/>
          </w:tcPr>
          <w:p w14:paraId="66ADB830" w14:textId="77777777" w:rsidR="00FA482B" w:rsidRPr="00172AD2" w:rsidRDefault="00FA482B" w:rsidP="00A74C8C">
            <w:pPr>
              <w:tabs>
                <w:tab w:val="left" w:pos="0"/>
              </w:tabs>
              <w:jc w:val="center"/>
              <w:rPr>
                <w:rFonts w:eastAsia="Times New Roman" w:cs="Times New Roman"/>
                <w:b/>
                <w:color w:val="000000"/>
                <w:sz w:val="20"/>
                <w:szCs w:val="20"/>
                <w:lang w:eastAsia="ru-RU"/>
              </w:rPr>
            </w:pPr>
            <w:r w:rsidRPr="00172AD2">
              <w:rPr>
                <w:rFonts w:eastAsia="Times New Roman" w:cs="Times New Roman"/>
                <w:b/>
                <w:color w:val="000000"/>
                <w:sz w:val="20"/>
                <w:szCs w:val="20"/>
                <w:lang w:eastAsia="ru-RU"/>
              </w:rPr>
              <w:t>7</w:t>
            </w:r>
          </w:p>
        </w:tc>
        <w:tc>
          <w:tcPr>
            <w:tcW w:w="1560" w:type="dxa"/>
          </w:tcPr>
          <w:p w14:paraId="318006CB" w14:textId="77777777" w:rsidR="00FA482B" w:rsidRPr="00172AD2" w:rsidRDefault="00FA482B" w:rsidP="00A74C8C">
            <w:pPr>
              <w:tabs>
                <w:tab w:val="left" w:pos="0"/>
              </w:tabs>
              <w:jc w:val="center"/>
              <w:rPr>
                <w:rFonts w:eastAsia="Times New Roman" w:cs="Times New Roman"/>
                <w:b/>
                <w:color w:val="000000"/>
                <w:sz w:val="20"/>
                <w:szCs w:val="20"/>
                <w:lang w:eastAsia="ru-RU"/>
              </w:rPr>
            </w:pPr>
          </w:p>
        </w:tc>
      </w:tr>
      <w:tr w:rsidR="00FA482B" w:rsidRPr="00172AD2" w14:paraId="2615CF25" w14:textId="77777777" w:rsidTr="00A74C8C">
        <w:trPr>
          <w:trHeight w:val="247"/>
        </w:trPr>
        <w:tc>
          <w:tcPr>
            <w:tcW w:w="568" w:type="dxa"/>
          </w:tcPr>
          <w:p w14:paraId="41627ACB" w14:textId="77777777" w:rsidR="00FA482B" w:rsidRPr="00172AD2" w:rsidRDefault="00FA482B" w:rsidP="00A74C8C">
            <w:pPr>
              <w:rPr>
                <w:rFonts w:cs="Times New Roman"/>
                <w:sz w:val="20"/>
                <w:szCs w:val="20"/>
              </w:rPr>
            </w:pPr>
            <w:r w:rsidRPr="00172AD2">
              <w:rPr>
                <w:rFonts w:cs="Times New Roman"/>
                <w:sz w:val="20"/>
                <w:szCs w:val="20"/>
              </w:rPr>
              <w:t>1.</w:t>
            </w:r>
          </w:p>
        </w:tc>
        <w:tc>
          <w:tcPr>
            <w:tcW w:w="2268" w:type="dxa"/>
          </w:tcPr>
          <w:p w14:paraId="7A0DA418" w14:textId="77777777" w:rsidR="00FA482B" w:rsidRPr="00172AD2" w:rsidRDefault="00FA482B" w:rsidP="00A74C8C">
            <w:pPr>
              <w:rPr>
                <w:rFonts w:cs="Times New Roman"/>
                <w:sz w:val="20"/>
                <w:szCs w:val="20"/>
              </w:rPr>
            </w:pPr>
          </w:p>
        </w:tc>
        <w:tc>
          <w:tcPr>
            <w:tcW w:w="1559" w:type="dxa"/>
          </w:tcPr>
          <w:p w14:paraId="785D3190" w14:textId="77777777" w:rsidR="00FA482B" w:rsidRPr="00172AD2" w:rsidRDefault="00FA482B" w:rsidP="00A74C8C">
            <w:pPr>
              <w:rPr>
                <w:rFonts w:eastAsia="Times New Roman" w:cs="Times New Roman"/>
                <w:sz w:val="20"/>
                <w:szCs w:val="20"/>
                <w:lang w:eastAsia="ru-RU"/>
              </w:rPr>
            </w:pPr>
          </w:p>
        </w:tc>
        <w:tc>
          <w:tcPr>
            <w:tcW w:w="1560" w:type="dxa"/>
            <w:vAlign w:val="center"/>
          </w:tcPr>
          <w:p w14:paraId="2A436377" w14:textId="77777777" w:rsidR="00FA482B" w:rsidRPr="00172AD2" w:rsidRDefault="00FA482B" w:rsidP="00A74C8C">
            <w:pPr>
              <w:jc w:val="center"/>
              <w:rPr>
                <w:rFonts w:eastAsia="Times New Roman" w:cs="Times New Roman"/>
                <w:b/>
                <w:sz w:val="20"/>
                <w:szCs w:val="20"/>
                <w:lang w:eastAsia="ru-RU"/>
              </w:rPr>
            </w:pPr>
          </w:p>
        </w:tc>
        <w:tc>
          <w:tcPr>
            <w:tcW w:w="992" w:type="dxa"/>
          </w:tcPr>
          <w:p w14:paraId="764B9356" w14:textId="77777777" w:rsidR="00FA482B" w:rsidRPr="00172AD2" w:rsidRDefault="00FA482B" w:rsidP="00A74C8C">
            <w:pPr>
              <w:suppressAutoHyphens/>
              <w:jc w:val="center"/>
              <w:rPr>
                <w:rFonts w:cs="Times New Roman"/>
                <w:sz w:val="20"/>
                <w:szCs w:val="20"/>
              </w:rPr>
            </w:pPr>
          </w:p>
        </w:tc>
        <w:tc>
          <w:tcPr>
            <w:tcW w:w="709" w:type="dxa"/>
          </w:tcPr>
          <w:p w14:paraId="4C60328B" w14:textId="77777777" w:rsidR="00FA482B" w:rsidRPr="00172AD2" w:rsidRDefault="00FA482B" w:rsidP="00A74C8C">
            <w:pPr>
              <w:pStyle w:val="af9"/>
              <w:jc w:val="center"/>
              <w:rPr>
                <w:rFonts w:ascii="Times New Roman" w:hAnsi="Times New Roman"/>
                <w:sz w:val="20"/>
                <w:szCs w:val="20"/>
              </w:rPr>
            </w:pPr>
          </w:p>
        </w:tc>
        <w:tc>
          <w:tcPr>
            <w:tcW w:w="1445" w:type="dxa"/>
          </w:tcPr>
          <w:p w14:paraId="217FD258" w14:textId="77777777" w:rsidR="00FA482B" w:rsidRPr="00172AD2" w:rsidRDefault="00FA482B" w:rsidP="00A74C8C">
            <w:pPr>
              <w:pStyle w:val="af9"/>
              <w:jc w:val="center"/>
              <w:rPr>
                <w:rFonts w:ascii="Times New Roman" w:hAnsi="Times New Roman"/>
                <w:sz w:val="20"/>
                <w:szCs w:val="20"/>
              </w:rPr>
            </w:pPr>
          </w:p>
        </w:tc>
        <w:tc>
          <w:tcPr>
            <w:tcW w:w="1560" w:type="dxa"/>
          </w:tcPr>
          <w:p w14:paraId="3FB53743" w14:textId="77777777" w:rsidR="00FA482B" w:rsidRPr="00172AD2" w:rsidRDefault="00FA482B" w:rsidP="00A74C8C">
            <w:pPr>
              <w:pStyle w:val="af9"/>
              <w:jc w:val="center"/>
              <w:rPr>
                <w:rFonts w:ascii="Times New Roman" w:hAnsi="Times New Roman"/>
                <w:sz w:val="20"/>
                <w:szCs w:val="20"/>
              </w:rPr>
            </w:pPr>
          </w:p>
        </w:tc>
      </w:tr>
      <w:tr w:rsidR="00FA482B" w:rsidRPr="00172AD2" w14:paraId="010CB07A" w14:textId="77777777" w:rsidTr="00A74C8C">
        <w:trPr>
          <w:trHeight w:val="247"/>
        </w:trPr>
        <w:tc>
          <w:tcPr>
            <w:tcW w:w="568" w:type="dxa"/>
          </w:tcPr>
          <w:p w14:paraId="2DB8950F" w14:textId="77777777" w:rsidR="00FA482B" w:rsidRPr="00172AD2" w:rsidRDefault="00FA482B" w:rsidP="00A74C8C">
            <w:pPr>
              <w:rPr>
                <w:rFonts w:cs="Times New Roman"/>
                <w:sz w:val="20"/>
                <w:szCs w:val="20"/>
              </w:rPr>
            </w:pPr>
            <w:r w:rsidRPr="00172AD2">
              <w:rPr>
                <w:rFonts w:cs="Times New Roman"/>
                <w:sz w:val="20"/>
                <w:szCs w:val="20"/>
              </w:rPr>
              <w:t>…</w:t>
            </w:r>
          </w:p>
        </w:tc>
        <w:tc>
          <w:tcPr>
            <w:tcW w:w="2268" w:type="dxa"/>
          </w:tcPr>
          <w:p w14:paraId="1D3B3964" w14:textId="77777777" w:rsidR="00FA482B" w:rsidRPr="00172AD2" w:rsidRDefault="00FA482B" w:rsidP="00A74C8C">
            <w:pPr>
              <w:rPr>
                <w:rFonts w:cs="Times New Roman"/>
                <w:sz w:val="20"/>
                <w:szCs w:val="20"/>
              </w:rPr>
            </w:pPr>
          </w:p>
        </w:tc>
        <w:tc>
          <w:tcPr>
            <w:tcW w:w="1559" w:type="dxa"/>
          </w:tcPr>
          <w:p w14:paraId="04157C1C" w14:textId="77777777" w:rsidR="00FA482B" w:rsidRPr="00172AD2" w:rsidRDefault="00FA482B" w:rsidP="00A74C8C">
            <w:pPr>
              <w:rPr>
                <w:rFonts w:eastAsia="Times New Roman" w:cs="Times New Roman"/>
                <w:sz w:val="20"/>
                <w:szCs w:val="20"/>
                <w:lang w:eastAsia="ru-RU"/>
              </w:rPr>
            </w:pPr>
          </w:p>
        </w:tc>
        <w:tc>
          <w:tcPr>
            <w:tcW w:w="1560" w:type="dxa"/>
            <w:vAlign w:val="center"/>
          </w:tcPr>
          <w:p w14:paraId="4746FC4A" w14:textId="77777777" w:rsidR="00FA482B" w:rsidRPr="00172AD2" w:rsidRDefault="00FA482B" w:rsidP="00A74C8C">
            <w:pPr>
              <w:jc w:val="center"/>
              <w:rPr>
                <w:rFonts w:eastAsia="Times New Roman" w:cs="Times New Roman"/>
                <w:b/>
                <w:sz w:val="20"/>
                <w:szCs w:val="20"/>
                <w:lang w:eastAsia="ru-RU"/>
              </w:rPr>
            </w:pPr>
          </w:p>
        </w:tc>
        <w:tc>
          <w:tcPr>
            <w:tcW w:w="992" w:type="dxa"/>
          </w:tcPr>
          <w:p w14:paraId="09496C9E" w14:textId="77777777" w:rsidR="00FA482B" w:rsidRPr="00172AD2" w:rsidRDefault="00FA482B" w:rsidP="00A74C8C">
            <w:pPr>
              <w:suppressAutoHyphens/>
              <w:jc w:val="center"/>
              <w:rPr>
                <w:rFonts w:cs="Times New Roman"/>
                <w:sz w:val="20"/>
                <w:szCs w:val="20"/>
              </w:rPr>
            </w:pPr>
          </w:p>
        </w:tc>
        <w:tc>
          <w:tcPr>
            <w:tcW w:w="709" w:type="dxa"/>
          </w:tcPr>
          <w:p w14:paraId="60D892AF" w14:textId="77777777" w:rsidR="00FA482B" w:rsidRPr="00172AD2" w:rsidRDefault="00FA482B" w:rsidP="00A74C8C">
            <w:pPr>
              <w:pStyle w:val="af9"/>
              <w:jc w:val="center"/>
              <w:rPr>
                <w:rFonts w:ascii="Times New Roman" w:hAnsi="Times New Roman"/>
                <w:sz w:val="20"/>
                <w:szCs w:val="20"/>
              </w:rPr>
            </w:pPr>
          </w:p>
        </w:tc>
        <w:tc>
          <w:tcPr>
            <w:tcW w:w="1445" w:type="dxa"/>
          </w:tcPr>
          <w:p w14:paraId="6F8020A2" w14:textId="77777777" w:rsidR="00FA482B" w:rsidRPr="00172AD2" w:rsidRDefault="00FA482B" w:rsidP="00A74C8C">
            <w:pPr>
              <w:pStyle w:val="af9"/>
              <w:jc w:val="center"/>
              <w:rPr>
                <w:rFonts w:ascii="Times New Roman" w:hAnsi="Times New Roman"/>
                <w:sz w:val="20"/>
                <w:szCs w:val="20"/>
              </w:rPr>
            </w:pPr>
          </w:p>
        </w:tc>
        <w:tc>
          <w:tcPr>
            <w:tcW w:w="1560" w:type="dxa"/>
          </w:tcPr>
          <w:p w14:paraId="2170D79F" w14:textId="77777777" w:rsidR="00FA482B" w:rsidRPr="00172AD2" w:rsidRDefault="00FA482B" w:rsidP="00A74C8C">
            <w:pPr>
              <w:pStyle w:val="af9"/>
              <w:jc w:val="center"/>
              <w:rPr>
                <w:rFonts w:ascii="Times New Roman" w:hAnsi="Times New Roman"/>
                <w:sz w:val="20"/>
                <w:szCs w:val="20"/>
              </w:rPr>
            </w:pPr>
          </w:p>
        </w:tc>
      </w:tr>
    </w:tbl>
    <w:p w14:paraId="08133D99" w14:textId="77777777" w:rsidR="00FA482B" w:rsidRPr="00DE25E1" w:rsidRDefault="00FA482B" w:rsidP="00ED362F">
      <w:pPr>
        <w:jc w:val="center"/>
        <w:rPr>
          <w:rFonts w:ascii="Liberation Serif" w:hAnsi="Liberation Serif"/>
          <w:sz w:val="20"/>
          <w:szCs w:val="20"/>
        </w:rPr>
      </w:pPr>
    </w:p>
    <w:p w14:paraId="351AB652" w14:textId="77777777" w:rsidR="00FA482B" w:rsidRPr="00172AD2" w:rsidRDefault="00ED362F" w:rsidP="00FA482B">
      <w:pPr>
        <w:rPr>
          <w:rFonts w:cs="Times New Roman"/>
          <w:b/>
          <w:sz w:val="20"/>
          <w:szCs w:val="20"/>
        </w:rPr>
      </w:pPr>
      <w:r w:rsidRPr="00DE25E1">
        <w:rPr>
          <w:rFonts w:ascii="Liberation Serif" w:hAnsi="Liberation Serif"/>
          <w:b/>
          <w:bCs/>
          <w:sz w:val="20"/>
          <w:szCs w:val="20"/>
        </w:rPr>
        <w:t xml:space="preserve">                      </w:t>
      </w:r>
    </w:p>
    <w:tbl>
      <w:tblPr>
        <w:tblW w:w="0" w:type="auto"/>
        <w:tblLook w:val="04A0" w:firstRow="1" w:lastRow="0" w:firstColumn="1" w:lastColumn="0" w:noHBand="0" w:noVBand="1"/>
      </w:tblPr>
      <w:tblGrid>
        <w:gridCol w:w="5103"/>
        <w:gridCol w:w="5103"/>
      </w:tblGrid>
      <w:tr w:rsidR="00FA482B" w:rsidRPr="00172AD2" w14:paraId="060ABD28" w14:textId="77777777" w:rsidTr="00A74C8C">
        <w:tc>
          <w:tcPr>
            <w:tcW w:w="5139" w:type="dxa"/>
          </w:tcPr>
          <w:p w14:paraId="5CD12E4C" w14:textId="77777777" w:rsidR="00FA482B" w:rsidRPr="00172AD2" w:rsidRDefault="00FA482B" w:rsidP="00A74C8C">
            <w:pPr>
              <w:rPr>
                <w:rFonts w:cs="Times New Roman"/>
                <w:sz w:val="20"/>
                <w:szCs w:val="20"/>
                <w:lang w:eastAsia="ar-SA"/>
              </w:rPr>
            </w:pPr>
            <w:r w:rsidRPr="00172AD2">
              <w:rPr>
                <w:rFonts w:cs="Times New Roman"/>
                <w:sz w:val="20"/>
                <w:szCs w:val="20"/>
              </w:rPr>
              <w:t xml:space="preserve">Заказчик </w:t>
            </w:r>
          </w:p>
          <w:p w14:paraId="5FE9F086" w14:textId="0517F7B1" w:rsidR="00FA482B" w:rsidRPr="00172AD2" w:rsidRDefault="00FA482B" w:rsidP="00A74C8C">
            <w:pPr>
              <w:rPr>
                <w:rFonts w:cs="Times New Roman"/>
                <w:sz w:val="20"/>
                <w:szCs w:val="20"/>
              </w:rPr>
            </w:pPr>
            <w:r w:rsidRPr="00172AD2">
              <w:rPr>
                <w:rFonts w:cs="Times New Roman"/>
                <w:sz w:val="20"/>
                <w:szCs w:val="20"/>
              </w:rPr>
              <w:t>ГАУЗ СО «</w:t>
            </w:r>
            <w:r>
              <w:rPr>
                <w:rFonts w:cs="Times New Roman"/>
                <w:sz w:val="20"/>
                <w:szCs w:val="20"/>
              </w:rPr>
              <w:t>Тавдинская ЦРБ</w:t>
            </w:r>
            <w:r w:rsidRPr="00172AD2">
              <w:rPr>
                <w:rFonts w:cs="Times New Roman"/>
                <w:sz w:val="20"/>
                <w:szCs w:val="20"/>
              </w:rPr>
              <w:t>»</w:t>
            </w:r>
          </w:p>
          <w:p w14:paraId="2CBD397F" w14:textId="77777777" w:rsidR="00FA482B" w:rsidRDefault="00FA482B" w:rsidP="00A74C8C">
            <w:pPr>
              <w:rPr>
                <w:rFonts w:eastAsia="Times New Roman" w:cs="Times New Roman"/>
                <w:sz w:val="20"/>
                <w:szCs w:val="20"/>
                <w:lang w:eastAsia="ru-RU"/>
              </w:rPr>
            </w:pPr>
            <w:r w:rsidRPr="000704BB">
              <w:rPr>
                <w:rFonts w:eastAsia="Times New Roman" w:cs="Times New Roman"/>
                <w:sz w:val="20"/>
                <w:szCs w:val="20"/>
                <w:lang w:eastAsia="ru-RU"/>
              </w:rPr>
              <w:t>А.П. Паньков</w:t>
            </w:r>
          </w:p>
          <w:p w14:paraId="7253776E" w14:textId="77777777" w:rsidR="00FA482B" w:rsidRPr="00172AD2" w:rsidRDefault="00FA482B" w:rsidP="00A74C8C">
            <w:pPr>
              <w:rPr>
                <w:rFonts w:cs="Times New Roman"/>
                <w:sz w:val="20"/>
                <w:szCs w:val="20"/>
              </w:rPr>
            </w:pPr>
            <w:r w:rsidRPr="00172AD2">
              <w:rPr>
                <w:rFonts w:cs="Times New Roman"/>
                <w:sz w:val="20"/>
                <w:szCs w:val="20"/>
              </w:rPr>
              <w:t xml:space="preserve"> (подписано усиленной электронной подписью)   </w:t>
            </w:r>
          </w:p>
          <w:p w14:paraId="07199CF1" w14:textId="77777777" w:rsidR="00FA482B" w:rsidRPr="00172AD2" w:rsidRDefault="00FA482B" w:rsidP="00A74C8C">
            <w:pPr>
              <w:suppressAutoHyphens/>
              <w:rPr>
                <w:rFonts w:cs="Times New Roman"/>
                <w:sz w:val="20"/>
                <w:szCs w:val="20"/>
                <w:lang w:eastAsia="ar-SA"/>
              </w:rPr>
            </w:pPr>
          </w:p>
        </w:tc>
        <w:tc>
          <w:tcPr>
            <w:tcW w:w="5140" w:type="dxa"/>
          </w:tcPr>
          <w:p w14:paraId="7CA68544" w14:textId="77777777" w:rsidR="00FA482B" w:rsidRPr="00172AD2" w:rsidRDefault="00FA482B" w:rsidP="00A74C8C">
            <w:pPr>
              <w:rPr>
                <w:rFonts w:cs="Times New Roman"/>
                <w:sz w:val="20"/>
                <w:szCs w:val="20"/>
                <w:lang w:eastAsia="ar-SA"/>
              </w:rPr>
            </w:pPr>
            <w:r w:rsidRPr="00172AD2">
              <w:rPr>
                <w:rFonts w:cs="Times New Roman"/>
                <w:sz w:val="20"/>
                <w:szCs w:val="20"/>
              </w:rPr>
              <w:t xml:space="preserve">Поставщик </w:t>
            </w:r>
          </w:p>
          <w:p w14:paraId="1B5378FE" w14:textId="77777777" w:rsidR="00FA482B" w:rsidRPr="00172AD2" w:rsidRDefault="00FA482B" w:rsidP="00A74C8C">
            <w:pPr>
              <w:rPr>
                <w:rFonts w:cs="Times New Roman"/>
                <w:sz w:val="20"/>
                <w:szCs w:val="20"/>
              </w:rPr>
            </w:pPr>
          </w:p>
          <w:p w14:paraId="6C556257" w14:textId="77777777" w:rsidR="00FA482B" w:rsidRPr="00172AD2" w:rsidRDefault="00FA482B" w:rsidP="00A74C8C">
            <w:pPr>
              <w:rPr>
                <w:rFonts w:cs="Times New Roman"/>
                <w:sz w:val="20"/>
                <w:szCs w:val="20"/>
              </w:rPr>
            </w:pPr>
          </w:p>
          <w:p w14:paraId="22AA9B0B" w14:textId="77777777" w:rsidR="00FA482B" w:rsidRPr="00172AD2" w:rsidRDefault="00FA482B" w:rsidP="00A74C8C">
            <w:pPr>
              <w:suppressAutoHyphens/>
              <w:rPr>
                <w:rFonts w:cs="Times New Roman"/>
                <w:sz w:val="20"/>
                <w:szCs w:val="20"/>
                <w:lang w:eastAsia="ar-SA"/>
              </w:rPr>
            </w:pPr>
          </w:p>
        </w:tc>
      </w:tr>
    </w:tbl>
    <w:p w14:paraId="650757EF" w14:textId="77777777" w:rsidR="00FA482B" w:rsidRPr="00172AD2" w:rsidRDefault="00FA482B" w:rsidP="00FA482B">
      <w:pPr>
        <w:pStyle w:val="af3"/>
        <w:ind w:left="0" w:firstLine="360"/>
        <w:jc w:val="both"/>
        <w:rPr>
          <w:rFonts w:cs="Times New Roman"/>
          <w:sz w:val="20"/>
          <w:szCs w:val="20"/>
        </w:rPr>
      </w:pPr>
    </w:p>
    <w:p w14:paraId="65C552B3" w14:textId="77777777" w:rsidR="00FA482B" w:rsidRPr="00172AD2" w:rsidRDefault="00FA482B" w:rsidP="00FA482B">
      <w:pPr>
        <w:pStyle w:val="af3"/>
        <w:ind w:firstLine="360"/>
        <w:jc w:val="right"/>
        <w:rPr>
          <w:rFonts w:cs="Times New Roman"/>
          <w:sz w:val="20"/>
          <w:szCs w:val="20"/>
        </w:rPr>
      </w:pPr>
    </w:p>
    <w:p w14:paraId="40B57F59" w14:textId="77777777" w:rsidR="00287D76" w:rsidRDefault="00287D76" w:rsidP="00FA482B">
      <w:pPr>
        <w:jc w:val="right"/>
        <w:rPr>
          <w:rFonts w:cs="Times New Roman"/>
          <w:i/>
          <w:color w:val="000000"/>
          <w:spacing w:val="-1"/>
          <w:sz w:val="20"/>
          <w:szCs w:val="20"/>
        </w:rPr>
      </w:pPr>
    </w:p>
    <w:p w14:paraId="63B2DF66" w14:textId="77777777" w:rsidR="00287D76" w:rsidRDefault="00287D76" w:rsidP="00FA482B">
      <w:pPr>
        <w:jc w:val="right"/>
        <w:rPr>
          <w:rFonts w:cs="Times New Roman"/>
          <w:i/>
          <w:color w:val="000000"/>
          <w:spacing w:val="-1"/>
          <w:sz w:val="20"/>
          <w:szCs w:val="20"/>
        </w:rPr>
      </w:pPr>
    </w:p>
    <w:p w14:paraId="59E08458" w14:textId="77777777" w:rsidR="00287D76" w:rsidRDefault="00287D76" w:rsidP="00FA482B">
      <w:pPr>
        <w:jc w:val="right"/>
        <w:rPr>
          <w:rFonts w:cs="Times New Roman"/>
          <w:i/>
          <w:color w:val="000000"/>
          <w:spacing w:val="-1"/>
          <w:sz w:val="20"/>
          <w:szCs w:val="20"/>
        </w:rPr>
      </w:pPr>
    </w:p>
    <w:p w14:paraId="20427968" w14:textId="77777777" w:rsidR="00287D76" w:rsidRDefault="00287D76" w:rsidP="00FA482B">
      <w:pPr>
        <w:jc w:val="right"/>
        <w:rPr>
          <w:rFonts w:cs="Times New Roman"/>
          <w:i/>
          <w:color w:val="000000"/>
          <w:spacing w:val="-1"/>
          <w:sz w:val="20"/>
          <w:szCs w:val="20"/>
        </w:rPr>
      </w:pPr>
    </w:p>
    <w:p w14:paraId="594592C8" w14:textId="77777777" w:rsidR="00287D76" w:rsidRDefault="00287D76" w:rsidP="00FA482B">
      <w:pPr>
        <w:jc w:val="right"/>
        <w:rPr>
          <w:rFonts w:cs="Times New Roman"/>
          <w:i/>
          <w:color w:val="000000"/>
          <w:spacing w:val="-1"/>
          <w:sz w:val="20"/>
          <w:szCs w:val="20"/>
        </w:rPr>
      </w:pPr>
    </w:p>
    <w:p w14:paraId="5E0285ED" w14:textId="313855F0" w:rsidR="00FA482B" w:rsidRPr="00172AD2" w:rsidRDefault="00FA482B" w:rsidP="00FA482B">
      <w:pPr>
        <w:jc w:val="right"/>
        <w:rPr>
          <w:rFonts w:cs="Times New Roman"/>
          <w:i/>
          <w:color w:val="000000"/>
          <w:spacing w:val="-1"/>
          <w:sz w:val="20"/>
          <w:szCs w:val="20"/>
        </w:rPr>
      </w:pPr>
      <w:r w:rsidRPr="00172AD2">
        <w:rPr>
          <w:rFonts w:cs="Times New Roman"/>
          <w:i/>
          <w:color w:val="000000"/>
          <w:spacing w:val="-1"/>
          <w:sz w:val="20"/>
          <w:szCs w:val="20"/>
        </w:rPr>
        <w:lastRenderedPageBreak/>
        <w:t xml:space="preserve">Приложение № </w:t>
      </w:r>
      <w:r>
        <w:rPr>
          <w:rFonts w:cs="Times New Roman"/>
          <w:i/>
          <w:color w:val="000000"/>
          <w:spacing w:val="-1"/>
          <w:sz w:val="20"/>
          <w:szCs w:val="20"/>
        </w:rPr>
        <w:t>2</w:t>
      </w:r>
      <w:r w:rsidRPr="00172AD2">
        <w:rPr>
          <w:rFonts w:cs="Times New Roman"/>
          <w:i/>
          <w:color w:val="000000"/>
          <w:spacing w:val="-1"/>
          <w:sz w:val="20"/>
          <w:szCs w:val="20"/>
        </w:rPr>
        <w:t xml:space="preserve"> </w:t>
      </w:r>
    </w:p>
    <w:p w14:paraId="21D8BA54" w14:textId="77777777" w:rsidR="00FA482B" w:rsidRPr="00172AD2" w:rsidRDefault="00FA482B" w:rsidP="00FA482B">
      <w:pPr>
        <w:jc w:val="right"/>
        <w:rPr>
          <w:rFonts w:cs="Times New Roman"/>
          <w:i/>
          <w:color w:val="000000"/>
          <w:spacing w:val="-1"/>
          <w:sz w:val="20"/>
          <w:szCs w:val="20"/>
        </w:rPr>
      </w:pPr>
      <w:r w:rsidRPr="00172AD2">
        <w:rPr>
          <w:rFonts w:cs="Times New Roman"/>
          <w:i/>
          <w:color w:val="000000"/>
          <w:spacing w:val="-1"/>
          <w:sz w:val="20"/>
          <w:szCs w:val="20"/>
        </w:rPr>
        <w:t>к Договору от «__</w:t>
      </w:r>
      <w:proofErr w:type="gramStart"/>
      <w:r w:rsidRPr="00172AD2">
        <w:rPr>
          <w:rFonts w:cs="Times New Roman"/>
          <w:i/>
          <w:color w:val="000000"/>
          <w:spacing w:val="-1"/>
          <w:sz w:val="20"/>
          <w:szCs w:val="20"/>
        </w:rPr>
        <w:t>_»_</w:t>
      </w:r>
      <w:proofErr w:type="gramEnd"/>
      <w:r w:rsidRPr="00172AD2">
        <w:rPr>
          <w:rFonts w:cs="Times New Roman"/>
          <w:i/>
          <w:color w:val="000000"/>
          <w:spacing w:val="-1"/>
          <w:sz w:val="20"/>
          <w:szCs w:val="20"/>
        </w:rPr>
        <w:t>__________________202</w:t>
      </w:r>
      <w:r>
        <w:rPr>
          <w:rFonts w:cs="Times New Roman"/>
          <w:i/>
          <w:color w:val="000000"/>
          <w:spacing w:val="-1"/>
          <w:sz w:val="20"/>
          <w:szCs w:val="20"/>
        </w:rPr>
        <w:t>6</w:t>
      </w:r>
      <w:r w:rsidRPr="00172AD2">
        <w:rPr>
          <w:rFonts w:cs="Times New Roman"/>
          <w:i/>
          <w:color w:val="000000"/>
          <w:spacing w:val="-1"/>
          <w:sz w:val="20"/>
          <w:szCs w:val="20"/>
        </w:rPr>
        <w:t xml:space="preserve"> г.</w:t>
      </w:r>
    </w:p>
    <w:p w14:paraId="1270EB34" w14:textId="77777777" w:rsidR="00FA482B" w:rsidRPr="00172AD2" w:rsidRDefault="00FA482B" w:rsidP="00FA482B">
      <w:pPr>
        <w:pStyle w:val="af3"/>
        <w:ind w:firstLine="360"/>
        <w:jc w:val="right"/>
        <w:rPr>
          <w:rFonts w:cs="Times New Roman"/>
          <w:sz w:val="20"/>
          <w:szCs w:val="20"/>
        </w:rPr>
      </w:pPr>
      <w:r w:rsidRPr="00172AD2">
        <w:rPr>
          <w:rFonts w:cs="Times New Roman"/>
          <w:i/>
          <w:color w:val="000000"/>
          <w:spacing w:val="-1"/>
          <w:sz w:val="20"/>
          <w:szCs w:val="20"/>
        </w:rPr>
        <w:t>№__________________________</w:t>
      </w:r>
    </w:p>
    <w:p w14:paraId="10FBF6B2" w14:textId="77777777" w:rsidR="00FA482B" w:rsidRPr="00172AD2" w:rsidRDefault="00FA482B" w:rsidP="00FA482B">
      <w:pPr>
        <w:pStyle w:val="af3"/>
        <w:ind w:firstLine="360"/>
        <w:jc w:val="right"/>
        <w:rPr>
          <w:rFonts w:cs="Times New Roman"/>
          <w:sz w:val="20"/>
          <w:szCs w:val="20"/>
        </w:rPr>
      </w:pPr>
    </w:p>
    <w:p w14:paraId="2D33C51C" w14:textId="77777777" w:rsidR="00FA482B" w:rsidRPr="00992CB4" w:rsidRDefault="00FA482B" w:rsidP="00FA482B">
      <w:pPr>
        <w:suppressAutoHyphens/>
        <w:autoSpaceDE w:val="0"/>
        <w:autoSpaceDN w:val="0"/>
        <w:jc w:val="center"/>
        <w:textAlignment w:val="baseline"/>
        <w:rPr>
          <w:rFonts w:eastAsia="Times New Roman" w:cs="Times New Roman"/>
          <w:b/>
          <w:i/>
          <w:sz w:val="20"/>
          <w:szCs w:val="20"/>
          <w:lang w:eastAsia="ru-RU"/>
        </w:rPr>
      </w:pPr>
      <w:r w:rsidRPr="00992CB4">
        <w:rPr>
          <w:rFonts w:eastAsia="Times New Roman" w:cs="Times New Roman"/>
          <w:b/>
          <w:i/>
          <w:sz w:val="20"/>
          <w:szCs w:val="20"/>
          <w:lang w:eastAsia="ru-RU"/>
        </w:rPr>
        <w:t>ФОРМА</w:t>
      </w:r>
    </w:p>
    <w:p w14:paraId="361D90B9" w14:textId="77777777" w:rsidR="00FA482B" w:rsidRPr="00992CB4" w:rsidRDefault="00FA482B" w:rsidP="00FA482B">
      <w:pPr>
        <w:widowControl w:val="0"/>
        <w:suppressAutoHyphens/>
        <w:autoSpaceDE w:val="0"/>
        <w:autoSpaceDN w:val="0"/>
        <w:ind w:firstLine="567"/>
        <w:jc w:val="center"/>
        <w:textAlignment w:val="baseline"/>
        <w:rPr>
          <w:rFonts w:eastAsia="Times New Roman" w:cs="Times New Roman"/>
          <w:b/>
          <w:i/>
          <w:sz w:val="20"/>
          <w:szCs w:val="20"/>
          <w:lang w:eastAsia="ru-RU"/>
        </w:rPr>
      </w:pPr>
      <w:r w:rsidRPr="00992CB4">
        <w:rPr>
          <w:rFonts w:eastAsia="Times New Roman" w:cs="Times New Roman"/>
          <w:b/>
          <w:i/>
          <w:sz w:val="20"/>
          <w:szCs w:val="20"/>
          <w:lang w:eastAsia="ru-RU"/>
        </w:rPr>
        <w:t>ОТГРУЗОЧНОЙ РАЗНАРЯДКИ (ЗАЯВКИ)</w:t>
      </w:r>
    </w:p>
    <w:p w14:paraId="2745E2F9" w14:textId="77777777" w:rsidR="00FA482B" w:rsidRPr="00992CB4" w:rsidRDefault="00FA482B" w:rsidP="00FA482B">
      <w:pPr>
        <w:suppressAutoHyphens/>
        <w:autoSpaceDE w:val="0"/>
        <w:autoSpaceDN w:val="0"/>
        <w:jc w:val="both"/>
        <w:textAlignment w:val="baseline"/>
        <w:rPr>
          <w:rFonts w:eastAsia="Times New Roman" w:cs="Times New Roman"/>
          <w:i/>
          <w:sz w:val="20"/>
          <w:szCs w:val="20"/>
          <w:lang w:eastAsia="ru-RU"/>
        </w:rPr>
      </w:pPr>
      <w:r w:rsidRPr="00992CB4">
        <w:rPr>
          <w:rFonts w:eastAsia="Times New Roman" w:cs="Times New Roman"/>
          <w:i/>
          <w:sz w:val="20"/>
          <w:szCs w:val="20"/>
          <w:lang w:eastAsia="ru-RU"/>
        </w:rPr>
        <w:t>__________________202</w:t>
      </w:r>
      <w:r>
        <w:rPr>
          <w:rFonts w:eastAsia="Times New Roman" w:cs="Times New Roman"/>
          <w:i/>
          <w:sz w:val="20"/>
          <w:szCs w:val="20"/>
          <w:lang w:eastAsia="ru-RU"/>
        </w:rPr>
        <w:t>6</w:t>
      </w:r>
      <w:r w:rsidRPr="00992CB4">
        <w:rPr>
          <w:rFonts w:eastAsia="Times New Roman" w:cs="Times New Roman"/>
          <w:i/>
          <w:sz w:val="20"/>
          <w:szCs w:val="20"/>
          <w:lang w:eastAsia="ru-RU"/>
        </w:rPr>
        <w:t xml:space="preserve"> год</w:t>
      </w:r>
    </w:p>
    <w:p w14:paraId="3F213529" w14:textId="77777777" w:rsidR="00FA482B" w:rsidRPr="00992CB4" w:rsidRDefault="00FA482B" w:rsidP="00FA482B">
      <w:pPr>
        <w:widowControl w:val="0"/>
        <w:suppressAutoHyphens/>
        <w:autoSpaceDE w:val="0"/>
        <w:autoSpaceDN w:val="0"/>
        <w:ind w:firstLine="567"/>
        <w:jc w:val="center"/>
        <w:textAlignment w:val="baseline"/>
        <w:rPr>
          <w:rFonts w:eastAsia="Times New Roman" w:cs="Times New Roman"/>
          <w:b/>
          <w:i/>
          <w:sz w:val="20"/>
          <w:szCs w:val="20"/>
          <w:lang w:eastAsia="ru-RU"/>
        </w:rPr>
      </w:pPr>
      <w:r w:rsidRPr="00992CB4">
        <w:rPr>
          <w:rFonts w:eastAsia="Times New Roman" w:cs="Times New Roman"/>
          <w:b/>
          <w:i/>
          <w:sz w:val="20"/>
          <w:szCs w:val="20"/>
          <w:lang w:eastAsia="ru-RU"/>
        </w:rPr>
        <w:t>ЗАЯВКА НА ПОСТАВКУ</w:t>
      </w:r>
    </w:p>
    <w:p w14:paraId="78014367" w14:textId="77777777" w:rsidR="00FA482B" w:rsidRPr="00992CB4" w:rsidRDefault="00FA482B" w:rsidP="00FA482B">
      <w:pPr>
        <w:widowControl w:val="0"/>
        <w:suppressAutoHyphens/>
        <w:autoSpaceDE w:val="0"/>
        <w:autoSpaceDN w:val="0"/>
        <w:ind w:firstLine="567"/>
        <w:jc w:val="both"/>
        <w:textAlignment w:val="baseline"/>
        <w:rPr>
          <w:rFonts w:eastAsia="Times New Roman" w:cs="Times New Roman"/>
          <w:i/>
          <w:sz w:val="20"/>
          <w:szCs w:val="20"/>
          <w:lang w:eastAsia="ru-RU"/>
        </w:rPr>
      </w:pPr>
    </w:p>
    <w:p w14:paraId="6383BAA1" w14:textId="77777777" w:rsidR="00FA482B" w:rsidRPr="00992CB4" w:rsidRDefault="00FA482B" w:rsidP="00FA482B">
      <w:pPr>
        <w:widowControl w:val="0"/>
        <w:suppressAutoHyphens/>
        <w:autoSpaceDE w:val="0"/>
        <w:autoSpaceDN w:val="0"/>
        <w:ind w:firstLine="567"/>
        <w:jc w:val="both"/>
        <w:textAlignment w:val="baseline"/>
        <w:rPr>
          <w:rFonts w:eastAsia="Times New Roman" w:cs="Times New Roman"/>
          <w:i/>
          <w:sz w:val="20"/>
          <w:szCs w:val="20"/>
          <w:lang w:eastAsia="ru-RU"/>
        </w:rPr>
      </w:pPr>
      <w:r w:rsidRPr="00992CB4">
        <w:rPr>
          <w:rFonts w:eastAsia="Times New Roman" w:cs="Times New Roman"/>
          <w:i/>
          <w:sz w:val="20"/>
          <w:szCs w:val="20"/>
          <w:lang w:eastAsia="ru-RU"/>
        </w:rPr>
        <w:t>В соответствии с договором от «____» ______ 202</w:t>
      </w:r>
      <w:r>
        <w:rPr>
          <w:rFonts w:eastAsia="Times New Roman" w:cs="Times New Roman"/>
          <w:i/>
          <w:sz w:val="20"/>
          <w:szCs w:val="20"/>
          <w:lang w:eastAsia="ru-RU"/>
        </w:rPr>
        <w:t>6</w:t>
      </w:r>
      <w:r w:rsidRPr="00992CB4">
        <w:rPr>
          <w:rFonts w:eastAsia="Times New Roman" w:cs="Times New Roman"/>
          <w:i/>
          <w:sz w:val="20"/>
          <w:szCs w:val="20"/>
          <w:lang w:eastAsia="ru-RU"/>
        </w:rPr>
        <w:t>_ года №______________</w:t>
      </w:r>
    </w:p>
    <w:p w14:paraId="4F9BA833" w14:textId="247113B3" w:rsidR="00FA482B" w:rsidRPr="00992CB4" w:rsidRDefault="00FA482B" w:rsidP="00FA482B">
      <w:pPr>
        <w:widowControl w:val="0"/>
        <w:suppressAutoHyphens/>
        <w:autoSpaceDE w:val="0"/>
        <w:autoSpaceDN w:val="0"/>
        <w:ind w:firstLine="567"/>
        <w:jc w:val="both"/>
        <w:textAlignment w:val="baseline"/>
        <w:rPr>
          <w:rFonts w:eastAsia="Times New Roman" w:cs="Times New Roman"/>
          <w:i/>
          <w:sz w:val="20"/>
          <w:szCs w:val="20"/>
          <w:lang w:eastAsia="ru-RU"/>
        </w:rPr>
      </w:pPr>
      <w:r w:rsidRPr="00992CB4">
        <w:rPr>
          <w:rFonts w:eastAsia="Times New Roman" w:cs="Times New Roman"/>
          <w:i/>
          <w:sz w:val="20"/>
          <w:szCs w:val="20"/>
          <w:lang w:eastAsia="ru-RU"/>
        </w:rPr>
        <w:t>ГАУЗ СО «</w:t>
      </w:r>
      <w:r w:rsidRPr="00FA482B">
        <w:rPr>
          <w:rFonts w:eastAsia="Times New Roman" w:cs="Times New Roman"/>
          <w:i/>
          <w:sz w:val="20"/>
          <w:szCs w:val="20"/>
          <w:lang w:eastAsia="ru-RU"/>
        </w:rPr>
        <w:t>Тавдинская ЦРБ</w:t>
      </w:r>
      <w:r w:rsidRPr="00992CB4">
        <w:rPr>
          <w:rFonts w:eastAsia="Times New Roman" w:cs="Times New Roman"/>
          <w:i/>
          <w:sz w:val="20"/>
          <w:szCs w:val="20"/>
          <w:lang w:eastAsia="ru-RU"/>
        </w:rPr>
        <w:t>» просит __ ____________</w:t>
      </w:r>
      <w:proofErr w:type="gramStart"/>
      <w:r w:rsidRPr="00992CB4">
        <w:rPr>
          <w:rFonts w:eastAsia="Times New Roman" w:cs="Times New Roman"/>
          <w:i/>
          <w:sz w:val="20"/>
          <w:szCs w:val="20"/>
          <w:lang w:eastAsia="ru-RU"/>
        </w:rPr>
        <w:t>_(</w:t>
      </w:r>
      <w:proofErr w:type="gramEnd"/>
      <w:r w:rsidRPr="00992CB4">
        <w:rPr>
          <w:rFonts w:eastAsia="Times New Roman" w:cs="Times New Roman"/>
          <w:i/>
          <w:sz w:val="20"/>
          <w:szCs w:val="20"/>
          <w:lang w:eastAsia="ru-RU"/>
        </w:rPr>
        <w:t>указывается наименование Поставщика) отгрузить Товары в количестве и ассортименте, в места поставки (получателям), указанным в таблице.</w:t>
      </w:r>
    </w:p>
    <w:p w14:paraId="21909415" w14:textId="77777777" w:rsidR="00FA482B" w:rsidRPr="00992CB4" w:rsidRDefault="00FA482B" w:rsidP="00FA482B">
      <w:pPr>
        <w:widowControl w:val="0"/>
        <w:suppressAutoHyphens/>
        <w:autoSpaceDE w:val="0"/>
        <w:autoSpaceDN w:val="0"/>
        <w:ind w:firstLine="567"/>
        <w:jc w:val="right"/>
        <w:textAlignment w:val="baseline"/>
        <w:rPr>
          <w:rFonts w:eastAsia="Times New Roman" w:cs="Times New Roman"/>
          <w:i/>
          <w:sz w:val="20"/>
          <w:szCs w:val="20"/>
          <w:lang w:eastAsia="ru-RU"/>
        </w:rPr>
      </w:pPr>
      <w:r w:rsidRPr="00992CB4">
        <w:rPr>
          <w:rFonts w:eastAsia="Times New Roman" w:cs="Times New Roman"/>
          <w:i/>
          <w:sz w:val="20"/>
          <w:szCs w:val="20"/>
          <w:lang w:eastAsia="ru-RU"/>
        </w:rPr>
        <w:t>Таблица</w:t>
      </w:r>
    </w:p>
    <w:tbl>
      <w:tblPr>
        <w:tblW w:w="10661" w:type="dxa"/>
        <w:tblInd w:w="-176" w:type="dxa"/>
        <w:tblLayout w:type="fixed"/>
        <w:tblCellMar>
          <w:left w:w="10" w:type="dxa"/>
          <w:right w:w="10" w:type="dxa"/>
        </w:tblCellMar>
        <w:tblLook w:val="0000" w:firstRow="0" w:lastRow="0" w:firstColumn="0" w:lastColumn="0" w:noHBand="0" w:noVBand="0"/>
      </w:tblPr>
      <w:tblGrid>
        <w:gridCol w:w="597"/>
        <w:gridCol w:w="1842"/>
        <w:gridCol w:w="1697"/>
        <w:gridCol w:w="1872"/>
        <w:gridCol w:w="797"/>
        <w:gridCol w:w="992"/>
        <w:gridCol w:w="1559"/>
        <w:gridCol w:w="1305"/>
      </w:tblGrid>
      <w:tr w:rsidR="00FA482B" w:rsidRPr="00992CB4" w14:paraId="7E20EB92" w14:textId="77777777" w:rsidTr="00287D76">
        <w:tc>
          <w:tcPr>
            <w:tcW w:w="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D9E27" w14:textId="77777777" w:rsidR="00FA482B" w:rsidRPr="00992CB4" w:rsidRDefault="00FA482B" w:rsidP="00A74C8C">
            <w:pPr>
              <w:widowControl w:val="0"/>
              <w:suppressAutoHyphens/>
              <w:autoSpaceDE w:val="0"/>
              <w:autoSpaceDN w:val="0"/>
              <w:jc w:val="center"/>
              <w:textAlignment w:val="baseline"/>
              <w:rPr>
                <w:rFonts w:eastAsia="Times New Roman" w:cs="Times New Roman"/>
                <w:i/>
                <w:sz w:val="20"/>
                <w:szCs w:val="20"/>
                <w:lang w:eastAsia="ru-RU"/>
              </w:rPr>
            </w:pPr>
            <w:r w:rsidRPr="00992CB4">
              <w:rPr>
                <w:rFonts w:eastAsia="Times New Roman" w:cs="Times New Roman"/>
                <w:i/>
                <w:sz w:val="20"/>
                <w:szCs w:val="20"/>
                <w:lang w:eastAsia="ru-RU"/>
              </w:rPr>
              <w:t>№ п/п</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924AB" w14:textId="77777777" w:rsidR="00FA482B" w:rsidRPr="00992CB4" w:rsidRDefault="00FA482B" w:rsidP="00A74C8C">
            <w:pPr>
              <w:widowControl w:val="0"/>
              <w:suppressAutoHyphens/>
              <w:autoSpaceDE w:val="0"/>
              <w:autoSpaceDN w:val="0"/>
              <w:jc w:val="center"/>
              <w:textAlignment w:val="baseline"/>
              <w:rPr>
                <w:rFonts w:eastAsia="Times New Roman" w:cs="Times New Roman"/>
                <w:i/>
                <w:sz w:val="20"/>
                <w:szCs w:val="20"/>
                <w:lang w:eastAsia="ru-RU"/>
              </w:rPr>
            </w:pPr>
            <w:r w:rsidRPr="00992CB4">
              <w:rPr>
                <w:rFonts w:eastAsia="Times New Roman" w:cs="Times New Roman"/>
                <w:i/>
                <w:sz w:val="20"/>
                <w:szCs w:val="20"/>
                <w:lang w:eastAsia="ru-RU"/>
              </w:rPr>
              <w:t>Наименование, ассортимент и характеристики товара</w:t>
            </w:r>
          </w:p>
        </w:tc>
        <w:tc>
          <w:tcPr>
            <w:tcW w:w="1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00A08A" w14:textId="77777777" w:rsidR="00FA482B" w:rsidRPr="00992CB4" w:rsidRDefault="00FA482B" w:rsidP="00A74C8C">
            <w:pPr>
              <w:widowControl w:val="0"/>
              <w:suppressAutoHyphens/>
              <w:autoSpaceDE w:val="0"/>
              <w:autoSpaceDN w:val="0"/>
              <w:jc w:val="center"/>
              <w:textAlignment w:val="baseline"/>
              <w:rPr>
                <w:rFonts w:eastAsia="Times New Roman" w:cs="Times New Roman"/>
                <w:i/>
                <w:sz w:val="20"/>
                <w:szCs w:val="20"/>
                <w:lang w:eastAsia="ru-RU"/>
              </w:rPr>
            </w:pPr>
            <w:r w:rsidRPr="00992CB4">
              <w:rPr>
                <w:rFonts w:eastAsia="Times New Roman" w:cs="Times New Roman"/>
                <w:i/>
                <w:sz w:val="20"/>
                <w:szCs w:val="20"/>
                <w:lang w:eastAsia="ru-RU"/>
              </w:rPr>
              <w:t>Место поставки товара</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BC7F8" w14:textId="77777777" w:rsidR="00FA482B" w:rsidRPr="00992CB4" w:rsidRDefault="00FA482B" w:rsidP="00A74C8C">
            <w:pPr>
              <w:widowControl w:val="0"/>
              <w:suppressAutoHyphens/>
              <w:autoSpaceDE w:val="0"/>
              <w:autoSpaceDN w:val="0"/>
              <w:jc w:val="center"/>
              <w:textAlignment w:val="baseline"/>
              <w:rPr>
                <w:rFonts w:eastAsia="Times New Roman" w:cs="Times New Roman"/>
                <w:i/>
                <w:sz w:val="20"/>
                <w:szCs w:val="20"/>
                <w:lang w:eastAsia="ru-RU"/>
              </w:rPr>
            </w:pPr>
            <w:r w:rsidRPr="00992CB4">
              <w:rPr>
                <w:rFonts w:eastAsia="Times New Roman" w:cs="Times New Roman"/>
                <w:i/>
                <w:sz w:val="20"/>
                <w:szCs w:val="20"/>
                <w:lang w:eastAsia="ru-RU"/>
              </w:rPr>
              <w:t>Наименование Заказчика (Получателя), контактные данные ответственных лиц Заказчика (Получателя)</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335E9" w14:textId="77777777" w:rsidR="00FA482B" w:rsidRPr="00992CB4" w:rsidRDefault="00FA482B" w:rsidP="00A74C8C">
            <w:pPr>
              <w:widowControl w:val="0"/>
              <w:suppressAutoHyphens/>
              <w:autoSpaceDE w:val="0"/>
              <w:autoSpaceDN w:val="0"/>
              <w:jc w:val="center"/>
              <w:textAlignment w:val="baseline"/>
              <w:rPr>
                <w:rFonts w:eastAsia="Times New Roman" w:cs="Times New Roman"/>
                <w:i/>
                <w:sz w:val="20"/>
                <w:szCs w:val="20"/>
                <w:lang w:eastAsia="ru-RU"/>
              </w:rPr>
            </w:pPr>
            <w:r w:rsidRPr="00992CB4">
              <w:rPr>
                <w:rFonts w:eastAsia="Times New Roman" w:cs="Times New Roman"/>
                <w:i/>
                <w:sz w:val="20"/>
                <w:szCs w:val="20"/>
                <w:lang w:eastAsia="ru-RU"/>
              </w:rPr>
              <w:t>Ед. изм.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C7E3B2" w14:textId="77777777" w:rsidR="00FA482B" w:rsidRPr="00992CB4" w:rsidRDefault="00FA482B" w:rsidP="00A74C8C">
            <w:pPr>
              <w:widowControl w:val="0"/>
              <w:suppressAutoHyphens/>
              <w:autoSpaceDE w:val="0"/>
              <w:autoSpaceDN w:val="0"/>
              <w:jc w:val="center"/>
              <w:textAlignment w:val="baseline"/>
              <w:rPr>
                <w:rFonts w:eastAsia="Times New Roman" w:cs="Times New Roman"/>
                <w:i/>
                <w:sz w:val="20"/>
                <w:szCs w:val="20"/>
                <w:lang w:eastAsia="ru-RU"/>
              </w:rPr>
            </w:pPr>
            <w:r w:rsidRPr="00992CB4">
              <w:rPr>
                <w:rFonts w:eastAsia="Times New Roman" w:cs="Times New Roman"/>
                <w:i/>
                <w:sz w:val="20"/>
                <w:szCs w:val="20"/>
                <w:lang w:eastAsia="ru-RU"/>
              </w:rPr>
              <w:t>Кол-во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6D20C" w14:textId="77777777" w:rsidR="00FA482B" w:rsidRPr="00992CB4" w:rsidRDefault="00FA482B" w:rsidP="00A74C8C">
            <w:pPr>
              <w:widowControl w:val="0"/>
              <w:suppressAutoHyphens/>
              <w:autoSpaceDE w:val="0"/>
              <w:autoSpaceDN w:val="0"/>
              <w:jc w:val="center"/>
              <w:textAlignment w:val="baseline"/>
              <w:rPr>
                <w:rFonts w:eastAsia="Times New Roman" w:cs="Times New Roman"/>
                <w:i/>
                <w:sz w:val="20"/>
                <w:szCs w:val="20"/>
                <w:lang w:eastAsia="ru-RU"/>
              </w:rPr>
            </w:pPr>
            <w:r w:rsidRPr="00992CB4">
              <w:rPr>
                <w:rFonts w:eastAsia="Times New Roman" w:cs="Times New Roman"/>
                <w:i/>
                <w:sz w:val="20"/>
                <w:szCs w:val="20"/>
                <w:lang w:eastAsia="ru-RU"/>
              </w:rPr>
              <w:t>Цена за единицу, руб.</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64DA8A" w14:textId="77777777" w:rsidR="00FA482B" w:rsidRPr="00992CB4" w:rsidRDefault="00FA482B" w:rsidP="00A74C8C">
            <w:pPr>
              <w:widowControl w:val="0"/>
              <w:suppressAutoHyphens/>
              <w:autoSpaceDE w:val="0"/>
              <w:autoSpaceDN w:val="0"/>
              <w:jc w:val="center"/>
              <w:textAlignment w:val="baseline"/>
              <w:rPr>
                <w:rFonts w:eastAsia="Times New Roman" w:cs="Times New Roman"/>
                <w:i/>
                <w:sz w:val="20"/>
                <w:szCs w:val="20"/>
                <w:lang w:eastAsia="ru-RU"/>
              </w:rPr>
            </w:pPr>
            <w:r w:rsidRPr="00992CB4">
              <w:rPr>
                <w:rFonts w:eastAsia="Times New Roman" w:cs="Times New Roman"/>
                <w:i/>
                <w:sz w:val="20"/>
                <w:szCs w:val="20"/>
                <w:lang w:eastAsia="ru-RU"/>
              </w:rPr>
              <w:t xml:space="preserve">Сумма </w:t>
            </w:r>
            <w:r w:rsidRPr="00992CB4">
              <w:rPr>
                <w:rFonts w:eastAsia="Times New Roman" w:cs="Times New Roman"/>
                <w:i/>
                <w:sz w:val="20"/>
                <w:szCs w:val="20"/>
                <w:lang w:eastAsia="ru-RU"/>
              </w:rPr>
              <w:br/>
              <w:t>, руб.</w:t>
            </w:r>
          </w:p>
        </w:tc>
      </w:tr>
      <w:tr w:rsidR="00FA482B" w:rsidRPr="00992CB4" w14:paraId="405FF11B" w14:textId="77777777" w:rsidTr="00287D76">
        <w:trPr>
          <w:trHeight w:val="399"/>
        </w:trPr>
        <w:tc>
          <w:tcPr>
            <w:tcW w:w="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FA4197" w14:textId="77777777" w:rsidR="00FA482B" w:rsidRPr="00992CB4" w:rsidRDefault="00FA482B" w:rsidP="00A74C8C">
            <w:pPr>
              <w:widowControl w:val="0"/>
              <w:suppressAutoHyphens/>
              <w:autoSpaceDE w:val="0"/>
              <w:autoSpaceDN w:val="0"/>
              <w:ind w:left="-646" w:firstLine="567"/>
              <w:jc w:val="right"/>
              <w:textAlignment w:val="baseline"/>
              <w:rPr>
                <w:rFonts w:eastAsia="Times New Roman" w:cs="Times New Roman"/>
                <w:i/>
                <w:sz w:val="20"/>
                <w:szCs w:val="20"/>
                <w:lang w:eastAsia="ru-RU"/>
              </w:rPr>
            </w:pPr>
            <w:r w:rsidRPr="00992CB4">
              <w:rPr>
                <w:rFonts w:eastAsia="Times New Roman" w:cs="Times New Roman"/>
                <w:i/>
                <w:sz w:val="20"/>
                <w:szCs w:val="20"/>
                <w:lang w:eastAsia="ru-RU"/>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319F1"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c>
          <w:tcPr>
            <w:tcW w:w="16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3F28D" w14:textId="77777777" w:rsidR="00B539F7" w:rsidRPr="00B539F7" w:rsidRDefault="00B539F7" w:rsidP="00B539F7">
            <w:pPr>
              <w:widowControl w:val="0"/>
              <w:suppressAutoHyphens/>
              <w:autoSpaceDE w:val="0"/>
              <w:autoSpaceDN w:val="0"/>
              <w:ind w:hanging="66"/>
              <w:jc w:val="center"/>
              <w:textAlignment w:val="baseline"/>
              <w:rPr>
                <w:rFonts w:eastAsia="Times New Roman" w:cs="Times New Roman"/>
                <w:i/>
                <w:sz w:val="20"/>
                <w:szCs w:val="20"/>
                <w:lang w:eastAsia="ru-RU"/>
              </w:rPr>
            </w:pPr>
            <w:r w:rsidRPr="00B539F7">
              <w:rPr>
                <w:rFonts w:eastAsia="Times New Roman" w:cs="Times New Roman"/>
                <w:i/>
                <w:sz w:val="20"/>
                <w:szCs w:val="20"/>
                <w:lang w:eastAsia="ru-RU"/>
              </w:rPr>
              <w:t xml:space="preserve">623957, Свердловская область, </w:t>
            </w:r>
          </w:p>
          <w:p w14:paraId="47F71575" w14:textId="19ACE0B8" w:rsidR="00FA482B" w:rsidRPr="00992CB4" w:rsidRDefault="00B539F7" w:rsidP="00B539F7">
            <w:pPr>
              <w:widowControl w:val="0"/>
              <w:suppressAutoHyphens/>
              <w:autoSpaceDE w:val="0"/>
              <w:autoSpaceDN w:val="0"/>
              <w:ind w:hanging="66"/>
              <w:jc w:val="center"/>
              <w:textAlignment w:val="baseline"/>
              <w:rPr>
                <w:rFonts w:eastAsia="Times New Roman" w:cs="Times New Roman"/>
                <w:i/>
                <w:sz w:val="20"/>
                <w:szCs w:val="20"/>
                <w:lang w:eastAsia="ru-RU"/>
              </w:rPr>
            </w:pPr>
            <w:r w:rsidRPr="00B539F7">
              <w:rPr>
                <w:rFonts w:eastAsia="Times New Roman" w:cs="Times New Roman"/>
                <w:i/>
                <w:sz w:val="20"/>
                <w:szCs w:val="20"/>
                <w:lang w:eastAsia="ru-RU"/>
              </w:rPr>
              <w:t>г. Тавда, ул. Лермонтова,110</w:t>
            </w:r>
          </w:p>
        </w:tc>
        <w:tc>
          <w:tcPr>
            <w:tcW w:w="18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EFA59" w14:textId="77777777" w:rsidR="00FA482B" w:rsidRPr="00992CB4" w:rsidRDefault="00FA482B" w:rsidP="00A74C8C">
            <w:pPr>
              <w:widowControl w:val="0"/>
              <w:suppressAutoHyphens/>
              <w:autoSpaceDE w:val="0"/>
              <w:autoSpaceDN w:val="0"/>
              <w:ind w:firstLine="567"/>
              <w:jc w:val="center"/>
              <w:textAlignment w:val="baseline"/>
              <w:rPr>
                <w:rFonts w:eastAsia="Times New Roman" w:cs="Times New Roman"/>
                <w:i/>
                <w:sz w:val="20"/>
                <w:szCs w:val="20"/>
                <w:lang w:eastAsia="ru-RU"/>
              </w:rPr>
            </w:pP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7282A"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C823D"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D33BB"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06510B"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r>
      <w:tr w:rsidR="00FA482B" w:rsidRPr="00992CB4" w14:paraId="79D27F49" w14:textId="77777777" w:rsidTr="00287D76">
        <w:tc>
          <w:tcPr>
            <w:tcW w:w="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1780B" w14:textId="77777777" w:rsidR="00FA482B" w:rsidRPr="00992CB4" w:rsidRDefault="00FA482B" w:rsidP="00A74C8C">
            <w:pPr>
              <w:widowControl w:val="0"/>
              <w:suppressAutoHyphens/>
              <w:autoSpaceDE w:val="0"/>
              <w:autoSpaceDN w:val="0"/>
              <w:jc w:val="right"/>
              <w:textAlignment w:val="baseline"/>
              <w:rPr>
                <w:rFonts w:eastAsia="Times New Roman" w:cs="Times New Roman"/>
                <w:i/>
                <w:sz w:val="20"/>
                <w:szCs w:val="20"/>
                <w:lang w:eastAsia="ru-RU"/>
              </w:rPr>
            </w:pPr>
            <w:r w:rsidRPr="00992CB4">
              <w:rPr>
                <w:rFonts w:eastAsia="Times New Roman" w:cs="Times New Roman"/>
                <w:i/>
                <w:sz w:val="20"/>
                <w:szCs w:val="20"/>
                <w:lang w:eastAsia="ru-RU"/>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712AB"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c>
          <w:tcPr>
            <w:tcW w:w="16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3E757" w14:textId="77777777" w:rsidR="00FA482B" w:rsidRPr="00992CB4" w:rsidRDefault="00FA482B" w:rsidP="00A74C8C">
            <w:pPr>
              <w:widowControl w:val="0"/>
              <w:suppressAutoHyphens/>
              <w:autoSpaceDE w:val="0"/>
              <w:autoSpaceDN w:val="0"/>
              <w:ind w:firstLine="567"/>
              <w:jc w:val="center"/>
              <w:textAlignment w:val="baseline"/>
              <w:rPr>
                <w:rFonts w:eastAsia="Times New Roman" w:cs="Times New Roman"/>
                <w:i/>
                <w:sz w:val="20"/>
                <w:szCs w:val="20"/>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7EB771" w14:textId="77777777" w:rsidR="00FA482B" w:rsidRPr="00992CB4" w:rsidRDefault="00FA482B" w:rsidP="00A74C8C">
            <w:pPr>
              <w:widowControl w:val="0"/>
              <w:suppressAutoHyphens/>
              <w:autoSpaceDE w:val="0"/>
              <w:autoSpaceDN w:val="0"/>
              <w:ind w:firstLine="567"/>
              <w:jc w:val="center"/>
              <w:textAlignment w:val="baseline"/>
              <w:rPr>
                <w:rFonts w:eastAsia="Times New Roman" w:cs="Times New Roman"/>
                <w:i/>
                <w:sz w:val="20"/>
                <w:szCs w:val="20"/>
                <w:lang w:eastAsia="ru-RU"/>
              </w:rPr>
            </w:pP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044CA"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BDD69"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9F1CB"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5DBAC1"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r>
      <w:tr w:rsidR="00FA482B" w:rsidRPr="00992CB4" w14:paraId="755A2954" w14:textId="77777777" w:rsidTr="00287D76">
        <w:tc>
          <w:tcPr>
            <w:tcW w:w="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A196B" w14:textId="77777777" w:rsidR="00FA482B" w:rsidRPr="00992CB4" w:rsidRDefault="00FA482B" w:rsidP="00A74C8C">
            <w:pPr>
              <w:widowControl w:val="0"/>
              <w:suppressAutoHyphens/>
              <w:autoSpaceDE w:val="0"/>
              <w:autoSpaceDN w:val="0"/>
              <w:jc w:val="right"/>
              <w:textAlignment w:val="baseline"/>
              <w:rPr>
                <w:rFonts w:eastAsia="Times New Roman" w:cs="Times New Roman"/>
                <w:i/>
                <w:sz w:val="20"/>
                <w:szCs w:val="20"/>
                <w:lang w:eastAsia="ru-RU"/>
              </w:rPr>
            </w:pPr>
            <w:r w:rsidRPr="00992CB4">
              <w:rPr>
                <w:rFonts w:eastAsia="Times New Roman" w:cs="Times New Roman"/>
                <w:i/>
                <w:sz w:val="20"/>
                <w:szCs w:val="20"/>
                <w:lang w:eastAsia="ru-RU"/>
              </w:rPr>
              <w:t>…</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5DE820"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c>
          <w:tcPr>
            <w:tcW w:w="16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9EEDB0" w14:textId="77777777" w:rsidR="00FA482B" w:rsidRPr="00992CB4" w:rsidRDefault="00FA482B" w:rsidP="00A74C8C">
            <w:pPr>
              <w:widowControl w:val="0"/>
              <w:suppressAutoHyphens/>
              <w:autoSpaceDE w:val="0"/>
              <w:autoSpaceDN w:val="0"/>
              <w:ind w:firstLine="567"/>
              <w:jc w:val="center"/>
              <w:textAlignment w:val="baseline"/>
              <w:rPr>
                <w:rFonts w:eastAsia="Times New Roman" w:cs="Times New Roman"/>
                <w:i/>
                <w:sz w:val="20"/>
                <w:szCs w:val="20"/>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15F84" w14:textId="77777777" w:rsidR="00FA482B" w:rsidRPr="00992CB4" w:rsidRDefault="00FA482B" w:rsidP="00A74C8C">
            <w:pPr>
              <w:widowControl w:val="0"/>
              <w:suppressAutoHyphens/>
              <w:autoSpaceDE w:val="0"/>
              <w:autoSpaceDN w:val="0"/>
              <w:ind w:firstLine="567"/>
              <w:jc w:val="center"/>
              <w:textAlignment w:val="baseline"/>
              <w:rPr>
                <w:rFonts w:eastAsia="Times New Roman" w:cs="Times New Roman"/>
                <w:i/>
                <w:sz w:val="20"/>
                <w:szCs w:val="20"/>
                <w:lang w:eastAsia="ru-RU"/>
              </w:rPr>
            </w:pP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8A17FA"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C6C789"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193F6"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5F8E5"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r>
      <w:tr w:rsidR="00FA482B" w:rsidRPr="00992CB4" w14:paraId="439A05CF" w14:textId="77777777" w:rsidTr="00287D76">
        <w:tc>
          <w:tcPr>
            <w:tcW w:w="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067F0" w14:textId="77777777" w:rsidR="00FA482B" w:rsidRPr="00992CB4" w:rsidRDefault="00FA482B" w:rsidP="00A74C8C">
            <w:pPr>
              <w:widowControl w:val="0"/>
              <w:suppressAutoHyphens/>
              <w:autoSpaceDE w:val="0"/>
              <w:autoSpaceDN w:val="0"/>
              <w:ind w:firstLine="567"/>
              <w:jc w:val="center"/>
              <w:textAlignment w:val="baseline"/>
              <w:rPr>
                <w:rFonts w:eastAsia="Times New Roman" w:cs="Times New Roman"/>
                <w:i/>
                <w:sz w:val="20"/>
                <w:szCs w:val="20"/>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035BC"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r w:rsidRPr="00992CB4">
              <w:rPr>
                <w:rFonts w:eastAsia="Times New Roman" w:cs="Times New Roman"/>
                <w:i/>
                <w:sz w:val="20"/>
                <w:szCs w:val="20"/>
                <w:lang w:eastAsia="ru-RU"/>
              </w:rPr>
              <w:t>Итого:</w:t>
            </w:r>
          </w:p>
          <w:p w14:paraId="59AA3514" w14:textId="77777777" w:rsidR="00FA482B" w:rsidRPr="00992CB4" w:rsidRDefault="00FA482B" w:rsidP="00A74C8C">
            <w:pPr>
              <w:widowControl w:val="0"/>
              <w:suppressAutoHyphens/>
              <w:autoSpaceDE w:val="0"/>
              <w:autoSpaceDN w:val="0"/>
              <w:ind w:firstLine="567"/>
              <w:jc w:val="center"/>
              <w:textAlignment w:val="baseline"/>
              <w:rPr>
                <w:rFonts w:eastAsia="Times New Roman" w:cs="Times New Roman"/>
                <w:i/>
                <w:sz w:val="20"/>
                <w:szCs w:val="20"/>
                <w:lang w:eastAsia="ru-RU"/>
              </w:rPr>
            </w:pPr>
          </w:p>
        </w:tc>
        <w:tc>
          <w:tcPr>
            <w:tcW w:w="16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C31A8D" w14:textId="77777777" w:rsidR="00FA482B" w:rsidRPr="00992CB4" w:rsidRDefault="00FA482B" w:rsidP="00A74C8C">
            <w:pPr>
              <w:widowControl w:val="0"/>
              <w:suppressAutoHyphens/>
              <w:autoSpaceDE w:val="0"/>
              <w:autoSpaceDN w:val="0"/>
              <w:ind w:firstLine="567"/>
              <w:jc w:val="center"/>
              <w:textAlignment w:val="baseline"/>
              <w:rPr>
                <w:rFonts w:eastAsia="Times New Roman" w:cs="Times New Roman"/>
                <w:i/>
                <w:sz w:val="20"/>
                <w:szCs w:val="20"/>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E8EB4" w14:textId="77777777" w:rsidR="00FA482B" w:rsidRPr="00992CB4" w:rsidRDefault="00FA482B" w:rsidP="00A74C8C">
            <w:pPr>
              <w:widowControl w:val="0"/>
              <w:suppressAutoHyphens/>
              <w:autoSpaceDE w:val="0"/>
              <w:autoSpaceDN w:val="0"/>
              <w:ind w:firstLine="567"/>
              <w:jc w:val="center"/>
              <w:textAlignment w:val="baseline"/>
              <w:rPr>
                <w:rFonts w:eastAsia="Times New Roman" w:cs="Times New Roman"/>
                <w:i/>
                <w:sz w:val="20"/>
                <w:szCs w:val="20"/>
                <w:lang w:eastAsia="ru-RU"/>
              </w:rPr>
            </w:pP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5766B" w14:textId="77777777" w:rsidR="00FA482B" w:rsidRPr="00992CB4" w:rsidRDefault="00FA482B" w:rsidP="00A74C8C">
            <w:pPr>
              <w:widowControl w:val="0"/>
              <w:suppressAutoHyphens/>
              <w:autoSpaceDE w:val="0"/>
              <w:autoSpaceDN w:val="0"/>
              <w:ind w:firstLine="567"/>
              <w:jc w:val="center"/>
              <w:textAlignment w:val="baseline"/>
              <w:rPr>
                <w:rFonts w:eastAsia="Times New Roman" w:cs="Times New Roman"/>
                <w:i/>
                <w:sz w:val="20"/>
                <w:szCs w:val="20"/>
                <w:lang w:eastAsia="ru-RU"/>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CB758" w14:textId="77777777" w:rsidR="00FA482B" w:rsidRPr="00992CB4" w:rsidRDefault="00FA482B" w:rsidP="00A74C8C">
            <w:pPr>
              <w:widowControl w:val="0"/>
              <w:suppressAutoHyphens/>
              <w:autoSpaceDE w:val="0"/>
              <w:autoSpaceDN w:val="0"/>
              <w:ind w:firstLine="567"/>
              <w:jc w:val="center"/>
              <w:textAlignment w:val="baseline"/>
              <w:rPr>
                <w:rFonts w:eastAsia="Times New Roman" w:cs="Times New Roman"/>
                <w:i/>
                <w:sz w:val="20"/>
                <w:szCs w:val="20"/>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287F5" w14:textId="77777777" w:rsidR="00FA482B" w:rsidRPr="00992CB4" w:rsidRDefault="00FA482B" w:rsidP="00A74C8C">
            <w:pPr>
              <w:widowControl w:val="0"/>
              <w:suppressAutoHyphens/>
              <w:autoSpaceDE w:val="0"/>
              <w:autoSpaceDN w:val="0"/>
              <w:ind w:firstLine="567"/>
              <w:jc w:val="center"/>
              <w:textAlignment w:val="baseline"/>
              <w:rPr>
                <w:rFonts w:eastAsia="Times New Roman" w:cs="Times New Roman"/>
                <w:i/>
                <w:sz w:val="20"/>
                <w:szCs w:val="20"/>
                <w:lang w:eastAsia="ru-RU"/>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68571" w14:textId="77777777" w:rsidR="00FA482B" w:rsidRPr="00992CB4" w:rsidRDefault="00FA482B" w:rsidP="00A74C8C">
            <w:pPr>
              <w:widowControl w:val="0"/>
              <w:suppressAutoHyphens/>
              <w:autoSpaceDE w:val="0"/>
              <w:autoSpaceDN w:val="0"/>
              <w:jc w:val="both"/>
              <w:textAlignment w:val="baseline"/>
              <w:rPr>
                <w:rFonts w:eastAsia="Times New Roman" w:cs="Times New Roman"/>
                <w:i/>
                <w:sz w:val="20"/>
                <w:szCs w:val="20"/>
                <w:lang w:eastAsia="ru-RU"/>
              </w:rPr>
            </w:pPr>
          </w:p>
        </w:tc>
      </w:tr>
    </w:tbl>
    <w:p w14:paraId="06DDBFA1" w14:textId="77777777" w:rsidR="00FA482B" w:rsidRPr="00992CB4" w:rsidRDefault="00FA482B" w:rsidP="00FA482B">
      <w:pPr>
        <w:widowControl w:val="0"/>
        <w:suppressAutoHyphens/>
        <w:autoSpaceDE w:val="0"/>
        <w:autoSpaceDN w:val="0"/>
        <w:ind w:firstLine="567"/>
        <w:jc w:val="both"/>
        <w:textAlignment w:val="baseline"/>
        <w:rPr>
          <w:rFonts w:eastAsia="Times New Roman" w:cs="Times New Roman"/>
          <w:i/>
          <w:sz w:val="20"/>
          <w:szCs w:val="20"/>
          <w:lang w:eastAsia="ru-RU"/>
        </w:rPr>
      </w:pPr>
    </w:p>
    <w:p w14:paraId="040D2669" w14:textId="77777777" w:rsidR="00FA482B" w:rsidRPr="00992CB4" w:rsidRDefault="00FA482B" w:rsidP="00FA482B">
      <w:pPr>
        <w:widowControl w:val="0"/>
        <w:suppressAutoHyphens/>
        <w:autoSpaceDE w:val="0"/>
        <w:autoSpaceDN w:val="0"/>
        <w:ind w:firstLine="567"/>
        <w:jc w:val="both"/>
        <w:textAlignment w:val="baseline"/>
        <w:rPr>
          <w:rFonts w:eastAsia="Times New Roman" w:cs="Times New Roman"/>
          <w:i/>
          <w:sz w:val="20"/>
          <w:szCs w:val="20"/>
          <w:lang w:eastAsia="ru-RU"/>
        </w:rPr>
      </w:pPr>
    </w:p>
    <w:p w14:paraId="07872FFD" w14:textId="77777777" w:rsidR="00FA482B" w:rsidRPr="00992CB4" w:rsidRDefault="00FA482B" w:rsidP="00FA482B">
      <w:pPr>
        <w:widowControl w:val="0"/>
        <w:suppressAutoHyphens/>
        <w:autoSpaceDE w:val="0"/>
        <w:autoSpaceDN w:val="0"/>
        <w:jc w:val="both"/>
        <w:textAlignment w:val="baseline"/>
        <w:rPr>
          <w:rFonts w:eastAsia="Times New Roman" w:cs="Times New Roman"/>
          <w:i/>
          <w:sz w:val="20"/>
          <w:szCs w:val="20"/>
          <w:lang w:eastAsia="ru-RU"/>
        </w:rPr>
      </w:pPr>
      <w:r w:rsidRPr="00992CB4">
        <w:rPr>
          <w:rFonts w:eastAsia="Times New Roman" w:cs="Times New Roman"/>
          <w:i/>
          <w:sz w:val="20"/>
          <w:szCs w:val="20"/>
          <w:lang w:eastAsia="ru-RU"/>
        </w:rPr>
        <w:t>Заинтересованное подразделение ______________________</w:t>
      </w:r>
    </w:p>
    <w:p w14:paraId="6848A5F8" w14:textId="77777777" w:rsidR="00FA482B" w:rsidRPr="00992CB4" w:rsidRDefault="00FA482B" w:rsidP="00FA482B">
      <w:pPr>
        <w:widowControl w:val="0"/>
        <w:suppressAutoHyphens/>
        <w:autoSpaceDE w:val="0"/>
        <w:autoSpaceDN w:val="0"/>
        <w:ind w:firstLine="567"/>
        <w:jc w:val="both"/>
        <w:textAlignment w:val="baseline"/>
        <w:rPr>
          <w:rFonts w:eastAsia="Times New Roman" w:cs="Times New Roman"/>
          <w:i/>
          <w:sz w:val="20"/>
          <w:szCs w:val="20"/>
          <w:lang w:eastAsia="ru-RU"/>
        </w:rPr>
      </w:pPr>
      <w:r w:rsidRPr="00992CB4">
        <w:rPr>
          <w:rFonts w:eastAsia="Times New Roman" w:cs="Times New Roman"/>
          <w:i/>
          <w:sz w:val="20"/>
          <w:szCs w:val="20"/>
          <w:lang w:eastAsia="ru-RU"/>
        </w:rPr>
        <w:t xml:space="preserve">                                                      (должность, Ф.И.О.)              (подпись)</w:t>
      </w:r>
    </w:p>
    <w:p w14:paraId="4614099D" w14:textId="77777777" w:rsidR="00FA482B" w:rsidRPr="00992CB4" w:rsidRDefault="00FA482B" w:rsidP="00FA482B">
      <w:pPr>
        <w:widowControl w:val="0"/>
        <w:suppressAutoHyphens/>
        <w:autoSpaceDE w:val="0"/>
        <w:autoSpaceDN w:val="0"/>
        <w:ind w:firstLine="567"/>
        <w:jc w:val="both"/>
        <w:textAlignment w:val="baseline"/>
        <w:rPr>
          <w:rFonts w:eastAsia="Times New Roman" w:cs="Times New Roman"/>
          <w:i/>
          <w:sz w:val="20"/>
          <w:szCs w:val="20"/>
          <w:lang w:eastAsia="ru-RU"/>
        </w:rPr>
      </w:pPr>
      <w:r w:rsidRPr="00992CB4">
        <w:rPr>
          <w:rFonts w:eastAsia="Times New Roman" w:cs="Times New Roman"/>
          <w:i/>
          <w:sz w:val="20"/>
          <w:szCs w:val="20"/>
          <w:lang w:eastAsia="ru-RU"/>
        </w:rPr>
        <w:tab/>
      </w:r>
      <w:r w:rsidRPr="00992CB4">
        <w:rPr>
          <w:rFonts w:eastAsia="Times New Roman" w:cs="Times New Roman"/>
          <w:i/>
          <w:sz w:val="20"/>
          <w:szCs w:val="20"/>
          <w:lang w:eastAsia="ru-RU"/>
        </w:rPr>
        <w:tab/>
      </w:r>
      <w:r w:rsidRPr="00992CB4">
        <w:rPr>
          <w:rFonts w:eastAsia="Times New Roman" w:cs="Times New Roman"/>
          <w:i/>
          <w:sz w:val="20"/>
          <w:szCs w:val="20"/>
          <w:lang w:eastAsia="ru-RU"/>
        </w:rPr>
        <w:tab/>
      </w:r>
      <w:r w:rsidRPr="00992CB4">
        <w:rPr>
          <w:rFonts w:eastAsia="Times New Roman" w:cs="Times New Roman"/>
          <w:i/>
          <w:sz w:val="20"/>
          <w:szCs w:val="20"/>
          <w:lang w:eastAsia="ru-RU"/>
        </w:rPr>
        <w:tab/>
      </w:r>
      <w:r w:rsidRPr="00992CB4">
        <w:rPr>
          <w:rFonts w:eastAsia="Times New Roman" w:cs="Times New Roman"/>
          <w:i/>
          <w:sz w:val="20"/>
          <w:szCs w:val="20"/>
          <w:lang w:eastAsia="ru-RU"/>
        </w:rPr>
        <w:tab/>
      </w:r>
    </w:p>
    <w:p w14:paraId="09C1A2CE" w14:textId="77777777" w:rsidR="00FA482B" w:rsidRPr="00992CB4" w:rsidRDefault="00FA482B" w:rsidP="00FA482B">
      <w:pPr>
        <w:widowControl w:val="0"/>
        <w:suppressAutoHyphens/>
        <w:autoSpaceDE w:val="0"/>
        <w:autoSpaceDN w:val="0"/>
        <w:ind w:firstLine="567"/>
        <w:jc w:val="both"/>
        <w:textAlignment w:val="baseline"/>
        <w:rPr>
          <w:rFonts w:eastAsia="Times New Roman" w:cs="Times New Roman"/>
          <w:i/>
          <w:sz w:val="20"/>
          <w:szCs w:val="20"/>
          <w:lang w:eastAsia="ru-RU"/>
        </w:rPr>
      </w:pPr>
      <w:r w:rsidRPr="00992CB4">
        <w:rPr>
          <w:rFonts w:eastAsia="Times New Roman" w:cs="Times New Roman"/>
          <w:i/>
          <w:sz w:val="20"/>
          <w:szCs w:val="20"/>
          <w:lang w:eastAsia="ru-RU"/>
        </w:rPr>
        <w:tab/>
      </w:r>
      <w:r w:rsidRPr="00992CB4">
        <w:rPr>
          <w:rFonts w:eastAsia="Times New Roman" w:cs="Times New Roman"/>
          <w:i/>
          <w:sz w:val="20"/>
          <w:szCs w:val="20"/>
          <w:lang w:eastAsia="ru-RU"/>
        </w:rPr>
        <w:tab/>
      </w:r>
      <w:r w:rsidRPr="00992CB4">
        <w:rPr>
          <w:rFonts w:eastAsia="Times New Roman" w:cs="Times New Roman"/>
          <w:i/>
          <w:sz w:val="20"/>
          <w:szCs w:val="20"/>
          <w:lang w:eastAsia="ru-RU"/>
        </w:rPr>
        <w:tab/>
      </w:r>
    </w:p>
    <w:tbl>
      <w:tblPr>
        <w:tblStyle w:val="31"/>
        <w:tblW w:w="10490" w:type="dxa"/>
        <w:tblInd w:w="-147" w:type="dxa"/>
        <w:tblLayout w:type="fixed"/>
        <w:tblLook w:val="04A0" w:firstRow="1" w:lastRow="0" w:firstColumn="1" w:lastColumn="0" w:noHBand="0" w:noVBand="1"/>
      </w:tblPr>
      <w:tblGrid>
        <w:gridCol w:w="3657"/>
        <w:gridCol w:w="4536"/>
        <w:gridCol w:w="2297"/>
      </w:tblGrid>
      <w:tr w:rsidR="00FA482B" w:rsidRPr="00992CB4" w14:paraId="7EA19E22" w14:textId="77777777" w:rsidTr="00287D76">
        <w:tc>
          <w:tcPr>
            <w:tcW w:w="3657" w:type="dxa"/>
          </w:tcPr>
          <w:p w14:paraId="648F7959" w14:textId="77777777" w:rsidR="00FA482B" w:rsidRPr="00992CB4" w:rsidRDefault="00FA482B" w:rsidP="00A74C8C">
            <w:pPr>
              <w:widowControl w:val="0"/>
              <w:suppressAutoHyphens/>
              <w:autoSpaceDE w:val="0"/>
              <w:jc w:val="both"/>
              <w:rPr>
                <w:i/>
                <w:sz w:val="20"/>
              </w:rPr>
            </w:pPr>
            <w:r w:rsidRPr="00992CB4">
              <w:rPr>
                <w:i/>
                <w:sz w:val="20"/>
              </w:rPr>
              <w:t>Заинтересованное подразделение</w:t>
            </w:r>
          </w:p>
          <w:p w14:paraId="6F2F343B" w14:textId="77777777" w:rsidR="00FA482B" w:rsidRPr="00992CB4" w:rsidRDefault="00FA482B" w:rsidP="00A74C8C">
            <w:pPr>
              <w:widowControl w:val="0"/>
              <w:suppressAutoHyphens/>
              <w:autoSpaceDE w:val="0"/>
              <w:jc w:val="both"/>
              <w:rPr>
                <w:i/>
                <w:sz w:val="20"/>
              </w:rPr>
            </w:pPr>
          </w:p>
        </w:tc>
        <w:tc>
          <w:tcPr>
            <w:tcW w:w="4536" w:type="dxa"/>
          </w:tcPr>
          <w:p w14:paraId="00F3A0AA" w14:textId="77777777" w:rsidR="00FA482B" w:rsidRPr="00992CB4" w:rsidRDefault="00FA482B" w:rsidP="00A74C8C">
            <w:pPr>
              <w:widowControl w:val="0"/>
              <w:suppressAutoHyphens/>
              <w:autoSpaceDE w:val="0"/>
              <w:jc w:val="both"/>
              <w:rPr>
                <w:i/>
                <w:sz w:val="20"/>
              </w:rPr>
            </w:pPr>
            <w:r w:rsidRPr="00992CB4">
              <w:rPr>
                <w:i/>
                <w:sz w:val="20"/>
              </w:rPr>
              <w:t>Поставка на период:</w:t>
            </w:r>
          </w:p>
        </w:tc>
        <w:tc>
          <w:tcPr>
            <w:tcW w:w="2297" w:type="dxa"/>
          </w:tcPr>
          <w:p w14:paraId="1D675C85" w14:textId="77777777" w:rsidR="00FA482B" w:rsidRPr="00992CB4" w:rsidRDefault="00FA482B" w:rsidP="00A74C8C">
            <w:pPr>
              <w:widowControl w:val="0"/>
              <w:suppressAutoHyphens/>
              <w:autoSpaceDE w:val="0"/>
              <w:jc w:val="both"/>
              <w:rPr>
                <w:i/>
                <w:sz w:val="20"/>
              </w:rPr>
            </w:pPr>
            <w:r w:rsidRPr="00992CB4">
              <w:rPr>
                <w:i/>
                <w:sz w:val="20"/>
              </w:rPr>
              <w:t>2 недели</w:t>
            </w:r>
          </w:p>
          <w:p w14:paraId="21552E17" w14:textId="77777777" w:rsidR="00FA482B" w:rsidRPr="00992CB4" w:rsidRDefault="00FA482B" w:rsidP="00A74C8C">
            <w:pPr>
              <w:widowControl w:val="0"/>
              <w:suppressAutoHyphens/>
              <w:autoSpaceDE w:val="0"/>
              <w:jc w:val="both"/>
              <w:rPr>
                <w:i/>
                <w:sz w:val="20"/>
              </w:rPr>
            </w:pPr>
            <w:r w:rsidRPr="00992CB4">
              <w:rPr>
                <w:i/>
                <w:sz w:val="20"/>
              </w:rPr>
              <w:t>месяц</w:t>
            </w:r>
          </w:p>
          <w:p w14:paraId="5BD5EA2E" w14:textId="77777777" w:rsidR="00FA482B" w:rsidRPr="00992CB4" w:rsidRDefault="00FA482B" w:rsidP="00A74C8C">
            <w:pPr>
              <w:widowControl w:val="0"/>
              <w:suppressAutoHyphens/>
              <w:autoSpaceDE w:val="0"/>
              <w:jc w:val="both"/>
              <w:rPr>
                <w:i/>
                <w:sz w:val="20"/>
              </w:rPr>
            </w:pPr>
            <w:r w:rsidRPr="00992CB4">
              <w:rPr>
                <w:i/>
                <w:sz w:val="20"/>
              </w:rPr>
              <w:t>квартал</w:t>
            </w:r>
          </w:p>
          <w:p w14:paraId="3885C349" w14:textId="77777777" w:rsidR="00FA482B" w:rsidRPr="00992CB4" w:rsidRDefault="00FA482B" w:rsidP="00A74C8C">
            <w:pPr>
              <w:widowControl w:val="0"/>
              <w:suppressAutoHyphens/>
              <w:autoSpaceDE w:val="0"/>
              <w:jc w:val="both"/>
              <w:rPr>
                <w:i/>
                <w:sz w:val="20"/>
              </w:rPr>
            </w:pPr>
            <w:r w:rsidRPr="00992CB4">
              <w:rPr>
                <w:i/>
                <w:sz w:val="20"/>
              </w:rPr>
              <w:t>(выделить необходимое)</w:t>
            </w:r>
          </w:p>
        </w:tc>
      </w:tr>
      <w:tr w:rsidR="00FA482B" w:rsidRPr="00992CB4" w14:paraId="124D0622" w14:textId="77777777" w:rsidTr="00287D76">
        <w:tc>
          <w:tcPr>
            <w:tcW w:w="3657" w:type="dxa"/>
          </w:tcPr>
          <w:p w14:paraId="193C7DA8" w14:textId="77777777" w:rsidR="00FA482B" w:rsidRPr="00992CB4" w:rsidRDefault="00FA482B" w:rsidP="00A74C8C">
            <w:pPr>
              <w:widowControl w:val="0"/>
              <w:suppressAutoHyphens/>
              <w:autoSpaceDE w:val="0"/>
              <w:jc w:val="both"/>
              <w:rPr>
                <w:i/>
                <w:sz w:val="20"/>
              </w:rPr>
            </w:pPr>
            <w:r w:rsidRPr="00992CB4">
              <w:rPr>
                <w:i/>
                <w:sz w:val="20"/>
              </w:rPr>
              <w:t>Экономический отдел:</w:t>
            </w:r>
          </w:p>
          <w:p w14:paraId="40AD60E3" w14:textId="77777777" w:rsidR="00FA482B" w:rsidRPr="00992CB4" w:rsidRDefault="00FA482B" w:rsidP="00A74C8C">
            <w:pPr>
              <w:widowControl w:val="0"/>
              <w:suppressAutoHyphens/>
              <w:autoSpaceDE w:val="0"/>
              <w:jc w:val="both"/>
              <w:rPr>
                <w:i/>
                <w:sz w:val="20"/>
              </w:rPr>
            </w:pPr>
            <w:r w:rsidRPr="00992CB4">
              <w:rPr>
                <w:i/>
                <w:sz w:val="20"/>
              </w:rPr>
              <w:t xml:space="preserve">____________________ </w:t>
            </w:r>
          </w:p>
          <w:p w14:paraId="566AA98C" w14:textId="77777777" w:rsidR="00FA482B" w:rsidRPr="00992CB4" w:rsidRDefault="00FA482B" w:rsidP="00A74C8C">
            <w:pPr>
              <w:widowControl w:val="0"/>
              <w:suppressAutoHyphens/>
              <w:autoSpaceDE w:val="0"/>
              <w:jc w:val="both"/>
              <w:rPr>
                <w:i/>
                <w:sz w:val="20"/>
              </w:rPr>
            </w:pPr>
            <w:proofErr w:type="spellStart"/>
            <w:proofErr w:type="gramStart"/>
            <w:r w:rsidRPr="00992CB4">
              <w:rPr>
                <w:i/>
                <w:sz w:val="20"/>
              </w:rPr>
              <w:t>фио</w:t>
            </w:r>
            <w:proofErr w:type="spellEnd"/>
            <w:r w:rsidRPr="00992CB4">
              <w:rPr>
                <w:i/>
                <w:sz w:val="20"/>
              </w:rPr>
              <w:t xml:space="preserve">,   </w:t>
            </w:r>
            <w:proofErr w:type="gramEnd"/>
            <w:r w:rsidRPr="00992CB4">
              <w:rPr>
                <w:i/>
                <w:sz w:val="20"/>
              </w:rPr>
              <w:t xml:space="preserve">              подпись</w:t>
            </w:r>
          </w:p>
          <w:p w14:paraId="54F74BD5" w14:textId="77777777" w:rsidR="00FA482B" w:rsidRPr="00992CB4" w:rsidRDefault="00FA482B" w:rsidP="00A74C8C">
            <w:pPr>
              <w:widowControl w:val="0"/>
              <w:suppressAutoHyphens/>
              <w:autoSpaceDE w:val="0"/>
              <w:jc w:val="both"/>
              <w:rPr>
                <w:i/>
                <w:sz w:val="20"/>
              </w:rPr>
            </w:pPr>
          </w:p>
        </w:tc>
        <w:tc>
          <w:tcPr>
            <w:tcW w:w="6833" w:type="dxa"/>
            <w:gridSpan w:val="2"/>
          </w:tcPr>
          <w:p w14:paraId="2E24FA67" w14:textId="77777777" w:rsidR="00FA482B" w:rsidRPr="00992CB4" w:rsidRDefault="00FA482B" w:rsidP="00A74C8C">
            <w:pPr>
              <w:widowControl w:val="0"/>
              <w:suppressAutoHyphens/>
              <w:autoSpaceDE w:val="0"/>
              <w:jc w:val="both"/>
              <w:rPr>
                <w:i/>
                <w:sz w:val="20"/>
              </w:rPr>
            </w:pPr>
            <w:r w:rsidRPr="00992CB4">
              <w:rPr>
                <w:i/>
                <w:sz w:val="20"/>
              </w:rPr>
              <w:t>Статья расходов: ____________________________________</w:t>
            </w:r>
          </w:p>
          <w:p w14:paraId="5BA71AF5" w14:textId="77777777" w:rsidR="00FA482B" w:rsidRPr="00992CB4" w:rsidRDefault="00FA482B" w:rsidP="00A74C8C">
            <w:pPr>
              <w:widowControl w:val="0"/>
              <w:suppressAutoHyphens/>
              <w:autoSpaceDE w:val="0"/>
              <w:jc w:val="both"/>
              <w:rPr>
                <w:i/>
                <w:sz w:val="20"/>
              </w:rPr>
            </w:pPr>
          </w:p>
          <w:p w14:paraId="34C2052B" w14:textId="77777777" w:rsidR="00FA482B" w:rsidRPr="00992CB4" w:rsidRDefault="00FA482B" w:rsidP="00A74C8C">
            <w:pPr>
              <w:widowControl w:val="0"/>
              <w:suppressAutoHyphens/>
              <w:autoSpaceDE w:val="0"/>
              <w:jc w:val="both"/>
              <w:rPr>
                <w:i/>
                <w:sz w:val="20"/>
              </w:rPr>
            </w:pPr>
            <w:r w:rsidRPr="00992CB4">
              <w:rPr>
                <w:i/>
                <w:sz w:val="20"/>
              </w:rPr>
              <w:t>Источник финансирования: ___________________________</w:t>
            </w:r>
          </w:p>
        </w:tc>
      </w:tr>
      <w:tr w:rsidR="00FA482B" w:rsidRPr="00992CB4" w14:paraId="53729AC1" w14:textId="77777777" w:rsidTr="00287D76">
        <w:tc>
          <w:tcPr>
            <w:tcW w:w="3657" w:type="dxa"/>
          </w:tcPr>
          <w:p w14:paraId="2FF11314" w14:textId="77777777" w:rsidR="00FA482B" w:rsidRPr="00992CB4" w:rsidRDefault="00FA482B" w:rsidP="00A74C8C">
            <w:pPr>
              <w:widowControl w:val="0"/>
              <w:suppressAutoHyphens/>
              <w:autoSpaceDE w:val="0"/>
              <w:jc w:val="both"/>
              <w:rPr>
                <w:i/>
                <w:sz w:val="20"/>
              </w:rPr>
            </w:pPr>
            <w:r w:rsidRPr="00992CB4">
              <w:rPr>
                <w:i/>
                <w:sz w:val="20"/>
              </w:rPr>
              <w:t>Бухгалтерия</w:t>
            </w:r>
          </w:p>
          <w:p w14:paraId="4E75C01B" w14:textId="77777777" w:rsidR="00FA482B" w:rsidRPr="00992CB4" w:rsidRDefault="00FA482B" w:rsidP="00A74C8C">
            <w:pPr>
              <w:widowControl w:val="0"/>
              <w:suppressAutoHyphens/>
              <w:autoSpaceDE w:val="0"/>
              <w:jc w:val="both"/>
              <w:rPr>
                <w:i/>
                <w:sz w:val="20"/>
              </w:rPr>
            </w:pPr>
            <w:r w:rsidRPr="00992CB4">
              <w:rPr>
                <w:i/>
                <w:sz w:val="20"/>
              </w:rPr>
              <w:t xml:space="preserve">____________________ </w:t>
            </w:r>
          </w:p>
          <w:p w14:paraId="16579D7C" w14:textId="77777777" w:rsidR="00FA482B" w:rsidRPr="00992CB4" w:rsidRDefault="00FA482B" w:rsidP="00A74C8C">
            <w:pPr>
              <w:widowControl w:val="0"/>
              <w:suppressAutoHyphens/>
              <w:autoSpaceDE w:val="0"/>
              <w:jc w:val="both"/>
              <w:rPr>
                <w:i/>
                <w:sz w:val="20"/>
              </w:rPr>
            </w:pPr>
            <w:proofErr w:type="spellStart"/>
            <w:proofErr w:type="gramStart"/>
            <w:r w:rsidRPr="00992CB4">
              <w:rPr>
                <w:i/>
                <w:sz w:val="20"/>
              </w:rPr>
              <w:t>фио</w:t>
            </w:r>
            <w:proofErr w:type="spellEnd"/>
            <w:r w:rsidRPr="00992CB4">
              <w:rPr>
                <w:i/>
                <w:sz w:val="20"/>
              </w:rPr>
              <w:t xml:space="preserve">,   </w:t>
            </w:r>
            <w:proofErr w:type="gramEnd"/>
            <w:r w:rsidRPr="00992CB4">
              <w:rPr>
                <w:i/>
                <w:sz w:val="20"/>
              </w:rPr>
              <w:t xml:space="preserve">              подпись</w:t>
            </w:r>
          </w:p>
        </w:tc>
        <w:tc>
          <w:tcPr>
            <w:tcW w:w="4536" w:type="dxa"/>
          </w:tcPr>
          <w:p w14:paraId="3A415113" w14:textId="77777777" w:rsidR="00FA482B" w:rsidRPr="00992CB4" w:rsidRDefault="00FA482B" w:rsidP="00A74C8C">
            <w:pPr>
              <w:widowControl w:val="0"/>
              <w:suppressAutoHyphens/>
              <w:autoSpaceDE w:val="0"/>
              <w:jc w:val="both"/>
              <w:rPr>
                <w:i/>
                <w:sz w:val="20"/>
              </w:rPr>
            </w:pPr>
            <w:r w:rsidRPr="00992CB4">
              <w:rPr>
                <w:i/>
                <w:sz w:val="20"/>
              </w:rPr>
              <w:t>Остаток на складе (в отделении) по состоянию на ________202</w:t>
            </w:r>
            <w:r>
              <w:rPr>
                <w:i/>
                <w:sz w:val="20"/>
              </w:rPr>
              <w:t>6</w:t>
            </w:r>
          </w:p>
          <w:p w14:paraId="76D01420" w14:textId="77777777" w:rsidR="00FA482B" w:rsidRPr="00992CB4" w:rsidRDefault="00FA482B" w:rsidP="00A74C8C">
            <w:pPr>
              <w:widowControl w:val="0"/>
              <w:suppressAutoHyphens/>
              <w:autoSpaceDE w:val="0"/>
              <w:jc w:val="both"/>
              <w:rPr>
                <w:i/>
                <w:sz w:val="20"/>
              </w:rPr>
            </w:pPr>
          </w:p>
        </w:tc>
        <w:tc>
          <w:tcPr>
            <w:tcW w:w="2297" w:type="dxa"/>
          </w:tcPr>
          <w:p w14:paraId="27A101BE" w14:textId="77777777" w:rsidR="00FA482B" w:rsidRPr="00992CB4" w:rsidRDefault="00FA482B" w:rsidP="00A74C8C">
            <w:pPr>
              <w:widowControl w:val="0"/>
              <w:suppressAutoHyphens/>
              <w:autoSpaceDE w:val="0"/>
              <w:jc w:val="both"/>
              <w:rPr>
                <w:i/>
                <w:sz w:val="20"/>
              </w:rPr>
            </w:pPr>
          </w:p>
          <w:p w14:paraId="66CCA213" w14:textId="77777777" w:rsidR="00FA482B" w:rsidRPr="00992CB4" w:rsidRDefault="00FA482B" w:rsidP="00A74C8C">
            <w:pPr>
              <w:widowControl w:val="0"/>
              <w:suppressAutoHyphens/>
              <w:autoSpaceDE w:val="0"/>
              <w:jc w:val="both"/>
              <w:rPr>
                <w:i/>
                <w:sz w:val="20"/>
              </w:rPr>
            </w:pPr>
            <w:r w:rsidRPr="00992CB4">
              <w:rPr>
                <w:i/>
                <w:sz w:val="20"/>
              </w:rPr>
              <w:t>_____________________</w:t>
            </w:r>
          </w:p>
        </w:tc>
      </w:tr>
    </w:tbl>
    <w:p w14:paraId="6EA7AE82" w14:textId="77777777" w:rsidR="00FA482B" w:rsidRPr="00992CB4" w:rsidRDefault="00FA482B" w:rsidP="00FA482B">
      <w:pPr>
        <w:widowControl w:val="0"/>
        <w:suppressAutoHyphens/>
        <w:autoSpaceDE w:val="0"/>
        <w:autoSpaceDN w:val="0"/>
        <w:ind w:firstLine="567"/>
        <w:jc w:val="both"/>
        <w:textAlignment w:val="baseline"/>
        <w:rPr>
          <w:rFonts w:eastAsia="Times New Roman" w:cs="Times New Roman"/>
          <w:i/>
          <w:sz w:val="20"/>
          <w:szCs w:val="20"/>
          <w:lang w:eastAsia="ru-RU"/>
        </w:rPr>
      </w:pPr>
    </w:p>
    <w:p w14:paraId="079AA869" w14:textId="77777777" w:rsidR="00FA482B" w:rsidRPr="00992CB4" w:rsidRDefault="00FA482B" w:rsidP="00FA482B">
      <w:pPr>
        <w:widowControl w:val="0"/>
        <w:suppressAutoHyphens/>
        <w:autoSpaceDE w:val="0"/>
        <w:autoSpaceDN w:val="0"/>
        <w:ind w:firstLine="567"/>
        <w:jc w:val="both"/>
        <w:textAlignment w:val="baseline"/>
        <w:rPr>
          <w:rFonts w:eastAsia="Times New Roman" w:cs="Times New Roman"/>
          <w:b/>
          <w:i/>
          <w:sz w:val="20"/>
          <w:szCs w:val="20"/>
          <w:lang w:eastAsia="ru-RU"/>
        </w:rPr>
      </w:pPr>
      <w:r w:rsidRPr="00992CB4">
        <w:rPr>
          <w:rFonts w:eastAsia="Times New Roman" w:cs="Times New Roman"/>
          <w:b/>
          <w:i/>
          <w:sz w:val="20"/>
          <w:szCs w:val="20"/>
          <w:lang w:eastAsia="ru-RU"/>
        </w:rPr>
        <w:t>Согласовано:</w:t>
      </w:r>
    </w:p>
    <w:p w14:paraId="533B83C2" w14:textId="77777777" w:rsidR="00FA482B" w:rsidRPr="00992CB4" w:rsidRDefault="00FA482B" w:rsidP="00FA482B">
      <w:pPr>
        <w:widowControl w:val="0"/>
        <w:suppressAutoHyphens/>
        <w:autoSpaceDE w:val="0"/>
        <w:autoSpaceDN w:val="0"/>
        <w:ind w:firstLine="567"/>
        <w:jc w:val="both"/>
        <w:textAlignment w:val="baseline"/>
        <w:rPr>
          <w:rFonts w:eastAsia="Times New Roman" w:cs="Times New Roman"/>
          <w:sz w:val="20"/>
          <w:szCs w:val="20"/>
          <w:lang w:eastAsia="ru-RU"/>
        </w:rPr>
      </w:pPr>
    </w:p>
    <w:p w14:paraId="2D3A8B7C" w14:textId="77777777" w:rsidR="00FA482B" w:rsidRPr="00992CB4" w:rsidRDefault="00FA482B" w:rsidP="00FA482B">
      <w:pPr>
        <w:widowControl w:val="0"/>
        <w:suppressAutoHyphens/>
        <w:autoSpaceDE w:val="0"/>
        <w:autoSpaceDN w:val="0"/>
        <w:jc w:val="both"/>
        <w:textAlignment w:val="baseline"/>
        <w:rPr>
          <w:rFonts w:eastAsia="Times New Roman" w:cs="Times New Roman"/>
          <w:i/>
          <w:sz w:val="20"/>
          <w:szCs w:val="20"/>
          <w:lang w:eastAsia="ru-RU"/>
        </w:rPr>
      </w:pPr>
      <w:r w:rsidRPr="00992CB4">
        <w:rPr>
          <w:rFonts w:eastAsia="Times New Roman" w:cs="Times New Roman"/>
          <w:sz w:val="20"/>
          <w:szCs w:val="20"/>
          <w:lang w:eastAsia="ru-RU"/>
        </w:rPr>
        <w:t xml:space="preserve">          </w:t>
      </w:r>
      <w:r w:rsidRPr="00992CB4">
        <w:rPr>
          <w:rFonts w:eastAsia="Times New Roman" w:cs="Times New Roman"/>
          <w:i/>
          <w:sz w:val="20"/>
          <w:szCs w:val="20"/>
          <w:lang w:eastAsia="ru-RU"/>
        </w:rPr>
        <w:t xml:space="preserve">Главный врач __________________    </w:t>
      </w:r>
    </w:p>
    <w:p w14:paraId="3A05DE00" w14:textId="77777777" w:rsidR="00FA482B" w:rsidRPr="00992CB4" w:rsidRDefault="00FA482B" w:rsidP="00FA482B">
      <w:pPr>
        <w:widowControl w:val="0"/>
        <w:suppressAutoHyphens/>
        <w:autoSpaceDE w:val="0"/>
        <w:autoSpaceDN w:val="0"/>
        <w:jc w:val="both"/>
        <w:textAlignment w:val="baseline"/>
        <w:rPr>
          <w:rFonts w:eastAsia="Times New Roman" w:cs="Times New Roman"/>
          <w:i/>
          <w:sz w:val="20"/>
          <w:szCs w:val="20"/>
          <w:lang w:eastAsia="ru-RU"/>
        </w:rPr>
      </w:pPr>
      <w:r w:rsidRPr="00992CB4">
        <w:rPr>
          <w:rFonts w:eastAsia="Times New Roman" w:cs="Times New Roman"/>
          <w:i/>
          <w:sz w:val="20"/>
          <w:szCs w:val="20"/>
          <w:lang w:eastAsia="ru-RU"/>
        </w:rPr>
        <w:t xml:space="preserve">                                        (подпись)</w:t>
      </w:r>
      <w:r w:rsidRPr="00992CB4">
        <w:rPr>
          <w:rFonts w:eastAsia="Times New Roman" w:cs="Times New Roman"/>
          <w:i/>
          <w:sz w:val="20"/>
          <w:szCs w:val="20"/>
          <w:lang w:eastAsia="ru-RU"/>
        </w:rPr>
        <w:tab/>
      </w:r>
      <w:r w:rsidRPr="00992CB4">
        <w:rPr>
          <w:rFonts w:eastAsia="Times New Roman" w:cs="Times New Roman"/>
          <w:i/>
          <w:sz w:val="20"/>
          <w:szCs w:val="20"/>
          <w:lang w:eastAsia="ru-RU"/>
        </w:rPr>
        <w:tab/>
      </w:r>
    </w:p>
    <w:p w14:paraId="0E228A8F" w14:textId="77777777" w:rsidR="00FA482B" w:rsidRPr="00992CB4" w:rsidRDefault="00FA482B" w:rsidP="00FA482B">
      <w:pPr>
        <w:widowControl w:val="0"/>
        <w:suppressAutoHyphens/>
        <w:autoSpaceDE w:val="0"/>
        <w:autoSpaceDN w:val="0"/>
        <w:jc w:val="both"/>
        <w:textAlignment w:val="baseline"/>
        <w:rPr>
          <w:rFonts w:eastAsia="Times New Roman" w:cs="Times New Roman"/>
          <w:b/>
          <w:i/>
          <w:sz w:val="20"/>
          <w:szCs w:val="20"/>
          <w:lang w:eastAsia="ru-RU"/>
        </w:rPr>
      </w:pPr>
      <w:r w:rsidRPr="00992CB4">
        <w:rPr>
          <w:rFonts w:eastAsia="Times New Roman" w:cs="Times New Roman"/>
          <w:i/>
          <w:sz w:val="20"/>
          <w:szCs w:val="20"/>
          <w:lang w:eastAsia="ru-RU"/>
        </w:rPr>
        <w:t>МП</w:t>
      </w:r>
    </w:p>
    <w:p w14:paraId="5E2A3A48" w14:textId="77777777" w:rsidR="00FA482B" w:rsidRPr="00E83432" w:rsidRDefault="00FA482B" w:rsidP="00FA482B">
      <w:pPr>
        <w:suppressAutoHyphens/>
        <w:jc w:val="right"/>
        <w:rPr>
          <w:rFonts w:eastAsia="Times New Roman" w:cs="Times New Roman"/>
          <w:bCs/>
          <w:i/>
          <w:iCs/>
          <w:sz w:val="20"/>
          <w:szCs w:val="20"/>
          <w:lang w:eastAsia="ar-SA"/>
        </w:rPr>
      </w:pPr>
      <w:r w:rsidRPr="00E83432">
        <w:rPr>
          <w:rFonts w:eastAsia="Times New Roman" w:cs="Times New Roman"/>
          <w:bCs/>
          <w:i/>
          <w:iCs/>
          <w:sz w:val="20"/>
          <w:szCs w:val="20"/>
          <w:lang w:eastAsia="ar-SA"/>
        </w:rPr>
        <w:t>Образец</w:t>
      </w:r>
      <w:r w:rsidRPr="00E83432">
        <w:rPr>
          <w:rFonts w:eastAsia="Times New Roman" w:cs="Times New Roman"/>
          <w:bCs/>
          <w:i/>
          <w:iCs/>
          <w:sz w:val="20"/>
          <w:szCs w:val="20"/>
          <w:lang w:eastAsia="ar-SA"/>
        </w:rPr>
        <w:tab/>
      </w:r>
    </w:p>
    <w:p w14:paraId="150ACE0D" w14:textId="77777777" w:rsidR="00FA482B" w:rsidRPr="00E83432" w:rsidRDefault="00FA482B" w:rsidP="00FA482B">
      <w:pPr>
        <w:suppressAutoHyphens/>
        <w:jc w:val="right"/>
        <w:rPr>
          <w:rFonts w:eastAsia="Times New Roman" w:cs="Times New Roman"/>
          <w:bCs/>
          <w:sz w:val="20"/>
          <w:szCs w:val="20"/>
          <w:lang w:eastAsia="ar-SA"/>
        </w:rPr>
      </w:pPr>
      <w:r w:rsidRPr="00E83432">
        <w:rPr>
          <w:rFonts w:eastAsia="Times New Roman" w:cs="Times New Roman"/>
          <w:bCs/>
          <w:sz w:val="20"/>
          <w:szCs w:val="20"/>
          <w:lang w:eastAsia="ar-SA"/>
        </w:rPr>
        <w:t xml:space="preserve">Приложение № 3 </w:t>
      </w:r>
    </w:p>
    <w:p w14:paraId="5A8F7FCB" w14:textId="77777777" w:rsidR="00FA482B" w:rsidRPr="00E83432" w:rsidRDefault="00FA482B" w:rsidP="00FA482B">
      <w:pPr>
        <w:suppressAutoHyphens/>
        <w:jc w:val="right"/>
        <w:rPr>
          <w:rFonts w:eastAsia="Times New Roman" w:cs="Times New Roman"/>
          <w:bCs/>
          <w:sz w:val="20"/>
          <w:szCs w:val="20"/>
          <w:lang w:eastAsia="ar-SA"/>
        </w:rPr>
      </w:pPr>
      <w:r w:rsidRPr="00E83432">
        <w:rPr>
          <w:rFonts w:eastAsia="Times New Roman" w:cs="Times New Roman"/>
          <w:bCs/>
          <w:sz w:val="20"/>
          <w:szCs w:val="20"/>
          <w:lang w:eastAsia="ar-SA"/>
        </w:rPr>
        <w:t>к Договору от «__</w:t>
      </w:r>
      <w:proofErr w:type="gramStart"/>
      <w:r w:rsidRPr="00E83432">
        <w:rPr>
          <w:rFonts w:eastAsia="Times New Roman" w:cs="Times New Roman"/>
          <w:bCs/>
          <w:sz w:val="20"/>
          <w:szCs w:val="20"/>
          <w:lang w:eastAsia="ar-SA"/>
        </w:rPr>
        <w:t>_»_</w:t>
      </w:r>
      <w:proofErr w:type="gramEnd"/>
      <w:r w:rsidRPr="00E83432">
        <w:rPr>
          <w:rFonts w:eastAsia="Times New Roman" w:cs="Times New Roman"/>
          <w:bCs/>
          <w:sz w:val="20"/>
          <w:szCs w:val="20"/>
          <w:lang w:eastAsia="ar-SA"/>
        </w:rPr>
        <w:t>__________________202</w:t>
      </w:r>
      <w:r>
        <w:rPr>
          <w:rFonts w:eastAsia="Times New Roman" w:cs="Times New Roman"/>
          <w:bCs/>
          <w:sz w:val="20"/>
          <w:szCs w:val="20"/>
          <w:lang w:eastAsia="ar-SA"/>
        </w:rPr>
        <w:t>6</w:t>
      </w:r>
      <w:r w:rsidRPr="00E83432">
        <w:rPr>
          <w:rFonts w:eastAsia="Times New Roman" w:cs="Times New Roman"/>
          <w:bCs/>
          <w:sz w:val="20"/>
          <w:szCs w:val="20"/>
          <w:lang w:eastAsia="ar-SA"/>
        </w:rPr>
        <w:t xml:space="preserve"> г.</w:t>
      </w:r>
    </w:p>
    <w:p w14:paraId="4E267BFE" w14:textId="77777777" w:rsidR="00FA482B" w:rsidRPr="00E83432" w:rsidRDefault="00FA482B" w:rsidP="00FA482B">
      <w:pPr>
        <w:suppressAutoHyphens/>
        <w:jc w:val="right"/>
        <w:rPr>
          <w:rFonts w:eastAsia="Times New Roman" w:cs="Times New Roman"/>
          <w:bCs/>
          <w:sz w:val="20"/>
          <w:szCs w:val="20"/>
          <w:lang w:eastAsia="ar-SA"/>
        </w:rPr>
      </w:pPr>
      <w:r w:rsidRPr="00E83432">
        <w:rPr>
          <w:rFonts w:eastAsia="Times New Roman" w:cs="Times New Roman"/>
          <w:bCs/>
          <w:sz w:val="20"/>
          <w:szCs w:val="20"/>
          <w:lang w:eastAsia="ar-SA"/>
        </w:rPr>
        <w:t>№__________________________</w:t>
      </w:r>
    </w:p>
    <w:p w14:paraId="356F92AB" w14:textId="77777777" w:rsidR="00FA482B" w:rsidRPr="00E83432" w:rsidRDefault="00FA482B" w:rsidP="00FA482B">
      <w:pPr>
        <w:suppressAutoHyphens/>
        <w:jc w:val="right"/>
        <w:rPr>
          <w:rFonts w:eastAsia="Times New Roman" w:cs="Times New Roman"/>
          <w:b/>
          <w:sz w:val="20"/>
          <w:szCs w:val="20"/>
          <w:lang w:eastAsia="ar-SA"/>
        </w:rPr>
      </w:pPr>
    </w:p>
    <w:p w14:paraId="043DEFBC" w14:textId="77777777" w:rsidR="00FA482B" w:rsidRPr="00E83432" w:rsidRDefault="00FA482B" w:rsidP="00FA482B">
      <w:pPr>
        <w:autoSpaceDE w:val="0"/>
        <w:autoSpaceDN w:val="0"/>
        <w:adjustRightInd w:val="0"/>
        <w:jc w:val="center"/>
        <w:rPr>
          <w:rFonts w:eastAsia="Times New Roman" w:cs="Times New Roman"/>
          <w:b/>
          <w:bCs/>
          <w:szCs w:val="24"/>
          <w:lang w:eastAsia="ru-RU"/>
        </w:rPr>
      </w:pPr>
      <w:r w:rsidRPr="00E83432">
        <w:rPr>
          <w:rFonts w:eastAsia="Times New Roman" w:cs="Times New Roman"/>
          <w:b/>
          <w:bCs/>
          <w:szCs w:val="24"/>
          <w:lang w:eastAsia="ru-RU"/>
        </w:rPr>
        <w:t>График</w:t>
      </w:r>
    </w:p>
    <w:p w14:paraId="5722A0CA" w14:textId="77777777" w:rsidR="00FA482B" w:rsidRPr="00E83432" w:rsidRDefault="00FA482B" w:rsidP="00FA482B">
      <w:pPr>
        <w:autoSpaceDE w:val="0"/>
        <w:autoSpaceDN w:val="0"/>
        <w:adjustRightInd w:val="0"/>
        <w:jc w:val="center"/>
        <w:rPr>
          <w:rFonts w:eastAsia="Times New Roman" w:cs="Times New Roman"/>
          <w:szCs w:val="24"/>
          <w:lang w:eastAsia="ru-RU"/>
        </w:rPr>
      </w:pPr>
      <w:r w:rsidRPr="00E83432">
        <w:rPr>
          <w:rFonts w:eastAsia="Times New Roman" w:cs="Times New Roman"/>
          <w:b/>
          <w:bCs/>
          <w:szCs w:val="24"/>
          <w:lang w:eastAsia="ru-RU"/>
        </w:rPr>
        <w:t>поставок товара</w:t>
      </w:r>
    </w:p>
    <w:p w14:paraId="667F46A3" w14:textId="77777777" w:rsidR="00FA482B" w:rsidRPr="00E83432" w:rsidRDefault="00FA482B" w:rsidP="00FA482B">
      <w:pPr>
        <w:autoSpaceDE w:val="0"/>
        <w:autoSpaceDN w:val="0"/>
        <w:adjustRightInd w:val="0"/>
        <w:jc w:val="both"/>
        <w:rPr>
          <w:rFonts w:eastAsia="Times New Roman" w:cs="Times New Roman"/>
          <w:szCs w:val="24"/>
          <w:lang w:eastAsia="ru-RU"/>
        </w:rPr>
      </w:pPr>
      <w:r w:rsidRPr="00E83432">
        <w:rPr>
          <w:rFonts w:eastAsia="Times New Roman" w:cs="Times New Roman"/>
          <w:szCs w:val="24"/>
          <w:lang w:eastAsia="ru-RU"/>
        </w:rPr>
        <w:t>г. ____________ "__"_______ ____ г.</w:t>
      </w:r>
      <w:r w:rsidRPr="00E83432">
        <w:rPr>
          <w:rFonts w:eastAsia="Times New Roman" w:cs="Times New Roman"/>
          <w:szCs w:val="24"/>
          <w:lang w:eastAsia="ru-RU"/>
        </w:rPr>
        <w:br/>
      </w:r>
    </w:p>
    <w:tbl>
      <w:tblPr>
        <w:tblW w:w="10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302"/>
        <w:gridCol w:w="709"/>
        <w:gridCol w:w="567"/>
        <w:gridCol w:w="1134"/>
        <w:gridCol w:w="992"/>
        <w:gridCol w:w="1843"/>
        <w:gridCol w:w="1054"/>
        <w:gridCol w:w="1284"/>
        <w:gridCol w:w="1205"/>
      </w:tblGrid>
      <w:tr w:rsidR="00FA482B" w:rsidRPr="00E83432" w14:paraId="2B59D6B9" w14:textId="77777777" w:rsidTr="004B7B80">
        <w:tc>
          <w:tcPr>
            <w:tcW w:w="567" w:type="dxa"/>
            <w:tcBorders>
              <w:top w:val="single" w:sz="6" w:space="0" w:color="auto"/>
              <w:left w:val="single" w:sz="6" w:space="0" w:color="auto"/>
              <w:bottom w:val="single" w:sz="6" w:space="0" w:color="auto"/>
              <w:right w:val="single" w:sz="6" w:space="0" w:color="auto"/>
            </w:tcBorders>
          </w:tcPr>
          <w:p w14:paraId="3BC5D294" w14:textId="77777777" w:rsidR="00FA482B" w:rsidRPr="00E83432" w:rsidRDefault="00FA482B" w:rsidP="00A74C8C">
            <w:pPr>
              <w:autoSpaceDN w:val="0"/>
              <w:adjustRightInd w:val="0"/>
              <w:jc w:val="center"/>
              <w:rPr>
                <w:rFonts w:eastAsia="Times New Roman" w:cs="Times New Roman"/>
                <w:sz w:val="18"/>
                <w:szCs w:val="18"/>
                <w:lang w:eastAsia="ru-RU"/>
              </w:rPr>
            </w:pPr>
            <w:r w:rsidRPr="00E83432">
              <w:rPr>
                <w:rFonts w:eastAsia="Times New Roman" w:cs="Times New Roman"/>
                <w:sz w:val="18"/>
                <w:szCs w:val="18"/>
                <w:lang w:eastAsia="ru-RU"/>
              </w:rPr>
              <w:t>N п/п</w:t>
            </w:r>
          </w:p>
        </w:tc>
        <w:tc>
          <w:tcPr>
            <w:tcW w:w="1302" w:type="dxa"/>
            <w:tcBorders>
              <w:top w:val="single" w:sz="6" w:space="0" w:color="auto"/>
              <w:left w:val="single" w:sz="6" w:space="0" w:color="auto"/>
              <w:bottom w:val="single" w:sz="6" w:space="0" w:color="auto"/>
              <w:right w:val="single" w:sz="6" w:space="0" w:color="auto"/>
            </w:tcBorders>
          </w:tcPr>
          <w:p w14:paraId="2F2C38CE" w14:textId="77777777" w:rsidR="00FA482B" w:rsidRPr="00E83432" w:rsidRDefault="00FA482B" w:rsidP="00A74C8C">
            <w:pPr>
              <w:autoSpaceDN w:val="0"/>
              <w:adjustRightInd w:val="0"/>
              <w:jc w:val="center"/>
              <w:rPr>
                <w:rFonts w:eastAsia="Times New Roman" w:cs="Times New Roman"/>
                <w:sz w:val="18"/>
                <w:szCs w:val="18"/>
                <w:lang w:eastAsia="ru-RU"/>
              </w:rPr>
            </w:pPr>
            <w:r w:rsidRPr="00E83432">
              <w:rPr>
                <w:rFonts w:eastAsia="Times New Roman" w:cs="Times New Roman"/>
                <w:sz w:val="18"/>
                <w:szCs w:val="18"/>
                <w:lang w:eastAsia="ru-RU"/>
              </w:rPr>
              <w:t>Наименование товара</w:t>
            </w:r>
          </w:p>
        </w:tc>
        <w:tc>
          <w:tcPr>
            <w:tcW w:w="709" w:type="dxa"/>
            <w:tcBorders>
              <w:top w:val="single" w:sz="6" w:space="0" w:color="auto"/>
              <w:left w:val="single" w:sz="6" w:space="0" w:color="auto"/>
              <w:bottom w:val="single" w:sz="6" w:space="0" w:color="auto"/>
              <w:right w:val="single" w:sz="6" w:space="0" w:color="auto"/>
            </w:tcBorders>
          </w:tcPr>
          <w:p w14:paraId="4E8C03C9" w14:textId="77777777" w:rsidR="00FA482B" w:rsidRPr="00E83432" w:rsidRDefault="00FA482B" w:rsidP="00A74C8C">
            <w:pPr>
              <w:autoSpaceDN w:val="0"/>
              <w:adjustRightInd w:val="0"/>
              <w:jc w:val="center"/>
              <w:rPr>
                <w:rFonts w:eastAsia="Times New Roman" w:cs="Times New Roman"/>
                <w:sz w:val="18"/>
                <w:szCs w:val="18"/>
                <w:lang w:eastAsia="ru-RU"/>
              </w:rPr>
            </w:pPr>
            <w:r w:rsidRPr="00E83432">
              <w:rPr>
                <w:rFonts w:eastAsia="Times New Roman" w:cs="Times New Roman"/>
                <w:sz w:val="18"/>
                <w:szCs w:val="18"/>
                <w:lang w:eastAsia="ru-RU"/>
              </w:rPr>
              <w:t>Ед. изм.</w:t>
            </w:r>
          </w:p>
        </w:tc>
        <w:tc>
          <w:tcPr>
            <w:tcW w:w="567" w:type="dxa"/>
            <w:tcBorders>
              <w:top w:val="single" w:sz="6" w:space="0" w:color="auto"/>
              <w:left w:val="single" w:sz="6" w:space="0" w:color="auto"/>
              <w:bottom w:val="single" w:sz="6" w:space="0" w:color="auto"/>
              <w:right w:val="single" w:sz="6" w:space="0" w:color="auto"/>
            </w:tcBorders>
          </w:tcPr>
          <w:p w14:paraId="6C7A24C3" w14:textId="77777777" w:rsidR="00FA482B" w:rsidRPr="00E83432" w:rsidRDefault="00FA482B" w:rsidP="00A74C8C">
            <w:pPr>
              <w:autoSpaceDN w:val="0"/>
              <w:adjustRightInd w:val="0"/>
              <w:jc w:val="center"/>
              <w:rPr>
                <w:rFonts w:eastAsia="Times New Roman" w:cs="Times New Roman"/>
                <w:sz w:val="18"/>
                <w:szCs w:val="18"/>
                <w:lang w:eastAsia="ru-RU"/>
              </w:rPr>
            </w:pPr>
            <w:r w:rsidRPr="00E83432">
              <w:rPr>
                <w:rFonts w:eastAsia="Times New Roman" w:cs="Times New Roman"/>
                <w:sz w:val="18"/>
                <w:szCs w:val="18"/>
                <w:lang w:eastAsia="ru-RU"/>
              </w:rPr>
              <w:t>Кол-во</w:t>
            </w:r>
          </w:p>
        </w:tc>
        <w:tc>
          <w:tcPr>
            <w:tcW w:w="1134" w:type="dxa"/>
            <w:tcBorders>
              <w:top w:val="single" w:sz="6" w:space="0" w:color="auto"/>
              <w:left w:val="single" w:sz="6" w:space="0" w:color="auto"/>
              <w:bottom w:val="single" w:sz="6" w:space="0" w:color="auto"/>
              <w:right w:val="single" w:sz="6" w:space="0" w:color="auto"/>
            </w:tcBorders>
          </w:tcPr>
          <w:p w14:paraId="24E13884" w14:textId="77777777" w:rsidR="00FA482B" w:rsidRPr="00E83432" w:rsidRDefault="00FA482B" w:rsidP="00A74C8C">
            <w:pPr>
              <w:autoSpaceDN w:val="0"/>
              <w:adjustRightInd w:val="0"/>
              <w:jc w:val="center"/>
              <w:rPr>
                <w:rFonts w:eastAsia="Times New Roman" w:cs="Times New Roman"/>
                <w:sz w:val="18"/>
                <w:szCs w:val="18"/>
                <w:lang w:eastAsia="ru-RU"/>
              </w:rPr>
            </w:pPr>
            <w:r w:rsidRPr="00E83432">
              <w:rPr>
                <w:rFonts w:eastAsia="Times New Roman" w:cs="Times New Roman"/>
                <w:sz w:val="18"/>
                <w:szCs w:val="18"/>
                <w:lang w:eastAsia="ru-RU"/>
              </w:rPr>
              <w:t>Срок поставки</w:t>
            </w:r>
          </w:p>
        </w:tc>
        <w:tc>
          <w:tcPr>
            <w:tcW w:w="992" w:type="dxa"/>
            <w:tcBorders>
              <w:top w:val="single" w:sz="6" w:space="0" w:color="auto"/>
              <w:left w:val="single" w:sz="6" w:space="0" w:color="auto"/>
              <w:bottom w:val="single" w:sz="6" w:space="0" w:color="auto"/>
              <w:right w:val="single" w:sz="6" w:space="0" w:color="auto"/>
            </w:tcBorders>
          </w:tcPr>
          <w:p w14:paraId="6F41D42D" w14:textId="77777777" w:rsidR="00FA482B" w:rsidRPr="00E83432" w:rsidRDefault="00FA482B" w:rsidP="00A74C8C">
            <w:pPr>
              <w:autoSpaceDN w:val="0"/>
              <w:adjustRightInd w:val="0"/>
              <w:jc w:val="center"/>
              <w:rPr>
                <w:rFonts w:eastAsia="Times New Roman" w:cs="Times New Roman"/>
                <w:sz w:val="18"/>
                <w:szCs w:val="18"/>
                <w:lang w:eastAsia="ru-RU"/>
              </w:rPr>
            </w:pPr>
            <w:r w:rsidRPr="00E83432">
              <w:rPr>
                <w:rFonts w:eastAsia="Times New Roman" w:cs="Times New Roman"/>
                <w:sz w:val="18"/>
                <w:szCs w:val="18"/>
                <w:lang w:eastAsia="ru-RU"/>
              </w:rPr>
              <w:t>Порядок поставки</w:t>
            </w:r>
          </w:p>
        </w:tc>
        <w:tc>
          <w:tcPr>
            <w:tcW w:w="1843" w:type="dxa"/>
            <w:tcBorders>
              <w:top w:val="single" w:sz="6" w:space="0" w:color="auto"/>
              <w:left w:val="single" w:sz="6" w:space="0" w:color="auto"/>
              <w:bottom w:val="single" w:sz="6" w:space="0" w:color="auto"/>
              <w:right w:val="single" w:sz="6" w:space="0" w:color="auto"/>
            </w:tcBorders>
          </w:tcPr>
          <w:p w14:paraId="4B75B357" w14:textId="77777777" w:rsidR="00FA482B" w:rsidRPr="00E83432" w:rsidRDefault="00FA482B" w:rsidP="00A74C8C">
            <w:pPr>
              <w:autoSpaceDN w:val="0"/>
              <w:adjustRightInd w:val="0"/>
              <w:jc w:val="center"/>
              <w:rPr>
                <w:rFonts w:eastAsia="Times New Roman" w:cs="Times New Roman"/>
                <w:sz w:val="18"/>
                <w:szCs w:val="18"/>
                <w:lang w:eastAsia="ru-RU"/>
              </w:rPr>
            </w:pPr>
            <w:r w:rsidRPr="00E83432">
              <w:rPr>
                <w:rFonts w:eastAsia="Times New Roman" w:cs="Times New Roman"/>
                <w:sz w:val="18"/>
                <w:szCs w:val="18"/>
                <w:lang w:eastAsia="ru-RU"/>
              </w:rPr>
              <w:t>Цена за ед., в том числе НДС __%, руб. (</w:t>
            </w:r>
            <w:r w:rsidRPr="00E83432">
              <w:rPr>
                <w:rFonts w:eastAsia="Times New Roman" w:cs="Times New Roman"/>
                <w:i/>
                <w:iCs/>
                <w:color w:val="000000"/>
                <w:sz w:val="18"/>
                <w:szCs w:val="18"/>
                <w:lang w:eastAsia="ru-RU"/>
              </w:rPr>
              <w:t>вариант:</w:t>
            </w:r>
            <w:r w:rsidRPr="00E83432">
              <w:rPr>
                <w:rFonts w:eastAsia="Times New Roman" w:cs="Times New Roman"/>
                <w:color w:val="000000"/>
                <w:sz w:val="18"/>
                <w:szCs w:val="18"/>
                <w:lang w:eastAsia="ru-RU"/>
              </w:rPr>
              <w:t xml:space="preserve"> НДС не облагается)</w:t>
            </w:r>
          </w:p>
        </w:tc>
        <w:tc>
          <w:tcPr>
            <w:tcW w:w="1054" w:type="dxa"/>
            <w:tcBorders>
              <w:top w:val="single" w:sz="6" w:space="0" w:color="auto"/>
              <w:left w:val="single" w:sz="6" w:space="0" w:color="auto"/>
              <w:bottom w:val="single" w:sz="6" w:space="0" w:color="auto"/>
              <w:right w:val="single" w:sz="6" w:space="0" w:color="auto"/>
            </w:tcBorders>
          </w:tcPr>
          <w:p w14:paraId="7D6DE725" w14:textId="77777777" w:rsidR="00FA482B" w:rsidRPr="00E83432" w:rsidRDefault="00FA482B" w:rsidP="00A74C8C">
            <w:pPr>
              <w:autoSpaceDN w:val="0"/>
              <w:adjustRightInd w:val="0"/>
              <w:ind w:left="-101" w:firstLine="101"/>
              <w:jc w:val="center"/>
              <w:rPr>
                <w:rFonts w:eastAsia="Times New Roman" w:cs="Times New Roman"/>
                <w:sz w:val="18"/>
                <w:szCs w:val="18"/>
                <w:lang w:eastAsia="ru-RU"/>
              </w:rPr>
            </w:pPr>
            <w:r w:rsidRPr="00E83432">
              <w:rPr>
                <w:rFonts w:eastAsia="Times New Roman" w:cs="Times New Roman"/>
                <w:sz w:val="18"/>
                <w:szCs w:val="18"/>
                <w:lang w:eastAsia="ru-RU"/>
              </w:rPr>
              <w:t>Сумма, руб., в том числе НДС __%, руб. (</w:t>
            </w:r>
            <w:r w:rsidRPr="00E83432">
              <w:rPr>
                <w:rFonts w:eastAsia="Times New Roman" w:cs="Times New Roman"/>
                <w:i/>
                <w:iCs/>
                <w:color w:val="000000"/>
                <w:sz w:val="18"/>
                <w:szCs w:val="18"/>
                <w:lang w:eastAsia="ru-RU"/>
              </w:rPr>
              <w:t>вариант:</w:t>
            </w:r>
            <w:r w:rsidRPr="00E83432">
              <w:rPr>
                <w:rFonts w:eastAsia="Times New Roman" w:cs="Times New Roman"/>
                <w:color w:val="000000"/>
                <w:sz w:val="18"/>
                <w:szCs w:val="18"/>
                <w:lang w:eastAsia="ru-RU"/>
              </w:rPr>
              <w:t xml:space="preserve"> </w:t>
            </w:r>
            <w:r w:rsidRPr="00E83432">
              <w:rPr>
                <w:rFonts w:eastAsia="Times New Roman" w:cs="Times New Roman"/>
                <w:color w:val="000000"/>
                <w:sz w:val="18"/>
                <w:szCs w:val="18"/>
                <w:lang w:eastAsia="ru-RU"/>
              </w:rPr>
              <w:lastRenderedPageBreak/>
              <w:t>НДС не облагается)</w:t>
            </w:r>
          </w:p>
        </w:tc>
        <w:tc>
          <w:tcPr>
            <w:tcW w:w="1284" w:type="dxa"/>
            <w:tcBorders>
              <w:top w:val="single" w:sz="6" w:space="0" w:color="auto"/>
              <w:left w:val="single" w:sz="6" w:space="0" w:color="auto"/>
              <w:bottom w:val="single" w:sz="6" w:space="0" w:color="auto"/>
              <w:right w:val="single" w:sz="6" w:space="0" w:color="auto"/>
            </w:tcBorders>
          </w:tcPr>
          <w:p w14:paraId="7C496EC6" w14:textId="77777777" w:rsidR="00FA482B" w:rsidRPr="00E83432" w:rsidRDefault="00FA482B" w:rsidP="00A74C8C">
            <w:pPr>
              <w:autoSpaceDN w:val="0"/>
              <w:adjustRightInd w:val="0"/>
              <w:jc w:val="center"/>
              <w:rPr>
                <w:rFonts w:eastAsia="Times New Roman" w:cs="Times New Roman"/>
                <w:sz w:val="18"/>
                <w:szCs w:val="18"/>
                <w:lang w:eastAsia="ru-RU"/>
              </w:rPr>
            </w:pPr>
            <w:r w:rsidRPr="00E83432">
              <w:rPr>
                <w:rFonts w:eastAsia="Times New Roman" w:cs="Times New Roman"/>
                <w:sz w:val="18"/>
                <w:szCs w:val="18"/>
                <w:lang w:eastAsia="ru-RU"/>
              </w:rPr>
              <w:lastRenderedPageBreak/>
              <w:t>Срок оплаты</w:t>
            </w:r>
          </w:p>
        </w:tc>
        <w:tc>
          <w:tcPr>
            <w:tcW w:w="1205" w:type="dxa"/>
            <w:tcBorders>
              <w:top w:val="single" w:sz="6" w:space="0" w:color="auto"/>
              <w:left w:val="single" w:sz="6" w:space="0" w:color="auto"/>
              <w:bottom w:val="single" w:sz="6" w:space="0" w:color="auto"/>
              <w:right w:val="single" w:sz="6" w:space="0" w:color="auto"/>
            </w:tcBorders>
          </w:tcPr>
          <w:p w14:paraId="282B9758" w14:textId="77777777" w:rsidR="00FA482B" w:rsidRPr="00E83432" w:rsidRDefault="00FA482B" w:rsidP="00A74C8C">
            <w:pPr>
              <w:autoSpaceDN w:val="0"/>
              <w:adjustRightInd w:val="0"/>
              <w:jc w:val="center"/>
              <w:rPr>
                <w:rFonts w:eastAsia="Times New Roman" w:cs="Times New Roman"/>
                <w:sz w:val="18"/>
                <w:szCs w:val="18"/>
                <w:lang w:eastAsia="ru-RU"/>
              </w:rPr>
            </w:pPr>
            <w:r w:rsidRPr="00E83432">
              <w:rPr>
                <w:rFonts w:eastAsia="Times New Roman" w:cs="Times New Roman"/>
                <w:sz w:val="18"/>
                <w:szCs w:val="18"/>
                <w:lang w:eastAsia="ru-RU"/>
              </w:rPr>
              <w:t>Примечание</w:t>
            </w:r>
          </w:p>
        </w:tc>
      </w:tr>
      <w:tr w:rsidR="00FA482B" w:rsidRPr="00E83432" w14:paraId="4A410A0A" w14:textId="77777777" w:rsidTr="004B7B80">
        <w:tc>
          <w:tcPr>
            <w:tcW w:w="567" w:type="dxa"/>
            <w:tcBorders>
              <w:top w:val="single" w:sz="6" w:space="0" w:color="auto"/>
              <w:left w:val="single" w:sz="6" w:space="0" w:color="auto"/>
              <w:bottom w:val="single" w:sz="6" w:space="0" w:color="auto"/>
              <w:right w:val="single" w:sz="6" w:space="0" w:color="auto"/>
            </w:tcBorders>
          </w:tcPr>
          <w:p w14:paraId="308F4330" w14:textId="77777777" w:rsidR="00FA482B" w:rsidRPr="00E83432" w:rsidRDefault="00FA482B" w:rsidP="00A74C8C">
            <w:pPr>
              <w:autoSpaceDN w:val="0"/>
              <w:adjustRightInd w:val="0"/>
              <w:rPr>
                <w:rFonts w:eastAsia="Times New Roman" w:cs="Times New Roman"/>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031142F6" w14:textId="77777777" w:rsidR="00FA482B" w:rsidRPr="00E83432" w:rsidRDefault="00FA482B" w:rsidP="00A74C8C">
            <w:pPr>
              <w:autoSpaceDN w:val="0"/>
              <w:adjustRightInd w:val="0"/>
              <w:rPr>
                <w:rFonts w:eastAsia="Times New Roman" w:cs="Times New Roman"/>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48428586" w14:textId="77777777" w:rsidR="00FA482B" w:rsidRPr="00E83432" w:rsidRDefault="00FA482B" w:rsidP="00A74C8C">
            <w:pPr>
              <w:autoSpaceDN w:val="0"/>
              <w:adjustRightInd w:val="0"/>
              <w:rPr>
                <w:rFonts w:eastAsia="Times New Roman" w:cs="Times New Roman"/>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3B093B53" w14:textId="77777777" w:rsidR="00FA482B" w:rsidRPr="00E83432" w:rsidRDefault="00FA482B" w:rsidP="00A74C8C">
            <w:pPr>
              <w:autoSpaceDN w:val="0"/>
              <w:adjustRightInd w:val="0"/>
              <w:rPr>
                <w:rFonts w:eastAsia="Times New Roman" w:cs="Times New Roman"/>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6C35C13B" w14:textId="77777777" w:rsidR="00FA482B" w:rsidRPr="00E83432" w:rsidRDefault="00FA482B" w:rsidP="00A74C8C">
            <w:pPr>
              <w:autoSpaceDN w:val="0"/>
              <w:adjustRightInd w:val="0"/>
              <w:rPr>
                <w:rFonts w:eastAsia="Times New Roman" w:cs="Times New Roman"/>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6542EBB8" w14:textId="77777777" w:rsidR="00FA482B" w:rsidRPr="00E83432" w:rsidRDefault="00FA482B" w:rsidP="00A74C8C">
            <w:pPr>
              <w:autoSpaceDN w:val="0"/>
              <w:adjustRightInd w:val="0"/>
              <w:rPr>
                <w:rFonts w:eastAsia="Times New Roman" w:cs="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5359D247" w14:textId="77777777" w:rsidR="00FA482B" w:rsidRPr="00E83432" w:rsidRDefault="00FA482B" w:rsidP="00A74C8C">
            <w:pPr>
              <w:autoSpaceDN w:val="0"/>
              <w:adjustRightInd w:val="0"/>
              <w:rPr>
                <w:rFonts w:eastAsia="Times New Roman" w:cs="Times New Roman"/>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37E4BEDE" w14:textId="77777777" w:rsidR="00FA482B" w:rsidRPr="00E83432" w:rsidRDefault="00FA482B" w:rsidP="00A74C8C">
            <w:pPr>
              <w:autoSpaceDN w:val="0"/>
              <w:adjustRightInd w:val="0"/>
              <w:rPr>
                <w:rFonts w:eastAsia="Times New Roman" w:cs="Times New Roman"/>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5D7B12A7" w14:textId="77777777" w:rsidR="00FA482B" w:rsidRPr="00E83432" w:rsidRDefault="00FA482B" w:rsidP="00A74C8C">
            <w:pPr>
              <w:autoSpaceDN w:val="0"/>
              <w:adjustRightInd w:val="0"/>
              <w:rPr>
                <w:rFonts w:eastAsia="Times New Roman" w:cs="Times New Roman"/>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55877FDC" w14:textId="77777777" w:rsidR="00FA482B" w:rsidRPr="00E83432" w:rsidRDefault="00FA482B" w:rsidP="00A74C8C">
            <w:pPr>
              <w:autoSpaceDN w:val="0"/>
              <w:adjustRightInd w:val="0"/>
              <w:rPr>
                <w:rFonts w:eastAsia="Times New Roman" w:cs="Times New Roman"/>
                <w:sz w:val="18"/>
                <w:szCs w:val="18"/>
                <w:lang w:eastAsia="ru-RU"/>
              </w:rPr>
            </w:pPr>
          </w:p>
        </w:tc>
      </w:tr>
      <w:tr w:rsidR="00FA482B" w:rsidRPr="00E83432" w14:paraId="6F285F61" w14:textId="77777777" w:rsidTr="004B7B80">
        <w:tc>
          <w:tcPr>
            <w:tcW w:w="567" w:type="dxa"/>
            <w:tcBorders>
              <w:top w:val="single" w:sz="6" w:space="0" w:color="auto"/>
              <w:left w:val="single" w:sz="6" w:space="0" w:color="auto"/>
              <w:bottom w:val="single" w:sz="6" w:space="0" w:color="auto"/>
              <w:right w:val="single" w:sz="6" w:space="0" w:color="auto"/>
            </w:tcBorders>
          </w:tcPr>
          <w:p w14:paraId="3C2B09C9" w14:textId="77777777" w:rsidR="00FA482B" w:rsidRPr="00E83432" w:rsidRDefault="00FA482B" w:rsidP="00A74C8C">
            <w:pPr>
              <w:autoSpaceDN w:val="0"/>
              <w:adjustRightInd w:val="0"/>
              <w:rPr>
                <w:rFonts w:eastAsia="Times New Roman" w:cs="Times New Roman"/>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5A2329ED" w14:textId="77777777" w:rsidR="00FA482B" w:rsidRPr="00E83432" w:rsidRDefault="00FA482B" w:rsidP="00A74C8C">
            <w:pPr>
              <w:autoSpaceDN w:val="0"/>
              <w:adjustRightInd w:val="0"/>
              <w:rPr>
                <w:rFonts w:eastAsia="Times New Roman" w:cs="Times New Roman"/>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120C54FF" w14:textId="77777777" w:rsidR="00FA482B" w:rsidRPr="00E83432" w:rsidRDefault="00FA482B" w:rsidP="00A74C8C">
            <w:pPr>
              <w:autoSpaceDN w:val="0"/>
              <w:adjustRightInd w:val="0"/>
              <w:rPr>
                <w:rFonts w:eastAsia="Times New Roman" w:cs="Times New Roman"/>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7E2583B0" w14:textId="77777777" w:rsidR="00FA482B" w:rsidRPr="00E83432" w:rsidRDefault="00FA482B" w:rsidP="00A74C8C">
            <w:pPr>
              <w:autoSpaceDN w:val="0"/>
              <w:adjustRightInd w:val="0"/>
              <w:rPr>
                <w:rFonts w:eastAsia="Times New Roman" w:cs="Times New Roman"/>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0039FAF7" w14:textId="77777777" w:rsidR="00FA482B" w:rsidRPr="00E83432" w:rsidRDefault="00FA482B" w:rsidP="00A74C8C">
            <w:pPr>
              <w:autoSpaceDN w:val="0"/>
              <w:adjustRightInd w:val="0"/>
              <w:rPr>
                <w:rFonts w:eastAsia="Times New Roman" w:cs="Times New Roman"/>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4B5D8B4E" w14:textId="77777777" w:rsidR="00FA482B" w:rsidRPr="00E83432" w:rsidRDefault="00FA482B" w:rsidP="00A74C8C">
            <w:pPr>
              <w:autoSpaceDN w:val="0"/>
              <w:adjustRightInd w:val="0"/>
              <w:rPr>
                <w:rFonts w:eastAsia="Times New Roman" w:cs="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5EB6044E" w14:textId="77777777" w:rsidR="00FA482B" w:rsidRPr="00E83432" w:rsidRDefault="00FA482B" w:rsidP="00A74C8C">
            <w:pPr>
              <w:autoSpaceDN w:val="0"/>
              <w:adjustRightInd w:val="0"/>
              <w:rPr>
                <w:rFonts w:eastAsia="Times New Roman" w:cs="Times New Roman"/>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07D00BD1" w14:textId="77777777" w:rsidR="00FA482B" w:rsidRPr="00E83432" w:rsidRDefault="00FA482B" w:rsidP="00A74C8C">
            <w:pPr>
              <w:autoSpaceDN w:val="0"/>
              <w:adjustRightInd w:val="0"/>
              <w:rPr>
                <w:rFonts w:eastAsia="Times New Roman" w:cs="Times New Roman"/>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5361FE7B" w14:textId="77777777" w:rsidR="00FA482B" w:rsidRPr="00E83432" w:rsidRDefault="00FA482B" w:rsidP="00A74C8C">
            <w:pPr>
              <w:autoSpaceDN w:val="0"/>
              <w:adjustRightInd w:val="0"/>
              <w:rPr>
                <w:rFonts w:eastAsia="Times New Roman" w:cs="Times New Roman"/>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716C9F4E" w14:textId="77777777" w:rsidR="00FA482B" w:rsidRPr="00E83432" w:rsidRDefault="00FA482B" w:rsidP="00A74C8C">
            <w:pPr>
              <w:autoSpaceDN w:val="0"/>
              <w:adjustRightInd w:val="0"/>
              <w:rPr>
                <w:rFonts w:eastAsia="Times New Roman" w:cs="Times New Roman"/>
                <w:sz w:val="18"/>
                <w:szCs w:val="18"/>
                <w:lang w:eastAsia="ru-RU"/>
              </w:rPr>
            </w:pPr>
          </w:p>
        </w:tc>
      </w:tr>
      <w:tr w:rsidR="00FA482B" w:rsidRPr="00E83432" w14:paraId="23205A88" w14:textId="77777777" w:rsidTr="004B7B80">
        <w:tc>
          <w:tcPr>
            <w:tcW w:w="567" w:type="dxa"/>
            <w:tcBorders>
              <w:top w:val="single" w:sz="6" w:space="0" w:color="auto"/>
              <w:left w:val="single" w:sz="6" w:space="0" w:color="auto"/>
              <w:bottom w:val="single" w:sz="6" w:space="0" w:color="auto"/>
              <w:right w:val="single" w:sz="6" w:space="0" w:color="auto"/>
            </w:tcBorders>
          </w:tcPr>
          <w:p w14:paraId="7AE009BD" w14:textId="77777777" w:rsidR="00FA482B" w:rsidRPr="00E83432" w:rsidRDefault="00FA482B" w:rsidP="00A74C8C">
            <w:pPr>
              <w:autoSpaceDN w:val="0"/>
              <w:adjustRightInd w:val="0"/>
              <w:rPr>
                <w:rFonts w:eastAsia="Times New Roman" w:cs="Times New Roman"/>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7FE2A173" w14:textId="77777777" w:rsidR="00FA482B" w:rsidRPr="00E83432" w:rsidRDefault="00FA482B" w:rsidP="00A74C8C">
            <w:pPr>
              <w:autoSpaceDN w:val="0"/>
              <w:adjustRightInd w:val="0"/>
              <w:rPr>
                <w:rFonts w:eastAsia="Times New Roman" w:cs="Times New Roman"/>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3458BA7B" w14:textId="77777777" w:rsidR="00FA482B" w:rsidRPr="00E83432" w:rsidRDefault="00FA482B" w:rsidP="00A74C8C">
            <w:pPr>
              <w:autoSpaceDN w:val="0"/>
              <w:adjustRightInd w:val="0"/>
              <w:rPr>
                <w:rFonts w:eastAsia="Times New Roman" w:cs="Times New Roman"/>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4AF6C458" w14:textId="77777777" w:rsidR="00FA482B" w:rsidRPr="00E83432" w:rsidRDefault="00FA482B" w:rsidP="00A74C8C">
            <w:pPr>
              <w:autoSpaceDN w:val="0"/>
              <w:adjustRightInd w:val="0"/>
              <w:rPr>
                <w:rFonts w:eastAsia="Times New Roman" w:cs="Times New Roman"/>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77D73EA1" w14:textId="77777777" w:rsidR="00FA482B" w:rsidRPr="00E83432" w:rsidRDefault="00FA482B" w:rsidP="00A74C8C">
            <w:pPr>
              <w:autoSpaceDN w:val="0"/>
              <w:adjustRightInd w:val="0"/>
              <w:rPr>
                <w:rFonts w:eastAsia="Times New Roman" w:cs="Times New Roman"/>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178A9E74" w14:textId="77777777" w:rsidR="00FA482B" w:rsidRPr="00E83432" w:rsidRDefault="00FA482B" w:rsidP="00A74C8C">
            <w:pPr>
              <w:autoSpaceDN w:val="0"/>
              <w:adjustRightInd w:val="0"/>
              <w:rPr>
                <w:rFonts w:eastAsia="Times New Roman" w:cs="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3BED7446" w14:textId="77777777" w:rsidR="00FA482B" w:rsidRPr="00E83432" w:rsidRDefault="00FA482B" w:rsidP="00A74C8C">
            <w:pPr>
              <w:autoSpaceDN w:val="0"/>
              <w:adjustRightInd w:val="0"/>
              <w:rPr>
                <w:rFonts w:eastAsia="Times New Roman" w:cs="Times New Roman"/>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1F927ABF" w14:textId="77777777" w:rsidR="00FA482B" w:rsidRPr="00E83432" w:rsidRDefault="00FA482B" w:rsidP="00A74C8C">
            <w:pPr>
              <w:autoSpaceDN w:val="0"/>
              <w:adjustRightInd w:val="0"/>
              <w:rPr>
                <w:rFonts w:eastAsia="Times New Roman" w:cs="Times New Roman"/>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517BB8A5" w14:textId="77777777" w:rsidR="00FA482B" w:rsidRPr="00E83432" w:rsidRDefault="00FA482B" w:rsidP="00A74C8C">
            <w:pPr>
              <w:autoSpaceDN w:val="0"/>
              <w:adjustRightInd w:val="0"/>
              <w:rPr>
                <w:rFonts w:eastAsia="Times New Roman" w:cs="Times New Roman"/>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126761D1" w14:textId="77777777" w:rsidR="00FA482B" w:rsidRPr="00E83432" w:rsidRDefault="00FA482B" w:rsidP="00A74C8C">
            <w:pPr>
              <w:autoSpaceDN w:val="0"/>
              <w:adjustRightInd w:val="0"/>
              <w:rPr>
                <w:rFonts w:eastAsia="Times New Roman" w:cs="Times New Roman"/>
                <w:sz w:val="18"/>
                <w:szCs w:val="18"/>
                <w:lang w:eastAsia="ru-RU"/>
              </w:rPr>
            </w:pPr>
          </w:p>
        </w:tc>
      </w:tr>
      <w:tr w:rsidR="00FA482B" w:rsidRPr="00E83432" w14:paraId="16B03DA4" w14:textId="77777777" w:rsidTr="004B7B80">
        <w:tc>
          <w:tcPr>
            <w:tcW w:w="567" w:type="dxa"/>
            <w:tcBorders>
              <w:top w:val="single" w:sz="6" w:space="0" w:color="auto"/>
              <w:left w:val="single" w:sz="6" w:space="0" w:color="auto"/>
              <w:bottom w:val="single" w:sz="6" w:space="0" w:color="auto"/>
              <w:right w:val="single" w:sz="6" w:space="0" w:color="auto"/>
            </w:tcBorders>
          </w:tcPr>
          <w:p w14:paraId="2B3DD173" w14:textId="77777777" w:rsidR="00FA482B" w:rsidRPr="00E83432" w:rsidRDefault="00FA482B" w:rsidP="00A74C8C">
            <w:pPr>
              <w:autoSpaceDN w:val="0"/>
              <w:adjustRightInd w:val="0"/>
              <w:rPr>
                <w:rFonts w:eastAsia="Times New Roman" w:cs="Times New Roman"/>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7D98EB89" w14:textId="77777777" w:rsidR="00FA482B" w:rsidRPr="00E83432" w:rsidRDefault="00FA482B" w:rsidP="00A74C8C">
            <w:pPr>
              <w:autoSpaceDN w:val="0"/>
              <w:adjustRightInd w:val="0"/>
              <w:rPr>
                <w:rFonts w:eastAsia="Times New Roman" w:cs="Times New Roman"/>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6E90E0E6" w14:textId="77777777" w:rsidR="00FA482B" w:rsidRPr="00E83432" w:rsidRDefault="00FA482B" w:rsidP="00A74C8C">
            <w:pPr>
              <w:autoSpaceDN w:val="0"/>
              <w:adjustRightInd w:val="0"/>
              <w:rPr>
                <w:rFonts w:eastAsia="Times New Roman" w:cs="Times New Roman"/>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4710DAC1" w14:textId="77777777" w:rsidR="00FA482B" w:rsidRPr="00E83432" w:rsidRDefault="00FA482B" w:rsidP="00A74C8C">
            <w:pPr>
              <w:autoSpaceDN w:val="0"/>
              <w:adjustRightInd w:val="0"/>
              <w:rPr>
                <w:rFonts w:eastAsia="Times New Roman" w:cs="Times New Roman"/>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6CA4FA0C" w14:textId="77777777" w:rsidR="00FA482B" w:rsidRPr="00E83432" w:rsidRDefault="00FA482B" w:rsidP="00A74C8C">
            <w:pPr>
              <w:autoSpaceDN w:val="0"/>
              <w:adjustRightInd w:val="0"/>
              <w:rPr>
                <w:rFonts w:eastAsia="Times New Roman" w:cs="Times New Roman"/>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101999B2" w14:textId="77777777" w:rsidR="00FA482B" w:rsidRPr="00E83432" w:rsidRDefault="00FA482B" w:rsidP="00A74C8C">
            <w:pPr>
              <w:autoSpaceDN w:val="0"/>
              <w:adjustRightInd w:val="0"/>
              <w:rPr>
                <w:rFonts w:eastAsia="Times New Roman" w:cs="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4129F48A" w14:textId="77777777" w:rsidR="00FA482B" w:rsidRPr="00E83432" w:rsidRDefault="00FA482B" w:rsidP="00A74C8C">
            <w:pPr>
              <w:autoSpaceDN w:val="0"/>
              <w:adjustRightInd w:val="0"/>
              <w:rPr>
                <w:rFonts w:eastAsia="Times New Roman" w:cs="Times New Roman"/>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019738CA" w14:textId="77777777" w:rsidR="00FA482B" w:rsidRPr="00E83432" w:rsidRDefault="00FA482B" w:rsidP="00A74C8C">
            <w:pPr>
              <w:autoSpaceDN w:val="0"/>
              <w:adjustRightInd w:val="0"/>
              <w:rPr>
                <w:rFonts w:eastAsia="Times New Roman" w:cs="Times New Roman"/>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216A4B04" w14:textId="77777777" w:rsidR="00FA482B" w:rsidRPr="00E83432" w:rsidRDefault="00FA482B" w:rsidP="00A74C8C">
            <w:pPr>
              <w:autoSpaceDN w:val="0"/>
              <w:adjustRightInd w:val="0"/>
              <w:rPr>
                <w:rFonts w:eastAsia="Times New Roman" w:cs="Times New Roman"/>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05CCA3B0" w14:textId="77777777" w:rsidR="00FA482B" w:rsidRPr="00E83432" w:rsidRDefault="00FA482B" w:rsidP="00A74C8C">
            <w:pPr>
              <w:autoSpaceDN w:val="0"/>
              <w:adjustRightInd w:val="0"/>
              <w:rPr>
                <w:rFonts w:eastAsia="Times New Roman" w:cs="Times New Roman"/>
                <w:sz w:val="18"/>
                <w:szCs w:val="18"/>
                <w:lang w:eastAsia="ru-RU"/>
              </w:rPr>
            </w:pPr>
          </w:p>
        </w:tc>
      </w:tr>
      <w:tr w:rsidR="00FA482B" w:rsidRPr="00E83432" w14:paraId="6C5B6CDA" w14:textId="77777777" w:rsidTr="004B7B80">
        <w:tc>
          <w:tcPr>
            <w:tcW w:w="567" w:type="dxa"/>
            <w:tcBorders>
              <w:top w:val="single" w:sz="6" w:space="0" w:color="auto"/>
              <w:left w:val="single" w:sz="6" w:space="0" w:color="auto"/>
              <w:bottom w:val="single" w:sz="6" w:space="0" w:color="auto"/>
              <w:right w:val="single" w:sz="6" w:space="0" w:color="auto"/>
            </w:tcBorders>
          </w:tcPr>
          <w:p w14:paraId="02397C3C" w14:textId="77777777" w:rsidR="00FA482B" w:rsidRPr="00E83432" w:rsidRDefault="00FA482B" w:rsidP="00A74C8C">
            <w:pPr>
              <w:autoSpaceDN w:val="0"/>
              <w:adjustRightInd w:val="0"/>
              <w:rPr>
                <w:rFonts w:eastAsia="Times New Roman" w:cs="Times New Roman"/>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725FB5BD" w14:textId="77777777" w:rsidR="00FA482B" w:rsidRPr="00E83432" w:rsidRDefault="00FA482B" w:rsidP="00A74C8C">
            <w:pPr>
              <w:autoSpaceDN w:val="0"/>
              <w:adjustRightInd w:val="0"/>
              <w:rPr>
                <w:rFonts w:eastAsia="Times New Roman" w:cs="Times New Roman"/>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5CCC151A" w14:textId="77777777" w:rsidR="00FA482B" w:rsidRPr="00E83432" w:rsidRDefault="00FA482B" w:rsidP="00A74C8C">
            <w:pPr>
              <w:autoSpaceDN w:val="0"/>
              <w:adjustRightInd w:val="0"/>
              <w:rPr>
                <w:rFonts w:eastAsia="Times New Roman" w:cs="Times New Roman"/>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1C525BF1" w14:textId="77777777" w:rsidR="00FA482B" w:rsidRPr="00E83432" w:rsidRDefault="00FA482B" w:rsidP="00A74C8C">
            <w:pPr>
              <w:autoSpaceDN w:val="0"/>
              <w:adjustRightInd w:val="0"/>
              <w:rPr>
                <w:rFonts w:eastAsia="Times New Roman" w:cs="Times New Roman"/>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1E9DE9B2" w14:textId="77777777" w:rsidR="00FA482B" w:rsidRPr="00E83432" w:rsidRDefault="00FA482B" w:rsidP="00A74C8C">
            <w:pPr>
              <w:autoSpaceDN w:val="0"/>
              <w:adjustRightInd w:val="0"/>
              <w:rPr>
                <w:rFonts w:eastAsia="Times New Roman" w:cs="Times New Roman"/>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2B1B0D89" w14:textId="77777777" w:rsidR="00FA482B" w:rsidRPr="00E83432" w:rsidRDefault="00FA482B" w:rsidP="00A74C8C">
            <w:pPr>
              <w:autoSpaceDN w:val="0"/>
              <w:adjustRightInd w:val="0"/>
              <w:rPr>
                <w:rFonts w:eastAsia="Times New Roman" w:cs="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47E2F944" w14:textId="77777777" w:rsidR="00FA482B" w:rsidRPr="00E83432" w:rsidRDefault="00FA482B" w:rsidP="00A74C8C">
            <w:pPr>
              <w:autoSpaceDN w:val="0"/>
              <w:adjustRightInd w:val="0"/>
              <w:rPr>
                <w:rFonts w:eastAsia="Times New Roman" w:cs="Times New Roman"/>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69817DE4" w14:textId="77777777" w:rsidR="00FA482B" w:rsidRPr="00E83432" w:rsidRDefault="00FA482B" w:rsidP="00A74C8C">
            <w:pPr>
              <w:autoSpaceDN w:val="0"/>
              <w:adjustRightInd w:val="0"/>
              <w:rPr>
                <w:rFonts w:eastAsia="Times New Roman" w:cs="Times New Roman"/>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27C78C04" w14:textId="77777777" w:rsidR="00FA482B" w:rsidRPr="00E83432" w:rsidRDefault="00FA482B" w:rsidP="00A74C8C">
            <w:pPr>
              <w:autoSpaceDN w:val="0"/>
              <w:adjustRightInd w:val="0"/>
              <w:rPr>
                <w:rFonts w:eastAsia="Times New Roman" w:cs="Times New Roman"/>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2D53366B" w14:textId="77777777" w:rsidR="00FA482B" w:rsidRPr="00E83432" w:rsidRDefault="00FA482B" w:rsidP="00A74C8C">
            <w:pPr>
              <w:autoSpaceDN w:val="0"/>
              <w:adjustRightInd w:val="0"/>
              <w:rPr>
                <w:rFonts w:eastAsia="Times New Roman" w:cs="Times New Roman"/>
                <w:sz w:val="18"/>
                <w:szCs w:val="18"/>
                <w:lang w:eastAsia="ru-RU"/>
              </w:rPr>
            </w:pPr>
          </w:p>
        </w:tc>
      </w:tr>
      <w:tr w:rsidR="00FA482B" w:rsidRPr="00E83432" w14:paraId="510F74DE" w14:textId="77777777" w:rsidTr="004B7B80">
        <w:tc>
          <w:tcPr>
            <w:tcW w:w="567" w:type="dxa"/>
            <w:tcBorders>
              <w:top w:val="single" w:sz="6" w:space="0" w:color="auto"/>
              <w:left w:val="single" w:sz="6" w:space="0" w:color="auto"/>
              <w:bottom w:val="single" w:sz="6" w:space="0" w:color="auto"/>
              <w:right w:val="single" w:sz="6" w:space="0" w:color="auto"/>
            </w:tcBorders>
          </w:tcPr>
          <w:p w14:paraId="0A6BDA10" w14:textId="77777777" w:rsidR="00FA482B" w:rsidRPr="00E83432" w:rsidRDefault="00FA482B" w:rsidP="00A74C8C">
            <w:pPr>
              <w:autoSpaceDN w:val="0"/>
              <w:adjustRightInd w:val="0"/>
              <w:rPr>
                <w:rFonts w:eastAsia="Times New Roman" w:cs="Times New Roman"/>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66995CD2" w14:textId="77777777" w:rsidR="00FA482B" w:rsidRPr="00E83432" w:rsidRDefault="00FA482B" w:rsidP="00A74C8C">
            <w:pPr>
              <w:autoSpaceDN w:val="0"/>
              <w:adjustRightInd w:val="0"/>
              <w:rPr>
                <w:rFonts w:eastAsia="Times New Roman" w:cs="Times New Roman"/>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248AC94B" w14:textId="77777777" w:rsidR="00FA482B" w:rsidRPr="00E83432" w:rsidRDefault="00FA482B" w:rsidP="00A74C8C">
            <w:pPr>
              <w:autoSpaceDN w:val="0"/>
              <w:adjustRightInd w:val="0"/>
              <w:rPr>
                <w:rFonts w:eastAsia="Times New Roman" w:cs="Times New Roman"/>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7B591663" w14:textId="77777777" w:rsidR="00FA482B" w:rsidRPr="00E83432" w:rsidRDefault="00FA482B" w:rsidP="00A74C8C">
            <w:pPr>
              <w:autoSpaceDN w:val="0"/>
              <w:adjustRightInd w:val="0"/>
              <w:rPr>
                <w:rFonts w:eastAsia="Times New Roman" w:cs="Times New Roman"/>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23BCD37F" w14:textId="77777777" w:rsidR="00FA482B" w:rsidRPr="00E83432" w:rsidRDefault="00FA482B" w:rsidP="00A74C8C">
            <w:pPr>
              <w:autoSpaceDN w:val="0"/>
              <w:adjustRightInd w:val="0"/>
              <w:rPr>
                <w:rFonts w:eastAsia="Times New Roman" w:cs="Times New Roman"/>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1E0A689C" w14:textId="77777777" w:rsidR="00FA482B" w:rsidRPr="00E83432" w:rsidRDefault="00FA482B" w:rsidP="00A74C8C">
            <w:pPr>
              <w:autoSpaceDN w:val="0"/>
              <w:adjustRightInd w:val="0"/>
              <w:rPr>
                <w:rFonts w:eastAsia="Times New Roman" w:cs="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105BE85D" w14:textId="77777777" w:rsidR="00FA482B" w:rsidRPr="00E83432" w:rsidRDefault="00FA482B" w:rsidP="00A74C8C">
            <w:pPr>
              <w:autoSpaceDN w:val="0"/>
              <w:adjustRightInd w:val="0"/>
              <w:rPr>
                <w:rFonts w:eastAsia="Times New Roman" w:cs="Times New Roman"/>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30EDFA66" w14:textId="77777777" w:rsidR="00FA482B" w:rsidRPr="00E83432" w:rsidRDefault="00FA482B" w:rsidP="00A74C8C">
            <w:pPr>
              <w:autoSpaceDN w:val="0"/>
              <w:adjustRightInd w:val="0"/>
              <w:rPr>
                <w:rFonts w:eastAsia="Times New Roman" w:cs="Times New Roman"/>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34ABE0E4" w14:textId="77777777" w:rsidR="00FA482B" w:rsidRPr="00E83432" w:rsidRDefault="00FA482B" w:rsidP="00A74C8C">
            <w:pPr>
              <w:autoSpaceDN w:val="0"/>
              <w:adjustRightInd w:val="0"/>
              <w:rPr>
                <w:rFonts w:eastAsia="Times New Roman" w:cs="Times New Roman"/>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40DF4965" w14:textId="77777777" w:rsidR="00FA482B" w:rsidRPr="00E83432" w:rsidRDefault="00FA482B" w:rsidP="00A74C8C">
            <w:pPr>
              <w:autoSpaceDN w:val="0"/>
              <w:adjustRightInd w:val="0"/>
              <w:rPr>
                <w:rFonts w:eastAsia="Times New Roman" w:cs="Times New Roman"/>
                <w:sz w:val="18"/>
                <w:szCs w:val="18"/>
                <w:lang w:eastAsia="ru-RU"/>
              </w:rPr>
            </w:pPr>
          </w:p>
        </w:tc>
      </w:tr>
      <w:tr w:rsidR="00FA482B" w:rsidRPr="00E83432" w14:paraId="1DAF8257" w14:textId="77777777" w:rsidTr="004B7B80">
        <w:tc>
          <w:tcPr>
            <w:tcW w:w="567" w:type="dxa"/>
            <w:tcBorders>
              <w:top w:val="single" w:sz="6" w:space="0" w:color="auto"/>
              <w:left w:val="single" w:sz="6" w:space="0" w:color="auto"/>
              <w:bottom w:val="single" w:sz="6" w:space="0" w:color="auto"/>
              <w:right w:val="single" w:sz="6" w:space="0" w:color="auto"/>
            </w:tcBorders>
          </w:tcPr>
          <w:p w14:paraId="590345EF" w14:textId="77777777" w:rsidR="00FA482B" w:rsidRPr="00E83432" w:rsidRDefault="00FA482B" w:rsidP="00A74C8C">
            <w:pPr>
              <w:autoSpaceDN w:val="0"/>
              <w:adjustRightInd w:val="0"/>
              <w:rPr>
                <w:rFonts w:eastAsia="Times New Roman" w:cs="Times New Roman"/>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6D9EC121" w14:textId="77777777" w:rsidR="00FA482B" w:rsidRPr="00E83432" w:rsidRDefault="00FA482B" w:rsidP="00A74C8C">
            <w:pPr>
              <w:autoSpaceDN w:val="0"/>
              <w:adjustRightInd w:val="0"/>
              <w:rPr>
                <w:rFonts w:eastAsia="Times New Roman" w:cs="Times New Roman"/>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7E6410FC" w14:textId="77777777" w:rsidR="00FA482B" w:rsidRPr="00E83432" w:rsidRDefault="00FA482B" w:rsidP="00A74C8C">
            <w:pPr>
              <w:autoSpaceDN w:val="0"/>
              <w:adjustRightInd w:val="0"/>
              <w:rPr>
                <w:rFonts w:eastAsia="Times New Roman" w:cs="Times New Roman"/>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5FEC9971" w14:textId="77777777" w:rsidR="00FA482B" w:rsidRPr="00E83432" w:rsidRDefault="00FA482B" w:rsidP="00A74C8C">
            <w:pPr>
              <w:autoSpaceDN w:val="0"/>
              <w:adjustRightInd w:val="0"/>
              <w:rPr>
                <w:rFonts w:eastAsia="Times New Roman" w:cs="Times New Roman"/>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12C774AC" w14:textId="77777777" w:rsidR="00FA482B" w:rsidRPr="00E83432" w:rsidRDefault="00FA482B" w:rsidP="00A74C8C">
            <w:pPr>
              <w:autoSpaceDN w:val="0"/>
              <w:adjustRightInd w:val="0"/>
              <w:rPr>
                <w:rFonts w:eastAsia="Times New Roman" w:cs="Times New Roman"/>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08D39E30" w14:textId="77777777" w:rsidR="00FA482B" w:rsidRPr="00E83432" w:rsidRDefault="00FA482B" w:rsidP="00A74C8C">
            <w:pPr>
              <w:autoSpaceDN w:val="0"/>
              <w:adjustRightInd w:val="0"/>
              <w:rPr>
                <w:rFonts w:eastAsia="Times New Roman" w:cs="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396857A7" w14:textId="77777777" w:rsidR="00FA482B" w:rsidRPr="00E83432" w:rsidRDefault="00FA482B" w:rsidP="00A74C8C">
            <w:pPr>
              <w:autoSpaceDN w:val="0"/>
              <w:adjustRightInd w:val="0"/>
              <w:rPr>
                <w:rFonts w:eastAsia="Times New Roman" w:cs="Times New Roman"/>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72F76EB1" w14:textId="77777777" w:rsidR="00FA482B" w:rsidRPr="00E83432" w:rsidRDefault="00FA482B" w:rsidP="00A74C8C">
            <w:pPr>
              <w:autoSpaceDN w:val="0"/>
              <w:adjustRightInd w:val="0"/>
              <w:rPr>
                <w:rFonts w:eastAsia="Times New Roman" w:cs="Times New Roman"/>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195E7204" w14:textId="77777777" w:rsidR="00FA482B" w:rsidRPr="00E83432" w:rsidRDefault="00FA482B" w:rsidP="00A74C8C">
            <w:pPr>
              <w:autoSpaceDN w:val="0"/>
              <w:adjustRightInd w:val="0"/>
              <w:rPr>
                <w:rFonts w:eastAsia="Times New Roman" w:cs="Times New Roman"/>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5748C4B7" w14:textId="77777777" w:rsidR="00FA482B" w:rsidRPr="00E83432" w:rsidRDefault="00FA482B" w:rsidP="00A74C8C">
            <w:pPr>
              <w:autoSpaceDN w:val="0"/>
              <w:adjustRightInd w:val="0"/>
              <w:rPr>
                <w:rFonts w:eastAsia="Times New Roman" w:cs="Times New Roman"/>
                <w:sz w:val="18"/>
                <w:szCs w:val="18"/>
                <w:lang w:eastAsia="ru-RU"/>
              </w:rPr>
            </w:pPr>
          </w:p>
        </w:tc>
      </w:tr>
      <w:tr w:rsidR="00FA482B" w:rsidRPr="00E83432" w14:paraId="6532845A" w14:textId="77777777" w:rsidTr="004B7B80">
        <w:tc>
          <w:tcPr>
            <w:tcW w:w="567" w:type="dxa"/>
            <w:tcBorders>
              <w:top w:val="single" w:sz="6" w:space="0" w:color="auto"/>
              <w:left w:val="single" w:sz="6" w:space="0" w:color="auto"/>
              <w:bottom w:val="single" w:sz="6" w:space="0" w:color="auto"/>
              <w:right w:val="single" w:sz="6" w:space="0" w:color="auto"/>
            </w:tcBorders>
          </w:tcPr>
          <w:p w14:paraId="7127FF9F" w14:textId="77777777" w:rsidR="00FA482B" w:rsidRPr="00E83432" w:rsidRDefault="00FA482B" w:rsidP="00A74C8C">
            <w:pPr>
              <w:autoSpaceDN w:val="0"/>
              <w:adjustRightInd w:val="0"/>
              <w:rPr>
                <w:rFonts w:eastAsia="Times New Roman" w:cs="Times New Roman"/>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2686638F" w14:textId="77777777" w:rsidR="00FA482B" w:rsidRPr="00E83432" w:rsidRDefault="00FA482B" w:rsidP="00A74C8C">
            <w:pPr>
              <w:autoSpaceDN w:val="0"/>
              <w:adjustRightInd w:val="0"/>
              <w:rPr>
                <w:rFonts w:eastAsia="Times New Roman" w:cs="Times New Roman"/>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0CA634E7" w14:textId="77777777" w:rsidR="00FA482B" w:rsidRPr="00E83432" w:rsidRDefault="00FA482B" w:rsidP="00A74C8C">
            <w:pPr>
              <w:autoSpaceDN w:val="0"/>
              <w:adjustRightInd w:val="0"/>
              <w:rPr>
                <w:rFonts w:eastAsia="Times New Roman" w:cs="Times New Roman"/>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5F482E20" w14:textId="77777777" w:rsidR="00FA482B" w:rsidRPr="00E83432" w:rsidRDefault="00FA482B" w:rsidP="00A74C8C">
            <w:pPr>
              <w:autoSpaceDN w:val="0"/>
              <w:adjustRightInd w:val="0"/>
              <w:rPr>
                <w:rFonts w:eastAsia="Times New Roman" w:cs="Times New Roman"/>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6F1E61E8" w14:textId="77777777" w:rsidR="00FA482B" w:rsidRPr="00E83432" w:rsidRDefault="00FA482B" w:rsidP="00A74C8C">
            <w:pPr>
              <w:autoSpaceDN w:val="0"/>
              <w:adjustRightInd w:val="0"/>
              <w:rPr>
                <w:rFonts w:eastAsia="Times New Roman" w:cs="Times New Roman"/>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7B9EEAC7" w14:textId="77777777" w:rsidR="00FA482B" w:rsidRPr="00E83432" w:rsidRDefault="00FA482B" w:rsidP="00A74C8C">
            <w:pPr>
              <w:autoSpaceDN w:val="0"/>
              <w:adjustRightInd w:val="0"/>
              <w:rPr>
                <w:rFonts w:eastAsia="Times New Roman" w:cs="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1AA1CAE8" w14:textId="77777777" w:rsidR="00FA482B" w:rsidRPr="00E83432" w:rsidRDefault="00FA482B" w:rsidP="00A74C8C">
            <w:pPr>
              <w:autoSpaceDN w:val="0"/>
              <w:adjustRightInd w:val="0"/>
              <w:rPr>
                <w:rFonts w:eastAsia="Times New Roman" w:cs="Times New Roman"/>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4BF1EE70" w14:textId="77777777" w:rsidR="00FA482B" w:rsidRPr="00E83432" w:rsidRDefault="00FA482B" w:rsidP="00A74C8C">
            <w:pPr>
              <w:autoSpaceDN w:val="0"/>
              <w:adjustRightInd w:val="0"/>
              <w:rPr>
                <w:rFonts w:eastAsia="Times New Roman" w:cs="Times New Roman"/>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1B551575" w14:textId="77777777" w:rsidR="00FA482B" w:rsidRPr="00E83432" w:rsidRDefault="00FA482B" w:rsidP="00A74C8C">
            <w:pPr>
              <w:autoSpaceDN w:val="0"/>
              <w:adjustRightInd w:val="0"/>
              <w:rPr>
                <w:rFonts w:eastAsia="Times New Roman" w:cs="Times New Roman"/>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2A24EA05" w14:textId="77777777" w:rsidR="00FA482B" w:rsidRPr="00E83432" w:rsidRDefault="00FA482B" w:rsidP="00A74C8C">
            <w:pPr>
              <w:autoSpaceDN w:val="0"/>
              <w:adjustRightInd w:val="0"/>
              <w:rPr>
                <w:rFonts w:eastAsia="Times New Roman" w:cs="Times New Roman"/>
                <w:sz w:val="18"/>
                <w:szCs w:val="18"/>
                <w:lang w:eastAsia="ru-RU"/>
              </w:rPr>
            </w:pPr>
          </w:p>
        </w:tc>
      </w:tr>
      <w:tr w:rsidR="00FA482B" w:rsidRPr="00E83432" w14:paraId="1142C0F7" w14:textId="77777777" w:rsidTr="004B7B80">
        <w:tc>
          <w:tcPr>
            <w:tcW w:w="567" w:type="dxa"/>
            <w:tcBorders>
              <w:top w:val="single" w:sz="6" w:space="0" w:color="auto"/>
              <w:left w:val="single" w:sz="6" w:space="0" w:color="auto"/>
              <w:bottom w:val="single" w:sz="6" w:space="0" w:color="auto"/>
              <w:right w:val="single" w:sz="6" w:space="0" w:color="auto"/>
            </w:tcBorders>
          </w:tcPr>
          <w:p w14:paraId="5E0C55EC" w14:textId="77777777" w:rsidR="00FA482B" w:rsidRPr="00E83432" w:rsidRDefault="00FA482B" w:rsidP="00A74C8C">
            <w:pPr>
              <w:autoSpaceDN w:val="0"/>
              <w:adjustRightInd w:val="0"/>
              <w:rPr>
                <w:rFonts w:eastAsia="Times New Roman" w:cs="Times New Roman"/>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1A4927C9" w14:textId="77777777" w:rsidR="00FA482B" w:rsidRPr="00E83432" w:rsidRDefault="00FA482B" w:rsidP="00A74C8C">
            <w:pPr>
              <w:autoSpaceDN w:val="0"/>
              <w:adjustRightInd w:val="0"/>
              <w:rPr>
                <w:rFonts w:eastAsia="Times New Roman" w:cs="Times New Roman"/>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038816D3" w14:textId="77777777" w:rsidR="00FA482B" w:rsidRPr="00E83432" w:rsidRDefault="00FA482B" w:rsidP="00A74C8C">
            <w:pPr>
              <w:autoSpaceDN w:val="0"/>
              <w:adjustRightInd w:val="0"/>
              <w:rPr>
                <w:rFonts w:eastAsia="Times New Roman" w:cs="Times New Roman"/>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16E05719" w14:textId="77777777" w:rsidR="00FA482B" w:rsidRPr="00E83432" w:rsidRDefault="00FA482B" w:rsidP="00A74C8C">
            <w:pPr>
              <w:autoSpaceDN w:val="0"/>
              <w:adjustRightInd w:val="0"/>
              <w:rPr>
                <w:rFonts w:eastAsia="Times New Roman" w:cs="Times New Roman"/>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377A27A2" w14:textId="77777777" w:rsidR="00FA482B" w:rsidRPr="00E83432" w:rsidRDefault="00FA482B" w:rsidP="00A74C8C">
            <w:pPr>
              <w:autoSpaceDN w:val="0"/>
              <w:adjustRightInd w:val="0"/>
              <w:rPr>
                <w:rFonts w:eastAsia="Times New Roman" w:cs="Times New Roman"/>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644F4B9D" w14:textId="77777777" w:rsidR="00FA482B" w:rsidRPr="00E83432" w:rsidRDefault="00FA482B" w:rsidP="00A74C8C">
            <w:pPr>
              <w:autoSpaceDN w:val="0"/>
              <w:adjustRightInd w:val="0"/>
              <w:rPr>
                <w:rFonts w:eastAsia="Times New Roman" w:cs="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5114B71A" w14:textId="77777777" w:rsidR="00FA482B" w:rsidRPr="00E83432" w:rsidRDefault="00FA482B" w:rsidP="00A74C8C">
            <w:pPr>
              <w:autoSpaceDN w:val="0"/>
              <w:adjustRightInd w:val="0"/>
              <w:rPr>
                <w:rFonts w:eastAsia="Times New Roman" w:cs="Times New Roman"/>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22C13DF5" w14:textId="77777777" w:rsidR="00FA482B" w:rsidRPr="00E83432" w:rsidRDefault="00FA482B" w:rsidP="00A74C8C">
            <w:pPr>
              <w:autoSpaceDN w:val="0"/>
              <w:adjustRightInd w:val="0"/>
              <w:rPr>
                <w:rFonts w:eastAsia="Times New Roman" w:cs="Times New Roman"/>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6A72ADDA" w14:textId="77777777" w:rsidR="00FA482B" w:rsidRPr="00E83432" w:rsidRDefault="00FA482B" w:rsidP="00A74C8C">
            <w:pPr>
              <w:autoSpaceDN w:val="0"/>
              <w:adjustRightInd w:val="0"/>
              <w:rPr>
                <w:rFonts w:eastAsia="Times New Roman" w:cs="Times New Roman"/>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4C8479D5" w14:textId="77777777" w:rsidR="00FA482B" w:rsidRPr="00E83432" w:rsidRDefault="00FA482B" w:rsidP="00A74C8C">
            <w:pPr>
              <w:autoSpaceDN w:val="0"/>
              <w:adjustRightInd w:val="0"/>
              <w:rPr>
                <w:rFonts w:eastAsia="Times New Roman" w:cs="Times New Roman"/>
                <w:sz w:val="18"/>
                <w:szCs w:val="18"/>
                <w:lang w:eastAsia="ru-RU"/>
              </w:rPr>
            </w:pPr>
          </w:p>
        </w:tc>
      </w:tr>
    </w:tbl>
    <w:p w14:paraId="48F17C60" w14:textId="77777777" w:rsidR="00FA482B" w:rsidRPr="00E83432" w:rsidRDefault="00FA482B" w:rsidP="00FA482B">
      <w:pPr>
        <w:autoSpaceDE w:val="0"/>
        <w:autoSpaceDN w:val="0"/>
        <w:adjustRightInd w:val="0"/>
        <w:jc w:val="both"/>
        <w:rPr>
          <w:rFonts w:eastAsia="Times New Roman" w:cs="Times New Roman"/>
          <w:szCs w:val="24"/>
          <w:lang w:eastAsia="ru-RU"/>
        </w:rPr>
      </w:pPr>
    </w:p>
    <w:p w14:paraId="733D5500" w14:textId="77777777" w:rsidR="00FA482B" w:rsidRPr="00E83432" w:rsidRDefault="00FA482B" w:rsidP="00FA482B">
      <w:pPr>
        <w:autoSpaceDE w:val="0"/>
        <w:autoSpaceDN w:val="0"/>
        <w:adjustRightInd w:val="0"/>
        <w:ind w:firstLine="540"/>
        <w:jc w:val="both"/>
        <w:rPr>
          <w:rFonts w:eastAsia="Times New Roman" w:cs="Times New Roman"/>
          <w:sz w:val="20"/>
          <w:szCs w:val="20"/>
          <w:lang w:eastAsia="ru-RU"/>
        </w:rPr>
      </w:pPr>
      <w:r w:rsidRPr="00E83432">
        <w:rPr>
          <w:rFonts w:eastAsia="Times New Roman" w:cs="Times New Roman"/>
          <w:sz w:val="20"/>
          <w:szCs w:val="20"/>
          <w:lang w:eastAsia="ru-RU"/>
        </w:rPr>
        <w:t>Настоящий График составлен в двух экземплярах, имеющих равную юридическую силу, по одному для каждой из Сторон.</w:t>
      </w:r>
    </w:p>
    <w:p w14:paraId="12F2D0F2" w14:textId="77777777" w:rsidR="00FA482B" w:rsidRPr="00E83432" w:rsidRDefault="00FA482B" w:rsidP="00FA482B">
      <w:pPr>
        <w:autoSpaceDE w:val="0"/>
        <w:autoSpaceDN w:val="0"/>
        <w:adjustRightInd w:val="0"/>
        <w:jc w:val="both"/>
        <w:rPr>
          <w:rFonts w:eastAsia="Times New Roman" w:cs="Times New Roman"/>
          <w:sz w:val="20"/>
          <w:szCs w:val="20"/>
          <w:lang w:eastAsia="ru-RU"/>
        </w:rPr>
      </w:pPr>
    </w:p>
    <w:p w14:paraId="084695C8" w14:textId="77777777" w:rsidR="00FA482B" w:rsidRPr="00E83432" w:rsidRDefault="00FA482B" w:rsidP="00FA482B">
      <w:pPr>
        <w:autoSpaceDE w:val="0"/>
        <w:autoSpaceDN w:val="0"/>
        <w:adjustRightInd w:val="0"/>
        <w:jc w:val="center"/>
        <w:rPr>
          <w:rFonts w:eastAsia="Times New Roman" w:cs="Times New Roman"/>
          <w:sz w:val="20"/>
          <w:szCs w:val="20"/>
          <w:lang w:eastAsia="ru-RU"/>
        </w:rPr>
      </w:pPr>
      <w:r w:rsidRPr="00E83432">
        <w:rPr>
          <w:rFonts w:eastAsia="Times New Roman" w:cs="Times New Roman"/>
          <w:sz w:val="20"/>
          <w:szCs w:val="20"/>
          <w:lang w:eastAsia="ru-RU"/>
        </w:rPr>
        <w:t>Подписи Сторон</w:t>
      </w:r>
    </w:p>
    <w:p w14:paraId="16ECC02C" w14:textId="77777777" w:rsidR="00FA482B" w:rsidRPr="00E83432" w:rsidRDefault="00FA482B" w:rsidP="00FA482B">
      <w:pPr>
        <w:autoSpaceDE w:val="0"/>
        <w:autoSpaceDN w:val="0"/>
        <w:adjustRightInd w:val="0"/>
        <w:jc w:val="both"/>
        <w:rPr>
          <w:rFonts w:eastAsia="Times New Roman" w:cs="Times New Roman"/>
          <w:sz w:val="20"/>
          <w:szCs w:val="20"/>
          <w:lang w:eastAsia="ru-RU"/>
        </w:rPr>
      </w:pPr>
    </w:p>
    <w:tbl>
      <w:tblPr>
        <w:tblW w:w="89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7"/>
        <w:gridCol w:w="340"/>
        <w:gridCol w:w="4365"/>
      </w:tblGrid>
      <w:tr w:rsidR="00FA482B" w:rsidRPr="00E83432" w14:paraId="08BEEAA0" w14:textId="77777777" w:rsidTr="00A74C8C">
        <w:tc>
          <w:tcPr>
            <w:tcW w:w="4257" w:type="dxa"/>
            <w:tcBorders>
              <w:top w:val="nil"/>
              <w:left w:val="nil"/>
              <w:bottom w:val="nil"/>
              <w:right w:val="nil"/>
            </w:tcBorders>
          </w:tcPr>
          <w:p w14:paraId="13951966" w14:textId="77777777" w:rsidR="00FA482B" w:rsidRPr="00E83432" w:rsidRDefault="00FA482B" w:rsidP="00A74C8C">
            <w:pPr>
              <w:autoSpaceDN w:val="0"/>
              <w:adjustRightInd w:val="0"/>
              <w:rPr>
                <w:rFonts w:eastAsia="Times New Roman" w:cs="Times New Roman"/>
                <w:sz w:val="20"/>
                <w:szCs w:val="20"/>
                <w:lang w:eastAsia="ru-RU"/>
              </w:rPr>
            </w:pPr>
            <w:r w:rsidRPr="00E83432">
              <w:rPr>
                <w:rFonts w:eastAsia="Times New Roman" w:cs="Times New Roman"/>
                <w:sz w:val="20"/>
                <w:szCs w:val="20"/>
                <w:lang w:eastAsia="ru-RU"/>
              </w:rPr>
              <w:t>Поставщик:</w:t>
            </w:r>
          </w:p>
        </w:tc>
        <w:tc>
          <w:tcPr>
            <w:tcW w:w="340" w:type="dxa"/>
            <w:tcBorders>
              <w:top w:val="nil"/>
              <w:left w:val="nil"/>
              <w:bottom w:val="nil"/>
              <w:right w:val="nil"/>
            </w:tcBorders>
          </w:tcPr>
          <w:p w14:paraId="59FC277C" w14:textId="77777777" w:rsidR="00FA482B" w:rsidRPr="00E83432" w:rsidRDefault="00FA482B" w:rsidP="00A74C8C">
            <w:pPr>
              <w:autoSpaceDN w:val="0"/>
              <w:adjustRightInd w:val="0"/>
              <w:rPr>
                <w:rFonts w:eastAsia="Times New Roman" w:cs="Times New Roman"/>
                <w:sz w:val="20"/>
                <w:szCs w:val="20"/>
                <w:lang w:eastAsia="ru-RU"/>
              </w:rPr>
            </w:pPr>
          </w:p>
        </w:tc>
        <w:tc>
          <w:tcPr>
            <w:tcW w:w="4365" w:type="dxa"/>
            <w:tcBorders>
              <w:top w:val="nil"/>
              <w:left w:val="nil"/>
              <w:bottom w:val="nil"/>
              <w:right w:val="nil"/>
            </w:tcBorders>
          </w:tcPr>
          <w:p w14:paraId="39839A30" w14:textId="77777777" w:rsidR="00FA482B" w:rsidRPr="00E83432" w:rsidRDefault="00FA482B" w:rsidP="00A74C8C">
            <w:pPr>
              <w:autoSpaceDN w:val="0"/>
              <w:adjustRightInd w:val="0"/>
              <w:rPr>
                <w:rFonts w:eastAsia="Times New Roman" w:cs="Times New Roman"/>
                <w:sz w:val="20"/>
                <w:szCs w:val="20"/>
                <w:lang w:eastAsia="ru-RU"/>
              </w:rPr>
            </w:pPr>
            <w:r w:rsidRPr="00E83432">
              <w:rPr>
                <w:rFonts w:eastAsia="Times New Roman" w:cs="Times New Roman"/>
                <w:sz w:val="20"/>
                <w:szCs w:val="20"/>
                <w:lang w:eastAsia="ru-RU"/>
              </w:rPr>
              <w:t>Заказчик:</w:t>
            </w:r>
          </w:p>
        </w:tc>
      </w:tr>
      <w:tr w:rsidR="00FA482B" w:rsidRPr="00E83432" w14:paraId="1E172BC9" w14:textId="77777777" w:rsidTr="00A74C8C">
        <w:tc>
          <w:tcPr>
            <w:tcW w:w="4257" w:type="dxa"/>
            <w:tcBorders>
              <w:top w:val="nil"/>
              <w:left w:val="nil"/>
              <w:bottom w:val="nil"/>
              <w:right w:val="nil"/>
            </w:tcBorders>
          </w:tcPr>
          <w:p w14:paraId="1F3B9EAB" w14:textId="77777777" w:rsidR="00FA482B" w:rsidRPr="00E83432" w:rsidRDefault="00FA482B" w:rsidP="00A74C8C">
            <w:pPr>
              <w:autoSpaceDN w:val="0"/>
              <w:adjustRightInd w:val="0"/>
              <w:rPr>
                <w:rFonts w:eastAsia="Times New Roman" w:cs="Times New Roman"/>
                <w:sz w:val="20"/>
                <w:szCs w:val="20"/>
                <w:lang w:eastAsia="ru-RU"/>
              </w:rPr>
            </w:pPr>
            <w:r w:rsidRPr="00E83432">
              <w:rPr>
                <w:rFonts w:eastAsia="Times New Roman" w:cs="Times New Roman"/>
                <w:sz w:val="20"/>
                <w:szCs w:val="20"/>
                <w:lang w:eastAsia="ru-RU"/>
              </w:rPr>
              <w:t xml:space="preserve">________/_________ </w:t>
            </w:r>
            <w:r w:rsidRPr="00E83432">
              <w:rPr>
                <w:rFonts w:eastAsia="Times New Roman" w:cs="Times New Roman"/>
                <w:i/>
                <w:iCs/>
                <w:color w:val="000000"/>
                <w:sz w:val="20"/>
                <w:szCs w:val="20"/>
                <w:lang w:eastAsia="ru-RU"/>
              </w:rPr>
              <w:t>(подпись/Ф.И.О.)</w:t>
            </w:r>
          </w:p>
        </w:tc>
        <w:tc>
          <w:tcPr>
            <w:tcW w:w="340" w:type="dxa"/>
            <w:tcBorders>
              <w:top w:val="nil"/>
              <w:left w:val="nil"/>
              <w:bottom w:val="nil"/>
              <w:right w:val="nil"/>
            </w:tcBorders>
          </w:tcPr>
          <w:p w14:paraId="4D42D5D8" w14:textId="77777777" w:rsidR="00FA482B" w:rsidRPr="00E83432" w:rsidRDefault="00FA482B" w:rsidP="00A74C8C">
            <w:pPr>
              <w:autoSpaceDN w:val="0"/>
              <w:adjustRightInd w:val="0"/>
              <w:rPr>
                <w:rFonts w:eastAsia="Times New Roman" w:cs="Times New Roman"/>
                <w:sz w:val="20"/>
                <w:szCs w:val="20"/>
                <w:lang w:eastAsia="ru-RU"/>
              </w:rPr>
            </w:pPr>
          </w:p>
        </w:tc>
        <w:tc>
          <w:tcPr>
            <w:tcW w:w="4365" w:type="dxa"/>
            <w:tcBorders>
              <w:top w:val="nil"/>
              <w:left w:val="nil"/>
              <w:bottom w:val="nil"/>
              <w:right w:val="nil"/>
            </w:tcBorders>
          </w:tcPr>
          <w:p w14:paraId="1812A380" w14:textId="77777777" w:rsidR="00FA482B" w:rsidRPr="00E83432" w:rsidRDefault="00FA482B" w:rsidP="00A74C8C">
            <w:pPr>
              <w:autoSpaceDN w:val="0"/>
              <w:adjustRightInd w:val="0"/>
              <w:rPr>
                <w:rFonts w:eastAsia="Times New Roman" w:cs="Times New Roman"/>
                <w:sz w:val="20"/>
                <w:szCs w:val="20"/>
                <w:lang w:eastAsia="ru-RU"/>
              </w:rPr>
            </w:pPr>
            <w:r w:rsidRPr="00E83432">
              <w:rPr>
                <w:rFonts w:eastAsia="Times New Roman" w:cs="Times New Roman"/>
                <w:sz w:val="20"/>
                <w:szCs w:val="20"/>
                <w:lang w:eastAsia="ru-RU"/>
              </w:rPr>
              <w:t xml:space="preserve">_________/_________ </w:t>
            </w:r>
            <w:r w:rsidRPr="00E83432">
              <w:rPr>
                <w:rFonts w:eastAsia="Times New Roman" w:cs="Times New Roman"/>
                <w:i/>
                <w:iCs/>
                <w:color w:val="000000"/>
                <w:sz w:val="20"/>
                <w:szCs w:val="20"/>
                <w:lang w:eastAsia="ru-RU"/>
              </w:rPr>
              <w:t>(подпись/Ф.И.О.)</w:t>
            </w:r>
          </w:p>
        </w:tc>
      </w:tr>
    </w:tbl>
    <w:p w14:paraId="79F78007" w14:textId="77777777" w:rsidR="00FA482B" w:rsidRPr="00E83432" w:rsidRDefault="00FA482B" w:rsidP="00FA482B">
      <w:pPr>
        <w:spacing w:after="200" w:line="276" w:lineRule="auto"/>
        <w:rPr>
          <w:rFonts w:eastAsia="Times New Roman" w:cs="Times New Roman"/>
          <w:sz w:val="20"/>
          <w:szCs w:val="20"/>
        </w:rPr>
      </w:pPr>
    </w:p>
    <w:p w14:paraId="26F78DB9" w14:textId="77777777" w:rsidR="00FA482B" w:rsidRDefault="00FA482B" w:rsidP="00FA482B">
      <w:pPr>
        <w:pStyle w:val="af3"/>
        <w:ind w:firstLine="360"/>
        <w:jc w:val="right"/>
        <w:rPr>
          <w:rFonts w:cs="Times New Roman"/>
          <w:sz w:val="20"/>
          <w:szCs w:val="20"/>
        </w:rPr>
      </w:pPr>
    </w:p>
    <w:p w14:paraId="0204AB62" w14:textId="77777777" w:rsidR="00FA482B" w:rsidRDefault="00FA482B" w:rsidP="00FA482B">
      <w:pPr>
        <w:pStyle w:val="af3"/>
        <w:ind w:firstLine="360"/>
        <w:rPr>
          <w:sz w:val="20"/>
          <w:szCs w:val="20"/>
        </w:rPr>
      </w:pPr>
    </w:p>
    <w:p w14:paraId="6FE61549" w14:textId="5EDAF742" w:rsidR="00ED362F" w:rsidRPr="00DE25E1" w:rsidRDefault="00ED362F" w:rsidP="00ED362F">
      <w:pPr>
        <w:rPr>
          <w:rFonts w:ascii="Liberation Serif" w:hAnsi="Liberation Serif"/>
          <w:b/>
          <w:bCs/>
          <w:sz w:val="20"/>
          <w:szCs w:val="20"/>
        </w:rPr>
      </w:pPr>
      <w:r w:rsidRPr="00DE25E1">
        <w:rPr>
          <w:rFonts w:ascii="Liberation Serif" w:hAnsi="Liberation Serif"/>
          <w:b/>
          <w:bCs/>
          <w:sz w:val="20"/>
          <w:szCs w:val="20"/>
        </w:rPr>
        <w:t xml:space="preserve">                                                    </w:t>
      </w:r>
    </w:p>
    <w:sectPr w:rsidR="00ED362F" w:rsidRPr="00DE25E1" w:rsidSect="00582B12">
      <w:footerReference w:type="default" r:id="rId11"/>
      <w:pgSz w:w="11906" w:h="16838"/>
      <w:pgMar w:top="425" w:right="707" w:bottom="284"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45D03" w14:textId="77777777" w:rsidR="00AE515B" w:rsidRDefault="00AE515B" w:rsidP="00F1770D">
      <w:r>
        <w:separator/>
      </w:r>
    </w:p>
  </w:endnote>
  <w:endnote w:type="continuationSeparator" w:id="0">
    <w:p w14:paraId="4CBA30FA" w14:textId="77777777" w:rsidR="00AE515B" w:rsidRDefault="00AE515B" w:rsidP="00F17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ultant">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7758705"/>
      <w:docPartObj>
        <w:docPartGallery w:val="Page Numbers (Bottom of Page)"/>
        <w:docPartUnique/>
      </w:docPartObj>
    </w:sdtPr>
    <w:sdtEndPr/>
    <w:sdtContent>
      <w:p w14:paraId="617EB6E8" w14:textId="77777777" w:rsidR="00AE515B" w:rsidRDefault="00AE515B">
        <w:pPr>
          <w:pStyle w:val="af1"/>
          <w:jc w:val="right"/>
        </w:pPr>
        <w:r>
          <w:fldChar w:fldCharType="begin"/>
        </w:r>
        <w:r>
          <w:instrText>PAGE   \* MERGEFORMAT</w:instrText>
        </w:r>
        <w:r>
          <w:fldChar w:fldCharType="separate"/>
        </w:r>
        <w:r>
          <w:rPr>
            <w:noProof/>
          </w:rPr>
          <w:t>29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DDC76" w14:textId="77777777" w:rsidR="00AE515B" w:rsidRDefault="00AE515B" w:rsidP="00F1770D">
      <w:r>
        <w:separator/>
      </w:r>
    </w:p>
  </w:footnote>
  <w:footnote w:type="continuationSeparator" w:id="0">
    <w:p w14:paraId="3FCD4716" w14:textId="77777777" w:rsidR="00AE515B" w:rsidRDefault="00AE515B" w:rsidP="00F1770D">
      <w:r>
        <w:continuationSeparator/>
      </w:r>
    </w:p>
  </w:footnote>
  <w:footnote w:id="1">
    <w:p w14:paraId="52414EB2" w14:textId="77777777" w:rsidR="00FA482B" w:rsidRPr="00CE7213" w:rsidRDefault="00FA482B" w:rsidP="00FA482B">
      <w:pPr>
        <w:pStyle w:val="afb"/>
        <w:jc w:val="both"/>
        <w:rPr>
          <w:sz w:val="16"/>
          <w:szCs w:val="16"/>
        </w:rPr>
      </w:pPr>
      <w:r>
        <w:rPr>
          <w:rStyle w:val="afd"/>
        </w:rPr>
        <w:footnoteRef/>
      </w:r>
      <w:r>
        <w:rPr>
          <w:rFonts w:ascii="Liberation Serif" w:hAnsi="Liberation Serif" w:cs="Liberation Serif"/>
          <w:sz w:val="22"/>
          <w:szCs w:val="22"/>
        </w:rPr>
        <w:t xml:space="preserve"> </w:t>
      </w:r>
      <w:r w:rsidRPr="00CE7213">
        <w:rPr>
          <w:rFonts w:ascii="Liberation Serif" w:hAnsi="Liberation Serif" w:cs="Liberation Serif"/>
          <w:sz w:val="16"/>
          <w:szCs w:val="16"/>
        </w:rPr>
        <w:t>Данный пункт применяется при проведении электронного аукциона в соответствии с пунктом 150 настоящего положения.</w:t>
      </w:r>
    </w:p>
  </w:footnote>
  <w:footnote w:id="2">
    <w:p w14:paraId="2E74D250" w14:textId="77777777" w:rsidR="00FA482B" w:rsidRPr="00CE7213" w:rsidRDefault="00FA482B" w:rsidP="00FA482B">
      <w:pPr>
        <w:pStyle w:val="afb"/>
        <w:jc w:val="both"/>
        <w:rPr>
          <w:sz w:val="16"/>
          <w:szCs w:val="16"/>
        </w:rPr>
      </w:pPr>
      <w:r w:rsidRPr="00CE7213">
        <w:rPr>
          <w:rStyle w:val="afd"/>
          <w:sz w:val="16"/>
          <w:szCs w:val="16"/>
        </w:rPr>
        <w:footnoteRef/>
      </w:r>
      <w:r w:rsidRPr="00CE7213">
        <w:rPr>
          <w:rFonts w:ascii="Liberation Serif" w:hAnsi="Liberation Serif" w:cs="Liberation Serif"/>
          <w:sz w:val="16"/>
          <w:szCs w:val="16"/>
        </w:rPr>
        <w:t xml:space="preserve"> Данный пункт применяется, если в договоре содержатся обязательства, не имеющие стоимостного выражения.</w:t>
      </w:r>
    </w:p>
  </w:footnote>
  <w:footnote w:id="3">
    <w:p w14:paraId="52B5241F" w14:textId="77777777" w:rsidR="00FA482B" w:rsidRPr="002C38E0" w:rsidRDefault="00FA482B" w:rsidP="00FA482B">
      <w:pPr>
        <w:pStyle w:val="afb"/>
        <w:rPr>
          <w:rFonts w:ascii="Liberation Serif" w:hAnsi="Liberation Serif" w:cs="Liberation Serif"/>
          <w:sz w:val="16"/>
          <w:szCs w:val="16"/>
        </w:rPr>
      </w:pPr>
      <w:r w:rsidRPr="00F05899">
        <w:rPr>
          <w:rStyle w:val="afd"/>
          <w:rFonts w:ascii="Liberation Serif" w:hAnsi="Liberation Serif" w:cs="Liberation Serif"/>
        </w:rPr>
        <w:footnoteRef/>
      </w:r>
      <w:r w:rsidRPr="00F05899">
        <w:rPr>
          <w:rFonts w:ascii="Liberation Serif" w:hAnsi="Liberation Serif" w:cs="Liberation Serif"/>
        </w:rPr>
        <w:t xml:space="preserve"> </w:t>
      </w:r>
      <w:r w:rsidRPr="002C38E0">
        <w:rPr>
          <w:rFonts w:ascii="Liberation Serif" w:hAnsi="Liberation Serif" w:cs="Liberation Serif"/>
          <w:sz w:val="16"/>
          <w:szCs w:val="16"/>
        </w:rPr>
        <w:t>Указывается посредством чего направляется данное уведомление (например: на адрес электронной почты, указанный в контракте, или на адрес электронной почты ответственного лица, назначенного в соответствии с положениями контракта, или посредством указания соответствующей информации на электронном сайте Стороны в соответствующем разделе сайта, или прочее).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1759E"/>
    <w:multiLevelType w:val="hybridMultilevel"/>
    <w:tmpl w:val="4418CF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96195A"/>
    <w:multiLevelType w:val="multilevel"/>
    <w:tmpl w:val="A268EF72"/>
    <w:lvl w:ilvl="0">
      <w:start w:val="1"/>
      <w:numFmt w:val="decimal"/>
      <w:lvlText w:val="%1."/>
      <w:lvlJc w:val="left"/>
      <w:pPr>
        <w:ind w:left="930" w:hanging="570"/>
      </w:pPr>
      <w:rPr>
        <w:rFonts w:hint="default"/>
        <w:color w:val="auto"/>
      </w:rPr>
    </w:lvl>
    <w:lvl w:ilvl="1">
      <w:start w:val="1"/>
      <w:numFmt w:val="decimal"/>
      <w:isLgl/>
      <w:lvlText w:val="%1.%2."/>
      <w:lvlJc w:val="left"/>
      <w:pPr>
        <w:ind w:left="2134" w:hanging="1425"/>
      </w:pPr>
      <w:rPr>
        <w:rFonts w:hint="default"/>
        <w:strike/>
        <w:color w:val="auto"/>
      </w:rPr>
    </w:lvl>
    <w:lvl w:ilvl="2">
      <w:start w:val="1"/>
      <w:numFmt w:val="decimal"/>
      <w:isLgl/>
      <w:lvlText w:val="%1.%2.%3."/>
      <w:lvlJc w:val="left"/>
      <w:pPr>
        <w:ind w:left="2483" w:hanging="1425"/>
      </w:pPr>
      <w:rPr>
        <w:rFonts w:hint="default"/>
        <w:color w:val="auto"/>
      </w:rPr>
    </w:lvl>
    <w:lvl w:ilvl="3">
      <w:start w:val="1"/>
      <w:numFmt w:val="decimal"/>
      <w:isLgl/>
      <w:lvlText w:val="%1.%2.%3.%4."/>
      <w:lvlJc w:val="left"/>
      <w:pPr>
        <w:ind w:left="2832" w:hanging="1425"/>
      </w:pPr>
      <w:rPr>
        <w:rFonts w:hint="default"/>
        <w:color w:val="auto"/>
      </w:rPr>
    </w:lvl>
    <w:lvl w:ilvl="4">
      <w:start w:val="1"/>
      <w:numFmt w:val="decimal"/>
      <w:isLgl/>
      <w:lvlText w:val="%1.%2.%3.%4.%5."/>
      <w:lvlJc w:val="left"/>
      <w:pPr>
        <w:ind w:left="3181" w:hanging="1425"/>
      </w:pPr>
      <w:rPr>
        <w:rFonts w:hint="default"/>
        <w:color w:val="auto"/>
      </w:rPr>
    </w:lvl>
    <w:lvl w:ilvl="5">
      <w:start w:val="1"/>
      <w:numFmt w:val="decimal"/>
      <w:isLgl/>
      <w:lvlText w:val="%1.%2.%3.%4.%5.%6."/>
      <w:lvlJc w:val="left"/>
      <w:pPr>
        <w:ind w:left="3530" w:hanging="1425"/>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243" w:hanging="1440"/>
      </w:pPr>
      <w:rPr>
        <w:rFonts w:hint="default"/>
        <w:color w:val="auto"/>
      </w:rPr>
    </w:lvl>
    <w:lvl w:ilvl="8">
      <w:start w:val="1"/>
      <w:numFmt w:val="decimal"/>
      <w:isLgl/>
      <w:lvlText w:val="%1.%2.%3.%4.%5.%6.%7.%8.%9."/>
      <w:lvlJc w:val="left"/>
      <w:pPr>
        <w:ind w:left="4952" w:hanging="1800"/>
      </w:pPr>
      <w:rPr>
        <w:rFonts w:hint="default"/>
        <w:color w:val="auto"/>
      </w:rPr>
    </w:lvl>
  </w:abstractNum>
  <w:abstractNum w:abstractNumId="2" w15:restartNumberingAfterBreak="0">
    <w:nsid w:val="0D4B1B21"/>
    <w:multiLevelType w:val="hybridMultilevel"/>
    <w:tmpl w:val="FB6865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9E12CA"/>
    <w:multiLevelType w:val="multilevel"/>
    <w:tmpl w:val="8D88FF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9F371D"/>
    <w:multiLevelType w:val="hybridMultilevel"/>
    <w:tmpl w:val="3B6CFC24"/>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 w15:restartNumberingAfterBreak="0">
    <w:nsid w:val="0F642BC9"/>
    <w:multiLevelType w:val="hybridMultilevel"/>
    <w:tmpl w:val="5B962172"/>
    <w:lvl w:ilvl="0" w:tplc="0419000D">
      <w:start w:val="1"/>
      <w:numFmt w:val="bullet"/>
      <w:lvlText w:val=""/>
      <w:lvlJc w:val="left"/>
      <w:pPr>
        <w:ind w:left="753" w:hanging="360"/>
      </w:pPr>
      <w:rPr>
        <w:rFonts w:ascii="Wingdings" w:hAnsi="Wingdings"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6" w15:restartNumberingAfterBreak="0">
    <w:nsid w:val="0FE86193"/>
    <w:multiLevelType w:val="singleLevel"/>
    <w:tmpl w:val="15BE9D5C"/>
    <w:lvl w:ilvl="0">
      <w:start w:val="1"/>
      <w:numFmt w:val="decimal"/>
      <w:lvlText w:val="%1)"/>
      <w:lvlJc w:val="left"/>
    </w:lvl>
  </w:abstractNum>
  <w:abstractNum w:abstractNumId="7"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0"/>
      <w:lvlText w:val="%1.%2.%3"/>
      <w:lvlJc w:val="left"/>
      <w:pPr>
        <w:tabs>
          <w:tab w:val="num" w:pos="851"/>
        </w:tabs>
        <w:ind w:left="851" w:hanging="851"/>
      </w:pPr>
      <w:rPr>
        <w:b w:val="0"/>
        <w:bCs w:val="0"/>
        <w:i w:val="0"/>
        <w:iCs w:val="0"/>
      </w:rPr>
    </w:lvl>
    <w:lvl w:ilvl="3">
      <w:start w:val="1"/>
      <w:numFmt w:val="lowerLetter"/>
      <w:pStyle w:val="-"/>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8"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 w15:restartNumberingAfterBreak="0">
    <w:nsid w:val="36C016E8"/>
    <w:multiLevelType w:val="hybridMultilevel"/>
    <w:tmpl w:val="B81CA2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8C109B0"/>
    <w:multiLevelType w:val="hybridMultilevel"/>
    <w:tmpl w:val="8F5A0434"/>
    <w:lvl w:ilvl="0" w:tplc="D418483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1" w15:restartNumberingAfterBreak="0">
    <w:nsid w:val="38C92B7F"/>
    <w:multiLevelType w:val="hybridMultilevel"/>
    <w:tmpl w:val="B21C785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3BA203AC"/>
    <w:multiLevelType w:val="multilevel"/>
    <w:tmpl w:val="C7663E16"/>
    <w:lvl w:ilvl="0">
      <w:start w:val="1"/>
      <w:numFmt w:val="decimal"/>
      <w:lvlText w:val="%1."/>
      <w:lvlJc w:val="left"/>
      <w:pPr>
        <w:ind w:left="720"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13" w15:restartNumberingAfterBreak="0">
    <w:nsid w:val="40BF2D95"/>
    <w:multiLevelType w:val="hybridMultilevel"/>
    <w:tmpl w:val="86C0E6BC"/>
    <w:lvl w:ilvl="0" w:tplc="F766A2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480A5FCB"/>
    <w:multiLevelType w:val="hybridMultilevel"/>
    <w:tmpl w:val="7C3EF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1080"/>
        </w:tabs>
        <w:ind w:left="108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7"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5B95393B"/>
    <w:multiLevelType w:val="hybridMultilevel"/>
    <w:tmpl w:val="3AA2E0B8"/>
    <w:lvl w:ilvl="0" w:tplc="17A220E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9" w15:restartNumberingAfterBreak="0">
    <w:nsid w:val="677A751C"/>
    <w:multiLevelType w:val="hybridMultilevel"/>
    <w:tmpl w:val="1C94D5A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A256283"/>
    <w:multiLevelType w:val="hybridMultilevel"/>
    <w:tmpl w:val="8ECCA1A6"/>
    <w:lvl w:ilvl="0" w:tplc="65E6C1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34438A8"/>
    <w:multiLevelType w:val="hybridMultilevel"/>
    <w:tmpl w:val="E0F4715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6" w15:restartNumberingAfterBreak="0">
    <w:nsid w:val="7C9A022E"/>
    <w:multiLevelType w:val="multilevel"/>
    <w:tmpl w:val="A9FCBAC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E821278"/>
    <w:multiLevelType w:val="hybridMultilevel"/>
    <w:tmpl w:val="59BA9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6"/>
  </w:num>
  <w:num w:numId="3">
    <w:abstractNumId w:val="16"/>
  </w:num>
  <w:num w:numId="4">
    <w:abstractNumId w:val="12"/>
  </w:num>
  <w:num w:numId="5">
    <w:abstractNumId w:val="1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4"/>
  </w:num>
  <w:num w:numId="8">
    <w:abstractNumId w:val="17"/>
  </w:num>
  <w:num w:numId="9">
    <w:abstractNumId w:val="25"/>
  </w:num>
  <w:num w:numId="10">
    <w:abstractNumId w:val="8"/>
  </w:num>
  <w:num w:numId="11">
    <w:abstractNumId w:val="27"/>
  </w:num>
  <w:num w:numId="12">
    <w:abstractNumId w:val="10"/>
  </w:num>
  <w:num w:numId="13">
    <w:abstractNumId w:val="9"/>
  </w:num>
  <w:num w:numId="14">
    <w:abstractNumId w:val="2"/>
  </w:num>
  <w:num w:numId="15">
    <w:abstractNumId w:val="5"/>
  </w:num>
  <w:num w:numId="16">
    <w:abstractNumId w:val="23"/>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11"/>
  </w:num>
  <w:num w:numId="20">
    <w:abstractNumId w:val="20"/>
  </w:num>
  <w:num w:numId="21">
    <w:abstractNumId w:val="3"/>
  </w:num>
  <w:num w:numId="22">
    <w:abstractNumId w:val="26"/>
  </w:num>
  <w:num w:numId="23">
    <w:abstractNumId w:val="7"/>
  </w:num>
  <w:num w:numId="24">
    <w:abstractNumId w:val="21"/>
  </w:num>
  <w:num w:numId="25">
    <w:abstractNumId w:val="18"/>
  </w:num>
  <w:num w:numId="26">
    <w:abstractNumId w:val="13"/>
  </w:num>
  <w:num w:numId="27">
    <w:abstractNumId w:val="14"/>
  </w:num>
  <w:num w:numId="28">
    <w:abstractNumId w:val="1"/>
  </w:num>
  <w:num w:numId="29">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62F"/>
    <w:rsid w:val="00000BF9"/>
    <w:rsid w:val="00002328"/>
    <w:rsid w:val="000052E2"/>
    <w:rsid w:val="000065D3"/>
    <w:rsid w:val="00007458"/>
    <w:rsid w:val="00007942"/>
    <w:rsid w:val="00011BA9"/>
    <w:rsid w:val="0001216D"/>
    <w:rsid w:val="00012281"/>
    <w:rsid w:val="00012B29"/>
    <w:rsid w:val="00012D10"/>
    <w:rsid w:val="000130AE"/>
    <w:rsid w:val="000135D7"/>
    <w:rsid w:val="0001392B"/>
    <w:rsid w:val="000140AA"/>
    <w:rsid w:val="00015557"/>
    <w:rsid w:val="000177A3"/>
    <w:rsid w:val="00017A6A"/>
    <w:rsid w:val="00021279"/>
    <w:rsid w:val="000216CB"/>
    <w:rsid w:val="0002214A"/>
    <w:rsid w:val="000235C4"/>
    <w:rsid w:val="00024602"/>
    <w:rsid w:val="000252D5"/>
    <w:rsid w:val="00026428"/>
    <w:rsid w:val="00030734"/>
    <w:rsid w:val="00030B10"/>
    <w:rsid w:val="00033D35"/>
    <w:rsid w:val="000356D4"/>
    <w:rsid w:val="00040BCF"/>
    <w:rsid w:val="000426E8"/>
    <w:rsid w:val="00042FD8"/>
    <w:rsid w:val="00043F69"/>
    <w:rsid w:val="00044E04"/>
    <w:rsid w:val="00045846"/>
    <w:rsid w:val="00046019"/>
    <w:rsid w:val="000461BB"/>
    <w:rsid w:val="00046349"/>
    <w:rsid w:val="0004635A"/>
    <w:rsid w:val="00046EA5"/>
    <w:rsid w:val="00047625"/>
    <w:rsid w:val="000515AD"/>
    <w:rsid w:val="000540B9"/>
    <w:rsid w:val="000547F6"/>
    <w:rsid w:val="00056C3A"/>
    <w:rsid w:val="00057724"/>
    <w:rsid w:val="00057F8D"/>
    <w:rsid w:val="00060E8C"/>
    <w:rsid w:val="00062127"/>
    <w:rsid w:val="00062513"/>
    <w:rsid w:val="0006297F"/>
    <w:rsid w:val="00062A99"/>
    <w:rsid w:val="000638D3"/>
    <w:rsid w:val="000642F9"/>
    <w:rsid w:val="0006467A"/>
    <w:rsid w:val="0006514B"/>
    <w:rsid w:val="000662F8"/>
    <w:rsid w:val="000667E2"/>
    <w:rsid w:val="000670F2"/>
    <w:rsid w:val="000707DA"/>
    <w:rsid w:val="0007080A"/>
    <w:rsid w:val="00071A8F"/>
    <w:rsid w:val="00071B60"/>
    <w:rsid w:val="00072578"/>
    <w:rsid w:val="0007291F"/>
    <w:rsid w:val="00072989"/>
    <w:rsid w:val="0007398F"/>
    <w:rsid w:val="0007443E"/>
    <w:rsid w:val="0007605D"/>
    <w:rsid w:val="000769C4"/>
    <w:rsid w:val="00076F27"/>
    <w:rsid w:val="000774E9"/>
    <w:rsid w:val="00077B85"/>
    <w:rsid w:val="00080A58"/>
    <w:rsid w:val="00082BAC"/>
    <w:rsid w:val="00083031"/>
    <w:rsid w:val="00083F3B"/>
    <w:rsid w:val="00084243"/>
    <w:rsid w:val="00084A7F"/>
    <w:rsid w:val="00084AE0"/>
    <w:rsid w:val="00084EDC"/>
    <w:rsid w:val="00091A27"/>
    <w:rsid w:val="000927A9"/>
    <w:rsid w:val="00094AB1"/>
    <w:rsid w:val="000A0888"/>
    <w:rsid w:val="000A0E1F"/>
    <w:rsid w:val="000A2D2B"/>
    <w:rsid w:val="000A521B"/>
    <w:rsid w:val="000A5A22"/>
    <w:rsid w:val="000A79C5"/>
    <w:rsid w:val="000B1885"/>
    <w:rsid w:val="000B336D"/>
    <w:rsid w:val="000B528D"/>
    <w:rsid w:val="000B65A5"/>
    <w:rsid w:val="000B7B76"/>
    <w:rsid w:val="000C1364"/>
    <w:rsid w:val="000C3501"/>
    <w:rsid w:val="000C3B24"/>
    <w:rsid w:val="000C423E"/>
    <w:rsid w:val="000C4B9B"/>
    <w:rsid w:val="000C4D6F"/>
    <w:rsid w:val="000C5AC4"/>
    <w:rsid w:val="000C6D9C"/>
    <w:rsid w:val="000C7581"/>
    <w:rsid w:val="000D20C0"/>
    <w:rsid w:val="000D49A3"/>
    <w:rsid w:val="000D5648"/>
    <w:rsid w:val="000D56D1"/>
    <w:rsid w:val="000D5CF1"/>
    <w:rsid w:val="000E1474"/>
    <w:rsid w:val="000E2866"/>
    <w:rsid w:val="000E2C58"/>
    <w:rsid w:val="000E3B45"/>
    <w:rsid w:val="000E3CDD"/>
    <w:rsid w:val="000E4F2B"/>
    <w:rsid w:val="000E627C"/>
    <w:rsid w:val="000E6AB9"/>
    <w:rsid w:val="000E72BA"/>
    <w:rsid w:val="000F15BC"/>
    <w:rsid w:val="000F2005"/>
    <w:rsid w:val="000F3801"/>
    <w:rsid w:val="000F5033"/>
    <w:rsid w:val="000F5D35"/>
    <w:rsid w:val="000F5D48"/>
    <w:rsid w:val="0010149F"/>
    <w:rsid w:val="00101510"/>
    <w:rsid w:val="00102359"/>
    <w:rsid w:val="00102371"/>
    <w:rsid w:val="0010277D"/>
    <w:rsid w:val="001029CE"/>
    <w:rsid w:val="001029FD"/>
    <w:rsid w:val="00102DB7"/>
    <w:rsid w:val="0010550B"/>
    <w:rsid w:val="0011214E"/>
    <w:rsid w:val="001161A0"/>
    <w:rsid w:val="00116518"/>
    <w:rsid w:val="001179A1"/>
    <w:rsid w:val="0012196F"/>
    <w:rsid w:val="001245CA"/>
    <w:rsid w:val="0012484A"/>
    <w:rsid w:val="00130236"/>
    <w:rsid w:val="00130AAE"/>
    <w:rsid w:val="00131C52"/>
    <w:rsid w:val="00131F30"/>
    <w:rsid w:val="00132890"/>
    <w:rsid w:val="00132D32"/>
    <w:rsid w:val="001350C8"/>
    <w:rsid w:val="001356FE"/>
    <w:rsid w:val="00135BFA"/>
    <w:rsid w:val="001360AC"/>
    <w:rsid w:val="001377A3"/>
    <w:rsid w:val="00140DDD"/>
    <w:rsid w:val="00141417"/>
    <w:rsid w:val="001418D6"/>
    <w:rsid w:val="00141C53"/>
    <w:rsid w:val="00143D4B"/>
    <w:rsid w:val="00144876"/>
    <w:rsid w:val="001455D8"/>
    <w:rsid w:val="00145EF9"/>
    <w:rsid w:val="0014752E"/>
    <w:rsid w:val="00147DE7"/>
    <w:rsid w:val="0015080C"/>
    <w:rsid w:val="00151EF0"/>
    <w:rsid w:val="00152019"/>
    <w:rsid w:val="001525EB"/>
    <w:rsid w:val="00153904"/>
    <w:rsid w:val="00153BDE"/>
    <w:rsid w:val="00153ED5"/>
    <w:rsid w:val="0015410D"/>
    <w:rsid w:val="00154657"/>
    <w:rsid w:val="00154CB8"/>
    <w:rsid w:val="001556BE"/>
    <w:rsid w:val="00155C69"/>
    <w:rsid w:val="001565C1"/>
    <w:rsid w:val="00156DC4"/>
    <w:rsid w:val="00161B39"/>
    <w:rsid w:val="00161FAB"/>
    <w:rsid w:val="001627C1"/>
    <w:rsid w:val="001646B0"/>
    <w:rsid w:val="00165CF2"/>
    <w:rsid w:val="0016798F"/>
    <w:rsid w:val="0017052C"/>
    <w:rsid w:val="00170F1F"/>
    <w:rsid w:val="00171088"/>
    <w:rsid w:val="0017265B"/>
    <w:rsid w:val="001726ED"/>
    <w:rsid w:val="00172D0B"/>
    <w:rsid w:val="00176B15"/>
    <w:rsid w:val="001773B9"/>
    <w:rsid w:val="00177405"/>
    <w:rsid w:val="00180177"/>
    <w:rsid w:val="0018115B"/>
    <w:rsid w:val="00181A94"/>
    <w:rsid w:val="00182239"/>
    <w:rsid w:val="00182516"/>
    <w:rsid w:val="00183B98"/>
    <w:rsid w:val="00183F39"/>
    <w:rsid w:val="0018792D"/>
    <w:rsid w:val="00187A2C"/>
    <w:rsid w:val="001925E8"/>
    <w:rsid w:val="0019288C"/>
    <w:rsid w:val="00193882"/>
    <w:rsid w:val="0019621A"/>
    <w:rsid w:val="001A1F31"/>
    <w:rsid w:val="001A2000"/>
    <w:rsid w:val="001A2B97"/>
    <w:rsid w:val="001A540C"/>
    <w:rsid w:val="001A5884"/>
    <w:rsid w:val="001A7A99"/>
    <w:rsid w:val="001B1362"/>
    <w:rsid w:val="001B2B47"/>
    <w:rsid w:val="001B4750"/>
    <w:rsid w:val="001B5707"/>
    <w:rsid w:val="001B58EA"/>
    <w:rsid w:val="001B6269"/>
    <w:rsid w:val="001B6671"/>
    <w:rsid w:val="001B6FD9"/>
    <w:rsid w:val="001C0124"/>
    <w:rsid w:val="001C01DD"/>
    <w:rsid w:val="001C0B1C"/>
    <w:rsid w:val="001C0BE2"/>
    <w:rsid w:val="001C17B1"/>
    <w:rsid w:val="001C27CC"/>
    <w:rsid w:val="001C2F33"/>
    <w:rsid w:val="001C405F"/>
    <w:rsid w:val="001C4C19"/>
    <w:rsid w:val="001C5843"/>
    <w:rsid w:val="001C5F52"/>
    <w:rsid w:val="001C7330"/>
    <w:rsid w:val="001D078F"/>
    <w:rsid w:val="001D1667"/>
    <w:rsid w:val="001D1E03"/>
    <w:rsid w:val="001D26A9"/>
    <w:rsid w:val="001D3EA3"/>
    <w:rsid w:val="001D4F99"/>
    <w:rsid w:val="001D5E8C"/>
    <w:rsid w:val="001D5EDE"/>
    <w:rsid w:val="001D7774"/>
    <w:rsid w:val="001D779D"/>
    <w:rsid w:val="001E1B77"/>
    <w:rsid w:val="001E1D6F"/>
    <w:rsid w:val="001E2436"/>
    <w:rsid w:val="001E419E"/>
    <w:rsid w:val="001E6534"/>
    <w:rsid w:val="001E6C5A"/>
    <w:rsid w:val="001F31B0"/>
    <w:rsid w:val="001F378A"/>
    <w:rsid w:val="001F380A"/>
    <w:rsid w:val="001F3AD4"/>
    <w:rsid w:val="001F5A7E"/>
    <w:rsid w:val="001F759D"/>
    <w:rsid w:val="001F75BD"/>
    <w:rsid w:val="00200BFE"/>
    <w:rsid w:val="00201236"/>
    <w:rsid w:val="00201A19"/>
    <w:rsid w:val="00202075"/>
    <w:rsid w:val="0020420F"/>
    <w:rsid w:val="00204CB0"/>
    <w:rsid w:val="002054A5"/>
    <w:rsid w:val="002068AA"/>
    <w:rsid w:val="00206A8E"/>
    <w:rsid w:val="00210404"/>
    <w:rsid w:val="00211350"/>
    <w:rsid w:val="0021359C"/>
    <w:rsid w:val="00213937"/>
    <w:rsid w:val="00213CD4"/>
    <w:rsid w:val="00214FDC"/>
    <w:rsid w:val="002155FB"/>
    <w:rsid w:val="002157E2"/>
    <w:rsid w:val="0021586E"/>
    <w:rsid w:val="00216698"/>
    <w:rsid w:val="002166B1"/>
    <w:rsid w:val="00216D0A"/>
    <w:rsid w:val="00223E84"/>
    <w:rsid w:val="0022469F"/>
    <w:rsid w:val="002256C7"/>
    <w:rsid w:val="00225D0F"/>
    <w:rsid w:val="00226DAD"/>
    <w:rsid w:val="00227847"/>
    <w:rsid w:val="00230D70"/>
    <w:rsid w:val="00230E1A"/>
    <w:rsid w:val="00233269"/>
    <w:rsid w:val="002363C4"/>
    <w:rsid w:val="002374D0"/>
    <w:rsid w:val="002374E2"/>
    <w:rsid w:val="002408FE"/>
    <w:rsid w:val="00240F63"/>
    <w:rsid w:val="002446D8"/>
    <w:rsid w:val="00244C13"/>
    <w:rsid w:val="00251241"/>
    <w:rsid w:val="0025141B"/>
    <w:rsid w:val="00251F85"/>
    <w:rsid w:val="002521AA"/>
    <w:rsid w:val="00252A5C"/>
    <w:rsid w:val="00252CB3"/>
    <w:rsid w:val="00252E7E"/>
    <w:rsid w:val="0025643B"/>
    <w:rsid w:val="002574CC"/>
    <w:rsid w:val="002577F2"/>
    <w:rsid w:val="002609A0"/>
    <w:rsid w:val="0026171A"/>
    <w:rsid w:val="0026223D"/>
    <w:rsid w:val="00262D12"/>
    <w:rsid w:val="00263E1D"/>
    <w:rsid w:val="002650E4"/>
    <w:rsid w:val="00266E1A"/>
    <w:rsid w:val="002673EA"/>
    <w:rsid w:val="00267F99"/>
    <w:rsid w:val="00270078"/>
    <w:rsid w:val="00270F96"/>
    <w:rsid w:val="0027187C"/>
    <w:rsid w:val="00274D29"/>
    <w:rsid w:val="002751DF"/>
    <w:rsid w:val="00276465"/>
    <w:rsid w:val="00276A11"/>
    <w:rsid w:val="00276BFE"/>
    <w:rsid w:val="00277329"/>
    <w:rsid w:val="00277901"/>
    <w:rsid w:val="00277939"/>
    <w:rsid w:val="00277A83"/>
    <w:rsid w:val="00277F4D"/>
    <w:rsid w:val="0028040D"/>
    <w:rsid w:val="00280AE3"/>
    <w:rsid w:val="00280DD8"/>
    <w:rsid w:val="00281808"/>
    <w:rsid w:val="0028408B"/>
    <w:rsid w:val="00285195"/>
    <w:rsid w:val="0028776F"/>
    <w:rsid w:val="00287D76"/>
    <w:rsid w:val="0029278E"/>
    <w:rsid w:val="00292E04"/>
    <w:rsid w:val="002938D3"/>
    <w:rsid w:val="002939FC"/>
    <w:rsid w:val="0029478D"/>
    <w:rsid w:val="00294C06"/>
    <w:rsid w:val="00295784"/>
    <w:rsid w:val="0029595C"/>
    <w:rsid w:val="002977D9"/>
    <w:rsid w:val="002A135C"/>
    <w:rsid w:val="002A30AA"/>
    <w:rsid w:val="002A4506"/>
    <w:rsid w:val="002A5670"/>
    <w:rsid w:val="002A5854"/>
    <w:rsid w:val="002A5CD6"/>
    <w:rsid w:val="002A7D16"/>
    <w:rsid w:val="002B033B"/>
    <w:rsid w:val="002B2152"/>
    <w:rsid w:val="002B24E1"/>
    <w:rsid w:val="002B31E0"/>
    <w:rsid w:val="002B6696"/>
    <w:rsid w:val="002B683B"/>
    <w:rsid w:val="002B6D5B"/>
    <w:rsid w:val="002B76C1"/>
    <w:rsid w:val="002B7D9D"/>
    <w:rsid w:val="002C1A1E"/>
    <w:rsid w:val="002C2356"/>
    <w:rsid w:val="002C27EB"/>
    <w:rsid w:val="002C3545"/>
    <w:rsid w:val="002C43B2"/>
    <w:rsid w:val="002C5301"/>
    <w:rsid w:val="002C6545"/>
    <w:rsid w:val="002D0572"/>
    <w:rsid w:val="002D06B8"/>
    <w:rsid w:val="002D13D3"/>
    <w:rsid w:val="002D14DE"/>
    <w:rsid w:val="002D19E3"/>
    <w:rsid w:val="002D2F5B"/>
    <w:rsid w:val="002D3E10"/>
    <w:rsid w:val="002D3E38"/>
    <w:rsid w:val="002D3EDE"/>
    <w:rsid w:val="002D6961"/>
    <w:rsid w:val="002E14E5"/>
    <w:rsid w:val="002E20D9"/>
    <w:rsid w:val="002E20E2"/>
    <w:rsid w:val="002E2EF7"/>
    <w:rsid w:val="002E4EAE"/>
    <w:rsid w:val="002E564D"/>
    <w:rsid w:val="002E5E8C"/>
    <w:rsid w:val="002F16FF"/>
    <w:rsid w:val="002F1F3E"/>
    <w:rsid w:val="002F23E1"/>
    <w:rsid w:val="002F34FD"/>
    <w:rsid w:val="002F38AC"/>
    <w:rsid w:val="002F4634"/>
    <w:rsid w:val="002F6017"/>
    <w:rsid w:val="002F6743"/>
    <w:rsid w:val="002F6B86"/>
    <w:rsid w:val="002F7200"/>
    <w:rsid w:val="00300473"/>
    <w:rsid w:val="00301AC2"/>
    <w:rsid w:val="0030494E"/>
    <w:rsid w:val="00305692"/>
    <w:rsid w:val="00307B6D"/>
    <w:rsid w:val="0031136D"/>
    <w:rsid w:val="00311625"/>
    <w:rsid w:val="0031304F"/>
    <w:rsid w:val="003143FD"/>
    <w:rsid w:val="0031660F"/>
    <w:rsid w:val="00321090"/>
    <w:rsid w:val="0032113B"/>
    <w:rsid w:val="003218B7"/>
    <w:rsid w:val="00321970"/>
    <w:rsid w:val="00321C23"/>
    <w:rsid w:val="00322773"/>
    <w:rsid w:val="00322C6E"/>
    <w:rsid w:val="00322D30"/>
    <w:rsid w:val="00323858"/>
    <w:rsid w:val="0032390C"/>
    <w:rsid w:val="00324419"/>
    <w:rsid w:val="00330EA3"/>
    <w:rsid w:val="00330FD1"/>
    <w:rsid w:val="003317E2"/>
    <w:rsid w:val="003331E4"/>
    <w:rsid w:val="003353C2"/>
    <w:rsid w:val="00335922"/>
    <w:rsid w:val="00335B49"/>
    <w:rsid w:val="00335E10"/>
    <w:rsid w:val="00341174"/>
    <w:rsid w:val="003431EB"/>
    <w:rsid w:val="003438F3"/>
    <w:rsid w:val="00344ACB"/>
    <w:rsid w:val="003466DC"/>
    <w:rsid w:val="00346E1D"/>
    <w:rsid w:val="003477EF"/>
    <w:rsid w:val="003500DF"/>
    <w:rsid w:val="00350229"/>
    <w:rsid w:val="0035080C"/>
    <w:rsid w:val="0035143B"/>
    <w:rsid w:val="00351E3E"/>
    <w:rsid w:val="003524B5"/>
    <w:rsid w:val="00355ACF"/>
    <w:rsid w:val="00357019"/>
    <w:rsid w:val="00361FE3"/>
    <w:rsid w:val="00362233"/>
    <w:rsid w:val="00362E98"/>
    <w:rsid w:val="00363BEB"/>
    <w:rsid w:val="00364E45"/>
    <w:rsid w:val="00365036"/>
    <w:rsid w:val="00366375"/>
    <w:rsid w:val="003665E3"/>
    <w:rsid w:val="00366DF9"/>
    <w:rsid w:val="003678FD"/>
    <w:rsid w:val="00367961"/>
    <w:rsid w:val="00370091"/>
    <w:rsid w:val="00370844"/>
    <w:rsid w:val="003722ED"/>
    <w:rsid w:val="00372347"/>
    <w:rsid w:val="0037249B"/>
    <w:rsid w:val="003733E9"/>
    <w:rsid w:val="00373E9A"/>
    <w:rsid w:val="0037572B"/>
    <w:rsid w:val="00375844"/>
    <w:rsid w:val="00375ACA"/>
    <w:rsid w:val="00375D70"/>
    <w:rsid w:val="00376608"/>
    <w:rsid w:val="00376C1D"/>
    <w:rsid w:val="0038159D"/>
    <w:rsid w:val="00382BE4"/>
    <w:rsid w:val="00384745"/>
    <w:rsid w:val="00384E6B"/>
    <w:rsid w:val="00385DCC"/>
    <w:rsid w:val="00387E40"/>
    <w:rsid w:val="00390464"/>
    <w:rsid w:val="00391AAD"/>
    <w:rsid w:val="00392564"/>
    <w:rsid w:val="003928EA"/>
    <w:rsid w:val="003934EB"/>
    <w:rsid w:val="00393A24"/>
    <w:rsid w:val="003940B9"/>
    <w:rsid w:val="0039760C"/>
    <w:rsid w:val="003977D0"/>
    <w:rsid w:val="00397C0E"/>
    <w:rsid w:val="003A0653"/>
    <w:rsid w:val="003A0D33"/>
    <w:rsid w:val="003A1AD2"/>
    <w:rsid w:val="003A2AF3"/>
    <w:rsid w:val="003A47F7"/>
    <w:rsid w:val="003A51F1"/>
    <w:rsid w:val="003B15B3"/>
    <w:rsid w:val="003B1768"/>
    <w:rsid w:val="003B1F19"/>
    <w:rsid w:val="003B31AC"/>
    <w:rsid w:val="003B427D"/>
    <w:rsid w:val="003B4388"/>
    <w:rsid w:val="003B5F17"/>
    <w:rsid w:val="003B6202"/>
    <w:rsid w:val="003B6A56"/>
    <w:rsid w:val="003B7FA3"/>
    <w:rsid w:val="003C0CBC"/>
    <w:rsid w:val="003C23EA"/>
    <w:rsid w:val="003C2B36"/>
    <w:rsid w:val="003C31BE"/>
    <w:rsid w:val="003C439D"/>
    <w:rsid w:val="003C5336"/>
    <w:rsid w:val="003C5810"/>
    <w:rsid w:val="003C6FE3"/>
    <w:rsid w:val="003C7430"/>
    <w:rsid w:val="003D0C5F"/>
    <w:rsid w:val="003D1BEE"/>
    <w:rsid w:val="003D3001"/>
    <w:rsid w:val="003D35FC"/>
    <w:rsid w:val="003D411D"/>
    <w:rsid w:val="003D4249"/>
    <w:rsid w:val="003D60B4"/>
    <w:rsid w:val="003D66FC"/>
    <w:rsid w:val="003D7473"/>
    <w:rsid w:val="003E1220"/>
    <w:rsid w:val="003E126D"/>
    <w:rsid w:val="003E1A23"/>
    <w:rsid w:val="003E38E6"/>
    <w:rsid w:val="003E3C97"/>
    <w:rsid w:val="003E54FD"/>
    <w:rsid w:val="003E5B4E"/>
    <w:rsid w:val="003E629E"/>
    <w:rsid w:val="003E6DFF"/>
    <w:rsid w:val="003F061C"/>
    <w:rsid w:val="003F0BDD"/>
    <w:rsid w:val="003F3AC8"/>
    <w:rsid w:val="003F5196"/>
    <w:rsid w:val="003F62DE"/>
    <w:rsid w:val="003F64D1"/>
    <w:rsid w:val="003F7C93"/>
    <w:rsid w:val="004004E3"/>
    <w:rsid w:val="00401661"/>
    <w:rsid w:val="00403A7F"/>
    <w:rsid w:val="004056DF"/>
    <w:rsid w:val="0040649C"/>
    <w:rsid w:val="004075C3"/>
    <w:rsid w:val="004102CE"/>
    <w:rsid w:val="00410375"/>
    <w:rsid w:val="004105B0"/>
    <w:rsid w:val="00411011"/>
    <w:rsid w:val="00411AE8"/>
    <w:rsid w:val="004123D4"/>
    <w:rsid w:val="00413184"/>
    <w:rsid w:val="00414390"/>
    <w:rsid w:val="004146A9"/>
    <w:rsid w:val="00414FA7"/>
    <w:rsid w:val="004200A0"/>
    <w:rsid w:val="004202AA"/>
    <w:rsid w:val="00420B86"/>
    <w:rsid w:val="00422A76"/>
    <w:rsid w:val="00423B44"/>
    <w:rsid w:val="00423DA3"/>
    <w:rsid w:val="00425140"/>
    <w:rsid w:val="00426BAA"/>
    <w:rsid w:val="00427048"/>
    <w:rsid w:val="0043010E"/>
    <w:rsid w:val="004314F6"/>
    <w:rsid w:val="00433117"/>
    <w:rsid w:val="00434952"/>
    <w:rsid w:val="004360E9"/>
    <w:rsid w:val="004364A2"/>
    <w:rsid w:val="00437436"/>
    <w:rsid w:val="00441413"/>
    <w:rsid w:val="00441970"/>
    <w:rsid w:val="004422F4"/>
    <w:rsid w:val="004431BE"/>
    <w:rsid w:val="00445CF5"/>
    <w:rsid w:val="004478D5"/>
    <w:rsid w:val="004513AB"/>
    <w:rsid w:val="004518AA"/>
    <w:rsid w:val="00453509"/>
    <w:rsid w:val="0045697A"/>
    <w:rsid w:val="00456D19"/>
    <w:rsid w:val="004600C1"/>
    <w:rsid w:val="00460605"/>
    <w:rsid w:val="00460E9A"/>
    <w:rsid w:val="0046117C"/>
    <w:rsid w:val="00461676"/>
    <w:rsid w:val="00463F92"/>
    <w:rsid w:val="00465AD2"/>
    <w:rsid w:val="004723D6"/>
    <w:rsid w:val="00475B5B"/>
    <w:rsid w:val="00477E56"/>
    <w:rsid w:val="0048292D"/>
    <w:rsid w:val="00482D51"/>
    <w:rsid w:val="00484A39"/>
    <w:rsid w:val="00484EFE"/>
    <w:rsid w:val="0048549B"/>
    <w:rsid w:val="00486481"/>
    <w:rsid w:val="00490B48"/>
    <w:rsid w:val="0049273E"/>
    <w:rsid w:val="00492BF8"/>
    <w:rsid w:val="00492CE5"/>
    <w:rsid w:val="00493077"/>
    <w:rsid w:val="004941C8"/>
    <w:rsid w:val="00494FAF"/>
    <w:rsid w:val="00497FA5"/>
    <w:rsid w:val="004A14C9"/>
    <w:rsid w:val="004A15D4"/>
    <w:rsid w:val="004A4929"/>
    <w:rsid w:val="004A58F4"/>
    <w:rsid w:val="004A5F29"/>
    <w:rsid w:val="004A7CC5"/>
    <w:rsid w:val="004B0149"/>
    <w:rsid w:val="004B086D"/>
    <w:rsid w:val="004B0D86"/>
    <w:rsid w:val="004B0E8A"/>
    <w:rsid w:val="004B17E0"/>
    <w:rsid w:val="004B1E3F"/>
    <w:rsid w:val="004B3B7C"/>
    <w:rsid w:val="004B78D8"/>
    <w:rsid w:val="004B7B80"/>
    <w:rsid w:val="004C0F89"/>
    <w:rsid w:val="004C1F99"/>
    <w:rsid w:val="004C38BD"/>
    <w:rsid w:val="004C44CB"/>
    <w:rsid w:val="004C5F4F"/>
    <w:rsid w:val="004C6D40"/>
    <w:rsid w:val="004C7AC6"/>
    <w:rsid w:val="004D0A7E"/>
    <w:rsid w:val="004D170E"/>
    <w:rsid w:val="004D1EAD"/>
    <w:rsid w:val="004D26F9"/>
    <w:rsid w:val="004D3245"/>
    <w:rsid w:val="004D36EA"/>
    <w:rsid w:val="004D391F"/>
    <w:rsid w:val="004D3A9F"/>
    <w:rsid w:val="004D455E"/>
    <w:rsid w:val="004D5112"/>
    <w:rsid w:val="004D5C3F"/>
    <w:rsid w:val="004D6D39"/>
    <w:rsid w:val="004D7830"/>
    <w:rsid w:val="004D7AE2"/>
    <w:rsid w:val="004E15C2"/>
    <w:rsid w:val="004E1714"/>
    <w:rsid w:val="004E2BCE"/>
    <w:rsid w:val="004E2CE7"/>
    <w:rsid w:val="004E35F1"/>
    <w:rsid w:val="004E52B1"/>
    <w:rsid w:val="004E5F43"/>
    <w:rsid w:val="004F35EC"/>
    <w:rsid w:val="004F5F7C"/>
    <w:rsid w:val="005000A6"/>
    <w:rsid w:val="005006C8"/>
    <w:rsid w:val="00501243"/>
    <w:rsid w:val="00501389"/>
    <w:rsid w:val="005020B1"/>
    <w:rsid w:val="00503226"/>
    <w:rsid w:val="00510B3E"/>
    <w:rsid w:val="00511EAA"/>
    <w:rsid w:val="005138E0"/>
    <w:rsid w:val="0051415E"/>
    <w:rsid w:val="00514418"/>
    <w:rsid w:val="00520556"/>
    <w:rsid w:val="00525125"/>
    <w:rsid w:val="00525929"/>
    <w:rsid w:val="00525D96"/>
    <w:rsid w:val="00525D99"/>
    <w:rsid w:val="00525DC3"/>
    <w:rsid w:val="00530762"/>
    <w:rsid w:val="005325C2"/>
    <w:rsid w:val="00532706"/>
    <w:rsid w:val="00533757"/>
    <w:rsid w:val="005348E8"/>
    <w:rsid w:val="0053493B"/>
    <w:rsid w:val="005353AD"/>
    <w:rsid w:val="00535EEB"/>
    <w:rsid w:val="00536088"/>
    <w:rsid w:val="0054131E"/>
    <w:rsid w:val="0054152C"/>
    <w:rsid w:val="00542691"/>
    <w:rsid w:val="00543FFE"/>
    <w:rsid w:val="005441AB"/>
    <w:rsid w:val="0054733B"/>
    <w:rsid w:val="00551092"/>
    <w:rsid w:val="00551129"/>
    <w:rsid w:val="00554E0F"/>
    <w:rsid w:val="00556096"/>
    <w:rsid w:val="005561AB"/>
    <w:rsid w:val="005565BA"/>
    <w:rsid w:val="005571B1"/>
    <w:rsid w:val="0055781D"/>
    <w:rsid w:val="00557B0F"/>
    <w:rsid w:val="00557D52"/>
    <w:rsid w:val="00561353"/>
    <w:rsid w:val="00564AD6"/>
    <w:rsid w:val="00564CA9"/>
    <w:rsid w:val="00566B43"/>
    <w:rsid w:val="00567D21"/>
    <w:rsid w:val="0057034D"/>
    <w:rsid w:val="005724E6"/>
    <w:rsid w:val="00573299"/>
    <w:rsid w:val="00573CFF"/>
    <w:rsid w:val="00573F2D"/>
    <w:rsid w:val="0057573D"/>
    <w:rsid w:val="00575D9F"/>
    <w:rsid w:val="00576080"/>
    <w:rsid w:val="00577309"/>
    <w:rsid w:val="00580D0C"/>
    <w:rsid w:val="00581355"/>
    <w:rsid w:val="00581767"/>
    <w:rsid w:val="00581DF7"/>
    <w:rsid w:val="00582B12"/>
    <w:rsid w:val="00582FFB"/>
    <w:rsid w:val="005837C0"/>
    <w:rsid w:val="00585F92"/>
    <w:rsid w:val="00592DF9"/>
    <w:rsid w:val="00593573"/>
    <w:rsid w:val="005944C9"/>
    <w:rsid w:val="005945FF"/>
    <w:rsid w:val="005952DA"/>
    <w:rsid w:val="005A095F"/>
    <w:rsid w:val="005A13EE"/>
    <w:rsid w:val="005A1528"/>
    <w:rsid w:val="005A1761"/>
    <w:rsid w:val="005A20BD"/>
    <w:rsid w:val="005A2943"/>
    <w:rsid w:val="005A2A97"/>
    <w:rsid w:val="005A2DA5"/>
    <w:rsid w:val="005A301E"/>
    <w:rsid w:val="005A4A58"/>
    <w:rsid w:val="005B0FA7"/>
    <w:rsid w:val="005B3DD5"/>
    <w:rsid w:val="005B4012"/>
    <w:rsid w:val="005B436B"/>
    <w:rsid w:val="005B4AEA"/>
    <w:rsid w:val="005B667F"/>
    <w:rsid w:val="005B6B46"/>
    <w:rsid w:val="005B76C0"/>
    <w:rsid w:val="005C3076"/>
    <w:rsid w:val="005C5AA1"/>
    <w:rsid w:val="005D0ABC"/>
    <w:rsid w:val="005D15B2"/>
    <w:rsid w:val="005D26E5"/>
    <w:rsid w:val="005D28D0"/>
    <w:rsid w:val="005D2942"/>
    <w:rsid w:val="005D2A10"/>
    <w:rsid w:val="005D3668"/>
    <w:rsid w:val="005D3724"/>
    <w:rsid w:val="005D5F05"/>
    <w:rsid w:val="005D6C36"/>
    <w:rsid w:val="005E01E3"/>
    <w:rsid w:val="005E0DC4"/>
    <w:rsid w:val="005E17AD"/>
    <w:rsid w:val="005E1DB2"/>
    <w:rsid w:val="005E3E02"/>
    <w:rsid w:val="005E5258"/>
    <w:rsid w:val="005E602A"/>
    <w:rsid w:val="005E7331"/>
    <w:rsid w:val="005E77A2"/>
    <w:rsid w:val="005E7AD5"/>
    <w:rsid w:val="005E7F23"/>
    <w:rsid w:val="005F15EE"/>
    <w:rsid w:val="005F1CD9"/>
    <w:rsid w:val="005F216A"/>
    <w:rsid w:val="005F3123"/>
    <w:rsid w:val="005F353D"/>
    <w:rsid w:val="005F3834"/>
    <w:rsid w:val="005F3D7C"/>
    <w:rsid w:val="005F51E5"/>
    <w:rsid w:val="005F5DAC"/>
    <w:rsid w:val="005F6E83"/>
    <w:rsid w:val="0060052C"/>
    <w:rsid w:val="00600C47"/>
    <w:rsid w:val="00601BA8"/>
    <w:rsid w:val="00602109"/>
    <w:rsid w:val="0060230C"/>
    <w:rsid w:val="006029CC"/>
    <w:rsid w:val="0060383E"/>
    <w:rsid w:val="00604650"/>
    <w:rsid w:val="00604DF3"/>
    <w:rsid w:val="006053A4"/>
    <w:rsid w:val="0060793A"/>
    <w:rsid w:val="00607FBB"/>
    <w:rsid w:val="0061051D"/>
    <w:rsid w:val="006105D2"/>
    <w:rsid w:val="006114B2"/>
    <w:rsid w:val="00612804"/>
    <w:rsid w:val="006147C1"/>
    <w:rsid w:val="006149A8"/>
    <w:rsid w:val="00615BDA"/>
    <w:rsid w:val="00622711"/>
    <w:rsid w:val="0062289E"/>
    <w:rsid w:val="006234D3"/>
    <w:rsid w:val="006261E8"/>
    <w:rsid w:val="00626A31"/>
    <w:rsid w:val="00627C5C"/>
    <w:rsid w:val="00633540"/>
    <w:rsid w:val="006348BB"/>
    <w:rsid w:val="006349E5"/>
    <w:rsid w:val="00634FFE"/>
    <w:rsid w:val="00637237"/>
    <w:rsid w:val="0063765F"/>
    <w:rsid w:val="006408D7"/>
    <w:rsid w:val="0064733D"/>
    <w:rsid w:val="0064781C"/>
    <w:rsid w:val="006541DB"/>
    <w:rsid w:val="0065462F"/>
    <w:rsid w:val="00657917"/>
    <w:rsid w:val="00657CC9"/>
    <w:rsid w:val="006604D2"/>
    <w:rsid w:val="00661DAA"/>
    <w:rsid w:val="0066436D"/>
    <w:rsid w:val="00666A40"/>
    <w:rsid w:val="00667F9F"/>
    <w:rsid w:val="006702E1"/>
    <w:rsid w:val="006718F7"/>
    <w:rsid w:val="00672484"/>
    <w:rsid w:val="0067262B"/>
    <w:rsid w:val="00672852"/>
    <w:rsid w:val="00673BF0"/>
    <w:rsid w:val="00674D49"/>
    <w:rsid w:val="00675033"/>
    <w:rsid w:val="006754EA"/>
    <w:rsid w:val="006778E4"/>
    <w:rsid w:val="00680BA1"/>
    <w:rsid w:val="00680C93"/>
    <w:rsid w:val="00682E90"/>
    <w:rsid w:val="00684B31"/>
    <w:rsid w:val="00684CD9"/>
    <w:rsid w:val="006856A7"/>
    <w:rsid w:val="00685DA5"/>
    <w:rsid w:val="00686326"/>
    <w:rsid w:val="00687616"/>
    <w:rsid w:val="00687DE9"/>
    <w:rsid w:val="006901A3"/>
    <w:rsid w:val="00690BD0"/>
    <w:rsid w:val="00695700"/>
    <w:rsid w:val="00695F0A"/>
    <w:rsid w:val="00696437"/>
    <w:rsid w:val="00697278"/>
    <w:rsid w:val="006972E7"/>
    <w:rsid w:val="006A19E5"/>
    <w:rsid w:val="006A22C9"/>
    <w:rsid w:val="006A4BAB"/>
    <w:rsid w:val="006A52B3"/>
    <w:rsid w:val="006A702E"/>
    <w:rsid w:val="006B1734"/>
    <w:rsid w:val="006B5062"/>
    <w:rsid w:val="006B723A"/>
    <w:rsid w:val="006C10D6"/>
    <w:rsid w:val="006C3368"/>
    <w:rsid w:val="006C4EB8"/>
    <w:rsid w:val="006C5A03"/>
    <w:rsid w:val="006C6A7B"/>
    <w:rsid w:val="006D0DC0"/>
    <w:rsid w:val="006D14D3"/>
    <w:rsid w:val="006D3D97"/>
    <w:rsid w:val="006D424A"/>
    <w:rsid w:val="006D4A57"/>
    <w:rsid w:val="006D5E12"/>
    <w:rsid w:val="006D62F9"/>
    <w:rsid w:val="006D64F4"/>
    <w:rsid w:val="006D67D6"/>
    <w:rsid w:val="006D6F78"/>
    <w:rsid w:val="006D77C0"/>
    <w:rsid w:val="006E0A08"/>
    <w:rsid w:val="006E3B9F"/>
    <w:rsid w:val="006E442E"/>
    <w:rsid w:val="006E4962"/>
    <w:rsid w:val="006E5A7B"/>
    <w:rsid w:val="006E67C7"/>
    <w:rsid w:val="006F0788"/>
    <w:rsid w:val="006F267B"/>
    <w:rsid w:val="006F56B1"/>
    <w:rsid w:val="006F6CB8"/>
    <w:rsid w:val="006F743A"/>
    <w:rsid w:val="006F7EA5"/>
    <w:rsid w:val="00701463"/>
    <w:rsid w:val="007040DE"/>
    <w:rsid w:val="00704E75"/>
    <w:rsid w:val="00705C47"/>
    <w:rsid w:val="007124CB"/>
    <w:rsid w:val="00712765"/>
    <w:rsid w:val="00713C01"/>
    <w:rsid w:val="00715241"/>
    <w:rsid w:val="007157C1"/>
    <w:rsid w:val="00715977"/>
    <w:rsid w:val="00716A6E"/>
    <w:rsid w:val="0071746F"/>
    <w:rsid w:val="00717472"/>
    <w:rsid w:val="007206CE"/>
    <w:rsid w:val="0072117B"/>
    <w:rsid w:val="007222BF"/>
    <w:rsid w:val="00722AE5"/>
    <w:rsid w:val="007235F8"/>
    <w:rsid w:val="00724D84"/>
    <w:rsid w:val="0072559E"/>
    <w:rsid w:val="00726157"/>
    <w:rsid w:val="00731067"/>
    <w:rsid w:val="00731DAB"/>
    <w:rsid w:val="00735A89"/>
    <w:rsid w:val="00735AF0"/>
    <w:rsid w:val="00735B07"/>
    <w:rsid w:val="00736EA0"/>
    <w:rsid w:val="00737011"/>
    <w:rsid w:val="00744F4B"/>
    <w:rsid w:val="00745E0D"/>
    <w:rsid w:val="007462DC"/>
    <w:rsid w:val="00750936"/>
    <w:rsid w:val="00751A30"/>
    <w:rsid w:val="007524B8"/>
    <w:rsid w:val="00753718"/>
    <w:rsid w:val="00753E85"/>
    <w:rsid w:val="00755058"/>
    <w:rsid w:val="00755EC3"/>
    <w:rsid w:val="007608E5"/>
    <w:rsid w:val="007616FE"/>
    <w:rsid w:val="007618A2"/>
    <w:rsid w:val="007628E3"/>
    <w:rsid w:val="00762C35"/>
    <w:rsid w:val="00766C80"/>
    <w:rsid w:val="0076731B"/>
    <w:rsid w:val="00771B10"/>
    <w:rsid w:val="00771D77"/>
    <w:rsid w:val="007724D1"/>
    <w:rsid w:val="00772A85"/>
    <w:rsid w:val="00772AF1"/>
    <w:rsid w:val="007739EF"/>
    <w:rsid w:val="00773C40"/>
    <w:rsid w:val="00774BC7"/>
    <w:rsid w:val="0077686B"/>
    <w:rsid w:val="00781A1A"/>
    <w:rsid w:val="00782834"/>
    <w:rsid w:val="00783685"/>
    <w:rsid w:val="00784B09"/>
    <w:rsid w:val="00785190"/>
    <w:rsid w:val="007852E2"/>
    <w:rsid w:val="007859BA"/>
    <w:rsid w:val="0078738F"/>
    <w:rsid w:val="007900EC"/>
    <w:rsid w:val="007911AD"/>
    <w:rsid w:val="007916B1"/>
    <w:rsid w:val="00791F36"/>
    <w:rsid w:val="00792497"/>
    <w:rsid w:val="00792BDD"/>
    <w:rsid w:val="00793730"/>
    <w:rsid w:val="00793774"/>
    <w:rsid w:val="007938BF"/>
    <w:rsid w:val="007942EF"/>
    <w:rsid w:val="007946D2"/>
    <w:rsid w:val="00797051"/>
    <w:rsid w:val="00797D82"/>
    <w:rsid w:val="007A0754"/>
    <w:rsid w:val="007A1397"/>
    <w:rsid w:val="007A20E0"/>
    <w:rsid w:val="007A23C3"/>
    <w:rsid w:val="007A26F7"/>
    <w:rsid w:val="007A28BF"/>
    <w:rsid w:val="007A29FD"/>
    <w:rsid w:val="007A3E21"/>
    <w:rsid w:val="007A5FDF"/>
    <w:rsid w:val="007A66AE"/>
    <w:rsid w:val="007A6796"/>
    <w:rsid w:val="007B0094"/>
    <w:rsid w:val="007B025C"/>
    <w:rsid w:val="007B0719"/>
    <w:rsid w:val="007B1F6A"/>
    <w:rsid w:val="007B26CC"/>
    <w:rsid w:val="007B2723"/>
    <w:rsid w:val="007B3C55"/>
    <w:rsid w:val="007B4D52"/>
    <w:rsid w:val="007B604B"/>
    <w:rsid w:val="007B6D3F"/>
    <w:rsid w:val="007B764E"/>
    <w:rsid w:val="007C215F"/>
    <w:rsid w:val="007C21C5"/>
    <w:rsid w:val="007C2799"/>
    <w:rsid w:val="007C2FF4"/>
    <w:rsid w:val="007C3930"/>
    <w:rsid w:val="007C4BB1"/>
    <w:rsid w:val="007C4C62"/>
    <w:rsid w:val="007C50AA"/>
    <w:rsid w:val="007C598A"/>
    <w:rsid w:val="007C5C8F"/>
    <w:rsid w:val="007C67CA"/>
    <w:rsid w:val="007C6A67"/>
    <w:rsid w:val="007C7D56"/>
    <w:rsid w:val="007D0FAE"/>
    <w:rsid w:val="007D1024"/>
    <w:rsid w:val="007D120C"/>
    <w:rsid w:val="007D1A2F"/>
    <w:rsid w:val="007D1DE2"/>
    <w:rsid w:val="007D20F1"/>
    <w:rsid w:val="007D4FB7"/>
    <w:rsid w:val="007D57DD"/>
    <w:rsid w:val="007D6B89"/>
    <w:rsid w:val="007E0428"/>
    <w:rsid w:val="007E069F"/>
    <w:rsid w:val="007E11F0"/>
    <w:rsid w:val="007E1560"/>
    <w:rsid w:val="007E34E5"/>
    <w:rsid w:val="007E3693"/>
    <w:rsid w:val="007E5CE2"/>
    <w:rsid w:val="007E6BA6"/>
    <w:rsid w:val="007E76EE"/>
    <w:rsid w:val="007F47B2"/>
    <w:rsid w:val="007F48A8"/>
    <w:rsid w:val="007F6CBB"/>
    <w:rsid w:val="007F7C05"/>
    <w:rsid w:val="0080391E"/>
    <w:rsid w:val="00804741"/>
    <w:rsid w:val="00804EC3"/>
    <w:rsid w:val="008053A5"/>
    <w:rsid w:val="008071F8"/>
    <w:rsid w:val="00810052"/>
    <w:rsid w:val="00814DAA"/>
    <w:rsid w:val="00815162"/>
    <w:rsid w:val="00816A88"/>
    <w:rsid w:val="00816E84"/>
    <w:rsid w:val="008202CE"/>
    <w:rsid w:val="00820DB4"/>
    <w:rsid w:val="008216D2"/>
    <w:rsid w:val="00822224"/>
    <w:rsid w:val="0082254B"/>
    <w:rsid w:val="0082360E"/>
    <w:rsid w:val="0082518B"/>
    <w:rsid w:val="00825B52"/>
    <w:rsid w:val="00825FA2"/>
    <w:rsid w:val="0082600C"/>
    <w:rsid w:val="0082610F"/>
    <w:rsid w:val="008277D3"/>
    <w:rsid w:val="00830053"/>
    <w:rsid w:val="00830862"/>
    <w:rsid w:val="00830983"/>
    <w:rsid w:val="00832C14"/>
    <w:rsid w:val="00833555"/>
    <w:rsid w:val="00834BC1"/>
    <w:rsid w:val="00835B52"/>
    <w:rsid w:val="0083604F"/>
    <w:rsid w:val="00842785"/>
    <w:rsid w:val="00842E67"/>
    <w:rsid w:val="0084771C"/>
    <w:rsid w:val="00847922"/>
    <w:rsid w:val="00851201"/>
    <w:rsid w:val="00852439"/>
    <w:rsid w:val="0085375F"/>
    <w:rsid w:val="008537B0"/>
    <w:rsid w:val="00854B67"/>
    <w:rsid w:val="00854C5E"/>
    <w:rsid w:val="0085522E"/>
    <w:rsid w:val="00856A9C"/>
    <w:rsid w:val="00856CBF"/>
    <w:rsid w:val="00856F6D"/>
    <w:rsid w:val="00857389"/>
    <w:rsid w:val="0085772E"/>
    <w:rsid w:val="008609CE"/>
    <w:rsid w:val="00860FC2"/>
    <w:rsid w:val="00861137"/>
    <w:rsid w:val="008615A2"/>
    <w:rsid w:val="00861890"/>
    <w:rsid w:val="00861F3F"/>
    <w:rsid w:val="00866460"/>
    <w:rsid w:val="00867474"/>
    <w:rsid w:val="00867760"/>
    <w:rsid w:val="008679C0"/>
    <w:rsid w:val="00867C97"/>
    <w:rsid w:val="00870CF3"/>
    <w:rsid w:val="00871615"/>
    <w:rsid w:val="00871E7E"/>
    <w:rsid w:val="00872000"/>
    <w:rsid w:val="00873E0F"/>
    <w:rsid w:val="00874A18"/>
    <w:rsid w:val="00874A7C"/>
    <w:rsid w:val="00874B79"/>
    <w:rsid w:val="00874F0C"/>
    <w:rsid w:val="00876220"/>
    <w:rsid w:val="0087661C"/>
    <w:rsid w:val="00880A1B"/>
    <w:rsid w:val="00880E18"/>
    <w:rsid w:val="0088262C"/>
    <w:rsid w:val="008835B6"/>
    <w:rsid w:val="008847DB"/>
    <w:rsid w:val="00884CEB"/>
    <w:rsid w:val="00886A09"/>
    <w:rsid w:val="00890322"/>
    <w:rsid w:val="008915F0"/>
    <w:rsid w:val="008919C7"/>
    <w:rsid w:val="0089275A"/>
    <w:rsid w:val="008941B3"/>
    <w:rsid w:val="008944CE"/>
    <w:rsid w:val="00895E1F"/>
    <w:rsid w:val="00896C49"/>
    <w:rsid w:val="00896F86"/>
    <w:rsid w:val="0089702F"/>
    <w:rsid w:val="008A017C"/>
    <w:rsid w:val="008A161A"/>
    <w:rsid w:val="008A2116"/>
    <w:rsid w:val="008A3A0E"/>
    <w:rsid w:val="008B2AC9"/>
    <w:rsid w:val="008B3C07"/>
    <w:rsid w:val="008B3CEF"/>
    <w:rsid w:val="008B45E4"/>
    <w:rsid w:val="008B73B3"/>
    <w:rsid w:val="008C0222"/>
    <w:rsid w:val="008C2593"/>
    <w:rsid w:val="008C31A0"/>
    <w:rsid w:val="008C38EF"/>
    <w:rsid w:val="008C3DEA"/>
    <w:rsid w:val="008C43A8"/>
    <w:rsid w:val="008C4F89"/>
    <w:rsid w:val="008C502E"/>
    <w:rsid w:val="008C7DB6"/>
    <w:rsid w:val="008D042E"/>
    <w:rsid w:val="008D2930"/>
    <w:rsid w:val="008D2F34"/>
    <w:rsid w:val="008D327A"/>
    <w:rsid w:val="008D33CB"/>
    <w:rsid w:val="008D4677"/>
    <w:rsid w:val="008D50C9"/>
    <w:rsid w:val="008D5580"/>
    <w:rsid w:val="008D655A"/>
    <w:rsid w:val="008D7465"/>
    <w:rsid w:val="008D778E"/>
    <w:rsid w:val="008D7987"/>
    <w:rsid w:val="008D7FB7"/>
    <w:rsid w:val="008E0450"/>
    <w:rsid w:val="008E1094"/>
    <w:rsid w:val="008E130E"/>
    <w:rsid w:val="008E1372"/>
    <w:rsid w:val="008E1BB9"/>
    <w:rsid w:val="008E2750"/>
    <w:rsid w:val="008E3AF3"/>
    <w:rsid w:val="008E6968"/>
    <w:rsid w:val="008E7768"/>
    <w:rsid w:val="008F17A4"/>
    <w:rsid w:val="008F2F58"/>
    <w:rsid w:val="008F3040"/>
    <w:rsid w:val="008F34BB"/>
    <w:rsid w:val="008F37F7"/>
    <w:rsid w:val="008F599D"/>
    <w:rsid w:val="008F655C"/>
    <w:rsid w:val="008F7858"/>
    <w:rsid w:val="008F7AF6"/>
    <w:rsid w:val="0090084C"/>
    <w:rsid w:val="0090194B"/>
    <w:rsid w:val="00901D26"/>
    <w:rsid w:val="00903686"/>
    <w:rsid w:val="00903EE8"/>
    <w:rsid w:val="0090480A"/>
    <w:rsid w:val="00904BA7"/>
    <w:rsid w:val="00904E14"/>
    <w:rsid w:val="009059B6"/>
    <w:rsid w:val="009079CC"/>
    <w:rsid w:val="00907B2E"/>
    <w:rsid w:val="00907B45"/>
    <w:rsid w:val="00912275"/>
    <w:rsid w:val="00912CDB"/>
    <w:rsid w:val="0091305F"/>
    <w:rsid w:val="00914290"/>
    <w:rsid w:val="00915257"/>
    <w:rsid w:val="00915C20"/>
    <w:rsid w:val="00917792"/>
    <w:rsid w:val="009231A8"/>
    <w:rsid w:val="009236DB"/>
    <w:rsid w:val="00923A30"/>
    <w:rsid w:val="009250CA"/>
    <w:rsid w:val="00925D43"/>
    <w:rsid w:val="009265CA"/>
    <w:rsid w:val="00927BCF"/>
    <w:rsid w:val="00930104"/>
    <w:rsid w:val="009301E7"/>
    <w:rsid w:val="009307E6"/>
    <w:rsid w:val="009322F4"/>
    <w:rsid w:val="00933B80"/>
    <w:rsid w:val="009345D4"/>
    <w:rsid w:val="00935400"/>
    <w:rsid w:val="00935415"/>
    <w:rsid w:val="009359D3"/>
    <w:rsid w:val="00935B20"/>
    <w:rsid w:val="00936726"/>
    <w:rsid w:val="00936C97"/>
    <w:rsid w:val="009407A9"/>
    <w:rsid w:val="00941334"/>
    <w:rsid w:val="00941765"/>
    <w:rsid w:val="009419C8"/>
    <w:rsid w:val="00942904"/>
    <w:rsid w:val="009433BB"/>
    <w:rsid w:val="009434A6"/>
    <w:rsid w:val="0094390C"/>
    <w:rsid w:val="00944704"/>
    <w:rsid w:val="009450D1"/>
    <w:rsid w:val="00945901"/>
    <w:rsid w:val="00946D4F"/>
    <w:rsid w:val="00950C3E"/>
    <w:rsid w:val="00950EA0"/>
    <w:rsid w:val="00951E34"/>
    <w:rsid w:val="00952A47"/>
    <w:rsid w:val="00952F88"/>
    <w:rsid w:val="009560BF"/>
    <w:rsid w:val="00956748"/>
    <w:rsid w:val="00956B76"/>
    <w:rsid w:val="00957455"/>
    <w:rsid w:val="009607AD"/>
    <w:rsid w:val="00961B7D"/>
    <w:rsid w:val="00961FFC"/>
    <w:rsid w:val="009623B9"/>
    <w:rsid w:val="00962B1E"/>
    <w:rsid w:val="00962CAD"/>
    <w:rsid w:val="0096453D"/>
    <w:rsid w:val="00965229"/>
    <w:rsid w:val="00967008"/>
    <w:rsid w:val="00971A3C"/>
    <w:rsid w:val="0097362D"/>
    <w:rsid w:val="009740E5"/>
    <w:rsid w:val="00977FA5"/>
    <w:rsid w:val="00980B4F"/>
    <w:rsid w:val="0098175E"/>
    <w:rsid w:val="00981DB0"/>
    <w:rsid w:val="00982134"/>
    <w:rsid w:val="009825A5"/>
    <w:rsid w:val="00982796"/>
    <w:rsid w:val="009827B4"/>
    <w:rsid w:val="00982D5F"/>
    <w:rsid w:val="009832C7"/>
    <w:rsid w:val="009846A6"/>
    <w:rsid w:val="00985BC3"/>
    <w:rsid w:val="009878A4"/>
    <w:rsid w:val="009910FD"/>
    <w:rsid w:val="00991D36"/>
    <w:rsid w:val="00992348"/>
    <w:rsid w:val="00992F5D"/>
    <w:rsid w:val="0099349C"/>
    <w:rsid w:val="00993BE9"/>
    <w:rsid w:val="00994103"/>
    <w:rsid w:val="009941EC"/>
    <w:rsid w:val="00997334"/>
    <w:rsid w:val="00997C2D"/>
    <w:rsid w:val="009A0034"/>
    <w:rsid w:val="009A10CE"/>
    <w:rsid w:val="009A1795"/>
    <w:rsid w:val="009A2CEA"/>
    <w:rsid w:val="009A347E"/>
    <w:rsid w:val="009A6005"/>
    <w:rsid w:val="009A642F"/>
    <w:rsid w:val="009B02FC"/>
    <w:rsid w:val="009B04F5"/>
    <w:rsid w:val="009B1913"/>
    <w:rsid w:val="009B1C88"/>
    <w:rsid w:val="009B2B3B"/>
    <w:rsid w:val="009B41E5"/>
    <w:rsid w:val="009B6DCC"/>
    <w:rsid w:val="009B6FB5"/>
    <w:rsid w:val="009B7C1B"/>
    <w:rsid w:val="009B7ECC"/>
    <w:rsid w:val="009C0218"/>
    <w:rsid w:val="009C0607"/>
    <w:rsid w:val="009C0B8B"/>
    <w:rsid w:val="009C239D"/>
    <w:rsid w:val="009C39B6"/>
    <w:rsid w:val="009C494E"/>
    <w:rsid w:val="009C5C7B"/>
    <w:rsid w:val="009D0677"/>
    <w:rsid w:val="009D4DA1"/>
    <w:rsid w:val="009D6914"/>
    <w:rsid w:val="009D7884"/>
    <w:rsid w:val="009D7D8F"/>
    <w:rsid w:val="009E0B99"/>
    <w:rsid w:val="009E1A8A"/>
    <w:rsid w:val="009E3426"/>
    <w:rsid w:val="009E375B"/>
    <w:rsid w:val="009E598F"/>
    <w:rsid w:val="009E5F5D"/>
    <w:rsid w:val="009E749E"/>
    <w:rsid w:val="009F20A9"/>
    <w:rsid w:val="009F2CCB"/>
    <w:rsid w:val="009F50EC"/>
    <w:rsid w:val="009F7EBE"/>
    <w:rsid w:val="00A00412"/>
    <w:rsid w:val="00A00C1C"/>
    <w:rsid w:val="00A02576"/>
    <w:rsid w:val="00A02B01"/>
    <w:rsid w:val="00A04125"/>
    <w:rsid w:val="00A04A80"/>
    <w:rsid w:val="00A04E9D"/>
    <w:rsid w:val="00A0575E"/>
    <w:rsid w:val="00A05BD2"/>
    <w:rsid w:val="00A05BD6"/>
    <w:rsid w:val="00A05C0A"/>
    <w:rsid w:val="00A06286"/>
    <w:rsid w:val="00A06B23"/>
    <w:rsid w:val="00A07F83"/>
    <w:rsid w:val="00A10B64"/>
    <w:rsid w:val="00A11CEB"/>
    <w:rsid w:val="00A11FEC"/>
    <w:rsid w:val="00A162F9"/>
    <w:rsid w:val="00A16A55"/>
    <w:rsid w:val="00A17A6B"/>
    <w:rsid w:val="00A17E8A"/>
    <w:rsid w:val="00A17FDD"/>
    <w:rsid w:val="00A202C6"/>
    <w:rsid w:val="00A20634"/>
    <w:rsid w:val="00A213E0"/>
    <w:rsid w:val="00A21F37"/>
    <w:rsid w:val="00A22570"/>
    <w:rsid w:val="00A22849"/>
    <w:rsid w:val="00A22A73"/>
    <w:rsid w:val="00A23561"/>
    <w:rsid w:val="00A2377D"/>
    <w:rsid w:val="00A2530A"/>
    <w:rsid w:val="00A25967"/>
    <w:rsid w:val="00A30994"/>
    <w:rsid w:val="00A30A05"/>
    <w:rsid w:val="00A30AD5"/>
    <w:rsid w:val="00A3230B"/>
    <w:rsid w:val="00A325BA"/>
    <w:rsid w:val="00A3373C"/>
    <w:rsid w:val="00A3428D"/>
    <w:rsid w:val="00A34667"/>
    <w:rsid w:val="00A364F5"/>
    <w:rsid w:val="00A379D5"/>
    <w:rsid w:val="00A37F2A"/>
    <w:rsid w:val="00A40BA8"/>
    <w:rsid w:val="00A40FBC"/>
    <w:rsid w:val="00A4151F"/>
    <w:rsid w:val="00A41D5A"/>
    <w:rsid w:val="00A4264B"/>
    <w:rsid w:val="00A43B5B"/>
    <w:rsid w:val="00A4498E"/>
    <w:rsid w:val="00A44D34"/>
    <w:rsid w:val="00A45403"/>
    <w:rsid w:val="00A47F49"/>
    <w:rsid w:val="00A50A1E"/>
    <w:rsid w:val="00A50A5A"/>
    <w:rsid w:val="00A50C11"/>
    <w:rsid w:val="00A52097"/>
    <w:rsid w:val="00A52C31"/>
    <w:rsid w:val="00A5337F"/>
    <w:rsid w:val="00A546D9"/>
    <w:rsid w:val="00A575BD"/>
    <w:rsid w:val="00A60D11"/>
    <w:rsid w:val="00A61DAB"/>
    <w:rsid w:val="00A62928"/>
    <w:rsid w:val="00A63A66"/>
    <w:rsid w:val="00A65C33"/>
    <w:rsid w:val="00A65DFE"/>
    <w:rsid w:val="00A667FA"/>
    <w:rsid w:val="00A70C44"/>
    <w:rsid w:val="00A7295F"/>
    <w:rsid w:val="00A73575"/>
    <w:rsid w:val="00A73C45"/>
    <w:rsid w:val="00A742F3"/>
    <w:rsid w:val="00A748A8"/>
    <w:rsid w:val="00A74AD2"/>
    <w:rsid w:val="00A74D9F"/>
    <w:rsid w:val="00A758AE"/>
    <w:rsid w:val="00A75E60"/>
    <w:rsid w:val="00A80CAE"/>
    <w:rsid w:val="00A83255"/>
    <w:rsid w:val="00A83431"/>
    <w:rsid w:val="00A835EB"/>
    <w:rsid w:val="00A83AE1"/>
    <w:rsid w:val="00A83BA2"/>
    <w:rsid w:val="00A85604"/>
    <w:rsid w:val="00A86B25"/>
    <w:rsid w:val="00A903C9"/>
    <w:rsid w:val="00A9160D"/>
    <w:rsid w:val="00A93C19"/>
    <w:rsid w:val="00A94532"/>
    <w:rsid w:val="00A94A6D"/>
    <w:rsid w:val="00A94A96"/>
    <w:rsid w:val="00A9583F"/>
    <w:rsid w:val="00A95AFA"/>
    <w:rsid w:val="00A9686B"/>
    <w:rsid w:val="00A97125"/>
    <w:rsid w:val="00AA0993"/>
    <w:rsid w:val="00AA214F"/>
    <w:rsid w:val="00AA2385"/>
    <w:rsid w:val="00AA32E6"/>
    <w:rsid w:val="00AA5FDA"/>
    <w:rsid w:val="00AA6CCC"/>
    <w:rsid w:val="00AB0D2B"/>
    <w:rsid w:val="00AB1767"/>
    <w:rsid w:val="00AB2988"/>
    <w:rsid w:val="00AB5F5B"/>
    <w:rsid w:val="00AB688D"/>
    <w:rsid w:val="00AC3EC4"/>
    <w:rsid w:val="00AC6022"/>
    <w:rsid w:val="00AC6119"/>
    <w:rsid w:val="00AD2D6A"/>
    <w:rsid w:val="00AD383C"/>
    <w:rsid w:val="00AD5E65"/>
    <w:rsid w:val="00AD6022"/>
    <w:rsid w:val="00AD76CC"/>
    <w:rsid w:val="00AD7908"/>
    <w:rsid w:val="00AE0FFD"/>
    <w:rsid w:val="00AE1297"/>
    <w:rsid w:val="00AE3E07"/>
    <w:rsid w:val="00AE3F23"/>
    <w:rsid w:val="00AE4487"/>
    <w:rsid w:val="00AE515B"/>
    <w:rsid w:val="00AE5A9C"/>
    <w:rsid w:val="00AE5F5E"/>
    <w:rsid w:val="00AE7C96"/>
    <w:rsid w:val="00AF01A9"/>
    <w:rsid w:val="00AF1721"/>
    <w:rsid w:val="00AF2111"/>
    <w:rsid w:val="00AF2275"/>
    <w:rsid w:val="00AF3BF4"/>
    <w:rsid w:val="00AF605C"/>
    <w:rsid w:val="00AF7674"/>
    <w:rsid w:val="00AF7946"/>
    <w:rsid w:val="00B01760"/>
    <w:rsid w:val="00B01E6F"/>
    <w:rsid w:val="00B01ED1"/>
    <w:rsid w:val="00B02768"/>
    <w:rsid w:val="00B02AA6"/>
    <w:rsid w:val="00B02D85"/>
    <w:rsid w:val="00B0346F"/>
    <w:rsid w:val="00B03F2C"/>
    <w:rsid w:val="00B045B6"/>
    <w:rsid w:val="00B04B2A"/>
    <w:rsid w:val="00B0530D"/>
    <w:rsid w:val="00B05B21"/>
    <w:rsid w:val="00B06514"/>
    <w:rsid w:val="00B0703D"/>
    <w:rsid w:val="00B0736D"/>
    <w:rsid w:val="00B07668"/>
    <w:rsid w:val="00B10B52"/>
    <w:rsid w:val="00B11D9C"/>
    <w:rsid w:val="00B12A3B"/>
    <w:rsid w:val="00B12A8B"/>
    <w:rsid w:val="00B130D1"/>
    <w:rsid w:val="00B134B9"/>
    <w:rsid w:val="00B1405A"/>
    <w:rsid w:val="00B17653"/>
    <w:rsid w:val="00B17E65"/>
    <w:rsid w:val="00B20501"/>
    <w:rsid w:val="00B22303"/>
    <w:rsid w:val="00B229D2"/>
    <w:rsid w:val="00B23128"/>
    <w:rsid w:val="00B23A66"/>
    <w:rsid w:val="00B24C38"/>
    <w:rsid w:val="00B24D11"/>
    <w:rsid w:val="00B2516F"/>
    <w:rsid w:val="00B257E4"/>
    <w:rsid w:val="00B26B97"/>
    <w:rsid w:val="00B3153E"/>
    <w:rsid w:val="00B3186F"/>
    <w:rsid w:val="00B31BF1"/>
    <w:rsid w:val="00B322EC"/>
    <w:rsid w:val="00B32AD7"/>
    <w:rsid w:val="00B331C3"/>
    <w:rsid w:val="00B334F7"/>
    <w:rsid w:val="00B33DA3"/>
    <w:rsid w:val="00B34BF3"/>
    <w:rsid w:val="00B34DC0"/>
    <w:rsid w:val="00B354B0"/>
    <w:rsid w:val="00B36744"/>
    <w:rsid w:val="00B36F10"/>
    <w:rsid w:val="00B36F3B"/>
    <w:rsid w:val="00B37B8D"/>
    <w:rsid w:val="00B40D58"/>
    <w:rsid w:val="00B41D58"/>
    <w:rsid w:val="00B4279A"/>
    <w:rsid w:val="00B45FB3"/>
    <w:rsid w:val="00B500D9"/>
    <w:rsid w:val="00B50854"/>
    <w:rsid w:val="00B50CE9"/>
    <w:rsid w:val="00B51898"/>
    <w:rsid w:val="00B539F7"/>
    <w:rsid w:val="00B53B26"/>
    <w:rsid w:val="00B53CF8"/>
    <w:rsid w:val="00B53DC6"/>
    <w:rsid w:val="00B54DA2"/>
    <w:rsid w:val="00B55CD8"/>
    <w:rsid w:val="00B601FF"/>
    <w:rsid w:val="00B61259"/>
    <w:rsid w:val="00B6144C"/>
    <w:rsid w:val="00B61702"/>
    <w:rsid w:val="00B61D4F"/>
    <w:rsid w:val="00B62276"/>
    <w:rsid w:val="00B640C5"/>
    <w:rsid w:val="00B64324"/>
    <w:rsid w:val="00B66EDC"/>
    <w:rsid w:val="00B71484"/>
    <w:rsid w:val="00B726D1"/>
    <w:rsid w:val="00B72E86"/>
    <w:rsid w:val="00B72EA5"/>
    <w:rsid w:val="00B73A28"/>
    <w:rsid w:val="00B747D3"/>
    <w:rsid w:val="00B759B0"/>
    <w:rsid w:val="00B77393"/>
    <w:rsid w:val="00B7751E"/>
    <w:rsid w:val="00B80C6E"/>
    <w:rsid w:val="00B81E1F"/>
    <w:rsid w:val="00B820F7"/>
    <w:rsid w:val="00B844AC"/>
    <w:rsid w:val="00B84C03"/>
    <w:rsid w:val="00B873B5"/>
    <w:rsid w:val="00B87FFB"/>
    <w:rsid w:val="00B90A24"/>
    <w:rsid w:val="00B90E0D"/>
    <w:rsid w:val="00B92BF5"/>
    <w:rsid w:val="00BA04FC"/>
    <w:rsid w:val="00BA1DBC"/>
    <w:rsid w:val="00BA25CF"/>
    <w:rsid w:val="00BA37E0"/>
    <w:rsid w:val="00BA4ADD"/>
    <w:rsid w:val="00BA4DD8"/>
    <w:rsid w:val="00BA54FF"/>
    <w:rsid w:val="00BA675C"/>
    <w:rsid w:val="00BA6BEE"/>
    <w:rsid w:val="00BA713F"/>
    <w:rsid w:val="00BB0FCE"/>
    <w:rsid w:val="00BB11F9"/>
    <w:rsid w:val="00BB1407"/>
    <w:rsid w:val="00BB1573"/>
    <w:rsid w:val="00BB1582"/>
    <w:rsid w:val="00BB17F1"/>
    <w:rsid w:val="00BB1804"/>
    <w:rsid w:val="00BB2904"/>
    <w:rsid w:val="00BB535C"/>
    <w:rsid w:val="00BB6C19"/>
    <w:rsid w:val="00BC0586"/>
    <w:rsid w:val="00BC1DFE"/>
    <w:rsid w:val="00BC2502"/>
    <w:rsid w:val="00BC2815"/>
    <w:rsid w:val="00BC2CA2"/>
    <w:rsid w:val="00BC3198"/>
    <w:rsid w:val="00BC3835"/>
    <w:rsid w:val="00BC4C66"/>
    <w:rsid w:val="00BC5585"/>
    <w:rsid w:val="00BC77D4"/>
    <w:rsid w:val="00BD6839"/>
    <w:rsid w:val="00BD69F4"/>
    <w:rsid w:val="00BE20D3"/>
    <w:rsid w:val="00BE46C3"/>
    <w:rsid w:val="00BE7711"/>
    <w:rsid w:val="00BF1060"/>
    <w:rsid w:val="00BF107C"/>
    <w:rsid w:val="00BF11E8"/>
    <w:rsid w:val="00BF22C2"/>
    <w:rsid w:val="00BF2BF7"/>
    <w:rsid w:val="00BF5847"/>
    <w:rsid w:val="00BF74B7"/>
    <w:rsid w:val="00BF7A6B"/>
    <w:rsid w:val="00BF7AA3"/>
    <w:rsid w:val="00C00FBB"/>
    <w:rsid w:val="00C01486"/>
    <w:rsid w:val="00C01F16"/>
    <w:rsid w:val="00C031A3"/>
    <w:rsid w:val="00C05305"/>
    <w:rsid w:val="00C06B22"/>
    <w:rsid w:val="00C07A63"/>
    <w:rsid w:val="00C1055E"/>
    <w:rsid w:val="00C11248"/>
    <w:rsid w:val="00C1159C"/>
    <w:rsid w:val="00C129C2"/>
    <w:rsid w:val="00C13D27"/>
    <w:rsid w:val="00C13E4B"/>
    <w:rsid w:val="00C14093"/>
    <w:rsid w:val="00C15B67"/>
    <w:rsid w:val="00C165B2"/>
    <w:rsid w:val="00C1711F"/>
    <w:rsid w:val="00C215E9"/>
    <w:rsid w:val="00C223D0"/>
    <w:rsid w:val="00C23276"/>
    <w:rsid w:val="00C23698"/>
    <w:rsid w:val="00C23937"/>
    <w:rsid w:val="00C23D44"/>
    <w:rsid w:val="00C2698F"/>
    <w:rsid w:val="00C27789"/>
    <w:rsid w:val="00C306E1"/>
    <w:rsid w:val="00C31C7B"/>
    <w:rsid w:val="00C31FCD"/>
    <w:rsid w:val="00C32515"/>
    <w:rsid w:val="00C33D7F"/>
    <w:rsid w:val="00C34467"/>
    <w:rsid w:val="00C350BE"/>
    <w:rsid w:val="00C36312"/>
    <w:rsid w:val="00C369B6"/>
    <w:rsid w:val="00C37AD9"/>
    <w:rsid w:val="00C37DFF"/>
    <w:rsid w:val="00C40D6B"/>
    <w:rsid w:val="00C411CD"/>
    <w:rsid w:val="00C4203F"/>
    <w:rsid w:val="00C42B13"/>
    <w:rsid w:val="00C43CF7"/>
    <w:rsid w:val="00C44BD7"/>
    <w:rsid w:val="00C451CE"/>
    <w:rsid w:val="00C452F2"/>
    <w:rsid w:val="00C457DA"/>
    <w:rsid w:val="00C4589B"/>
    <w:rsid w:val="00C45A9B"/>
    <w:rsid w:val="00C5007D"/>
    <w:rsid w:val="00C5041A"/>
    <w:rsid w:val="00C50678"/>
    <w:rsid w:val="00C50B24"/>
    <w:rsid w:val="00C5435A"/>
    <w:rsid w:val="00C566A5"/>
    <w:rsid w:val="00C60E44"/>
    <w:rsid w:val="00C6270C"/>
    <w:rsid w:val="00C651AF"/>
    <w:rsid w:val="00C6682A"/>
    <w:rsid w:val="00C67634"/>
    <w:rsid w:val="00C70010"/>
    <w:rsid w:val="00C70B4F"/>
    <w:rsid w:val="00C72D76"/>
    <w:rsid w:val="00C746F8"/>
    <w:rsid w:val="00C771D4"/>
    <w:rsid w:val="00C8117C"/>
    <w:rsid w:val="00C81C8E"/>
    <w:rsid w:val="00C8228D"/>
    <w:rsid w:val="00C82DED"/>
    <w:rsid w:val="00C83899"/>
    <w:rsid w:val="00C83D5A"/>
    <w:rsid w:val="00C862D1"/>
    <w:rsid w:val="00C868DC"/>
    <w:rsid w:val="00C86F08"/>
    <w:rsid w:val="00C87D0F"/>
    <w:rsid w:val="00C931C0"/>
    <w:rsid w:val="00C9560A"/>
    <w:rsid w:val="00C961BF"/>
    <w:rsid w:val="00C9624E"/>
    <w:rsid w:val="00C9665B"/>
    <w:rsid w:val="00C9669A"/>
    <w:rsid w:val="00CA21A7"/>
    <w:rsid w:val="00CA3CD8"/>
    <w:rsid w:val="00CA6FBC"/>
    <w:rsid w:val="00CA782A"/>
    <w:rsid w:val="00CB019E"/>
    <w:rsid w:val="00CB1045"/>
    <w:rsid w:val="00CB3A5F"/>
    <w:rsid w:val="00CB5701"/>
    <w:rsid w:val="00CB6E85"/>
    <w:rsid w:val="00CC1FD7"/>
    <w:rsid w:val="00CC282F"/>
    <w:rsid w:val="00CC3503"/>
    <w:rsid w:val="00CC45A9"/>
    <w:rsid w:val="00CC532B"/>
    <w:rsid w:val="00CC69E4"/>
    <w:rsid w:val="00CD0294"/>
    <w:rsid w:val="00CD08D9"/>
    <w:rsid w:val="00CD14C2"/>
    <w:rsid w:val="00CD157C"/>
    <w:rsid w:val="00CD6433"/>
    <w:rsid w:val="00CD6962"/>
    <w:rsid w:val="00CD6D29"/>
    <w:rsid w:val="00CD742F"/>
    <w:rsid w:val="00CD7FDF"/>
    <w:rsid w:val="00CE03EA"/>
    <w:rsid w:val="00CE0F85"/>
    <w:rsid w:val="00CE1B9F"/>
    <w:rsid w:val="00CE2D12"/>
    <w:rsid w:val="00CE4B70"/>
    <w:rsid w:val="00CE50B4"/>
    <w:rsid w:val="00CE665E"/>
    <w:rsid w:val="00CF074F"/>
    <w:rsid w:val="00CF3531"/>
    <w:rsid w:val="00CF4051"/>
    <w:rsid w:val="00CF51B4"/>
    <w:rsid w:val="00CF5E24"/>
    <w:rsid w:val="00CF6E5A"/>
    <w:rsid w:val="00D004B3"/>
    <w:rsid w:val="00D00C82"/>
    <w:rsid w:val="00D01478"/>
    <w:rsid w:val="00D01DC2"/>
    <w:rsid w:val="00D0207F"/>
    <w:rsid w:val="00D0288C"/>
    <w:rsid w:val="00D0424B"/>
    <w:rsid w:val="00D0537A"/>
    <w:rsid w:val="00D063D0"/>
    <w:rsid w:val="00D128CE"/>
    <w:rsid w:val="00D15BE4"/>
    <w:rsid w:val="00D16B2F"/>
    <w:rsid w:val="00D17173"/>
    <w:rsid w:val="00D17966"/>
    <w:rsid w:val="00D2030F"/>
    <w:rsid w:val="00D20811"/>
    <w:rsid w:val="00D2144F"/>
    <w:rsid w:val="00D23FD3"/>
    <w:rsid w:val="00D27B38"/>
    <w:rsid w:val="00D3038E"/>
    <w:rsid w:val="00D32190"/>
    <w:rsid w:val="00D374BB"/>
    <w:rsid w:val="00D379F0"/>
    <w:rsid w:val="00D37C47"/>
    <w:rsid w:val="00D37D51"/>
    <w:rsid w:val="00D37E2A"/>
    <w:rsid w:val="00D41239"/>
    <w:rsid w:val="00D41760"/>
    <w:rsid w:val="00D41CF5"/>
    <w:rsid w:val="00D41F18"/>
    <w:rsid w:val="00D4376D"/>
    <w:rsid w:val="00D4633C"/>
    <w:rsid w:val="00D4650B"/>
    <w:rsid w:val="00D46A2C"/>
    <w:rsid w:val="00D47D2D"/>
    <w:rsid w:val="00D50693"/>
    <w:rsid w:val="00D511D8"/>
    <w:rsid w:val="00D51F86"/>
    <w:rsid w:val="00D52DFF"/>
    <w:rsid w:val="00D5582D"/>
    <w:rsid w:val="00D56ED8"/>
    <w:rsid w:val="00D60872"/>
    <w:rsid w:val="00D61074"/>
    <w:rsid w:val="00D6183C"/>
    <w:rsid w:val="00D61F3F"/>
    <w:rsid w:val="00D632E9"/>
    <w:rsid w:val="00D64CAE"/>
    <w:rsid w:val="00D65EA4"/>
    <w:rsid w:val="00D6612F"/>
    <w:rsid w:val="00D66882"/>
    <w:rsid w:val="00D66C68"/>
    <w:rsid w:val="00D7172A"/>
    <w:rsid w:val="00D718FB"/>
    <w:rsid w:val="00D72810"/>
    <w:rsid w:val="00D72ED2"/>
    <w:rsid w:val="00D74D77"/>
    <w:rsid w:val="00D751A3"/>
    <w:rsid w:val="00D763FC"/>
    <w:rsid w:val="00D768EF"/>
    <w:rsid w:val="00D8078D"/>
    <w:rsid w:val="00D8256F"/>
    <w:rsid w:val="00D84024"/>
    <w:rsid w:val="00D84C9B"/>
    <w:rsid w:val="00D85B49"/>
    <w:rsid w:val="00D8694B"/>
    <w:rsid w:val="00D90844"/>
    <w:rsid w:val="00D92EF1"/>
    <w:rsid w:val="00D940D3"/>
    <w:rsid w:val="00D943B1"/>
    <w:rsid w:val="00D95B33"/>
    <w:rsid w:val="00D97982"/>
    <w:rsid w:val="00DA05A3"/>
    <w:rsid w:val="00DA07B9"/>
    <w:rsid w:val="00DA1E33"/>
    <w:rsid w:val="00DA5CDD"/>
    <w:rsid w:val="00DA60A7"/>
    <w:rsid w:val="00DA642B"/>
    <w:rsid w:val="00DA7C05"/>
    <w:rsid w:val="00DB0C6B"/>
    <w:rsid w:val="00DB167D"/>
    <w:rsid w:val="00DB40CA"/>
    <w:rsid w:val="00DB4767"/>
    <w:rsid w:val="00DB4A4B"/>
    <w:rsid w:val="00DB51BF"/>
    <w:rsid w:val="00DB5B46"/>
    <w:rsid w:val="00DB5C68"/>
    <w:rsid w:val="00DB6C9A"/>
    <w:rsid w:val="00DC0FC1"/>
    <w:rsid w:val="00DC14A2"/>
    <w:rsid w:val="00DC153F"/>
    <w:rsid w:val="00DC19DA"/>
    <w:rsid w:val="00DC34CF"/>
    <w:rsid w:val="00DC42AA"/>
    <w:rsid w:val="00DC497A"/>
    <w:rsid w:val="00DC6887"/>
    <w:rsid w:val="00DC7911"/>
    <w:rsid w:val="00DD0CAD"/>
    <w:rsid w:val="00DD1036"/>
    <w:rsid w:val="00DD33E8"/>
    <w:rsid w:val="00DD4787"/>
    <w:rsid w:val="00DD5363"/>
    <w:rsid w:val="00DD59C7"/>
    <w:rsid w:val="00DD7662"/>
    <w:rsid w:val="00DD79CF"/>
    <w:rsid w:val="00DD7C3C"/>
    <w:rsid w:val="00DE0C5A"/>
    <w:rsid w:val="00DE1C31"/>
    <w:rsid w:val="00DE2AB7"/>
    <w:rsid w:val="00DE42F7"/>
    <w:rsid w:val="00DE444C"/>
    <w:rsid w:val="00DE5982"/>
    <w:rsid w:val="00DE64F4"/>
    <w:rsid w:val="00DE6FCB"/>
    <w:rsid w:val="00DE78DF"/>
    <w:rsid w:val="00DE7ADA"/>
    <w:rsid w:val="00DF01CE"/>
    <w:rsid w:val="00DF09B2"/>
    <w:rsid w:val="00DF2D73"/>
    <w:rsid w:val="00DF37CE"/>
    <w:rsid w:val="00DF37E2"/>
    <w:rsid w:val="00DF3DE1"/>
    <w:rsid w:val="00DF3E4D"/>
    <w:rsid w:val="00DF4487"/>
    <w:rsid w:val="00DF497B"/>
    <w:rsid w:val="00DF4CF5"/>
    <w:rsid w:val="00DF55BC"/>
    <w:rsid w:val="00DF7601"/>
    <w:rsid w:val="00E01314"/>
    <w:rsid w:val="00E02813"/>
    <w:rsid w:val="00E0312D"/>
    <w:rsid w:val="00E03F89"/>
    <w:rsid w:val="00E0406F"/>
    <w:rsid w:val="00E042A7"/>
    <w:rsid w:val="00E04965"/>
    <w:rsid w:val="00E06770"/>
    <w:rsid w:val="00E06D98"/>
    <w:rsid w:val="00E12FEC"/>
    <w:rsid w:val="00E13364"/>
    <w:rsid w:val="00E135F0"/>
    <w:rsid w:val="00E16371"/>
    <w:rsid w:val="00E16B8D"/>
    <w:rsid w:val="00E222C2"/>
    <w:rsid w:val="00E24198"/>
    <w:rsid w:val="00E25A01"/>
    <w:rsid w:val="00E264BA"/>
    <w:rsid w:val="00E26626"/>
    <w:rsid w:val="00E2723C"/>
    <w:rsid w:val="00E30398"/>
    <w:rsid w:val="00E3162C"/>
    <w:rsid w:val="00E31B51"/>
    <w:rsid w:val="00E31DB7"/>
    <w:rsid w:val="00E338DD"/>
    <w:rsid w:val="00E33E5D"/>
    <w:rsid w:val="00E34CF2"/>
    <w:rsid w:val="00E35068"/>
    <w:rsid w:val="00E35464"/>
    <w:rsid w:val="00E35898"/>
    <w:rsid w:val="00E366FA"/>
    <w:rsid w:val="00E37F64"/>
    <w:rsid w:val="00E400E4"/>
    <w:rsid w:val="00E4111F"/>
    <w:rsid w:val="00E42047"/>
    <w:rsid w:val="00E4248D"/>
    <w:rsid w:val="00E43B14"/>
    <w:rsid w:val="00E45133"/>
    <w:rsid w:val="00E46554"/>
    <w:rsid w:val="00E478D7"/>
    <w:rsid w:val="00E5246C"/>
    <w:rsid w:val="00E53A83"/>
    <w:rsid w:val="00E53AFC"/>
    <w:rsid w:val="00E553DB"/>
    <w:rsid w:val="00E56722"/>
    <w:rsid w:val="00E6074B"/>
    <w:rsid w:val="00E61AD5"/>
    <w:rsid w:val="00E6229B"/>
    <w:rsid w:val="00E62423"/>
    <w:rsid w:val="00E629C9"/>
    <w:rsid w:val="00E6406E"/>
    <w:rsid w:val="00E65055"/>
    <w:rsid w:val="00E6759D"/>
    <w:rsid w:val="00E72385"/>
    <w:rsid w:val="00E7270C"/>
    <w:rsid w:val="00E728DC"/>
    <w:rsid w:val="00E739F4"/>
    <w:rsid w:val="00E74611"/>
    <w:rsid w:val="00E754B7"/>
    <w:rsid w:val="00E76254"/>
    <w:rsid w:val="00E80E6F"/>
    <w:rsid w:val="00E8110D"/>
    <w:rsid w:val="00E813C6"/>
    <w:rsid w:val="00E8193A"/>
    <w:rsid w:val="00E83C41"/>
    <w:rsid w:val="00E8433A"/>
    <w:rsid w:val="00E85CE5"/>
    <w:rsid w:val="00E86F54"/>
    <w:rsid w:val="00E87377"/>
    <w:rsid w:val="00E90831"/>
    <w:rsid w:val="00E952F3"/>
    <w:rsid w:val="00E972BC"/>
    <w:rsid w:val="00E97554"/>
    <w:rsid w:val="00EA1C9D"/>
    <w:rsid w:val="00EA42A5"/>
    <w:rsid w:val="00EA4F39"/>
    <w:rsid w:val="00EA66DF"/>
    <w:rsid w:val="00EB4D76"/>
    <w:rsid w:val="00EB59C6"/>
    <w:rsid w:val="00EB6191"/>
    <w:rsid w:val="00EB6F4F"/>
    <w:rsid w:val="00EB7929"/>
    <w:rsid w:val="00EC1EB5"/>
    <w:rsid w:val="00EC319D"/>
    <w:rsid w:val="00EC3EA1"/>
    <w:rsid w:val="00EC41E8"/>
    <w:rsid w:val="00EC76B7"/>
    <w:rsid w:val="00ED098B"/>
    <w:rsid w:val="00ED0D73"/>
    <w:rsid w:val="00ED1393"/>
    <w:rsid w:val="00ED286A"/>
    <w:rsid w:val="00ED2EE9"/>
    <w:rsid w:val="00ED362F"/>
    <w:rsid w:val="00ED3D50"/>
    <w:rsid w:val="00ED454B"/>
    <w:rsid w:val="00ED5F32"/>
    <w:rsid w:val="00ED7C8E"/>
    <w:rsid w:val="00EE5E85"/>
    <w:rsid w:val="00EE6016"/>
    <w:rsid w:val="00EF0A5C"/>
    <w:rsid w:val="00EF1DCB"/>
    <w:rsid w:val="00EF33A5"/>
    <w:rsid w:val="00EF470C"/>
    <w:rsid w:val="00EF5C42"/>
    <w:rsid w:val="00EF6601"/>
    <w:rsid w:val="00EF6E97"/>
    <w:rsid w:val="00EF7CE9"/>
    <w:rsid w:val="00F0165B"/>
    <w:rsid w:val="00F02658"/>
    <w:rsid w:val="00F047EF"/>
    <w:rsid w:val="00F054A1"/>
    <w:rsid w:val="00F059B0"/>
    <w:rsid w:val="00F05B06"/>
    <w:rsid w:val="00F0716E"/>
    <w:rsid w:val="00F1185E"/>
    <w:rsid w:val="00F1350C"/>
    <w:rsid w:val="00F13868"/>
    <w:rsid w:val="00F144DA"/>
    <w:rsid w:val="00F14DFF"/>
    <w:rsid w:val="00F154DF"/>
    <w:rsid w:val="00F167D2"/>
    <w:rsid w:val="00F16CCD"/>
    <w:rsid w:val="00F1770D"/>
    <w:rsid w:val="00F204AF"/>
    <w:rsid w:val="00F204E3"/>
    <w:rsid w:val="00F20B12"/>
    <w:rsid w:val="00F21A03"/>
    <w:rsid w:val="00F22718"/>
    <w:rsid w:val="00F22A24"/>
    <w:rsid w:val="00F2446B"/>
    <w:rsid w:val="00F26B0B"/>
    <w:rsid w:val="00F27643"/>
    <w:rsid w:val="00F27B16"/>
    <w:rsid w:val="00F27CB3"/>
    <w:rsid w:val="00F30E18"/>
    <w:rsid w:val="00F30F95"/>
    <w:rsid w:val="00F30FBA"/>
    <w:rsid w:val="00F32957"/>
    <w:rsid w:val="00F32F07"/>
    <w:rsid w:val="00F33E8A"/>
    <w:rsid w:val="00F3417E"/>
    <w:rsid w:val="00F34FAA"/>
    <w:rsid w:val="00F354CC"/>
    <w:rsid w:val="00F36EBE"/>
    <w:rsid w:val="00F40A82"/>
    <w:rsid w:val="00F420CD"/>
    <w:rsid w:val="00F434B5"/>
    <w:rsid w:val="00F4372E"/>
    <w:rsid w:val="00F43CDE"/>
    <w:rsid w:val="00F45C60"/>
    <w:rsid w:val="00F45DD6"/>
    <w:rsid w:val="00F47C7E"/>
    <w:rsid w:val="00F47E58"/>
    <w:rsid w:val="00F50FC5"/>
    <w:rsid w:val="00F51995"/>
    <w:rsid w:val="00F54ADF"/>
    <w:rsid w:val="00F57253"/>
    <w:rsid w:val="00F61933"/>
    <w:rsid w:val="00F63C27"/>
    <w:rsid w:val="00F63E1E"/>
    <w:rsid w:val="00F64472"/>
    <w:rsid w:val="00F6615A"/>
    <w:rsid w:val="00F66678"/>
    <w:rsid w:val="00F66D71"/>
    <w:rsid w:val="00F67ACA"/>
    <w:rsid w:val="00F67C7E"/>
    <w:rsid w:val="00F67D4D"/>
    <w:rsid w:val="00F71A5B"/>
    <w:rsid w:val="00F726C5"/>
    <w:rsid w:val="00F743F1"/>
    <w:rsid w:val="00F76620"/>
    <w:rsid w:val="00F77D7C"/>
    <w:rsid w:val="00F77F5B"/>
    <w:rsid w:val="00F8011A"/>
    <w:rsid w:val="00F801B4"/>
    <w:rsid w:val="00F81FEB"/>
    <w:rsid w:val="00F82671"/>
    <w:rsid w:val="00F8590E"/>
    <w:rsid w:val="00F87882"/>
    <w:rsid w:val="00F958DE"/>
    <w:rsid w:val="00F95B9C"/>
    <w:rsid w:val="00F95F9F"/>
    <w:rsid w:val="00F96AAA"/>
    <w:rsid w:val="00F97B09"/>
    <w:rsid w:val="00FA1DFD"/>
    <w:rsid w:val="00FA2EB7"/>
    <w:rsid w:val="00FA3005"/>
    <w:rsid w:val="00FA3D0B"/>
    <w:rsid w:val="00FA4278"/>
    <w:rsid w:val="00FA482B"/>
    <w:rsid w:val="00FA58CE"/>
    <w:rsid w:val="00FA7116"/>
    <w:rsid w:val="00FA7688"/>
    <w:rsid w:val="00FA7B65"/>
    <w:rsid w:val="00FB1CD5"/>
    <w:rsid w:val="00FB38A4"/>
    <w:rsid w:val="00FB451F"/>
    <w:rsid w:val="00FB4CC1"/>
    <w:rsid w:val="00FB6589"/>
    <w:rsid w:val="00FB6AB8"/>
    <w:rsid w:val="00FC1139"/>
    <w:rsid w:val="00FC24F2"/>
    <w:rsid w:val="00FC4216"/>
    <w:rsid w:val="00FC5632"/>
    <w:rsid w:val="00FC6061"/>
    <w:rsid w:val="00FC6B51"/>
    <w:rsid w:val="00FC7A1E"/>
    <w:rsid w:val="00FC7AC1"/>
    <w:rsid w:val="00FC7D52"/>
    <w:rsid w:val="00FD2F75"/>
    <w:rsid w:val="00FD55E1"/>
    <w:rsid w:val="00FD66A9"/>
    <w:rsid w:val="00FD6C1C"/>
    <w:rsid w:val="00FE14FA"/>
    <w:rsid w:val="00FE3540"/>
    <w:rsid w:val="00FE41AF"/>
    <w:rsid w:val="00FE4506"/>
    <w:rsid w:val="00FE77B5"/>
    <w:rsid w:val="00FF067F"/>
    <w:rsid w:val="00FF0970"/>
    <w:rsid w:val="00FF135B"/>
    <w:rsid w:val="00FF59C4"/>
    <w:rsid w:val="00FF6253"/>
    <w:rsid w:val="00FF708F"/>
    <w:rsid w:val="00FF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60E67"/>
  <w15:docId w15:val="{A1D8F5AB-984C-412C-A1DC-167FB8FB3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D7884"/>
    <w:pPr>
      <w:spacing w:after="0" w:line="240" w:lineRule="auto"/>
    </w:pPr>
    <w:rPr>
      <w:rFonts w:ascii="Times New Roman" w:hAnsi="Times New Roman"/>
      <w:sz w:val="24"/>
    </w:rPr>
  </w:style>
  <w:style w:type="paragraph" w:styleId="1">
    <w:name w:val="heading 1"/>
    <w:basedOn w:val="a0"/>
    <w:next w:val="a0"/>
    <w:link w:val="10"/>
    <w:uiPriority w:val="9"/>
    <w:qFormat/>
    <w:rsid w:val="001121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aliases w:val="H3"/>
    <w:basedOn w:val="a0"/>
    <w:next w:val="a0"/>
    <w:link w:val="30"/>
    <w:qFormat/>
    <w:rsid w:val="00DB5C68"/>
    <w:pPr>
      <w:keepNext/>
      <w:numPr>
        <w:ilvl w:val="2"/>
        <w:numId w:val="3"/>
      </w:numPr>
      <w:spacing w:before="240" w:after="60"/>
      <w:jc w:val="both"/>
      <w:outlineLvl w:val="2"/>
    </w:pPr>
    <w:rPr>
      <w:rFonts w:ascii="Arial" w:eastAsia="Times New Roman" w:hAnsi="Arial" w:cs="Times New Roman"/>
      <w:b/>
      <w:szCs w:val="20"/>
      <w:lang w:eastAsia="ru-RU"/>
    </w:rPr>
  </w:style>
  <w:style w:type="paragraph" w:styleId="4">
    <w:name w:val="heading 4"/>
    <w:aliases w:val="H4"/>
    <w:basedOn w:val="a0"/>
    <w:next w:val="a0"/>
    <w:link w:val="40"/>
    <w:qFormat/>
    <w:rsid w:val="00DB5C68"/>
    <w:pPr>
      <w:keepNext/>
      <w:numPr>
        <w:ilvl w:val="3"/>
        <w:numId w:val="3"/>
      </w:numPr>
      <w:spacing w:before="240" w:after="60"/>
      <w:jc w:val="both"/>
      <w:outlineLvl w:val="3"/>
    </w:pPr>
    <w:rPr>
      <w:rFonts w:ascii="Arial" w:eastAsia="Times New Roman" w:hAnsi="Arial" w:cs="Times New Roman"/>
      <w:szCs w:val="20"/>
      <w:lang w:eastAsia="ru-RU"/>
    </w:rPr>
  </w:style>
  <w:style w:type="paragraph" w:styleId="5">
    <w:name w:val="heading 5"/>
    <w:aliases w:val="H5"/>
    <w:basedOn w:val="a0"/>
    <w:next w:val="a0"/>
    <w:link w:val="50"/>
    <w:qFormat/>
    <w:rsid w:val="00DB5C68"/>
    <w:pPr>
      <w:numPr>
        <w:ilvl w:val="4"/>
        <w:numId w:val="3"/>
      </w:numPr>
      <w:spacing w:before="240" w:after="60"/>
      <w:jc w:val="both"/>
      <w:outlineLvl w:val="4"/>
    </w:pPr>
    <w:rPr>
      <w:rFonts w:eastAsia="Times New Roman" w:cs="Times New Roman"/>
      <w:sz w:val="22"/>
      <w:szCs w:val="20"/>
      <w:lang w:eastAsia="ru-RU"/>
    </w:rPr>
  </w:style>
  <w:style w:type="paragraph" w:styleId="6">
    <w:name w:val="heading 6"/>
    <w:basedOn w:val="a0"/>
    <w:next w:val="a0"/>
    <w:link w:val="60"/>
    <w:qFormat/>
    <w:rsid w:val="00DB5C68"/>
    <w:pPr>
      <w:numPr>
        <w:ilvl w:val="5"/>
        <w:numId w:val="3"/>
      </w:numPr>
      <w:spacing w:before="240" w:after="60"/>
      <w:jc w:val="both"/>
      <w:outlineLvl w:val="5"/>
    </w:pPr>
    <w:rPr>
      <w:rFonts w:eastAsia="Times New Roman" w:cs="Times New Roman"/>
      <w:i/>
      <w:sz w:val="22"/>
      <w:szCs w:val="20"/>
      <w:lang w:eastAsia="ru-RU"/>
    </w:rPr>
  </w:style>
  <w:style w:type="paragraph" w:styleId="7">
    <w:name w:val="heading 7"/>
    <w:basedOn w:val="a0"/>
    <w:next w:val="a0"/>
    <w:link w:val="70"/>
    <w:qFormat/>
    <w:rsid w:val="00DB5C68"/>
    <w:pPr>
      <w:numPr>
        <w:ilvl w:val="6"/>
        <w:numId w:val="3"/>
      </w:numPr>
      <w:spacing w:before="240" w:after="60"/>
      <w:jc w:val="both"/>
      <w:outlineLvl w:val="6"/>
    </w:pPr>
    <w:rPr>
      <w:rFonts w:ascii="Arial" w:eastAsia="Times New Roman" w:hAnsi="Arial" w:cs="Times New Roman"/>
      <w:sz w:val="20"/>
      <w:szCs w:val="20"/>
      <w:lang w:eastAsia="ru-RU"/>
    </w:rPr>
  </w:style>
  <w:style w:type="paragraph" w:styleId="8">
    <w:name w:val="heading 8"/>
    <w:basedOn w:val="a0"/>
    <w:next w:val="a0"/>
    <w:link w:val="80"/>
    <w:qFormat/>
    <w:rsid w:val="00DB5C68"/>
    <w:pPr>
      <w:numPr>
        <w:ilvl w:val="7"/>
        <w:numId w:val="3"/>
      </w:numPr>
      <w:spacing w:before="240" w:after="60"/>
      <w:jc w:val="both"/>
      <w:outlineLvl w:val="7"/>
    </w:pPr>
    <w:rPr>
      <w:rFonts w:ascii="Arial" w:eastAsia="Times New Roman" w:hAnsi="Arial" w:cs="Times New Roman"/>
      <w:i/>
      <w:sz w:val="20"/>
      <w:szCs w:val="20"/>
      <w:lang w:eastAsia="ru-RU"/>
    </w:rPr>
  </w:style>
  <w:style w:type="paragraph" w:styleId="9">
    <w:name w:val="heading 9"/>
    <w:basedOn w:val="a0"/>
    <w:next w:val="a0"/>
    <w:link w:val="90"/>
    <w:qFormat/>
    <w:rsid w:val="00DB5C68"/>
    <w:pPr>
      <w:numPr>
        <w:ilvl w:val="8"/>
        <w:numId w:val="3"/>
      </w:numPr>
      <w:spacing w:before="240" w:after="60"/>
      <w:jc w:val="both"/>
      <w:outlineLvl w:val="8"/>
    </w:pPr>
    <w:rPr>
      <w:rFonts w:ascii="Arial" w:eastAsia="Times New Roman" w:hAnsi="Arial" w:cs="Times New Roman"/>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11214E"/>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aliases w:val="H3 Знак"/>
    <w:basedOn w:val="a1"/>
    <w:link w:val="3"/>
    <w:rsid w:val="00DB5C68"/>
    <w:rPr>
      <w:rFonts w:ascii="Arial" w:eastAsia="Times New Roman" w:hAnsi="Arial" w:cs="Times New Roman"/>
      <w:b/>
      <w:sz w:val="24"/>
      <w:szCs w:val="20"/>
      <w:lang w:eastAsia="ru-RU"/>
    </w:rPr>
  </w:style>
  <w:style w:type="character" w:customStyle="1" w:styleId="40">
    <w:name w:val="Заголовок 4 Знак"/>
    <w:aliases w:val="H4 Знак"/>
    <w:basedOn w:val="a1"/>
    <w:link w:val="4"/>
    <w:rsid w:val="00DB5C68"/>
    <w:rPr>
      <w:rFonts w:ascii="Arial" w:eastAsia="Times New Roman" w:hAnsi="Arial" w:cs="Times New Roman"/>
      <w:sz w:val="24"/>
      <w:szCs w:val="20"/>
      <w:lang w:eastAsia="ru-RU"/>
    </w:rPr>
  </w:style>
  <w:style w:type="character" w:customStyle="1" w:styleId="50">
    <w:name w:val="Заголовок 5 Знак"/>
    <w:aliases w:val="H5 Знак"/>
    <w:basedOn w:val="a1"/>
    <w:link w:val="5"/>
    <w:rsid w:val="00DB5C68"/>
    <w:rPr>
      <w:rFonts w:ascii="Times New Roman" w:eastAsia="Times New Roman" w:hAnsi="Times New Roman" w:cs="Times New Roman"/>
      <w:szCs w:val="20"/>
      <w:lang w:eastAsia="ru-RU"/>
    </w:rPr>
  </w:style>
  <w:style w:type="character" w:customStyle="1" w:styleId="60">
    <w:name w:val="Заголовок 6 Знак"/>
    <w:basedOn w:val="a1"/>
    <w:link w:val="6"/>
    <w:rsid w:val="00DB5C68"/>
    <w:rPr>
      <w:rFonts w:ascii="Times New Roman" w:eastAsia="Times New Roman" w:hAnsi="Times New Roman" w:cs="Times New Roman"/>
      <w:i/>
      <w:szCs w:val="20"/>
      <w:lang w:eastAsia="ru-RU"/>
    </w:rPr>
  </w:style>
  <w:style w:type="character" w:customStyle="1" w:styleId="70">
    <w:name w:val="Заголовок 7 Знак"/>
    <w:basedOn w:val="a1"/>
    <w:link w:val="7"/>
    <w:rsid w:val="00DB5C68"/>
    <w:rPr>
      <w:rFonts w:ascii="Arial" w:eastAsia="Times New Roman" w:hAnsi="Arial" w:cs="Times New Roman"/>
      <w:sz w:val="20"/>
      <w:szCs w:val="20"/>
      <w:lang w:eastAsia="ru-RU"/>
    </w:rPr>
  </w:style>
  <w:style w:type="character" w:customStyle="1" w:styleId="80">
    <w:name w:val="Заголовок 8 Знак"/>
    <w:basedOn w:val="a1"/>
    <w:link w:val="8"/>
    <w:rsid w:val="00DB5C68"/>
    <w:rPr>
      <w:rFonts w:ascii="Arial" w:eastAsia="Times New Roman" w:hAnsi="Arial" w:cs="Times New Roman"/>
      <w:i/>
      <w:sz w:val="20"/>
      <w:szCs w:val="20"/>
      <w:lang w:eastAsia="ru-RU"/>
    </w:rPr>
  </w:style>
  <w:style w:type="character" w:customStyle="1" w:styleId="90">
    <w:name w:val="Заголовок 9 Знак"/>
    <w:basedOn w:val="a1"/>
    <w:link w:val="9"/>
    <w:rsid w:val="00DB5C68"/>
    <w:rPr>
      <w:rFonts w:ascii="Arial" w:eastAsia="Times New Roman" w:hAnsi="Arial" w:cs="Times New Roman"/>
      <w:b/>
      <w:i/>
      <w:sz w:val="18"/>
      <w:szCs w:val="20"/>
      <w:lang w:eastAsia="ru-RU"/>
    </w:rPr>
  </w:style>
  <w:style w:type="table" w:styleId="a4">
    <w:name w:val="Table Grid"/>
    <w:basedOn w:val="a2"/>
    <w:uiPriority w:val="59"/>
    <w:rsid w:val="008C3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1"/>
    <w:uiPriority w:val="99"/>
    <w:unhideWhenUsed/>
    <w:rsid w:val="008919C7"/>
    <w:rPr>
      <w:color w:val="0000FF" w:themeColor="hyperlink"/>
      <w:u w:val="single"/>
    </w:rPr>
  </w:style>
  <w:style w:type="character" w:styleId="a6">
    <w:name w:val="annotation reference"/>
    <w:basedOn w:val="a1"/>
    <w:uiPriority w:val="99"/>
    <w:semiHidden/>
    <w:unhideWhenUsed/>
    <w:rsid w:val="0026171A"/>
    <w:rPr>
      <w:sz w:val="16"/>
      <w:szCs w:val="16"/>
    </w:rPr>
  </w:style>
  <w:style w:type="paragraph" w:styleId="a7">
    <w:name w:val="annotation text"/>
    <w:basedOn w:val="a0"/>
    <w:link w:val="a8"/>
    <w:uiPriority w:val="99"/>
    <w:unhideWhenUsed/>
    <w:rsid w:val="0026171A"/>
    <w:rPr>
      <w:sz w:val="20"/>
      <w:szCs w:val="20"/>
    </w:rPr>
  </w:style>
  <w:style w:type="character" w:customStyle="1" w:styleId="a8">
    <w:name w:val="Текст примечания Знак"/>
    <w:basedOn w:val="a1"/>
    <w:link w:val="a7"/>
    <w:uiPriority w:val="99"/>
    <w:rsid w:val="0026171A"/>
    <w:rPr>
      <w:rFonts w:ascii="Times New Roman" w:hAnsi="Times New Roman"/>
      <w:sz w:val="20"/>
      <w:szCs w:val="20"/>
    </w:rPr>
  </w:style>
  <w:style w:type="paragraph" w:styleId="a9">
    <w:name w:val="annotation subject"/>
    <w:basedOn w:val="a7"/>
    <w:next w:val="a7"/>
    <w:link w:val="aa"/>
    <w:uiPriority w:val="99"/>
    <w:semiHidden/>
    <w:unhideWhenUsed/>
    <w:rsid w:val="0026171A"/>
    <w:rPr>
      <w:b/>
      <w:bCs/>
    </w:rPr>
  </w:style>
  <w:style w:type="character" w:customStyle="1" w:styleId="aa">
    <w:name w:val="Тема примечания Знак"/>
    <w:basedOn w:val="a8"/>
    <w:link w:val="a9"/>
    <w:uiPriority w:val="99"/>
    <w:semiHidden/>
    <w:rsid w:val="0026171A"/>
    <w:rPr>
      <w:rFonts w:ascii="Times New Roman" w:hAnsi="Times New Roman"/>
      <w:b/>
      <w:bCs/>
      <w:sz w:val="20"/>
      <w:szCs w:val="20"/>
    </w:rPr>
  </w:style>
  <w:style w:type="paragraph" w:styleId="ab">
    <w:name w:val="Balloon Text"/>
    <w:basedOn w:val="a0"/>
    <w:link w:val="ac"/>
    <w:uiPriority w:val="99"/>
    <w:semiHidden/>
    <w:unhideWhenUsed/>
    <w:rsid w:val="0026171A"/>
    <w:rPr>
      <w:rFonts w:ascii="Tahoma" w:hAnsi="Tahoma" w:cs="Tahoma"/>
      <w:sz w:val="16"/>
      <w:szCs w:val="16"/>
    </w:rPr>
  </w:style>
  <w:style w:type="character" w:customStyle="1" w:styleId="ac">
    <w:name w:val="Текст выноски Знак"/>
    <w:basedOn w:val="a1"/>
    <w:link w:val="ab"/>
    <w:uiPriority w:val="99"/>
    <w:semiHidden/>
    <w:rsid w:val="0026171A"/>
    <w:rPr>
      <w:rFonts w:ascii="Tahoma" w:hAnsi="Tahoma" w:cs="Tahoma"/>
      <w:sz w:val="16"/>
      <w:szCs w:val="16"/>
    </w:rPr>
  </w:style>
  <w:style w:type="paragraph" w:styleId="ad">
    <w:name w:val="Subtitle"/>
    <w:basedOn w:val="a0"/>
    <w:link w:val="ae"/>
    <w:qFormat/>
    <w:rsid w:val="00F66678"/>
    <w:pPr>
      <w:spacing w:after="60"/>
      <w:jc w:val="center"/>
      <w:outlineLvl w:val="1"/>
    </w:pPr>
    <w:rPr>
      <w:rFonts w:ascii="Arial" w:eastAsia="Times New Roman" w:hAnsi="Arial" w:cs="Times New Roman"/>
      <w:szCs w:val="20"/>
      <w:lang w:eastAsia="ru-RU"/>
    </w:rPr>
  </w:style>
  <w:style w:type="character" w:customStyle="1" w:styleId="ae">
    <w:name w:val="Подзаголовок Знак"/>
    <w:basedOn w:val="a1"/>
    <w:link w:val="ad"/>
    <w:rsid w:val="00F66678"/>
    <w:rPr>
      <w:rFonts w:ascii="Arial" w:eastAsia="Times New Roman" w:hAnsi="Arial" w:cs="Times New Roman"/>
      <w:sz w:val="24"/>
      <w:szCs w:val="20"/>
      <w:lang w:eastAsia="ru-RU"/>
    </w:rPr>
  </w:style>
  <w:style w:type="paragraph" w:styleId="af">
    <w:name w:val="header"/>
    <w:basedOn w:val="a0"/>
    <w:link w:val="af0"/>
    <w:uiPriority w:val="99"/>
    <w:unhideWhenUsed/>
    <w:rsid w:val="00F1770D"/>
    <w:pPr>
      <w:tabs>
        <w:tab w:val="center" w:pos="4677"/>
        <w:tab w:val="right" w:pos="9355"/>
      </w:tabs>
    </w:pPr>
  </w:style>
  <w:style w:type="character" w:customStyle="1" w:styleId="af0">
    <w:name w:val="Верхний колонтитул Знак"/>
    <w:basedOn w:val="a1"/>
    <w:link w:val="af"/>
    <w:uiPriority w:val="99"/>
    <w:rsid w:val="00F1770D"/>
    <w:rPr>
      <w:rFonts w:ascii="Times New Roman" w:hAnsi="Times New Roman"/>
      <w:sz w:val="24"/>
    </w:rPr>
  </w:style>
  <w:style w:type="paragraph" w:styleId="af1">
    <w:name w:val="footer"/>
    <w:basedOn w:val="a0"/>
    <w:link w:val="af2"/>
    <w:unhideWhenUsed/>
    <w:rsid w:val="00F1770D"/>
    <w:pPr>
      <w:tabs>
        <w:tab w:val="center" w:pos="4677"/>
        <w:tab w:val="right" w:pos="9355"/>
      </w:tabs>
    </w:pPr>
  </w:style>
  <w:style w:type="character" w:customStyle="1" w:styleId="af2">
    <w:name w:val="Нижний колонтитул Знак"/>
    <w:basedOn w:val="a1"/>
    <w:link w:val="af1"/>
    <w:rsid w:val="00F1770D"/>
    <w:rPr>
      <w:rFonts w:ascii="Times New Roman" w:hAnsi="Times New Roman"/>
      <w:sz w:val="24"/>
    </w:rPr>
  </w:style>
  <w:style w:type="paragraph" w:styleId="af3">
    <w:name w:val="List Paragraph"/>
    <w:aliases w:val="Bullet List,FooterText,numbered,Table-Normal,RSHB_Table-Normal,Paragraphe de liste1,lp1,List Paragraph"/>
    <w:basedOn w:val="a0"/>
    <w:link w:val="af4"/>
    <w:uiPriority w:val="34"/>
    <w:qFormat/>
    <w:rsid w:val="0038159D"/>
    <w:pPr>
      <w:ind w:left="720"/>
      <w:contextualSpacing/>
    </w:pPr>
  </w:style>
  <w:style w:type="character" w:customStyle="1" w:styleId="af4">
    <w:name w:val="Абзац списка Знак"/>
    <w:aliases w:val="Bullet List Знак,FooterText Знак,numbered Знак,Table-Normal Знак,RSHB_Table-Normal Знак,Paragraphe de liste1 Знак,lp1 Знак,List Paragraph Знак"/>
    <w:link w:val="af3"/>
    <w:uiPriority w:val="34"/>
    <w:locked/>
    <w:rsid w:val="007A1397"/>
    <w:rPr>
      <w:rFonts w:ascii="Times New Roman" w:hAnsi="Times New Roman"/>
      <w:sz w:val="24"/>
    </w:rPr>
  </w:style>
  <w:style w:type="paragraph" w:customStyle="1" w:styleId="a">
    <w:name w:val="Текст ТД"/>
    <w:basedOn w:val="a0"/>
    <w:link w:val="af5"/>
    <w:qFormat/>
    <w:rsid w:val="00713C01"/>
    <w:pPr>
      <w:numPr>
        <w:numId w:val="1"/>
      </w:numPr>
      <w:autoSpaceDE w:val="0"/>
      <w:autoSpaceDN w:val="0"/>
      <w:adjustRightInd w:val="0"/>
      <w:spacing w:after="200"/>
      <w:jc w:val="both"/>
    </w:pPr>
    <w:rPr>
      <w:rFonts w:eastAsia="Calibri" w:cs="Times New Roman"/>
      <w:szCs w:val="24"/>
    </w:rPr>
  </w:style>
  <w:style w:type="character" w:customStyle="1" w:styleId="af5">
    <w:name w:val="Текст ТД Знак"/>
    <w:link w:val="a"/>
    <w:rsid w:val="00713C01"/>
    <w:rPr>
      <w:rFonts w:ascii="Times New Roman" w:eastAsia="Calibri" w:hAnsi="Times New Roman" w:cs="Times New Roman"/>
      <w:sz w:val="24"/>
      <w:szCs w:val="24"/>
    </w:rPr>
  </w:style>
  <w:style w:type="paragraph" w:styleId="20">
    <w:name w:val="Body Text Indent 2"/>
    <w:basedOn w:val="a0"/>
    <w:link w:val="21"/>
    <w:uiPriority w:val="99"/>
    <w:unhideWhenUsed/>
    <w:rsid w:val="00C72D76"/>
    <w:pPr>
      <w:spacing w:after="120" w:line="480" w:lineRule="auto"/>
      <w:ind w:left="283"/>
    </w:pPr>
    <w:rPr>
      <w:rFonts w:ascii="Calibri" w:eastAsia="Calibri" w:hAnsi="Calibri" w:cs="Times New Roman"/>
      <w:sz w:val="22"/>
    </w:rPr>
  </w:style>
  <w:style w:type="character" w:customStyle="1" w:styleId="21">
    <w:name w:val="Основной текст с отступом 2 Знак"/>
    <w:basedOn w:val="a1"/>
    <w:link w:val="20"/>
    <w:uiPriority w:val="99"/>
    <w:rsid w:val="00C72D76"/>
    <w:rPr>
      <w:rFonts w:ascii="Calibri" w:eastAsia="Calibri" w:hAnsi="Calibri" w:cs="Times New Roman"/>
    </w:rPr>
  </w:style>
  <w:style w:type="paragraph" w:customStyle="1" w:styleId="11">
    <w:name w:val="Абзац списка1"/>
    <w:basedOn w:val="a0"/>
    <w:rsid w:val="00C72D76"/>
    <w:pPr>
      <w:ind w:left="720"/>
      <w:contextualSpacing/>
    </w:pPr>
    <w:rPr>
      <w:rFonts w:eastAsia="Calibri" w:cs="Times New Roman"/>
      <w:sz w:val="16"/>
      <w:szCs w:val="16"/>
      <w:lang w:eastAsia="ru-RU"/>
    </w:rPr>
  </w:style>
  <w:style w:type="paragraph" w:customStyle="1" w:styleId="af6">
    <w:name w:val="Таблица"/>
    <w:basedOn w:val="a0"/>
    <w:next w:val="af7"/>
    <w:rsid w:val="00C72D76"/>
    <w:rPr>
      <w:rFonts w:eastAsia="Calibri" w:cs="Times New Roman"/>
      <w:sz w:val="28"/>
      <w:szCs w:val="24"/>
      <w:lang w:eastAsia="ru-RU"/>
    </w:rPr>
  </w:style>
  <w:style w:type="paragraph" w:styleId="af7">
    <w:name w:val="Plain Text"/>
    <w:basedOn w:val="a0"/>
    <w:link w:val="af8"/>
    <w:uiPriority w:val="99"/>
    <w:semiHidden/>
    <w:unhideWhenUsed/>
    <w:rsid w:val="00C72D76"/>
    <w:rPr>
      <w:rFonts w:ascii="Consolas" w:hAnsi="Consolas"/>
      <w:sz w:val="21"/>
      <w:szCs w:val="21"/>
    </w:rPr>
  </w:style>
  <w:style w:type="character" w:customStyle="1" w:styleId="af8">
    <w:name w:val="Текст Знак"/>
    <w:basedOn w:val="a1"/>
    <w:link w:val="af7"/>
    <w:uiPriority w:val="99"/>
    <w:semiHidden/>
    <w:rsid w:val="00C72D76"/>
    <w:rPr>
      <w:rFonts w:ascii="Consolas" w:hAnsi="Consolas"/>
      <w:sz w:val="21"/>
      <w:szCs w:val="21"/>
    </w:rPr>
  </w:style>
  <w:style w:type="paragraph" w:styleId="af9">
    <w:name w:val="No Spacing"/>
    <w:uiPriority w:val="1"/>
    <w:qFormat/>
    <w:rsid w:val="008053A5"/>
    <w:pPr>
      <w:spacing w:after="0" w:line="240" w:lineRule="auto"/>
    </w:pPr>
    <w:rPr>
      <w:rFonts w:ascii="Calibri" w:eastAsia="Calibri" w:hAnsi="Calibri" w:cs="Times New Roman"/>
    </w:rPr>
  </w:style>
  <w:style w:type="paragraph" w:customStyle="1" w:styleId="afa">
    <w:name w:val="Содержимое таблицы"/>
    <w:basedOn w:val="a0"/>
    <w:qFormat/>
    <w:rsid w:val="00C81C8E"/>
    <w:pPr>
      <w:suppressLineNumbers/>
      <w:suppressAutoHyphens/>
    </w:pPr>
    <w:rPr>
      <w:rFonts w:eastAsia="Times New Roman" w:cs="Times New Roman"/>
      <w:szCs w:val="24"/>
      <w:lang w:eastAsia="ar-SA"/>
    </w:rPr>
  </w:style>
  <w:style w:type="paragraph" w:styleId="afb">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0"/>
    <w:link w:val="afc"/>
    <w:unhideWhenUsed/>
    <w:qFormat/>
    <w:rsid w:val="00A0575E"/>
    <w:rPr>
      <w:rFonts w:ascii="Calibri" w:eastAsia="Calibri" w:hAnsi="Calibri" w:cs="Times New Roman"/>
      <w:sz w:val="20"/>
      <w:szCs w:val="20"/>
    </w:rPr>
  </w:style>
  <w:style w:type="character" w:customStyle="1" w:styleId="afc">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b"/>
    <w:rsid w:val="00A0575E"/>
    <w:rPr>
      <w:rFonts w:ascii="Calibri" w:eastAsia="Calibri" w:hAnsi="Calibri" w:cs="Times New Roman"/>
      <w:sz w:val="20"/>
      <w:szCs w:val="20"/>
    </w:rPr>
  </w:style>
  <w:style w:type="character" w:customStyle="1" w:styleId="ConsPlusNormal">
    <w:name w:val="ConsPlusNormal Знак"/>
    <w:link w:val="ConsPlusNormal0"/>
    <w:locked/>
    <w:rsid w:val="00A0575E"/>
    <w:rPr>
      <w:rFonts w:ascii="Arial" w:eastAsia="Times New Roman" w:hAnsi="Arial" w:cs="Arial"/>
    </w:rPr>
  </w:style>
  <w:style w:type="paragraph" w:customStyle="1" w:styleId="ConsPlusNormal0">
    <w:name w:val="ConsPlusNormal"/>
    <w:link w:val="ConsPlusNormal"/>
    <w:qFormat/>
    <w:rsid w:val="00A0575E"/>
    <w:pPr>
      <w:widowControl w:val="0"/>
      <w:autoSpaceDE w:val="0"/>
      <w:autoSpaceDN w:val="0"/>
      <w:adjustRightInd w:val="0"/>
      <w:spacing w:after="0" w:line="240" w:lineRule="auto"/>
    </w:pPr>
    <w:rPr>
      <w:rFonts w:ascii="Arial" w:eastAsia="Times New Roman" w:hAnsi="Arial" w:cs="Arial"/>
    </w:rPr>
  </w:style>
  <w:style w:type="paragraph" w:customStyle="1" w:styleId="12">
    <w:name w:val="1"/>
    <w:basedOn w:val="a0"/>
    <w:rsid w:val="00A0575E"/>
    <w:pPr>
      <w:spacing w:before="100" w:beforeAutospacing="1" w:after="100" w:afterAutospacing="1"/>
    </w:pPr>
    <w:rPr>
      <w:rFonts w:eastAsia="Times New Roman" w:cs="Times New Roman"/>
      <w:szCs w:val="24"/>
      <w:lang w:eastAsia="ru-RU"/>
    </w:rPr>
  </w:style>
  <w:style w:type="character" w:styleId="afd">
    <w:name w:val="footnote reference"/>
    <w:unhideWhenUsed/>
    <w:qFormat/>
    <w:rsid w:val="00A0575E"/>
    <w:rPr>
      <w:vertAlign w:val="superscript"/>
    </w:rPr>
  </w:style>
  <w:style w:type="character" w:customStyle="1" w:styleId="titlefield3">
    <w:name w:val="titlefield3"/>
    <w:rsid w:val="00A0575E"/>
    <w:rPr>
      <w:b/>
      <w:bCs/>
      <w:sz w:val="35"/>
      <w:szCs w:val="35"/>
    </w:rPr>
  </w:style>
  <w:style w:type="paragraph" w:customStyle="1" w:styleId="22">
    <w:name w:val="Обычный2"/>
    <w:rsid w:val="0018792D"/>
    <w:pPr>
      <w:spacing w:after="0" w:line="240" w:lineRule="auto"/>
    </w:pPr>
    <w:rPr>
      <w:rFonts w:ascii="Times New Roman" w:eastAsia="Times New Roman" w:hAnsi="Times New Roman" w:cs="Times New Roman"/>
      <w:sz w:val="24"/>
      <w:szCs w:val="20"/>
      <w:lang w:eastAsia="ru-RU"/>
    </w:rPr>
  </w:style>
  <w:style w:type="paragraph" w:customStyle="1" w:styleId="-0">
    <w:name w:val="Контракт-пункт"/>
    <w:basedOn w:val="a0"/>
    <w:uiPriority w:val="99"/>
    <w:rsid w:val="00482D51"/>
    <w:pPr>
      <w:numPr>
        <w:ilvl w:val="1"/>
        <w:numId w:val="6"/>
      </w:numPr>
      <w:jc w:val="both"/>
    </w:pPr>
    <w:rPr>
      <w:rFonts w:eastAsia="Times New Roman" w:cs="Times New Roman"/>
      <w:szCs w:val="24"/>
      <w:lang w:eastAsia="ru-RU"/>
    </w:rPr>
  </w:style>
  <w:style w:type="paragraph" w:customStyle="1" w:styleId="-">
    <w:name w:val="Контракт-раздел"/>
    <w:basedOn w:val="a0"/>
    <w:next w:val="-0"/>
    <w:uiPriority w:val="99"/>
    <w:rsid w:val="00482D51"/>
    <w:pPr>
      <w:keepNext/>
      <w:numPr>
        <w:numId w:val="6"/>
      </w:numPr>
      <w:tabs>
        <w:tab w:val="left" w:pos="540"/>
      </w:tabs>
      <w:suppressAutoHyphens/>
      <w:spacing w:before="360" w:after="120"/>
      <w:jc w:val="center"/>
      <w:outlineLvl w:val="3"/>
    </w:pPr>
    <w:rPr>
      <w:rFonts w:eastAsia="Times New Roman" w:cs="Times New Roman"/>
      <w:b/>
      <w:bCs/>
      <w:caps/>
      <w:smallCaps/>
      <w:szCs w:val="24"/>
      <w:lang w:eastAsia="ru-RU"/>
    </w:rPr>
  </w:style>
  <w:style w:type="paragraph" w:customStyle="1" w:styleId="-1">
    <w:name w:val="Контракт-подпункт Знак"/>
    <w:basedOn w:val="a0"/>
    <w:uiPriority w:val="99"/>
    <w:rsid w:val="00482D51"/>
    <w:pPr>
      <w:tabs>
        <w:tab w:val="num" w:pos="851"/>
      </w:tabs>
      <w:ind w:left="851" w:hanging="851"/>
      <w:jc w:val="both"/>
    </w:pPr>
    <w:rPr>
      <w:rFonts w:eastAsia="Times New Roman" w:cs="Times New Roman"/>
      <w:szCs w:val="24"/>
      <w:lang w:eastAsia="ru-RU"/>
    </w:rPr>
  </w:style>
  <w:style w:type="paragraph" w:customStyle="1" w:styleId="-2">
    <w:name w:val="Контракт-подподпункт"/>
    <w:basedOn w:val="a0"/>
    <w:uiPriority w:val="99"/>
    <w:rsid w:val="00482D51"/>
    <w:pPr>
      <w:tabs>
        <w:tab w:val="num" w:pos="1418"/>
      </w:tabs>
      <w:ind w:left="1418" w:hanging="567"/>
      <w:jc w:val="both"/>
    </w:pPr>
    <w:rPr>
      <w:rFonts w:eastAsia="Times New Roman" w:cs="Times New Roman"/>
      <w:szCs w:val="24"/>
      <w:lang w:eastAsia="ru-RU"/>
    </w:rPr>
  </w:style>
  <w:style w:type="paragraph" w:customStyle="1" w:styleId="afe">
    <w:name w:val="Подподпункт"/>
    <w:basedOn w:val="a0"/>
    <w:uiPriority w:val="99"/>
    <w:rsid w:val="00482D51"/>
    <w:pPr>
      <w:tabs>
        <w:tab w:val="num" w:pos="1701"/>
      </w:tabs>
      <w:ind w:left="1701" w:hanging="567"/>
      <w:jc w:val="both"/>
    </w:pPr>
    <w:rPr>
      <w:rFonts w:eastAsia="Times New Roman" w:cs="Times New Roman"/>
      <w:szCs w:val="24"/>
      <w:lang w:eastAsia="ru-RU"/>
    </w:rPr>
  </w:style>
  <w:style w:type="character" w:customStyle="1" w:styleId="13">
    <w:name w:val="Основной текст Знак1"/>
    <w:aliases w:val=" Знак Знак Знак Знак Знак,Знак Знак Знак Знак Знак Знак Знак Знак1,Знак Знак Знак Знак Знак"/>
    <w:basedOn w:val="a1"/>
    <w:uiPriority w:val="99"/>
    <w:rsid w:val="00684B31"/>
    <w:rPr>
      <w:rFonts w:ascii="Times New Roman" w:hAnsi="Times New Roman" w:cs="Times New Roman"/>
      <w:spacing w:val="1"/>
      <w:shd w:val="clear" w:color="auto" w:fill="FFFFFF"/>
    </w:rPr>
  </w:style>
  <w:style w:type="table" w:customStyle="1" w:styleId="14">
    <w:name w:val="Сетка таблицы1"/>
    <w:basedOn w:val="a2"/>
    <w:next w:val="a4"/>
    <w:uiPriority w:val="59"/>
    <w:rsid w:val="0091227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basedOn w:val="a1"/>
    <w:uiPriority w:val="99"/>
    <w:rsid w:val="007C21C5"/>
    <w:rPr>
      <w:rFonts w:ascii="Calibri" w:hAnsi="Calibri" w:cs="Calibri"/>
      <w:sz w:val="22"/>
      <w:szCs w:val="22"/>
    </w:rPr>
  </w:style>
  <w:style w:type="table" w:customStyle="1" w:styleId="91">
    <w:name w:val="Сетка таблицы9"/>
    <w:basedOn w:val="a2"/>
    <w:next w:val="a4"/>
    <w:uiPriority w:val="59"/>
    <w:rsid w:val="002374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itle"/>
    <w:basedOn w:val="a0"/>
    <w:next w:val="ad"/>
    <w:link w:val="aff0"/>
    <w:qFormat/>
    <w:rsid w:val="00CB019E"/>
    <w:pPr>
      <w:suppressAutoHyphens/>
      <w:spacing w:before="240" w:after="60"/>
      <w:jc w:val="center"/>
    </w:pPr>
    <w:rPr>
      <w:rFonts w:ascii="Arial" w:eastAsia="Times New Roman" w:hAnsi="Arial" w:cs="Times New Roman"/>
      <w:b/>
      <w:kern w:val="2"/>
      <w:sz w:val="32"/>
      <w:szCs w:val="20"/>
      <w:lang w:eastAsia="ar-SA"/>
    </w:rPr>
  </w:style>
  <w:style w:type="character" w:customStyle="1" w:styleId="aff0">
    <w:name w:val="Заголовок Знак"/>
    <w:basedOn w:val="a1"/>
    <w:link w:val="aff"/>
    <w:rsid w:val="00CB019E"/>
    <w:rPr>
      <w:rFonts w:ascii="Arial" w:eastAsia="Times New Roman" w:hAnsi="Arial" w:cs="Times New Roman"/>
      <w:b/>
      <w:kern w:val="2"/>
      <w:sz w:val="32"/>
      <w:szCs w:val="20"/>
      <w:lang w:eastAsia="ar-SA"/>
    </w:rPr>
  </w:style>
  <w:style w:type="character" w:styleId="aff1">
    <w:name w:val="FollowedHyperlink"/>
    <w:basedOn w:val="a1"/>
    <w:uiPriority w:val="99"/>
    <w:semiHidden/>
    <w:unhideWhenUsed/>
    <w:rsid w:val="00F059B0"/>
    <w:rPr>
      <w:color w:val="800080" w:themeColor="followedHyperlink"/>
      <w:u w:val="single"/>
    </w:rPr>
  </w:style>
  <w:style w:type="paragraph" w:customStyle="1" w:styleId="rvps9">
    <w:name w:val="rvps9"/>
    <w:basedOn w:val="a0"/>
    <w:rsid w:val="008D7FB7"/>
    <w:pPr>
      <w:jc w:val="both"/>
    </w:pPr>
    <w:rPr>
      <w:rFonts w:eastAsia="Times New Roman" w:cs="Times New Roman"/>
      <w:szCs w:val="24"/>
      <w:lang w:eastAsia="ru-RU"/>
    </w:rPr>
  </w:style>
  <w:style w:type="paragraph" w:styleId="2">
    <w:name w:val="toc 2"/>
    <w:basedOn w:val="a0"/>
    <w:next w:val="a0"/>
    <w:autoRedefine/>
    <w:uiPriority w:val="39"/>
    <w:qFormat/>
    <w:rsid w:val="00762C35"/>
    <w:pPr>
      <w:numPr>
        <w:numId w:val="9"/>
      </w:numPr>
      <w:tabs>
        <w:tab w:val="right" w:leader="dot" w:pos="10196"/>
      </w:tabs>
      <w:ind w:left="0"/>
    </w:pPr>
    <w:rPr>
      <w:rFonts w:eastAsia="MS Mincho" w:cs="Times New Roman"/>
      <w:b/>
      <w:i/>
      <w:iCs/>
      <w:noProof/>
      <w:szCs w:val="24"/>
      <w:lang w:val="x-none" w:eastAsia="x-none"/>
    </w:rPr>
  </w:style>
  <w:style w:type="character" w:customStyle="1" w:styleId="aff2">
    <w:name w:val="Основной текст Знак"/>
    <w:aliases w:val="BO Знак,ID Знак,body indent Знак,ändrad Знак, ändrad Знак,EHPT Знак,Body Text2 Знак,body text Знак,bt Знак,heading_txt Знак,bodytxy2 Знак,t Знак,subtitle2 Знак,Orig Qstn Знак,Original Question Знак,doc1 Знак,Block text Знак,bul Знак"/>
    <w:link w:val="aff3"/>
    <w:locked/>
    <w:rsid w:val="00015557"/>
    <w:rPr>
      <w:sz w:val="24"/>
      <w:szCs w:val="24"/>
      <w:lang w:eastAsia="ar-SA"/>
    </w:rPr>
  </w:style>
  <w:style w:type="paragraph" w:styleId="aff3">
    <w:name w:val="Body Text"/>
    <w:aliases w:val="BO,ID,body indent,ändrad, ändrad,EHPT,Body Text2,body text,bt,heading_txt,bodytxy2,t,subtitle2,Orig Qstn,Original Question,doc1,Block text,CV Body Text,BODY TEXT,bul,heading3,3 indent,heading31,body text1,3 indent1,heading32,body text2"/>
    <w:basedOn w:val="a0"/>
    <w:link w:val="aff2"/>
    <w:rsid w:val="00015557"/>
    <w:pPr>
      <w:suppressAutoHyphens/>
      <w:spacing w:after="120"/>
    </w:pPr>
    <w:rPr>
      <w:rFonts w:asciiTheme="minorHAnsi" w:hAnsiTheme="minorHAnsi"/>
      <w:szCs w:val="24"/>
      <w:lang w:eastAsia="ar-SA"/>
    </w:rPr>
  </w:style>
  <w:style w:type="character" w:customStyle="1" w:styleId="23">
    <w:name w:val="Основной текст Знак2"/>
    <w:basedOn w:val="a1"/>
    <w:uiPriority w:val="99"/>
    <w:semiHidden/>
    <w:rsid w:val="00015557"/>
    <w:rPr>
      <w:rFonts w:ascii="Times New Roman" w:hAnsi="Times New Roman"/>
      <w:sz w:val="24"/>
    </w:rPr>
  </w:style>
  <w:style w:type="character" w:customStyle="1" w:styleId="24">
    <w:name w:val="Заголовок №2_"/>
    <w:link w:val="25"/>
    <w:rsid w:val="00015557"/>
    <w:rPr>
      <w:b/>
      <w:bCs/>
      <w:sz w:val="23"/>
      <w:szCs w:val="23"/>
      <w:shd w:val="clear" w:color="auto" w:fill="FFFFFF"/>
    </w:rPr>
  </w:style>
  <w:style w:type="paragraph" w:customStyle="1" w:styleId="25">
    <w:name w:val="Заголовок №2"/>
    <w:basedOn w:val="a0"/>
    <w:link w:val="24"/>
    <w:rsid w:val="00015557"/>
    <w:pPr>
      <w:shd w:val="clear" w:color="auto" w:fill="FFFFFF"/>
      <w:spacing w:line="278" w:lineRule="exact"/>
      <w:ind w:firstLine="560"/>
      <w:jc w:val="both"/>
      <w:outlineLvl w:val="1"/>
    </w:pPr>
    <w:rPr>
      <w:rFonts w:asciiTheme="minorHAnsi" w:hAnsiTheme="minorHAnsi"/>
      <w:b/>
      <w:bCs/>
      <w:sz w:val="23"/>
      <w:szCs w:val="23"/>
      <w:shd w:val="clear" w:color="auto" w:fill="FFFFFF"/>
    </w:rPr>
  </w:style>
  <w:style w:type="paragraph" w:styleId="26">
    <w:name w:val="Body Text 2"/>
    <w:basedOn w:val="a0"/>
    <w:link w:val="27"/>
    <w:unhideWhenUsed/>
    <w:rsid w:val="00672484"/>
    <w:pPr>
      <w:spacing w:after="120" w:line="480" w:lineRule="auto"/>
    </w:pPr>
  </w:style>
  <w:style w:type="character" w:customStyle="1" w:styleId="27">
    <w:name w:val="Основной текст 2 Знак"/>
    <w:basedOn w:val="a1"/>
    <w:link w:val="26"/>
    <w:rsid w:val="00672484"/>
    <w:rPr>
      <w:rFonts w:ascii="Times New Roman" w:hAnsi="Times New Roman"/>
      <w:sz w:val="24"/>
    </w:rPr>
  </w:style>
  <w:style w:type="paragraph" w:styleId="aff4">
    <w:name w:val="Normal (Web)"/>
    <w:aliases w:val="Обычный (Web)1,Обычный (веб)1,Знак2"/>
    <w:basedOn w:val="a0"/>
    <w:uiPriority w:val="99"/>
    <w:qFormat/>
    <w:rsid w:val="00F22718"/>
    <w:pPr>
      <w:spacing w:before="100" w:beforeAutospacing="1" w:after="100" w:afterAutospacing="1"/>
    </w:pPr>
    <w:rPr>
      <w:rFonts w:eastAsia="Times New Roman" w:cs="Times New Roman"/>
      <w:szCs w:val="24"/>
      <w:lang w:eastAsia="ru-RU"/>
    </w:rPr>
  </w:style>
  <w:style w:type="character" w:styleId="aff5">
    <w:name w:val="Strong"/>
    <w:qFormat/>
    <w:rsid w:val="00C33D7F"/>
    <w:rPr>
      <w:b/>
      <w:bCs/>
    </w:rPr>
  </w:style>
  <w:style w:type="paragraph" w:customStyle="1" w:styleId="15">
    <w:name w:val="Без интервала1"/>
    <w:rsid w:val="00C33D7F"/>
    <w:pPr>
      <w:spacing w:after="0" w:line="240" w:lineRule="auto"/>
    </w:pPr>
    <w:rPr>
      <w:rFonts w:ascii="Calibri" w:eastAsia="Times New Roman" w:hAnsi="Calibri" w:cs="Times New Roman"/>
    </w:rPr>
  </w:style>
  <w:style w:type="paragraph" w:customStyle="1" w:styleId="western">
    <w:name w:val="western"/>
    <w:basedOn w:val="a0"/>
    <w:rsid w:val="00EC1EB5"/>
    <w:pPr>
      <w:spacing w:before="100" w:beforeAutospacing="1" w:after="100" w:afterAutospacing="1"/>
    </w:pPr>
    <w:rPr>
      <w:rFonts w:eastAsia="Times New Roman" w:cs="Times New Roman"/>
      <w:szCs w:val="24"/>
      <w:lang w:eastAsia="ru-RU"/>
    </w:rPr>
  </w:style>
  <w:style w:type="character" w:customStyle="1" w:styleId="28">
    <w:name w:val="Основной текст (2)"/>
    <w:rsid w:val="00CB3A5F"/>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customStyle="1" w:styleId="110">
    <w:name w:val="Сетка таблицы11"/>
    <w:basedOn w:val="a2"/>
    <w:next w:val="a4"/>
    <w:uiPriority w:val="59"/>
    <w:rsid w:val="004941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Сетка таблицы2"/>
    <w:basedOn w:val="a2"/>
    <w:next w:val="a4"/>
    <w:uiPriority w:val="39"/>
    <w:rsid w:val="00C420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4"/>
    <w:uiPriority w:val="59"/>
    <w:rsid w:val="008C4F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59"/>
    <w:rsid w:val="004854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uiPriority w:val="39"/>
    <w:rsid w:val="00541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4"/>
    <w:uiPriority w:val="39"/>
    <w:rsid w:val="00F97B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4"/>
    <w:uiPriority w:val="39"/>
    <w:rsid w:val="00977FA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2"/>
    <w:next w:val="a4"/>
    <w:uiPriority w:val="39"/>
    <w:rsid w:val="00BA4DD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endnote text"/>
    <w:basedOn w:val="a0"/>
    <w:link w:val="aff7"/>
    <w:semiHidden/>
    <w:unhideWhenUsed/>
    <w:rsid w:val="00CC69E4"/>
    <w:rPr>
      <w:sz w:val="20"/>
      <w:szCs w:val="20"/>
    </w:rPr>
  </w:style>
  <w:style w:type="character" w:customStyle="1" w:styleId="aff7">
    <w:name w:val="Текст концевой сноски Знак"/>
    <w:basedOn w:val="a1"/>
    <w:link w:val="aff6"/>
    <w:semiHidden/>
    <w:rsid w:val="00CC69E4"/>
    <w:rPr>
      <w:rFonts w:ascii="Times New Roman" w:hAnsi="Times New Roman"/>
      <w:sz w:val="20"/>
      <w:szCs w:val="20"/>
    </w:rPr>
  </w:style>
  <w:style w:type="character" w:styleId="aff8">
    <w:name w:val="Unresolved Mention"/>
    <w:basedOn w:val="a1"/>
    <w:uiPriority w:val="99"/>
    <w:semiHidden/>
    <w:unhideWhenUsed/>
    <w:rsid w:val="001C4C19"/>
    <w:rPr>
      <w:color w:val="605E5C"/>
      <w:shd w:val="clear" w:color="auto" w:fill="E1DFDD"/>
    </w:rPr>
  </w:style>
  <w:style w:type="character" w:styleId="aff9">
    <w:name w:val="page number"/>
    <w:basedOn w:val="a1"/>
    <w:rsid w:val="00ED362F"/>
  </w:style>
  <w:style w:type="paragraph" w:customStyle="1" w:styleId="affa">
    <w:name w:val="Пункт б/н"/>
    <w:basedOn w:val="a0"/>
    <w:semiHidden/>
    <w:rsid w:val="00ED362F"/>
    <w:pPr>
      <w:tabs>
        <w:tab w:val="left" w:pos="1134"/>
      </w:tabs>
      <w:ind w:firstLine="567"/>
      <w:jc w:val="both"/>
    </w:pPr>
    <w:rPr>
      <w:rFonts w:eastAsia="Times New Roman" w:cs="Times New Roman"/>
      <w:szCs w:val="24"/>
      <w:lang w:eastAsia="ru-RU"/>
    </w:rPr>
  </w:style>
  <w:style w:type="paragraph" w:customStyle="1" w:styleId="-3">
    <w:name w:val="Контракт-подпункт"/>
    <w:basedOn w:val="a0"/>
    <w:rsid w:val="00ED362F"/>
    <w:pPr>
      <w:tabs>
        <w:tab w:val="num" w:pos="851"/>
      </w:tabs>
      <w:ind w:left="851" w:hanging="851"/>
      <w:jc w:val="both"/>
    </w:pPr>
    <w:rPr>
      <w:rFonts w:eastAsia="Times New Roman" w:cs="Times New Roman"/>
      <w:szCs w:val="24"/>
      <w:lang w:eastAsia="ru-RU"/>
    </w:rPr>
  </w:style>
  <w:style w:type="paragraph" w:customStyle="1" w:styleId="ConsPlusTitle">
    <w:name w:val="ConsPlusTitle"/>
    <w:rsid w:val="00ED36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Normal">
    <w:name w:val="ConsNormal"/>
    <w:link w:val="ConsNormal0"/>
    <w:rsid w:val="00ED362F"/>
    <w:pPr>
      <w:widowControl w:val="0"/>
      <w:suppressAutoHyphens/>
      <w:spacing w:after="0" w:line="240" w:lineRule="auto"/>
      <w:ind w:firstLine="720"/>
    </w:pPr>
    <w:rPr>
      <w:rFonts w:ascii="consultant" w:eastAsia="Arial" w:hAnsi="consultant" w:cs="Times New Roman"/>
      <w:sz w:val="28"/>
      <w:lang w:eastAsia="ar-SA"/>
    </w:rPr>
  </w:style>
  <w:style w:type="character" w:customStyle="1" w:styleId="ConsNormal0">
    <w:name w:val="ConsNormal Знак"/>
    <w:link w:val="ConsNormal"/>
    <w:rsid w:val="00ED362F"/>
    <w:rPr>
      <w:rFonts w:ascii="consultant" w:eastAsia="Arial" w:hAnsi="consultant" w:cs="Times New Roman"/>
      <w:sz w:val="28"/>
      <w:lang w:eastAsia="ar-SA"/>
    </w:rPr>
  </w:style>
  <w:style w:type="paragraph" w:customStyle="1" w:styleId="17">
    <w:name w:val="Обычный1"/>
    <w:rsid w:val="00ED362F"/>
    <w:pPr>
      <w:suppressAutoHyphens/>
      <w:textAlignment w:val="baseline"/>
    </w:pPr>
    <w:rPr>
      <w:rFonts w:ascii="Calibri" w:eastAsia="Calibri" w:hAnsi="Calibri" w:cs="Times New Roman"/>
      <w:lang w:eastAsia="ar-SA"/>
    </w:rPr>
  </w:style>
  <w:style w:type="character" w:customStyle="1" w:styleId="18">
    <w:name w:val="Основной шрифт абзаца1"/>
    <w:rsid w:val="00ED362F"/>
  </w:style>
  <w:style w:type="paragraph" w:styleId="affb">
    <w:name w:val="Block Text"/>
    <w:basedOn w:val="a0"/>
    <w:uiPriority w:val="99"/>
    <w:rsid w:val="00ED362F"/>
    <w:pPr>
      <w:tabs>
        <w:tab w:val="left" w:pos="426"/>
      </w:tabs>
      <w:ind w:left="709" w:right="-666" w:firstLine="284"/>
      <w:jc w:val="both"/>
    </w:pPr>
    <w:rPr>
      <w:rFonts w:ascii="Arial" w:eastAsia="Times New Roman" w:hAnsi="Arial" w:cs="Arial"/>
      <w:spacing w:val="-2"/>
      <w:kern w:val="16"/>
      <w:sz w:val="20"/>
      <w:szCs w:val="20"/>
      <w:lang w:eastAsia="ru-RU"/>
    </w:rPr>
  </w:style>
  <w:style w:type="character" w:customStyle="1" w:styleId="affc">
    <w:name w:val="Основной текст с отступом Знак"/>
    <w:basedOn w:val="a1"/>
    <w:link w:val="affd"/>
    <w:uiPriority w:val="99"/>
    <w:semiHidden/>
    <w:rsid w:val="00ED362F"/>
    <w:rPr>
      <w:rFonts w:ascii="Times New Roman" w:eastAsia="Times New Roman" w:hAnsi="Times New Roman" w:cs="Times New Roman"/>
      <w:sz w:val="24"/>
      <w:szCs w:val="24"/>
      <w:lang w:eastAsia="ru-RU"/>
    </w:rPr>
  </w:style>
  <w:style w:type="paragraph" w:styleId="affd">
    <w:name w:val="Body Text Indent"/>
    <w:basedOn w:val="a0"/>
    <w:link w:val="affc"/>
    <w:uiPriority w:val="99"/>
    <w:semiHidden/>
    <w:unhideWhenUsed/>
    <w:rsid w:val="00ED362F"/>
    <w:pPr>
      <w:spacing w:after="120"/>
      <w:ind w:left="283"/>
    </w:pPr>
    <w:rPr>
      <w:rFonts w:eastAsia="Times New Roman" w:cs="Times New Roman"/>
      <w:szCs w:val="24"/>
      <w:lang w:eastAsia="ru-RU"/>
    </w:rPr>
  </w:style>
  <w:style w:type="paragraph" w:customStyle="1" w:styleId="ConsPlusNonformat">
    <w:name w:val="ConsPlusNonformat"/>
    <w:rsid w:val="00ED362F"/>
    <w:pPr>
      <w:widowControl w:val="0"/>
      <w:suppressAutoHyphens/>
      <w:spacing w:after="0" w:line="240" w:lineRule="auto"/>
    </w:pPr>
    <w:rPr>
      <w:rFonts w:ascii="Courier New" w:eastAsia="Times New Roman" w:hAnsi="Courier New" w:cs="Courier New"/>
      <w:kern w:val="1"/>
      <w:sz w:val="20"/>
      <w:szCs w:val="20"/>
      <w:lang w:eastAsia="ru-RU"/>
    </w:rPr>
  </w:style>
  <w:style w:type="table" w:customStyle="1" w:styleId="TableStyle0">
    <w:name w:val="TableStyle0"/>
    <w:rsid w:val="00AE515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211">
    <w:name w:val="Сетка таблицы211"/>
    <w:uiPriority w:val="99"/>
    <w:rsid w:val="0071746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2979">
      <w:bodyDiv w:val="1"/>
      <w:marLeft w:val="0"/>
      <w:marRight w:val="0"/>
      <w:marTop w:val="0"/>
      <w:marBottom w:val="0"/>
      <w:divBdr>
        <w:top w:val="none" w:sz="0" w:space="0" w:color="auto"/>
        <w:left w:val="none" w:sz="0" w:space="0" w:color="auto"/>
        <w:bottom w:val="none" w:sz="0" w:space="0" w:color="auto"/>
        <w:right w:val="none" w:sz="0" w:space="0" w:color="auto"/>
      </w:divBdr>
    </w:div>
    <w:div w:id="63338745">
      <w:bodyDiv w:val="1"/>
      <w:marLeft w:val="0"/>
      <w:marRight w:val="0"/>
      <w:marTop w:val="0"/>
      <w:marBottom w:val="0"/>
      <w:divBdr>
        <w:top w:val="none" w:sz="0" w:space="0" w:color="auto"/>
        <w:left w:val="none" w:sz="0" w:space="0" w:color="auto"/>
        <w:bottom w:val="none" w:sz="0" w:space="0" w:color="auto"/>
        <w:right w:val="none" w:sz="0" w:space="0" w:color="auto"/>
      </w:divBdr>
    </w:div>
    <w:div w:id="97530699">
      <w:bodyDiv w:val="1"/>
      <w:marLeft w:val="0"/>
      <w:marRight w:val="0"/>
      <w:marTop w:val="0"/>
      <w:marBottom w:val="0"/>
      <w:divBdr>
        <w:top w:val="none" w:sz="0" w:space="0" w:color="auto"/>
        <w:left w:val="none" w:sz="0" w:space="0" w:color="auto"/>
        <w:bottom w:val="none" w:sz="0" w:space="0" w:color="auto"/>
        <w:right w:val="none" w:sz="0" w:space="0" w:color="auto"/>
      </w:divBdr>
    </w:div>
    <w:div w:id="120880142">
      <w:bodyDiv w:val="1"/>
      <w:marLeft w:val="0"/>
      <w:marRight w:val="0"/>
      <w:marTop w:val="0"/>
      <w:marBottom w:val="0"/>
      <w:divBdr>
        <w:top w:val="none" w:sz="0" w:space="0" w:color="auto"/>
        <w:left w:val="none" w:sz="0" w:space="0" w:color="auto"/>
        <w:bottom w:val="none" w:sz="0" w:space="0" w:color="auto"/>
        <w:right w:val="none" w:sz="0" w:space="0" w:color="auto"/>
      </w:divBdr>
    </w:div>
    <w:div w:id="138888407">
      <w:bodyDiv w:val="1"/>
      <w:marLeft w:val="0"/>
      <w:marRight w:val="0"/>
      <w:marTop w:val="0"/>
      <w:marBottom w:val="0"/>
      <w:divBdr>
        <w:top w:val="none" w:sz="0" w:space="0" w:color="auto"/>
        <w:left w:val="none" w:sz="0" w:space="0" w:color="auto"/>
        <w:bottom w:val="none" w:sz="0" w:space="0" w:color="auto"/>
        <w:right w:val="none" w:sz="0" w:space="0" w:color="auto"/>
      </w:divBdr>
    </w:div>
    <w:div w:id="168955373">
      <w:bodyDiv w:val="1"/>
      <w:marLeft w:val="0"/>
      <w:marRight w:val="0"/>
      <w:marTop w:val="0"/>
      <w:marBottom w:val="0"/>
      <w:divBdr>
        <w:top w:val="none" w:sz="0" w:space="0" w:color="auto"/>
        <w:left w:val="none" w:sz="0" w:space="0" w:color="auto"/>
        <w:bottom w:val="none" w:sz="0" w:space="0" w:color="auto"/>
        <w:right w:val="none" w:sz="0" w:space="0" w:color="auto"/>
      </w:divBdr>
    </w:div>
    <w:div w:id="175653807">
      <w:bodyDiv w:val="1"/>
      <w:marLeft w:val="0"/>
      <w:marRight w:val="0"/>
      <w:marTop w:val="0"/>
      <w:marBottom w:val="0"/>
      <w:divBdr>
        <w:top w:val="none" w:sz="0" w:space="0" w:color="auto"/>
        <w:left w:val="none" w:sz="0" w:space="0" w:color="auto"/>
        <w:bottom w:val="none" w:sz="0" w:space="0" w:color="auto"/>
        <w:right w:val="none" w:sz="0" w:space="0" w:color="auto"/>
      </w:divBdr>
    </w:div>
    <w:div w:id="217055783">
      <w:bodyDiv w:val="1"/>
      <w:marLeft w:val="0"/>
      <w:marRight w:val="0"/>
      <w:marTop w:val="0"/>
      <w:marBottom w:val="0"/>
      <w:divBdr>
        <w:top w:val="none" w:sz="0" w:space="0" w:color="auto"/>
        <w:left w:val="none" w:sz="0" w:space="0" w:color="auto"/>
        <w:bottom w:val="none" w:sz="0" w:space="0" w:color="auto"/>
        <w:right w:val="none" w:sz="0" w:space="0" w:color="auto"/>
      </w:divBdr>
    </w:div>
    <w:div w:id="239952008">
      <w:bodyDiv w:val="1"/>
      <w:marLeft w:val="0"/>
      <w:marRight w:val="0"/>
      <w:marTop w:val="0"/>
      <w:marBottom w:val="0"/>
      <w:divBdr>
        <w:top w:val="none" w:sz="0" w:space="0" w:color="auto"/>
        <w:left w:val="none" w:sz="0" w:space="0" w:color="auto"/>
        <w:bottom w:val="none" w:sz="0" w:space="0" w:color="auto"/>
        <w:right w:val="none" w:sz="0" w:space="0" w:color="auto"/>
      </w:divBdr>
    </w:div>
    <w:div w:id="247735476">
      <w:bodyDiv w:val="1"/>
      <w:marLeft w:val="0"/>
      <w:marRight w:val="0"/>
      <w:marTop w:val="0"/>
      <w:marBottom w:val="0"/>
      <w:divBdr>
        <w:top w:val="none" w:sz="0" w:space="0" w:color="auto"/>
        <w:left w:val="none" w:sz="0" w:space="0" w:color="auto"/>
        <w:bottom w:val="none" w:sz="0" w:space="0" w:color="auto"/>
        <w:right w:val="none" w:sz="0" w:space="0" w:color="auto"/>
      </w:divBdr>
    </w:div>
    <w:div w:id="270089380">
      <w:bodyDiv w:val="1"/>
      <w:marLeft w:val="0"/>
      <w:marRight w:val="0"/>
      <w:marTop w:val="0"/>
      <w:marBottom w:val="0"/>
      <w:divBdr>
        <w:top w:val="none" w:sz="0" w:space="0" w:color="auto"/>
        <w:left w:val="none" w:sz="0" w:space="0" w:color="auto"/>
        <w:bottom w:val="none" w:sz="0" w:space="0" w:color="auto"/>
        <w:right w:val="none" w:sz="0" w:space="0" w:color="auto"/>
      </w:divBdr>
    </w:div>
    <w:div w:id="273633078">
      <w:bodyDiv w:val="1"/>
      <w:marLeft w:val="0"/>
      <w:marRight w:val="0"/>
      <w:marTop w:val="0"/>
      <w:marBottom w:val="0"/>
      <w:divBdr>
        <w:top w:val="none" w:sz="0" w:space="0" w:color="auto"/>
        <w:left w:val="none" w:sz="0" w:space="0" w:color="auto"/>
        <w:bottom w:val="none" w:sz="0" w:space="0" w:color="auto"/>
        <w:right w:val="none" w:sz="0" w:space="0" w:color="auto"/>
      </w:divBdr>
    </w:div>
    <w:div w:id="283541016">
      <w:bodyDiv w:val="1"/>
      <w:marLeft w:val="0"/>
      <w:marRight w:val="0"/>
      <w:marTop w:val="0"/>
      <w:marBottom w:val="0"/>
      <w:divBdr>
        <w:top w:val="none" w:sz="0" w:space="0" w:color="auto"/>
        <w:left w:val="none" w:sz="0" w:space="0" w:color="auto"/>
        <w:bottom w:val="none" w:sz="0" w:space="0" w:color="auto"/>
        <w:right w:val="none" w:sz="0" w:space="0" w:color="auto"/>
      </w:divBdr>
    </w:div>
    <w:div w:id="300961574">
      <w:bodyDiv w:val="1"/>
      <w:marLeft w:val="0"/>
      <w:marRight w:val="0"/>
      <w:marTop w:val="0"/>
      <w:marBottom w:val="0"/>
      <w:divBdr>
        <w:top w:val="none" w:sz="0" w:space="0" w:color="auto"/>
        <w:left w:val="none" w:sz="0" w:space="0" w:color="auto"/>
        <w:bottom w:val="none" w:sz="0" w:space="0" w:color="auto"/>
        <w:right w:val="none" w:sz="0" w:space="0" w:color="auto"/>
      </w:divBdr>
    </w:div>
    <w:div w:id="328102827">
      <w:bodyDiv w:val="1"/>
      <w:marLeft w:val="0"/>
      <w:marRight w:val="0"/>
      <w:marTop w:val="0"/>
      <w:marBottom w:val="0"/>
      <w:divBdr>
        <w:top w:val="none" w:sz="0" w:space="0" w:color="auto"/>
        <w:left w:val="none" w:sz="0" w:space="0" w:color="auto"/>
        <w:bottom w:val="none" w:sz="0" w:space="0" w:color="auto"/>
        <w:right w:val="none" w:sz="0" w:space="0" w:color="auto"/>
      </w:divBdr>
    </w:div>
    <w:div w:id="366568224">
      <w:bodyDiv w:val="1"/>
      <w:marLeft w:val="0"/>
      <w:marRight w:val="0"/>
      <w:marTop w:val="0"/>
      <w:marBottom w:val="0"/>
      <w:divBdr>
        <w:top w:val="none" w:sz="0" w:space="0" w:color="auto"/>
        <w:left w:val="none" w:sz="0" w:space="0" w:color="auto"/>
        <w:bottom w:val="none" w:sz="0" w:space="0" w:color="auto"/>
        <w:right w:val="none" w:sz="0" w:space="0" w:color="auto"/>
      </w:divBdr>
    </w:div>
    <w:div w:id="367729466">
      <w:bodyDiv w:val="1"/>
      <w:marLeft w:val="0"/>
      <w:marRight w:val="0"/>
      <w:marTop w:val="0"/>
      <w:marBottom w:val="0"/>
      <w:divBdr>
        <w:top w:val="none" w:sz="0" w:space="0" w:color="auto"/>
        <w:left w:val="none" w:sz="0" w:space="0" w:color="auto"/>
        <w:bottom w:val="none" w:sz="0" w:space="0" w:color="auto"/>
        <w:right w:val="none" w:sz="0" w:space="0" w:color="auto"/>
      </w:divBdr>
    </w:div>
    <w:div w:id="380830469">
      <w:bodyDiv w:val="1"/>
      <w:marLeft w:val="0"/>
      <w:marRight w:val="0"/>
      <w:marTop w:val="0"/>
      <w:marBottom w:val="0"/>
      <w:divBdr>
        <w:top w:val="none" w:sz="0" w:space="0" w:color="auto"/>
        <w:left w:val="none" w:sz="0" w:space="0" w:color="auto"/>
        <w:bottom w:val="none" w:sz="0" w:space="0" w:color="auto"/>
        <w:right w:val="none" w:sz="0" w:space="0" w:color="auto"/>
      </w:divBdr>
    </w:div>
    <w:div w:id="403795854">
      <w:bodyDiv w:val="1"/>
      <w:marLeft w:val="0"/>
      <w:marRight w:val="0"/>
      <w:marTop w:val="0"/>
      <w:marBottom w:val="0"/>
      <w:divBdr>
        <w:top w:val="none" w:sz="0" w:space="0" w:color="auto"/>
        <w:left w:val="none" w:sz="0" w:space="0" w:color="auto"/>
        <w:bottom w:val="none" w:sz="0" w:space="0" w:color="auto"/>
        <w:right w:val="none" w:sz="0" w:space="0" w:color="auto"/>
      </w:divBdr>
    </w:div>
    <w:div w:id="424038556">
      <w:bodyDiv w:val="1"/>
      <w:marLeft w:val="0"/>
      <w:marRight w:val="0"/>
      <w:marTop w:val="0"/>
      <w:marBottom w:val="0"/>
      <w:divBdr>
        <w:top w:val="none" w:sz="0" w:space="0" w:color="auto"/>
        <w:left w:val="none" w:sz="0" w:space="0" w:color="auto"/>
        <w:bottom w:val="none" w:sz="0" w:space="0" w:color="auto"/>
        <w:right w:val="none" w:sz="0" w:space="0" w:color="auto"/>
      </w:divBdr>
    </w:div>
    <w:div w:id="432408877">
      <w:bodyDiv w:val="1"/>
      <w:marLeft w:val="0"/>
      <w:marRight w:val="0"/>
      <w:marTop w:val="0"/>
      <w:marBottom w:val="0"/>
      <w:divBdr>
        <w:top w:val="none" w:sz="0" w:space="0" w:color="auto"/>
        <w:left w:val="none" w:sz="0" w:space="0" w:color="auto"/>
        <w:bottom w:val="none" w:sz="0" w:space="0" w:color="auto"/>
        <w:right w:val="none" w:sz="0" w:space="0" w:color="auto"/>
      </w:divBdr>
    </w:div>
    <w:div w:id="440733874">
      <w:bodyDiv w:val="1"/>
      <w:marLeft w:val="0"/>
      <w:marRight w:val="0"/>
      <w:marTop w:val="0"/>
      <w:marBottom w:val="0"/>
      <w:divBdr>
        <w:top w:val="none" w:sz="0" w:space="0" w:color="auto"/>
        <w:left w:val="none" w:sz="0" w:space="0" w:color="auto"/>
        <w:bottom w:val="none" w:sz="0" w:space="0" w:color="auto"/>
        <w:right w:val="none" w:sz="0" w:space="0" w:color="auto"/>
      </w:divBdr>
    </w:div>
    <w:div w:id="464128401">
      <w:bodyDiv w:val="1"/>
      <w:marLeft w:val="0"/>
      <w:marRight w:val="0"/>
      <w:marTop w:val="0"/>
      <w:marBottom w:val="0"/>
      <w:divBdr>
        <w:top w:val="none" w:sz="0" w:space="0" w:color="auto"/>
        <w:left w:val="none" w:sz="0" w:space="0" w:color="auto"/>
        <w:bottom w:val="none" w:sz="0" w:space="0" w:color="auto"/>
        <w:right w:val="none" w:sz="0" w:space="0" w:color="auto"/>
      </w:divBdr>
    </w:div>
    <w:div w:id="477111605">
      <w:bodyDiv w:val="1"/>
      <w:marLeft w:val="0"/>
      <w:marRight w:val="0"/>
      <w:marTop w:val="0"/>
      <w:marBottom w:val="0"/>
      <w:divBdr>
        <w:top w:val="none" w:sz="0" w:space="0" w:color="auto"/>
        <w:left w:val="none" w:sz="0" w:space="0" w:color="auto"/>
        <w:bottom w:val="none" w:sz="0" w:space="0" w:color="auto"/>
        <w:right w:val="none" w:sz="0" w:space="0" w:color="auto"/>
      </w:divBdr>
    </w:div>
    <w:div w:id="479804729">
      <w:bodyDiv w:val="1"/>
      <w:marLeft w:val="0"/>
      <w:marRight w:val="0"/>
      <w:marTop w:val="0"/>
      <w:marBottom w:val="0"/>
      <w:divBdr>
        <w:top w:val="none" w:sz="0" w:space="0" w:color="auto"/>
        <w:left w:val="none" w:sz="0" w:space="0" w:color="auto"/>
        <w:bottom w:val="none" w:sz="0" w:space="0" w:color="auto"/>
        <w:right w:val="none" w:sz="0" w:space="0" w:color="auto"/>
      </w:divBdr>
    </w:div>
    <w:div w:id="497580448">
      <w:bodyDiv w:val="1"/>
      <w:marLeft w:val="0"/>
      <w:marRight w:val="0"/>
      <w:marTop w:val="0"/>
      <w:marBottom w:val="0"/>
      <w:divBdr>
        <w:top w:val="none" w:sz="0" w:space="0" w:color="auto"/>
        <w:left w:val="none" w:sz="0" w:space="0" w:color="auto"/>
        <w:bottom w:val="none" w:sz="0" w:space="0" w:color="auto"/>
        <w:right w:val="none" w:sz="0" w:space="0" w:color="auto"/>
      </w:divBdr>
    </w:div>
    <w:div w:id="498539476">
      <w:bodyDiv w:val="1"/>
      <w:marLeft w:val="0"/>
      <w:marRight w:val="0"/>
      <w:marTop w:val="0"/>
      <w:marBottom w:val="0"/>
      <w:divBdr>
        <w:top w:val="none" w:sz="0" w:space="0" w:color="auto"/>
        <w:left w:val="none" w:sz="0" w:space="0" w:color="auto"/>
        <w:bottom w:val="none" w:sz="0" w:space="0" w:color="auto"/>
        <w:right w:val="none" w:sz="0" w:space="0" w:color="auto"/>
      </w:divBdr>
    </w:div>
    <w:div w:id="518814036">
      <w:bodyDiv w:val="1"/>
      <w:marLeft w:val="0"/>
      <w:marRight w:val="0"/>
      <w:marTop w:val="0"/>
      <w:marBottom w:val="0"/>
      <w:divBdr>
        <w:top w:val="none" w:sz="0" w:space="0" w:color="auto"/>
        <w:left w:val="none" w:sz="0" w:space="0" w:color="auto"/>
        <w:bottom w:val="none" w:sz="0" w:space="0" w:color="auto"/>
        <w:right w:val="none" w:sz="0" w:space="0" w:color="auto"/>
      </w:divBdr>
    </w:div>
    <w:div w:id="530606239">
      <w:bodyDiv w:val="1"/>
      <w:marLeft w:val="0"/>
      <w:marRight w:val="0"/>
      <w:marTop w:val="0"/>
      <w:marBottom w:val="0"/>
      <w:divBdr>
        <w:top w:val="none" w:sz="0" w:space="0" w:color="auto"/>
        <w:left w:val="none" w:sz="0" w:space="0" w:color="auto"/>
        <w:bottom w:val="none" w:sz="0" w:space="0" w:color="auto"/>
        <w:right w:val="none" w:sz="0" w:space="0" w:color="auto"/>
      </w:divBdr>
    </w:div>
    <w:div w:id="571163035">
      <w:bodyDiv w:val="1"/>
      <w:marLeft w:val="0"/>
      <w:marRight w:val="0"/>
      <w:marTop w:val="0"/>
      <w:marBottom w:val="0"/>
      <w:divBdr>
        <w:top w:val="none" w:sz="0" w:space="0" w:color="auto"/>
        <w:left w:val="none" w:sz="0" w:space="0" w:color="auto"/>
        <w:bottom w:val="none" w:sz="0" w:space="0" w:color="auto"/>
        <w:right w:val="none" w:sz="0" w:space="0" w:color="auto"/>
      </w:divBdr>
    </w:div>
    <w:div w:id="580145731">
      <w:bodyDiv w:val="1"/>
      <w:marLeft w:val="0"/>
      <w:marRight w:val="0"/>
      <w:marTop w:val="0"/>
      <w:marBottom w:val="0"/>
      <w:divBdr>
        <w:top w:val="none" w:sz="0" w:space="0" w:color="auto"/>
        <w:left w:val="none" w:sz="0" w:space="0" w:color="auto"/>
        <w:bottom w:val="none" w:sz="0" w:space="0" w:color="auto"/>
        <w:right w:val="none" w:sz="0" w:space="0" w:color="auto"/>
      </w:divBdr>
    </w:div>
    <w:div w:id="584267851">
      <w:bodyDiv w:val="1"/>
      <w:marLeft w:val="0"/>
      <w:marRight w:val="0"/>
      <w:marTop w:val="0"/>
      <w:marBottom w:val="0"/>
      <w:divBdr>
        <w:top w:val="none" w:sz="0" w:space="0" w:color="auto"/>
        <w:left w:val="none" w:sz="0" w:space="0" w:color="auto"/>
        <w:bottom w:val="none" w:sz="0" w:space="0" w:color="auto"/>
        <w:right w:val="none" w:sz="0" w:space="0" w:color="auto"/>
      </w:divBdr>
    </w:div>
    <w:div w:id="585697678">
      <w:bodyDiv w:val="1"/>
      <w:marLeft w:val="0"/>
      <w:marRight w:val="0"/>
      <w:marTop w:val="0"/>
      <w:marBottom w:val="0"/>
      <w:divBdr>
        <w:top w:val="none" w:sz="0" w:space="0" w:color="auto"/>
        <w:left w:val="none" w:sz="0" w:space="0" w:color="auto"/>
        <w:bottom w:val="none" w:sz="0" w:space="0" w:color="auto"/>
        <w:right w:val="none" w:sz="0" w:space="0" w:color="auto"/>
      </w:divBdr>
    </w:div>
    <w:div w:id="634485980">
      <w:bodyDiv w:val="1"/>
      <w:marLeft w:val="0"/>
      <w:marRight w:val="0"/>
      <w:marTop w:val="0"/>
      <w:marBottom w:val="0"/>
      <w:divBdr>
        <w:top w:val="none" w:sz="0" w:space="0" w:color="auto"/>
        <w:left w:val="none" w:sz="0" w:space="0" w:color="auto"/>
        <w:bottom w:val="none" w:sz="0" w:space="0" w:color="auto"/>
        <w:right w:val="none" w:sz="0" w:space="0" w:color="auto"/>
      </w:divBdr>
    </w:div>
    <w:div w:id="641349182">
      <w:bodyDiv w:val="1"/>
      <w:marLeft w:val="0"/>
      <w:marRight w:val="0"/>
      <w:marTop w:val="0"/>
      <w:marBottom w:val="0"/>
      <w:divBdr>
        <w:top w:val="none" w:sz="0" w:space="0" w:color="auto"/>
        <w:left w:val="none" w:sz="0" w:space="0" w:color="auto"/>
        <w:bottom w:val="none" w:sz="0" w:space="0" w:color="auto"/>
        <w:right w:val="none" w:sz="0" w:space="0" w:color="auto"/>
      </w:divBdr>
    </w:div>
    <w:div w:id="667682261">
      <w:bodyDiv w:val="1"/>
      <w:marLeft w:val="0"/>
      <w:marRight w:val="0"/>
      <w:marTop w:val="0"/>
      <w:marBottom w:val="0"/>
      <w:divBdr>
        <w:top w:val="none" w:sz="0" w:space="0" w:color="auto"/>
        <w:left w:val="none" w:sz="0" w:space="0" w:color="auto"/>
        <w:bottom w:val="none" w:sz="0" w:space="0" w:color="auto"/>
        <w:right w:val="none" w:sz="0" w:space="0" w:color="auto"/>
      </w:divBdr>
    </w:div>
    <w:div w:id="683942158">
      <w:bodyDiv w:val="1"/>
      <w:marLeft w:val="0"/>
      <w:marRight w:val="0"/>
      <w:marTop w:val="0"/>
      <w:marBottom w:val="0"/>
      <w:divBdr>
        <w:top w:val="none" w:sz="0" w:space="0" w:color="auto"/>
        <w:left w:val="none" w:sz="0" w:space="0" w:color="auto"/>
        <w:bottom w:val="none" w:sz="0" w:space="0" w:color="auto"/>
        <w:right w:val="none" w:sz="0" w:space="0" w:color="auto"/>
      </w:divBdr>
    </w:div>
    <w:div w:id="693847660">
      <w:bodyDiv w:val="1"/>
      <w:marLeft w:val="0"/>
      <w:marRight w:val="0"/>
      <w:marTop w:val="0"/>
      <w:marBottom w:val="0"/>
      <w:divBdr>
        <w:top w:val="none" w:sz="0" w:space="0" w:color="auto"/>
        <w:left w:val="none" w:sz="0" w:space="0" w:color="auto"/>
        <w:bottom w:val="none" w:sz="0" w:space="0" w:color="auto"/>
        <w:right w:val="none" w:sz="0" w:space="0" w:color="auto"/>
      </w:divBdr>
    </w:div>
    <w:div w:id="695010646">
      <w:bodyDiv w:val="1"/>
      <w:marLeft w:val="0"/>
      <w:marRight w:val="0"/>
      <w:marTop w:val="0"/>
      <w:marBottom w:val="0"/>
      <w:divBdr>
        <w:top w:val="none" w:sz="0" w:space="0" w:color="auto"/>
        <w:left w:val="none" w:sz="0" w:space="0" w:color="auto"/>
        <w:bottom w:val="none" w:sz="0" w:space="0" w:color="auto"/>
        <w:right w:val="none" w:sz="0" w:space="0" w:color="auto"/>
      </w:divBdr>
    </w:div>
    <w:div w:id="709720500">
      <w:bodyDiv w:val="1"/>
      <w:marLeft w:val="0"/>
      <w:marRight w:val="0"/>
      <w:marTop w:val="0"/>
      <w:marBottom w:val="0"/>
      <w:divBdr>
        <w:top w:val="none" w:sz="0" w:space="0" w:color="auto"/>
        <w:left w:val="none" w:sz="0" w:space="0" w:color="auto"/>
        <w:bottom w:val="none" w:sz="0" w:space="0" w:color="auto"/>
        <w:right w:val="none" w:sz="0" w:space="0" w:color="auto"/>
      </w:divBdr>
    </w:div>
    <w:div w:id="741753083">
      <w:bodyDiv w:val="1"/>
      <w:marLeft w:val="0"/>
      <w:marRight w:val="0"/>
      <w:marTop w:val="0"/>
      <w:marBottom w:val="0"/>
      <w:divBdr>
        <w:top w:val="none" w:sz="0" w:space="0" w:color="auto"/>
        <w:left w:val="none" w:sz="0" w:space="0" w:color="auto"/>
        <w:bottom w:val="none" w:sz="0" w:space="0" w:color="auto"/>
        <w:right w:val="none" w:sz="0" w:space="0" w:color="auto"/>
      </w:divBdr>
    </w:div>
    <w:div w:id="744179775">
      <w:bodyDiv w:val="1"/>
      <w:marLeft w:val="0"/>
      <w:marRight w:val="0"/>
      <w:marTop w:val="0"/>
      <w:marBottom w:val="0"/>
      <w:divBdr>
        <w:top w:val="none" w:sz="0" w:space="0" w:color="auto"/>
        <w:left w:val="none" w:sz="0" w:space="0" w:color="auto"/>
        <w:bottom w:val="none" w:sz="0" w:space="0" w:color="auto"/>
        <w:right w:val="none" w:sz="0" w:space="0" w:color="auto"/>
      </w:divBdr>
    </w:div>
    <w:div w:id="766386266">
      <w:bodyDiv w:val="1"/>
      <w:marLeft w:val="0"/>
      <w:marRight w:val="0"/>
      <w:marTop w:val="0"/>
      <w:marBottom w:val="0"/>
      <w:divBdr>
        <w:top w:val="none" w:sz="0" w:space="0" w:color="auto"/>
        <w:left w:val="none" w:sz="0" w:space="0" w:color="auto"/>
        <w:bottom w:val="none" w:sz="0" w:space="0" w:color="auto"/>
        <w:right w:val="none" w:sz="0" w:space="0" w:color="auto"/>
      </w:divBdr>
    </w:div>
    <w:div w:id="777454102">
      <w:bodyDiv w:val="1"/>
      <w:marLeft w:val="0"/>
      <w:marRight w:val="0"/>
      <w:marTop w:val="0"/>
      <w:marBottom w:val="0"/>
      <w:divBdr>
        <w:top w:val="none" w:sz="0" w:space="0" w:color="auto"/>
        <w:left w:val="none" w:sz="0" w:space="0" w:color="auto"/>
        <w:bottom w:val="none" w:sz="0" w:space="0" w:color="auto"/>
        <w:right w:val="none" w:sz="0" w:space="0" w:color="auto"/>
      </w:divBdr>
    </w:div>
    <w:div w:id="802621396">
      <w:bodyDiv w:val="1"/>
      <w:marLeft w:val="0"/>
      <w:marRight w:val="0"/>
      <w:marTop w:val="0"/>
      <w:marBottom w:val="0"/>
      <w:divBdr>
        <w:top w:val="none" w:sz="0" w:space="0" w:color="auto"/>
        <w:left w:val="none" w:sz="0" w:space="0" w:color="auto"/>
        <w:bottom w:val="none" w:sz="0" w:space="0" w:color="auto"/>
        <w:right w:val="none" w:sz="0" w:space="0" w:color="auto"/>
      </w:divBdr>
    </w:div>
    <w:div w:id="813714059">
      <w:bodyDiv w:val="1"/>
      <w:marLeft w:val="0"/>
      <w:marRight w:val="0"/>
      <w:marTop w:val="0"/>
      <w:marBottom w:val="0"/>
      <w:divBdr>
        <w:top w:val="none" w:sz="0" w:space="0" w:color="auto"/>
        <w:left w:val="none" w:sz="0" w:space="0" w:color="auto"/>
        <w:bottom w:val="none" w:sz="0" w:space="0" w:color="auto"/>
        <w:right w:val="none" w:sz="0" w:space="0" w:color="auto"/>
      </w:divBdr>
    </w:div>
    <w:div w:id="834339737">
      <w:bodyDiv w:val="1"/>
      <w:marLeft w:val="0"/>
      <w:marRight w:val="0"/>
      <w:marTop w:val="0"/>
      <w:marBottom w:val="0"/>
      <w:divBdr>
        <w:top w:val="none" w:sz="0" w:space="0" w:color="auto"/>
        <w:left w:val="none" w:sz="0" w:space="0" w:color="auto"/>
        <w:bottom w:val="none" w:sz="0" w:space="0" w:color="auto"/>
        <w:right w:val="none" w:sz="0" w:space="0" w:color="auto"/>
      </w:divBdr>
    </w:div>
    <w:div w:id="857548547">
      <w:bodyDiv w:val="1"/>
      <w:marLeft w:val="0"/>
      <w:marRight w:val="0"/>
      <w:marTop w:val="0"/>
      <w:marBottom w:val="0"/>
      <w:divBdr>
        <w:top w:val="none" w:sz="0" w:space="0" w:color="auto"/>
        <w:left w:val="none" w:sz="0" w:space="0" w:color="auto"/>
        <w:bottom w:val="none" w:sz="0" w:space="0" w:color="auto"/>
        <w:right w:val="none" w:sz="0" w:space="0" w:color="auto"/>
      </w:divBdr>
    </w:div>
    <w:div w:id="880434667">
      <w:bodyDiv w:val="1"/>
      <w:marLeft w:val="0"/>
      <w:marRight w:val="0"/>
      <w:marTop w:val="0"/>
      <w:marBottom w:val="0"/>
      <w:divBdr>
        <w:top w:val="none" w:sz="0" w:space="0" w:color="auto"/>
        <w:left w:val="none" w:sz="0" w:space="0" w:color="auto"/>
        <w:bottom w:val="none" w:sz="0" w:space="0" w:color="auto"/>
        <w:right w:val="none" w:sz="0" w:space="0" w:color="auto"/>
      </w:divBdr>
    </w:div>
    <w:div w:id="886112831">
      <w:bodyDiv w:val="1"/>
      <w:marLeft w:val="0"/>
      <w:marRight w:val="0"/>
      <w:marTop w:val="0"/>
      <w:marBottom w:val="0"/>
      <w:divBdr>
        <w:top w:val="none" w:sz="0" w:space="0" w:color="auto"/>
        <w:left w:val="none" w:sz="0" w:space="0" w:color="auto"/>
        <w:bottom w:val="none" w:sz="0" w:space="0" w:color="auto"/>
        <w:right w:val="none" w:sz="0" w:space="0" w:color="auto"/>
      </w:divBdr>
    </w:div>
    <w:div w:id="890768386">
      <w:bodyDiv w:val="1"/>
      <w:marLeft w:val="0"/>
      <w:marRight w:val="0"/>
      <w:marTop w:val="0"/>
      <w:marBottom w:val="0"/>
      <w:divBdr>
        <w:top w:val="none" w:sz="0" w:space="0" w:color="auto"/>
        <w:left w:val="none" w:sz="0" w:space="0" w:color="auto"/>
        <w:bottom w:val="none" w:sz="0" w:space="0" w:color="auto"/>
        <w:right w:val="none" w:sz="0" w:space="0" w:color="auto"/>
      </w:divBdr>
    </w:div>
    <w:div w:id="892043121">
      <w:bodyDiv w:val="1"/>
      <w:marLeft w:val="0"/>
      <w:marRight w:val="0"/>
      <w:marTop w:val="0"/>
      <w:marBottom w:val="0"/>
      <w:divBdr>
        <w:top w:val="none" w:sz="0" w:space="0" w:color="auto"/>
        <w:left w:val="none" w:sz="0" w:space="0" w:color="auto"/>
        <w:bottom w:val="none" w:sz="0" w:space="0" w:color="auto"/>
        <w:right w:val="none" w:sz="0" w:space="0" w:color="auto"/>
      </w:divBdr>
    </w:div>
    <w:div w:id="910775202">
      <w:bodyDiv w:val="1"/>
      <w:marLeft w:val="0"/>
      <w:marRight w:val="0"/>
      <w:marTop w:val="0"/>
      <w:marBottom w:val="0"/>
      <w:divBdr>
        <w:top w:val="none" w:sz="0" w:space="0" w:color="auto"/>
        <w:left w:val="none" w:sz="0" w:space="0" w:color="auto"/>
        <w:bottom w:val="none" w:sz="0" w:space="0" w:color="auto"/>
        <w:right w:val="none" w:sz="0" w:space="0" w:color="auto"/>
      </w:divBdr>
    </w:div>
    <w:div w:id="911767958">
      <w:bodyDiv w:val="1"/>
      <w:marLeft w:val="0"/>
      <w:marRight w:val="0"/>
      <w:marTop w:val="0"/>
      <w:marBottom w:val="0"/>
      <w:divBdr>
        <w:top w:val="none" w:sz="0" w:space="0" w:color="auto"/>
        <w:left w:val="none" w:sz="0" w:space="0" w:color="auto"/>
        <w:bottom w:val="none" w:sz="0" w:space="0" w:color="auto"/>
        <w:right w:val="none" w:sz="0" w:space="0" w:color="auto"/>
      </w:divBdr>
    </w:div>
    <w:div w:id="924919615">
      <w:bodyDiv w:val="1"/>
      <w:marLeft w:val="0"/>
      <w:marRight w:val="0"/>
      <w:marTop w:val="0"/>
      <w:marBottom w:val="0"/>
      <w:divBdr>
        <w:top w:val="none" w:sz="0" w:space="0" w:color="auto"/>
        <w:left w:val="none" w:sz="0" w:space="0" w:color="auto"/>
        <w:bottom w:val="none" w:sz="0" w:space="0" w:color="auto"/>
        <w:right w:val="none" w:sz="0" w:space="0" w:color="auto"/>
      </w:divBdr>
    </w:div>
    <w:div w:id="941568731">
      <w:bodyDiv w:val="1"/>
      <w:marLeft w:val="0"/>
      <w:marRight w:val="0"/>
      <w:marTop w:val="0"/>
      <w:marBottom w:val="0"/>
      <w:divBdr>
        <w:top w:val="none" w:sz="0" w:space="0" w:color="auto"/>
        <w:left w:val="none" w:sz="0" w:space="0" w:color="auto"/>
        <w:bottom w:val="none" w:sz="0" w:space="0" w:color="auto"/>
        <w:right w:val="none" w:sz="0" w:space="0" w:color="auto"/>
      </w:divBdr>
    </w:div>
    <w:div w:id="958797793">
      <w:bodyDiv w:val="1"/>
      <w:marLeft w:val="0"/>
      <w:marRight w:val="0"/>
      <w:marTop w:val="0"/>
      <w:marBottom w:val="0"/>
      <w:divBdr>
        <w:top w:val="none" w:sz="0" w:space="0" w:color="auto"/>
        <w:left w:val="none" w:sz="0" w:space="0" w:color="auto"/>
        <w:bottom w:val="none" w:sz="0" w:space="0" w:color="auto"/>
        <w:right w:val="none" w:sz="0" w:space="0" w:color="auto"/>
      </w:divBdr>
    </w:div>
    <w:div w:id="992178175">
      <w:bodyDiv w:val="1"/>
      <w:marLeft w:val="0"/>
      <w:marRight w:val="0"/>
      <w:marTop w:val="0"/>
      <w:marBottom w:val="0"/>
      <w:divBdr>
        <w:top w:val="none" w:sz="0" w:space="0" w:color="auto"/>
        <w:left w:val="none" w:sz="0" w:space="0" w:color="auto"/>
        <w:bottom w:val="none" w:sz="0" w:space="0" w:color="auto"/>
        <w:right w:val="none" w:sz="0" w:space="0" w:color="auto"/>
      </w:divBdr>
    </w:div>
    <w:div w:id="1007369108">
      <w:bodyDiv w:val="1"/>
      <w:marLeft w:val="0"/>
      <w:marRight w:val="0"/>
      <w:marTop w:val="0"/>
      <w:marBottom w:val="0"/>
      <w:divBdr>
        <w:top w:val="none" w:sz="0" w:space="0" w:color="auto"/>
        <w:left w:val="none" w:sz="0" w:space="0" w:color="auto"/>
        <w:bottom w:val="none" w:sz="0" w:space="0" w:color="auto"/>
        <w:right w:val="none" w:sz="0" w:space="0" w:color="auto"/>
      </w:divBdr>
    </w:div>
    <w:div w:id="1008826955">
      <w:bodyDiv w:val="1"/>
      <w:marLeft w:val="0"/>
      <w:marRight w:val="0"/>
      <w:marTop w:val="0"/>
      <w:marBottom w:val="0"/>
      <w:divBdr>
        <w:top w:val="none" w:sz="0" w:space="0" w:color="auto"/>
        <w:left w:val="none" w:sz="0" w:space="0" w:color="auto"/>
        <w:bottom w:val="none" w:sz="0" w:space="0" w:color="auto"/>
        <w:right w:val="none" w:sz="0" w:space="0" w:color="auto"/>
      </w:divBdr>
    </w:div>
    <w:div w:id="1010331732">
      <w:bodyDiv w:val="1"/>
      <w:marLeft w:val="0"/>
      <w:marRight w:val="0"/>
      <w:marTop w:val="0"/>
      <w:marBottom w:val="0"/>
      <w:divBdr>
        <w:top w:val="none" w:sz="0" w:space="0" w:color="auto"/>
        <w:left w:val="none" w:sz="0" w:space="0" w:color="auto"/>
        <w:bottom w:val="none" w:sz="0" w:space="0" w:color="auto"/>
        <w:right w:val="none" w:sz="0" w:space="0" w:color="auto"/>
      </w:divBdr>
    </w:div>
    <w:div w:id="1011373002">
      <w:bodyDiv w:val="1"/>
      <w:marLeft w:val="0"/>
      <w:marRight w:val="0"/>
      <w:marTop w:val="0"/>
      <w:marBottom w:val="0"/>
      <w:divBdr>
        <w:top w:val="none" w:sz="0" w:space="0" w:color="auto"/>
        <w:left w:val="none" w:sz="0" w:space="0" w:color="auto"/>
        <w:bottom w:val="none" w:sz="0" w:space="0" w:color="auto"/>
        <w:right w:val="none" w:sz="0" w:space="0" w:color="auto"/>
      </w:divBdr>
    </w:div>
    <w:div w:id="1022248739">
      <w:bodyDiv w:val="1"/>
      <w:marLeft w:val="0"/>
      <w:marRight w:val="0"/>
      <w:marTop w:val="0"/>
      <w:marBottom w:val="0"/>
      <w:divBdr>
        <w:top w:val="none" w:sz="0" w:space="0" w:color="auto"/>
        <w:left w:val="none" w:sz="0" w:space="0" w:color="auto"/>
        <w:bottom w:val="none" w:sz="0" w:space="0" w:color="auto"/>
        <w:right w:val="none" w:sz="0" w:space="0" w:color="auto"/>
      </w:divBdr>
    </w:div>
    <w:div w:id="1025714094">
      <w:bodyDiv w:val="1"/>
      <w:marLeft w:val="0"/>
      <w:marRight w:val="0"/>
      <w:marTop w:val="0"/>
      <w:marBottom w:val="0"/>
      <w:divBdr>
        <w:top w:val="none" w:sz="0" w:space="0" w:color="auto"/>
        <w:left w:val="none" w:sz="0" w:space="0" w:color="auto"/>
        <w:bottom w:val="none" w:sz="0" w:space="0" w:color="auto"/>
        <w:right w:val="none" w:sz="0" w:space="0" w:color="auto"/>
      </w:divBdr>
    </w:div>
    <w:div w:id="1035034803">
      <w:bodyDiv w:val="1"/>
      <w:marLeft w:val="0"/>
      <w:marRight w:val="0"/>
      <w:marTop w:val="0"/>
      <w:marBottom w:val="0"/>
      <w:divBdr>
        <w:top w:val="none" w:sz="0" w:space="0" w:color="auto"/>
        <w:left w:val="none" w:sz="0" w:space="0" w:color="auto"/>
        <w:bottom w:val="none" w:sz="0" w:space="0" w:color="auto"/>
        <w:right w:val="none" w:sz="0" w:space="0" w:color="auto"/>
      </w:divBdr>
    </w:div>
    <w:div w:id="1036736715">
      <w:bodyDiv w:val="1"/>
      <w:marLeft w:val="0"/>
      <w:marRight w:val="0"/>
      <w:marTop w:val="0"/>
      <w:marBottom w:val="0"/>
      <w:divBdr>
        <w:top w:val="none" w:sz="0" w:space="0" w:color="auto"/>
        <w:left w:val="none" w:sz="0" w:space="0" w:color="auto"/>
        <w:bottom w:val="none" w:sz="0" w:space="0" w:color="auto"/>
        <w:right w:val="none" w:sz="0" w:space="0" w:color="auto"/>
      </w:divBdr>
    </w:div>
    <w:div w:id="1053697292">
      <w:bodyDiv w:val="1"/>
      <w:marLeft w:val="0"/>
      <w:marRight w:val="0"/>
      <w:marTop w:val="0"/>
      <w:marBottom w:val="0"/>
      <w:divBdr>
        <w:top w:val="none" w:sz="0" w:space="0" w:color="auto"/>
        <w:left w:val="none" w:sz="0" w:space="0" w:color="auto"/>
        <w:bottom w:val="none" w:sz="0" w:space="0" w:color="auto"/>
        <w:right w:val="none" w:sz="0" w:space="0" w:color="auto"/>
      </w:divBdr>
    </w:div>
    <w:div w:id="1070226936">
      <w:bodyDiv w:val="1"/>
      <w:marLeft w:val="0"/>
      <w:marRight w:val="0"/>
      <w:marTop w:val="0"/>
      <w:marBottom w:val="0"/>
      <w:divBdr>
        <w:top w:val="none" w:sz="0" w:space="0" w:color="auto"/>
        <w:left w:val="none" w:sz="0" w:space="0" w:color="auto"/>
        <w:bottom w:val="none" w:sz="0" w:space="0" w:color="auto"/>
        <w:right w:val="none" w:sz="0" w:space="0" w:color="auto"/>
      </w:divBdr>
    </w:div>
    <w:div w:id="1072921824">
      <w:bodyDiv w:val="1"/>
      <w:marLeft w:val="0"/>
      <w:marRight w:val="0"/>
      <w:marTop w:val="0"/>
      <w:marBottom w:val="0"/>
      <w:divBdr>
        <w:top w:val="none" w:sz="0" w:space="0" w:color="auto"/>
        <w:left w:val="none" w:sz="0" w:space="0" w:color="auto"/>
        <w:bottom w:val="none" w:sz="0" w:space="0" w:color="auto"/>
        <w:right w:val="none" w:sz="0" w:space="0" w:color="auto"/>
      </w:divBdr>
    </w:div>
    <w:div w:id="1084032818">
      <w:bodyDiv w:val="1"/>
      <w:marLeft w:val="0"/>
      <w:marRight w:val="0"/>
      <w:marTop w:val="0"/>
      <w:marBottom w:val="0"/>
      <w:divBdr>
        <w:top w:val="none" w:sz="0" w:space="0" w:color="auto"/>
        <w:left w:val="none" w:sz="0" w:space="0" w:color="auto"/>
        <w:bottom w:val="none" w:sz="0" w:space="0" w:color="auto"/>
        <w:right w:val="none" w:sz="0" w:space="0" w:color="auto"/>
      </w:divBdr>
    </w:div>
    <w:div w:id="1084255126">
      <w:bodyDiv w:val="1"/>
      <w:marLeft w:val="0"/>
      <w:marRight w:val="0"/>
      <w:marTop w:val="0"/>
      <w:marBottom w:val="0"/>
      <w:divBdr>
        <w:top w:val="none" w:sz="0" w:space="0" w:color="auto"/>
        <w:left w:val="none" w:sz="0" w:space="0" w:color="auto"/>
        <w:bottom w:val="none" w:sz="0" w:space="0" w:color="auto"/>
        <w:right w:val="none" w:sz="0" w:space="0" w:color="auto"/>
      </w:divBdr>
    </w:div>
    <w:div w:id="1106076924">
      <w:bodyDiv w:val="1"/>
      <w:marLeft w:val="0"/>
      <w:marRight w:val="0"/>
      <w:marTop w:val="0"/>
      <w:marBottom w:val="0"/>
      <w:divBdr>
        <w:top w:val="none" w:sz="0" w:space="0" w:color="auto"/>
        <w:left w:val="none" w:sz="0" w:space="0" w:color="auto"/>
        <w:bottom w:val="none" w:sz="0" w:space="0" w:color="auto"/>
        <w:right w:val="none" w:sz="0" w:space="0" w:color="auto"/>
      </w:divBdr>
    </w:div>
    <w:div w:id="1116872764">
      <w:bodyDiv w:val="1"/>
      <w:marLeft w:val="0"/>
      <w:marRight w:val="0"/>
      <w:marTop w:val="0"/>
      <w:marBottom w:val="0"/>
      <w:divBdr>
        <w:top w:val="none" w:sz="0" w:space="0" w:color="auto"/>
        <w:left w:val="none" w:sz="0" w:space="0" w:color="auto"/>
        <w:bottom w:val="none" w:sz="0" w:space="0" w:color="auto"/>
        <w:right w:val="none" w:sz="0" w:space="0" w:color="auto"/>
      </w:divBdr>
    </w:div>
    <w:div w:id="1128817504">
      <w:bodyDiv w:val="1"/>
      <w:marLeft w:val="0"/>
      <w:marRight w:val="0"/>
      <w:marTop w:val="0"/>
      <w:marBottom w:val="0"/>
      <w:divBdr>
        <w:top w:val="none" w:sz="0" w:space="0" w:color="auto"/>
        <w:left w:val="none" w:sz="0" w:space="0" w:color="auto"/>
        <w:bottom w:val="none" w:sz="0" w:space="0" w:color="auto"/>
        <w:right w:val="none" w:sz="0" w:space="0" w:color="auto"/>
      </w:divBdr>
    </w:div>
    <w:div w:id="1136606962">
      <w:bodyDiv w:val="1"/>
      <w:marLeft w:val="0"/>
      <w:marRight w:val="0"/>
      <w:marTop w:val="0"/>
      <w:marBottom w:val="0"/>
      <w:divBdr>
        <w:top w:val="none" w:sz="0" w:space="0" w:color="auto"/>
        <w:left w:val="none" w:sz="0" w:space="0" w:color="auto"/>
        <w:bottom w:val="none" w:sz="0" w:space="0" w:color="auto"/>
        <w:right w:val="none" w:sz="0" w:space="0" w:color="auto"/>
      </w:divBdr>
    </w:div>
    <w:div w:id="1141577203">
      <w:bodyDiv w:val="1"/>
      <w:marLeft w:val="0"/>
      <w:marRight w:val="0"/>
      <w:marTop w:val="0"/>
      <w:marBottom w:val="0"/>
      <w:divBdr>
        <w:top w:val="none" w:sz="0" w:space="0" w:color="auto"/>
        <w:left w:val="none" w:sz="0" w:space="0" w:color="auto"/>
        <w:bottom w:val="none" w:sz="0" w:space="0" w:color="auto"/>
        <w:right w:val="none" w:sz="0" w:space="0" w:color="auto"/>
      </w:divBdr>
    </w:div>
    <w:div w:id="1166091176">
      <w:bodyDiv w:val="1"/>
      <w:marLeft w:val="0"/>
      <w:marRight w:val="0"/>
      <w:marTop w:val="0"/>
      <w:marBottom w:val="0"/>
      <w:divBdr>
        <w:top w:val="none" w:sz="0" w:space="0" w:color="auto"/>
        <w:left w:val="none" w:sz="0" w:space="0" w:color="auto"/>
        <w:bottom w:val="none" w:sz="0" w:space="0" w:color="auto"/>
        <w:right w:val="none" w:sz="0" w:space="0" w:color="auto"/>
      </w:divBdr>
    </w:div>
    <w:div w:id="1181165050">
      <w:bodyDiv w:val="1"/>
      <w:marLeft w:val="0"/>
      <w:marRight w:val="0"/>
      <w:marTop w:val="0"/>
      <w:marBottom w:val="0"/>
      <w:divBdr>
        <w:top w:val="none" w:sz="0" w:space="0" w:color="auto"/>
        <w:left w:val="none" w:sz="0" w:space="0" w:color="auto"/>
        <w:bottom w:val="none" w:sz="0" w:space="0" w:color="auto"/>
        <w:right w:val="none" w:sz="0" w:space="0" w:color="auto"/>
      </w:divBdr>
    </w:div>
    <w:div w:id="1182663353">
      <w:bodyDiv w:val="1"/>
      <w:marLeft w:val="0"/>
      <w:marRight w:val="0"/>
      <w:marTop w:val="0"/>
      <w:marBottom w:val="0"/>
      <w:divBdr>
        <w:top w:val="none" w:sz="0" w:space="0" w:color="auto"/>
        <w:left w:val="none" w:sz="0" w:space="0" w:color="auto"/>
        <w:bottom w:val="none" w:sz="0" w:space="0" w:color="auto"/>
        <w:right w:val="none" w:sz="0" w:space="0" w:color="auto"/>
      </w:divBdr>
    </w:div>
    <w:div w:id="1204101473">
      <w:bodyDiv w:val="1"/>
      <w:marLeft w:val="0"/>
      <w:marRight w:val="0"/>
      <w:marTop w:val="0"/>
      <w:marBottom w:val="0"/>
      <w:divBdr>
        <w:top w:val="none" w:sz="0" w:space="0" w:color="auto"/>
        <w:left w:val="none" w:sz="0" w:space="0" w:color="auto"/>
        <w:bottom w:val="none" w:sz="0" w:space="0" w:color="auto"/>
        <w:right w:val="none" w:sz="0" w:space="0" w:color="auto"/>
      </w:divBdr>
    </w:div>
    <w:div w:id="1241982497">
      <w:bodyDiv w:val="1"/>
      <w:marLeft w:val="0"/>
      <w:marRight w:val="0"/>
      <w:marTop w:val="0"/>
      <w:marBottom w:val="0"/>
      <w:divBdr>
        <w:top w:val="none" w:sz="0" w:space="0" w:color="auto"/>
        <w:left w:val="none" w:sz="0" w:space="0" w:color="auto"/>
        <w:bottom w:val="none" w:sz="0" w:space="0" w:color="auto"/>
        <w:right w:val="none" w:sz="0" w:space="0" w:color="auto"/>
      </w:divBdr>
    </w:div>
    <w:div w:id="1242252009">
      <w:bodyDiv w:val="1"/>
      <w:marLeft w:val="0"/>
      <w:marRight w:val="0"/>
      <w:marTop w:val="0"/>
      <w:marBottom w:val="0"/>
      <w:divBdr>
        <w:top w:val="none" w:sz="0" w:space="0" w:color="auto"/>
        <w:left w:val="none" w:sz="0" w:space="0" w:color="auto"/>
        <w:bottom w:val="none" w:sz="0" w:space="0" w:color="auto"/>
        <w:right w:val="none" w:sz="0" w:space="0" w:color="auto"/>
      </w:divBdr>
    </w:div>
    <w:div w:id="1243419099">
      <w:bodyDiv w:val="1"/>
      <w:marLeft w:val="0"/>
      <w:marRight w:val="0"/>
      <w:marTop w:val="0"/>
      <w:marBottom w:val="0"/>
      <w:divBdr>
        <w:top w:val="none" w:sz="0" w:space="0" w:color="auto"/>
        <w:left w:val="none" w:sz="0" w:space="0" w:color="auto"/>
        <w:bottom w:val="none" w:sz="0" w:space="0" w:color="auto"/>
        <w:right w:val="none" w:sz="0" w:space="0" w:color="auto"/>
      </w:divBdr>
    </w:div>
    <w:div w:id="1258752086">
      <w:bodyDiv w:val="1"/>
      <w:marLeft w:val="0"/>
      <w:marRight w:val="0"/>
      <w:marTop w:val="0"/>
      <w:marBottom w:val="0"/>
      <w:divBdr>
        <w:top w:val="none" w:sz="0" w:space="0" w:color="auto"/>
        <w:left w:val="none" w:sz="0" w:space="0" w:color="auto"/>
        <w:bottom w:val="none" w:sz="0" w:space="0" w:color="auto"/>
        <w:right w:val="none" w:sz="0" w:space="0" w:color="auto"/>
      </w:divBdr>
    </w:div>
    <w:div w:id="1270620847">
      <w:bodyDiv w:val="1"/>
      <w:marLeft w:val="0"/>
      <w:marRight w:val="0"/>
      <w:marTop w:val="0"/>
      <w:marBottom w:val="0"/>
      <w:divBdr>
        <w:top w:val="none" w:sz="0" w:space="0" w:color="auto"/>
        <w:left w:val="none" w:sz="0" w:space="0" w:color="auto"/>
        <w:bottom w:val="none" w:sz="0" w:space="0" w:color="auto"/>
        <w:right w:val="none" w:sz="0" w:space="0" w:color="auto"/>
      </w:divBdr>
    </w:div>
    <w:div w:id="1358696849">
      <w:bodyDiv w:val="1"/>
      <w:marLeft w:val="0"/>
      <w:marRight w:val="0"/>
      <w:marTop w:val="0"/>
      <w:marBottom w:val="0"/>
      <w:divBdr>
        <w:top w:val="none" w:sz="0" w:space="0" w:color="auto"/>
        <w:left w:val="none" w:sz="0" w:space="0" w:color="auto"/>
        <w:bottom w:val="none" w:sz="0" w:space="0" w:color="auto"/>
        <w:right w:val="none" w:sz="0" w:space="0" w:color="auto"/>
      </w:divBdr>
    </w:div>
    <w:div w:id="1362559604">
      <w:bodyDiv w:val="1"/>
      <w:marLeft w:val="0"/>
      <w:marRight w:val="0"/>
      <w:marTop w:val="0"/>
      <w:marBottom w:val="0"/>
      <w:divBdr>
        <w:top w:val="none" w:sz="0" w:space="0" w:color="auto"/>
        <w:left w:val="none" w:sz="0" w:space="0" w:color="auto"/>
        <w:bottom w:val="none" w:sz="0" w:space="0" w:color="auto"/>
        <w:right w:val="none" w:sz="0" w:space="0" w:color="auto"/>
      </w:divBdr>
    </w:div>
    <w:div w:id="1374622021">
      <w:bodyDiv w:val="1"/>
      <w:marLeft w:val="0"/>
      <w:marRight w:val="0"/>
      <w:marTop w:val="0"/>
      <w:marBottom w:val="0"/>
      <w:divBdr>
        <w:top w:val="none" w:sz="0" w:space="0" w:color="auto"/>
        <w:left w:val="none" w:sz="0" w:space="0" w:color="auto"/>
        <w:bottom w:val="none" w:sz="0" w:space="0" w:color="auto"/>
        <w:right w:val="none" w:sz="0" w:space="0" w:color="auto"/>
      </w:divBdr>
    </w:div>
    <w:div w:id="1408042256">
      <w:bodyDiv w:val="1"/>
      <w:marLeft w:val="0"/>
      <w:marRight w:val="0"/>
      <w:marTop w:val="0"/>
      <w:marBottom w:val="0"/>
      <w:divBdr>
        <w:top w:val="none" w:sz="0" w:space="0" w:color="auto"/>
        <w:left w:val="none" w:sz="0" w:space="0" w:color="auto"/>
        <w:bottom w:val="none" w:sz="0" w:space="0" w:color="auto"/>
        <w:right w:val="none" w:sz="0" w:space="0" w:color="auto"/>
      </w:divBdr>
    </w:div>
    <w:div w:id="1415585534">
      <w:bodyDiv w:val="1"/>
      <w:marLeft w:val="0"/>
      <w:marRight w:val="0"/>
      <w:marTop w:val="0"/>
      <w:marBottom w:val="0"/>
      <w:divBdr>
        <w:top w:val="none" w:sz="0" w:space="0" w:color="auto"/>
        <w:left w:val="none" w:sz="0" w:space="0" w:color="auto"/>
        <w:bottom w:val="none" w:sz="0" w:space="0" w:color="auto"/>
        <w:right w:val="none" w:sz="0" w:space="0" w:color="auto"/>
      </w:divBdr>
    </w:div>
    <w:div w:id="1421215895">
      <w:bodyDiv w:val="1"/>
      <w:marLeft w:val="0"/>
      <w:marRight w:val="0"/>
      <w:marTop w:val="0"/>
      <w:marBottom w:val="0"/>
      <w:divBdr>
        <w:top w:val="none" w:sz="0" w:space="0" w:color="auto"/>
        <w:left w:val="none" w:sz="0" w:space="0" w:color="auto"/>
        <w:bottom w:val="none" w:sz="0" w:space="0" w:color="auto"/>
        <w:right w:val="none" w:sz="0" w:space="0" w:color="auto"/>
      </w:divBdr>
    </w:div>
    <w:div w:id="1424301675">
      <w:bodyDiv w:val="1"/>
      <w:marLeft w:val="0"/>
      <w:marRight w:val="0"/>
      <w:marTop w:val="0"/>
      <w:marBottom w:val="0"/>
      <w:divBdr>
        <w:top w:val="none" w:sz="0" w:space="0" w:color="auto"/>
        <w:left w:val="none" w:sz="0" w:space="0" w:color="auto"/>
        <w:bottom w:val="none" w:sz="0" w:space="0" w:color="auto"/>
        <w:right w:val="none" w:sz="0" w:space="0" w:color="auto"/>
      </w:divBdr>
    </w:div>
    <w:div w:id="1465541976">
      <w:bodyDiv w:val="1"/>
      <w:marLeft w:val="0"/>
      <w:marRight w:val="0"/>
      <w:marTop w:val="0"/>
      <w:marBottom w:val="0"/>
      <w:divBdr>
        <w:top w:val="none" w:sz="0" w:space="0" w:color="auto"/>
        <w:left w:val="none" w:sz="0" w:space="0" w:color="auto"/>
        <w:bottom w:val="none" w:sz="0" w:space="0" w:color="auto"/>
        <w:right w:val="none" w:sz="0" w:space="0" w:color="auto"/>
      </w:divBdr>
    </w:div>
    <w:div w:id="1469738975">
      <w:bodyDiv w:val="1"/>
      <w:marLeft w:val="0"/>
      <w:marRight w:val="0"/>
      <w:marTop w:val="0"/>
      <w:marBottom w:val="0"/>
      <w:divBdr>
        <w:top w:val="none" w:sz="0" w:space="0" w:color="auto"/>
        <w:left w:val="none" w:sz="0" w:space="0" w:color="auto"/>
        <w:bottom w:val="none" w:sz="0" w:space="0" w:color="auto"/>
        <w:right w:val="none" w:sz="0" w:space="0" w:color="auto"/>
      </w:divBdr>
    </w:div>
    <w:div w:id="1472209563">
      <w:bodyDiv w:val="1"/>
      <w:marLeft w:val="0"/>
      <w:marRight w:val="0"/>
      <w:marTop w:val="0"/>
      <w:marBottom w:val="0"/>
      <w:divBdr>
        <w:top w:val="none" w:sz="0" w:space="0" w:color="auto"/>
        <w:left w:val="none" w:sz="0" w:space="0" w:color="auto"/>
        <w:bottom w:val="none" w:sz="0" w:space="0" w:color="auto"/>
        <w:right w:val="none" w:sz="0" w:space="0" w:color="auto"/>
      </w:divBdr>
    </w:div>
    <w:div w:id="1484587135">
      <w:bodyDiv w:val="1"/>
      <w:marLeft w:val="0"/>
      <w:marRight w:val="0"/>
      <w:marTop w:val="0"/>
      <w:marBottom w:val="0"/>
      <w:divBdr>
        <w:top w:val="none" w:sz="0" w:space="0" w:color="auto"/>
        <w:left w:val="none" w:sz="0" w:space="0" w:color="auto"/>
        <w:bottom w:val="none" w:sz="0" w:space="0" w:color="auto"/>
        <w:right w:val="none" w:sz="0" w:space="0" w:color="auto"/>
      </w:divBdr>
    </w:div>
    <w:div w:id="1503659893">
      <w:bodyDiv w:val="1"/>
      <w:marLeft w:val="0"/>
      <w:marRight w:val="0"/>
      <w:marTop w:val="0"/>
      <w:marBottom w:val="0"/>
      <w:divBdr>
        <w:top w:val="none" w:sz="0" w:space="0" w:color="auto"/>
        <w:left w:val="none" w:sz="0" w:space="0" w:color="auto"/>
        <w:bottom w:val="none" w:sz="0" w:space="0" w:color="auto"/>
        <w:right w:val="none" w:sz="0" w:space="0" w:color="auto"/>
      </w:divBdr>
    </w:div>
    <w:div w:id="1525556567">
      <w:bodyDiv w:val="1"/>
      <w:marLeft w:val="0"/>
      <w:marRight w:val="0"/>
      <w:marTop w:val="0"/>
      <w:marBottom w:val="0"/>
      <w:divBdr>
        <w:top w:val="none" w:sz="0" w:space="0" w:color="auto"/>
        <w:left w:val="none" w:sz="0" w:space="0" w:color="auto"/>
        <w:bottom w:val="none" w:sz="0" w:space="0" w:color="auto"/>
        <w:right w:val="none" w:sz="0" w:space="0" w:color="auto"/>
      </w:divBdr>
    </w:div>
    <w:div w:id="1569412834">
      <w:bodyDiv w:val="1"/>
      <w:marLeft w:val="0"/>
      <w:marRight w:val="0"/>
      <w:marTop w:val="0"/>
      <w:marBottom w:val="0"/>
      <w:divBdr>
        <w:top w:val="none" w:sz="0" w:space="0" w:color="auto"/>
        <w:left w:val="none" w:sz="0" w:space="0" w:color="auto"/>
        <w:bottom w:val="none" w:sz="0" w:space="0" w:color="auto"/>
        <w:right w:val="none" w:sz="0" w:space="0" w:color="auto"/>
      </w:divBdr>
    </w:div>
    <w:div w:id="1576665278">
      <w:bodyDiv w:val="1"/>
      <w:marLeft w:val="0"/>
      <w:marRight w:val="0"/>
      <w:marTop w:val="0"/>
      <w:marBottom w:val="0"/>
      <w:divBdr>
        <w:top w:val="none" w:sz="0" w:space="0" w:color="auto"/>
        <w:left w:val="none" w:sz="0" w:space="0" w:color="auto"/>
        <w:bottom w:val="none" w:sz="0" w:space="0" w:color="auto"/>
        <w:right w:val="none" w:sz="0" w:space="0" w:color="auto"/>
      </w:divBdr>
    </w:div>
    <w:div w:id="1588227205">
      <w:bodyDiv w:val="1"/>
      <w:marLeft w:val="0"/>
      <w:marRight w:val="0"/>
      <w:marTop w:val="0"/>
      <w:marBottom w:val="0"/>
      <w:divBdr>
        <w:top w:val="none" w:sz="0" w:space="0" w:color="auto"/>
        <w:left w:val="none" w:sz="0" w:space="0" w:color="auto"/>
        <w:bottom w:val="none" w:sz="0" w:space="0" w:color="auto"/>
        <w:right w:val="none" w:sz="0" w:space="0" w:color="auto"/>
      </w:divBdr>
    </w:div>
    <w:div w:id="1610040929">
      <w:bodyDiv w:val="1"/>
      <w:marLeft w:val="0"/>
      <w:marRight w:val="0"/>
      <w:marTop w:val="0"/>
      <w:marBottom w:val="0"/>
      <w:divBdr>
        <w:top w:val="none" w:sz="0" w:space="0" w:color="auto"/>
        <w:left w:val="none" w:sz="0" w:space="0" w:color="auto"/>
        <w:bottom w:val="none" w:sz="0" w:space="0" w:color="auto"/>
        <w:right w:val="none" w:sz="0" w:space="0" w:color="auto"/>
      </w:divBdr>
    </w:div>
    <w:div w:id="1643652106">
      <w:bodyDiv w:val="1"/>
      <w:marLeft w:val="0"/>
      <w:marRight w:val="0"/>
      <w:marTop w:val="0"/>
      <w:marBottom w:val="0"/>
      <w:divBdr>
        <w:top w:val="none" w:sz="0" w:space="0" w:color="auto"/>
        <w:left w:val="none" w:sz="0" w:space="0" w:color="auto"/>
        <w:bottom w:val="none" w:sz="0" w:space="0" w:color="auto"/>
        <w:right w:val="none" w:sz="0" w:space="0" w:color="auto"/>
      </w:divBdr>
    </w:div>
    <w:div w:id="1655063105">
      <w:bodyDiv w:val="1"/>
      <w:marLeft w:val="0"/>
      <w:marRight w:val="0"/>
      <w:marTop w:val="0"/>
      <w:marBottom w:val="0"/>
      <w:divBdr>
        <w:top w:val="none" w:sz="0" w:space="0" w:color="auto"/>
        <w:left w:val="none" w:sz="0" w:space="0" w:color="auto"/>
        <w:bottom w:val="none" w:sz="0" w:space="0" w:color="auto"/>
        <w:right w:val="none" w:sz="0" w:space="0" w:color="auto"/>
      </w:divBdr>
    </w:div>
    <w:div w:id="1663316332">
      <w:bodyDiv w:val="1"/>
      <w:marLeft w:val="0"/>
      <w:marRight w:val="0"/>
      <w:marTop w:val="0"/>
      <w:marBottom w:val="0"/>
      <w:divBdr>
        <w:top w:val="none" w:sz="0" w:space="0" w:color="auto"/>
        <w:left w:val="none" w:sz="0" w:space="0" w:color="auto"/>
        <w:bottom w:val="none" w:sz="0" w:space="0" w:color="auto"/>
        <w:right w:val="none" w:sz="0" w:space="0" w:color="auto"/>
      </w:divBdr>
    </w:div>
    <w:div w:id="1669167113">
      <w:bodyDiv w:val="1"/>
      <w:marLeft w:val="0"/>
      <w:marRight w:val="0"/>
      <w:marTop w:val="0"/>
      <w:marBottom w:val="0"/>
      <w:divBdr>
        <w:top w:val="none" w:sz="0" w:space="0" w:color="auto"/>
        <w:left w:val="none" w:sz="0" w:space="0" w:color="auto"/>
        <w:bottom w:val="none" w:sz="0" w:space="0" w:color="auto"/>
        <w:right w:val="none" w:sz="0" w:space="0" w:color="auto"/>
      </w:divBdr>
    </w:div>
    <w:div w:id="1707833787">
      <w:bodyDiv w:val="1"/>
      <w:marLeft w:val="0"/>
      <w:marRight w:val="0"/>
      <w:marTop w:val="0"/>
      <w:marBottom w:val="0"/>
      <w:divBdr>
        <w:top w:val="none" w:sz="0" w:space="0" w:color="auto"/>
        <w:left w:val="none" w:sz="0" w:space="0" w:color="auto"/>
        <w:bottom w:val="none" w:sz="0" w:space="0" w:color="auto"/>
        <w:right w:val="none" w:sz="0" w:space="0" w:color="auto"/>
      </w:divBdr>
    </w:div>
    <w:div w:id="1721394552">
      <w:bodyDiv w:val="1"/>
      <w:marLeft w:val="0"/>
      <w:marRight w:val="0"/>
      <w:marTop w:val="0"/>
      <w:marBottom w:val="0"/>
      <w:divBdr>
        <w:top w:val="none" w:sz="0" w:space="0" w:color="auto"/>
        <w:left w:val="none" w:sz="0" w:space="0" w:color="auto"/>
        <w:bottom w:val="none" w:sz="0" w:space="0" w:color="auto"/>
        <w:right w:val="none" w:sz="0" w:space="0" w:color="auto"/>
      </w:divBdr>
    </w:div>
    <w:div w:id="1732315178">
      <w:bodyDiv w:val="1"/>
      <w:marLeft w:val="0"/>
      <w:marRight w:val="0"/>
      <w:marTop w:val="0"/>
      <w:marBottom w:val="0"/>
      <w:divBdr>
        <w:top w:val="none" w:sz="0" w:space="0" w:color="auto"/>
        <w:left w:val="none" w:sz="0" w:space="0" w:color="auto"/>
        <w:bottom w:val="none" w:sz="0" w:space="0" w:color="auto"/>
        <w:right w:val="none" w:sz="0" w:space="0" w:color="auto"/>
      </w:divBdr>
    </w:div>
    <w:div w:id="1732802399">
      <w:bodyDiv w:val="1"/>
      <w:marLeft w:val="0"/>
      <w:marRight w:val="0"/>
      <w:marTop w:val="0"/>
      <w:marBottom w:val="0"/>
      <w:divBdr>
        <w:top w:val="none" w:sz="0" w:space="0" w:color="auto"/>
        <w:left w:val="none" w:sz="0" w:space="0" w:color="auto"/>
        <w:bottom w:val="none" w:sz="0" w:space="0" w:color="auto"/>
        <w:right w:val="none" w:sz="0" w:space="0" w:color="auto"/>
      </w:divBdr>
    </w:div>
    <w:div w:id="1744450561">
      <w:bodyDiv w:val="1"/>
      <w:marLeft w:val="0"/>
      <w:marRight w:val="0"/>
      <w:marTop w:val="0"/>
      <w:marBottom w:val="0"/>
      <w:divBdr>
        <w:top w:val="none" w:sz="0" w:space="0" w:color="auto"/>
        <w:left w:val="none" w:sz="0" w:space="0" w:color="auto"/>
        <w:bottom w:val="none" w:sz="0" w:space="0" w:color="auto"/>
        <w:right w:val="none" w:sz="0" w:space="0" w:color="auto"/>
      </w:divBdr>
    </w:div>
    <w:div w:id="1748264477">
      <w:bodyDiv w:val="1"/>
      <w:marLeft w:val="0"/>
      <w:marRight w:val="0"/>
      <w:marTop w:val="0"/>
      <w:marBottom w:val="0"/>
      <w:divBdr>
        <w:top w:val="none" w:sz="0" w:space="0" w:color="auto"/>
        <w:left w:val="none" w:sz="0" w:space="0" w:color="auto"/>
        <w:bottom w:val="none" w:sz="0" w:space="0" w:color="auto"/>
        <w:right w:val="none" w:sz="0" w:space="0" w:color="auto"/>
      </w:divBdr>
    </w:div>
    <w:div w:id="1758794153">
      <w:bodyDiv w:val="1"/>
      <w:marLeft w:val="0"/>
      <w:marRight w:val="0"/>
      <w:marTop w:val="0"/>
      <w:marBottom w:val="0"/>
      <w:divBdr>
        <w:top w:val="none" w:sz="0" w:space="0" w:color="auto"/>
        <w:left w:val="none" w:sz="0" w:space="0" w:color="auto"/>
        <w:bottom w:val="none" w:sz="0" w:space="0" w:color="auto"/>
        <w:right w:val="none" w:sz="0" w:space="0" w:color="auto"/>
      </w:divBdr>
    </w:div>
    <w:div w:id="1779137898">
      <w:bodyDiv w:val="1"/>
      <w:marLeft w:val="0"/>
      <w:marRight w:val="0"/>
      <w:marTop w:val="0"/>
      <w:marBottom w:val="0"/>
      <w:divBdr>
        <w:top w:val="none" w:sz="0" w:space="0" w:color="auto"/>
        <w:left w:val="none" w:sz="0" w:space="0" w:color="auto"/>
        <w:bottom w:val="none" w:sz="0" w:space="0" w:color="auto"/>
        <w:right w:val="none" w:sz="0" w:space="0" w:color="auto"/>
      </w:divBdr>
    </w:div>
    <w:div w:id="1792044482">
      <w:bodyDiv w:val="1"/>
      <w:marLeft w:val="0"/>
      <w:marRight w:val="0"/>
      <w:marTop w:val="0"/>
      <w:marBottom w:val="0"/>
      <w:divBdr>
        <w:top w:val="none" w:sz="0" w:space="0" w:color="auto"/>
        <w:left w:val="none" w:sz="0" w:space="0" w:color="auto"/>
        <w:bottom w:val="none" w:sz="0" w:space="0" w:color="auto"/>
        <w:right w:val="none" w:sz="0" w:space="0" w:color="auto"/>
      </w:divBdr>
    </w:div>
    <w:div w:id="1794135662">
      <w:bodyDiv w:val="1"/>
      <w:marLeft w:val="0"/>
      <w:marRight w:val="0"/>
      <w:marTop w:val="0"/>
      <w:marBottom w:val="0"/>
      <w:divBdr>
        <w:top w:val="none" w:sz="0" w:space="0" w:color="auto"/>
        <w:left w:val="none" w:sz="0" w:space="0" w:color="auto"/>
        <w:bottom w:val="none" w:sz="0" w:space="0" w:color="auto"/>
        <w:right w:val="none" w:sz="0" w:space="0" w:color="auto"/>
      </w:divBdr>
    </w:div>
    <w:div w:id="1798908091">
      <w:bodyDiv w:val="1"/>
      <w:marLeft w:val="0"/>
      <w:marRight w:val="0"/>
      <w:marTop w:val="0"/>
      <w:marBottom w:val="0"/>
      <w:divBdr>
        <w:top w:val="none" w:sz="0" w:space="0" w:color="auto"/>
        <w:left w:val="none" w:sz="0" w:space="0" w:color="auto"/>
        <w:bottom w:val="none" w:sz="0" w:space="0" w:color="auto"/>
        <w:right w:val="none" w:sz="0" w:space="0" w:color="auto"/>
      </w:divBdr>
    </w:div>
    <w:div w:id="1819178335">
      <w:bodyDiv w:val="1"/>
      <w:marLeft w:val="0"/>
      <w:marRight w:val="0"/>
      <w:marTop w:val="0"/>
      <w:marBottom w:val="0"/>
      <w:divBdr>
        <w:top w:val="none" w:sz="0" w:space="0" w:color="auto"/>
        <w:left w:val="none" w:sz="0" w:space="0" w:color="auto"/>
        <w:bottom w:val="none" w:sz="0" w:space="0" w:color="auto"/>
        <w:right w:val="none" w:sz="0" w:space="0" w:color="auto"/>
      </w:divBdr>
    </w:div>
    <w:div w:id="1828202135">
      <w:bodyDiv w:val="1"/>
      <w:marLeft w:val="0"/>
      <w:marRight w:val="0"/>
      <w:marTop w:val="0"/>
      <w:marBottom w:val="0"/>
      <w:divBdr>
        <w:top w:val="none" w:sz="0" w:space="0" w:color="auto"/>
        <w:left w:val="none" w:sz="0" w:space="0" w:color="auto"/>
        <w:bottom w:val="none" w:sz="0" w:space="0" w:color="auto"/>
        <w:right w:val="none" w:sz="0" w:space="0" w:color="auto"/>
      </w:divBdr>
    </w:div>
    <w:div w:id="1831602296">
      <w:bodyDiv w:val="1"/>
      <w:marLeft w:val="0"/>
      <w:marRight w:val="0"/>
      <w:marTop w:val="0"/>
      <w:marBottom w:val="0"/>
      <w:divBdr>
        <w:top w:val="none" w:sz="0" w:space="0" w:color="auto"/>
        <w:left w:val="none" w:sz="0" w:space="0" w:color="auto"/>
        <w:bottom w:val="none" w:sz="0" w:space="0" w:color="auto"/>
        <w:right w:val="none" w:sz="0" w:space="0" w:color="auto"/>
      </w:divBdr>
    </w:div>
    <w:div w:id="1835489972">
      <w:bodyDiv w:val="1"/>
      <w:marLeft w:val="0"/>
      <w:marRight w:val="0"/>
      <w:marTop w:val="0"/>
      <w:marBottom w:val="0"/>
      <w:divBdr>
        <w:top w:val="none" w:sz="0" w:space="0" w:color="auto"/>
        <w:left w:val="none" w:sz="0" w:space="0" w:color="auto"/>
        <w:bottom w:val="none" w:sz="0" w:space="0" w:color="auto"/>
        <w:right w:val="none" w:sz="0" w:space="0" w:color="auto"/>
      </w:divBdr>
    </w:div>
    <w:div w:id="1851721409">
      <w:bodyDiv w:val="1"/>
      <w:marLeft w:val="0"/>
      <w:marRight w:val="0"/>
      <w:marTop w:val="0"/>
      <w:marBottom w:val="0"/>
      <w:divBdr>
        <w:top w:val="none" w:sz="0" w:space="0" w:color="auto"/>
        <w:left w:val="none" w:sz="0" w:space="0" w:color="auto"/>
        <w:bottom w:val="none" w:sz="0" w:space="0" w:color="auto"/>
        <w:right w:val="none" w:sz="0" w:space="0" w:color="auto"/>
      </w:divBdr>
    </w:div>
    <w:div w:id="1887521998">
      <w:bodyDiv w:val="1"/>
      <w:marLeft w:val="0"/>
      <w:marRight w:val="0"/>
      <w:marTop w:val="0"/>
      <w:marBottom w:val="0"/>
      <w:divBdr>
        <w:top w:val="none" w:sz="0" w:space="0" w:color="auto"/>
        <w:left w:val="none" w:sz="0" w:space="0" w:color="auto"/>
        <w:bottom w:val="none" w:sz="0" w:space="0" w:color="auto"/>
        <w:right w:val="none" w:sz="0" w:space="0" w:color="auto"/>
      </w:divBdr>
    </w:div>
    <w:div w:id="1891115412">
      <w:bodyDiv w:val="1"/>
      <w:marLeft w:val="0"/>
      <w:marRight w:val="0"/>
      <w:marTop w:val="0"/>
      <w:marBottom w:val="0"/>
      <w:divBdr>
        <w:top w:val="none" w:sz="0" w:space="0" w:color="auto"/>
        <w:left w:val="none" w:sz="0" w:space="0" w:color="auto"/>
        <w:bottom w:val="none" w:sz="0" w:space="0" w:color="auto"/>
        <w:right w:val="none" w:sz="0" w:space="0" w:color="auto"/>
      </w:divBdr>
    </w:div>
    <w:div w:id="1896546684">
      <w:bodyDiv w:val="1"/>
      <w:marLeft w:val="0"/>
      <w:marRight w:val="0"/>
      <w:marTop w:val="0"/>
      <w:marBottom w:val="0"/>
      <w:divBdr>
        <w:top w:val="none" w:sz="0" w:space="0" w:color="auto"/>
        <w:left w:val="none" w:sz="0" w:space="0" w:color="auto"/>
        <w:bottom w:val="none" w:sz="0" w:space="0" w:color="auto"/>
        <w:right w:val="none" w:sz="0" w:space="0" w:color="auto"/>
      </w:divBdr>
    </w:div>
    <w:div w:id="1957640437">
      <w:bodyDiv w:val="1"/>
      <w:marLeft w:val="0"/>
      <w:marRight w:val="0"/>
      <w:marTop w:val="0"/>
      <w:marBottom w:val="0"/>
      <w:divBdr>
        <w:top w:val="none" w:sz="0" w:space="0" w:color="auto"/>
        <w:left w:val="none" w:sz="0" w:space="0" w:color="auto"/>
        <w:bottom w:val="none" w:sz="0" w:space="0" w:color="auto"/>
        <w:right w:val="none" w:sz="0" w:space="0" w:color="auto"/>
      </w:divBdr>
    </w:div>
    <w:div w:id="1965844361">
      <w:bodyDiv w:val="1"/>
      <w:marLeft w:val="0"/>
      <w:marRight w:val="0"/>
      <w:marTop w:val="0"/>
      <w:marBottom w:val="0"/>
      <w:divBdr>
        <w:top w:val="none" w:sz="0" w:space="0" w:color="auto"/>
        <w:left w:val="none" w:sz="0" w:space="0" w:color="auto"/>
        <w:bottom w:val="none" w:sz="0" w:space="0" w:color="auto"/>
        <w:right w:val="none" w:sz="0" w:space="0" w:color="auto"/>
      </w:divBdr>
    </w:div>
    <w:div w:id="2003701906">
      <w:bodyDiv w:val="1"/>
      <w:marLeft w:val="0"/>
      <w:marRight w:val="0"/>
      <w:marTop w:val="0"/>
      <w:marBottom w:val="0"/>
      <w:divBdr>
        <w:top w:val="none" w:sz="0" w:space="0" w:color="auto"/>
        <w:left w:val="none" w:sz="0" w:space="0" w:color="auto"/>
        <w:bottom w:val="none" w:sz="0" w:space="0" w:color="auto"/>
        <w:right w:val="none" w:sz="0" w:space="0" w:color="auto"/>
      </w:divBdr>
    </w:div>
    <w:div w:id="2004895731">
      <w:bodyDiv w:val="1"/>
      <w:marLeft w:val="0"/>
      <w:marRight w:val="0"/>
      <w:marTop w:val="0"/>
      <w:marBottom w:val="0"/>
      <w:divBdr>
        <w:top w:val="none" w:sz="0" w:space="0" w:color="auto"/>
        <w:left w:val="none" w:sz="0" w:space="0" w:color="auto"/>
        <w:bottom w:val="none" w:sz="0" w:space="0" w:color="auto"/>
        <w:right w:val="none" w:sz="0" w:space="0" w:color="auto"/>
      </w:divBdr>
    </w:div>
    <w:div w:id="2016150210">
      <w:bodyDiv w:val="1"/>
      <w:marLeft w:val="0"/>
      <w:marRight w:val="0"/>
      <w:marTop w:val="0"/>
      <w:marBottom w:val="0"/>
      <w:divBdr>
        <w:top w:val="none" w:sz="0" w:space="0" w:color="auto"/>
        <w:left w:val="none" w:sz="0" w:space="0" w:color="auto"/>
        <w:bottom w:val="none" w:sz="0" w:space="0" w:color="auto"/>
        <w:right w:val="none" w:sz="0" w:space="0" w:color="auto"/>
      </w:divBdr>
    </w:div>
    <w:div w:id="2023974433">
      <w:bodyDiv w:val="1"/>
      <w:marLeft w:val="0"/>
      <w:marRight w:val="0"/>
      <w:marTop w:val="0"/>
      <w:marBottom w:val="0"/>
      <w:divBdr>
        <w:top w:val="none" w:sz="0" w:space="0" w:color="auto"/>
        <w:left w:val="none" w:sz="0" w:space="0" w:color="auto"/>
        <w:bottom w:val="none" w:sz="0" w:space="0" w:color="auto"/>
        <w:right w:val="none" w:sz="0" w:space="0" w:color="auto"/>
      </w:divBdr>
    </w:div>
    <w:div w:id="2032606705">
      <w:bodyDiv w:val="1"/>
      <w:marLeft w:val="0"/>
      <w:marRight w:val="0"/>
      <w:marTop w:val="0"/>
      <w:marBottom w:val="0"/>
      <w:divBdr>
        <w:top w:val="none" w:sz="0" w:space="0" w:color="auto"/>
        <w:left w:val="none" w:sz="0" w:space="0" w:color="auto"/>
        <w:bottom w:val="none" w:sz="0" w:space="0" w:color="auto"/>
        <w:right w:val="none" w:sz="0" w:space="0" w:color="auto"/>
      </w:divBdr>
    </w:div>
    <w:div w:id="2035031529">
      <w:bodyDiv w:val="1"/>
      <w:marLeft w:val="0"/>
      <w:marRight w:val="0"/>
      <w:marTop w:val="0"/>
      <w:marBottom w:val="0"/>
      <w:divBdr>
        <w:top w:val="none" w:sz="0" w:space="0" w:color="auto"/>
        <w:left w:val="none" w:sz="0" w:space="0" w:color="auto"/>
        <w:bottom w:val="none" w:sz="0" w:space="0" w:color="auto"/>
        <w:right w:val="none" w:sz="0" w:space="0" w:color="auto"/>
      </w:divBdr>
    </w:div>
    <w:div w:id="2045401309">
      <w:bodyDiv w:val="1"/>
      <w:marLeft w:val="0"/>
      <w:marRight w:val="0"/>
      <w:marTop w:val="0"/>
      <w:marBottom w:val="0"/>
      <w:divBdr>
        <w:top w:val="none" w:sz="0" w:space="0" w:color="auto"/>
        <w:left w:val="none" w:sz="0" w:space="0" w:color="auto"/>
        <w:bottom w:val="none" w:sz="0" w:space="0" w:color="auto"/>
        <w:right w:val="none" w:sz="0" w:space="0" w:color="auto"/>
      </w:divBdr>
    </w:div>
    <w:div w:id="2063677807">
      <w:bodyDiv w:val="1"/>
      <w:marLeft w:val="0"/>
      <w:marRight w:val="0"/>
      <w:marTop w:val="0"/>
      <w:marBottom w:val="0"/>
      <w:divBdr>
        <w:top w:val="none" w:sz="0" w:space="0" w:color="auto"/>
        <w:left w:val="none" w:sz="0" w:space="0" w:color="auto"/>
        <w:bottom w:val="none" w:sz="0" w:space="0" w:color="auto"/>
        <w:right w:val="none" w:sz="0" w:space="0" w:color="auto"/>
      </w:divBdr>
    </w:div>
    <w:div w:id="2087071805">
      <w:bodyDiv w:val="1"/>
      <w:marLeft w:val="0"/>
      <w:marRight w:val="0"/>
      <w:marTop w:val="0"/>
      <w:marBottom w:val="0"/>
      <w:divBdr>
        <w:top w:val="none" w:sz="0" w:space="0" w:color="auto"/>
        <w:left w:val="none" w:sz="0" w:space="0" w:color="auto"/>
        <w:bottom w:val="none" w:sz="0" w:space="0" w:color="auto"/>
        <w:right w:val="none" w:sz="0" w:space="0" w:color="auto"/>
      </w:divBdr>
    </w:div>
    <w:div w:id="2099982658">
      <w:bodyDiv w:val="1"/>
      <w:marLeft w:val="0"/>
      <w:marRight w:val="0"/>
      <w:marTop w:val="0"/>
      <w:marBottom w:val="0"/>
      <w:divBdr>
        <w:top w:val="none" w:sz="0" w:space="0" w:color="auto"/>
        <w:left w:val="none" w:sz="0" w:space="0" w:color="auto"/>
        <w:bottom w:val="none" w:sz="0" w:space="0" w:color="auto"/>
        <w:right w:val="none" w:sz="0" w:space="0" w:color="auto"/>
      </w:divBdr>
    </w:div>
    <w:div w:id="2113163230">
      <w:bodyDiv w:val="1"/>
      <w:marLeft w:val="0"/>
      <w:marRight w:val="0"/>
      <w:marTop w:val="0"/>
      <w:marBottom w:val="0"/>
      <w:divBdr>
        <w:top w:val="none" w:sz="0" w:space="0" w:color="auto"/>
        <w:left w:val="none" w:sz="0" w:space="0" w:color="auto"/>
        <w:bottom w:val="none" w:sz="0" w:space="0" w:color="auto"/>
        <w:right w:val="none" w:sz="0" w:space="0" w:color="auto"/>
      </w:divBdr>
    </w:div>
    <w:div w:id="2118910273">
      <w:bodyDiv w:val="1"/>
      <w:marLeft w:val="0"/>
      <w:marRight w:val="0"/>
      <w:marTop w:val="0"/>
      <w:marBottom w:val="0"/>
      <w:divBdr>
        <w:top w:val="none" w:sz="0" w:space="0" w:color="auto"/>
        <w:left w:val="none" w:sz="0" w:space="0" w:color="auto"/>
        <w:bottom w:val="none" w:sz="0" w:space="0" w:color="auto"/>
        <w:right w:val="none" w:sz="0" w:space="0" w:color="auto"/>
      </w:divBdr>
    </w:div>
    <w:div w:id="2123106326">
      <w:bodyDiv w:val="1"/>
      <w:marLeft w:val="0"/>
      <w:marRight w:val="0"/>
      <w:marTop w:val="0"/>
      <w:marBottom w:val="0"/>
      <w:divBdr>
        <w:top w:val="none" w:sz="0" w:space="0" w:color="auto"/>
        <w:left w:val="none" w:sz="0" w:space="0" w:color="auto"/>
        <w:bottom w:val="none" w:sz="0" w:space="0" w:color="auto"/>
        <w:right w:val="none" w:sz="0" w:space="0" w:color="auto"/>
      </w:divBdr>
    </w:div>
    <w:div w:id="2126341491">
      <w:bodyDiv w:val="1"/>
      <w:marLeft w:val="0"/>
      <w:marRight w:val="0"/>
      <w:marTop w:val="0"/>
      <w:marBottom w:val="0"/>
      <w:divBdr>
        <w:top w:val="none" w:sz="0" w:space="0" w:color="auto"/>
        <w:left w:val="none" w:sz="0" w:space="0" w:color="auto"/>
        <w:bottom w:val="none" w:sz="0" w:space="0" w:color="auto"/>
        <w:right w:val="none" w:sz="0" w:space="0" w:color="auto"/>
      </w:divBdr>
    </w:div>
    <w:div w:id="212796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teka-crb-tavda@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consultantplus://offline/ref=AF470D042599C7A4FF508EA357E9EDE95915A4E2C202C1877437049A2667BF5FB51BBCEAF65188B9N1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98A5F-61A1-4A18-87E1-74D1F69CF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39</Pages>
  <Words>21244</Words>
  <Characters>121096</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Чусовитина Елена Васильевна</cp:lastModifiedBy>
  <cp:revision>5</cp:revision>
  <cp:lastPrinted>2026-07-11T10:29:00Z</cp:lastPrinted>
  <dcterms:created xsi:type="dcterms:W3CDTF">2026-06-30T11:34:00Z</dcterms:created>
  <dcterms:modified xsi:type="dcterms:W3CDTF">2026-10-15T03:27:00Z</dcterms:modified>
</cp:coreProperties>
</file>