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23DF8" w14:textId="77777777" w:rsidR="00A64A00" w:rsidRPr="005B2865" w:rsidRDefault="00A64A00" w:rsidP="00A64A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9BBED8" w14:textId="76D7756A" w:rsidR="00F85195" w:rsidRPr="005B2865" w:rsidRDefault="008677AE" w:rsidP="006D50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2865">
        <w:rPr>
          <w:rFonts w:ascii="Times New Roman" w:hAnsi="Times New Roman"/>
          <w:b/>
          <w:sz w:val="20"/>
          <w:szCs w:val="20"/>
        </w:rPr>
        <w:t>СПЕЦИФИКАЦИЯ</w:t>
      </w:r>
    </w:p>
    <w:p w14:paraId="3F37656C" w14:textId="77777777" w:rsidR="00A64A00" w:rsidRPr="005B2865" w:rsidRDefault="00A64A00" w:rsidP="006D50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129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"/>
        <w:gridCol w:w="2471"/>
        <w:gridCol w:w="6237"/>
        <w:gridCol w:w="1275"/>
        <w:gridCol w:w="806"/>
      </w:tblGrid>
      <w:tr w:rsidR="005B2865" w:rsidRPr="00D71AF3" w14:paraId="01D458F8" w14:textId="77777777" w:rsidTr="00805D09">
        <w:trPr>
          <w:trHeight w:val="999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00C66D9D" w14:textId="55D304DC" w:rsidR="00A64A00" w:rsidRPr="00D71AF3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№ п\п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5767DD40" w14:textId="70E73677" w:rsidR="00A64A00" w:rsidRPr="00D71AF3" w:rsidRDefault="00A64A00" w:rsidP="00805D0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69FC973" w14:textId="2A2E2851" w:rsidR="00A64A00" w:rsidRPr="00D71AF3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Нормативные или технические характеристики товара. Требования к качественным и прочим характеристикам товара (вид, сорт и иные показатели). Требования к размерам, упаковке, отгрузке товара, и иные показатели, связанные с определением соответствия поставляемого товара потребностям заказчика. Требование к сроку годности, стране происхождения товара (при необходимости)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7B0026FA" w14:textId="32CECFC1" w:rsidR="00A64A00" w:rsidRPr="00D71AF3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Единица измерения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FE43BBB" w14:textId="30B2BB9B" w:rsidR="00A64A00" w:rsidRPr="00D71AF3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Количество</w:t>
            </w:r>
          </w:p>
        </w:tc>
      </w:tr>
      <w:tr w:rsidR="005B2865" w:rsidRPr="00D71AF3" w14:paraId="65F7DCD6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A65C203" w14:textId="07E59658" w:rsidR="00A64A00" w:rsidRPr="00D71AF3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3CD0D578" w14:textId="65A301D4" w:rsidR="00A64A00" w:rsidRPr="00D71AF3" w:rsidRDefault="00A64A00" w:rsidP="00805D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329A280C" w14:textId="018F2432" w:rsidR="00A64A00" w:rsidRPr="00D71AF3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5EFF2AD3" w14:textId="3242C711" w:rsidR="00A64A00" w:rsidRPr="00D71AF3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7E1AD204" w14:textId="70D8A986" w:rsidR="00A64A00" w:rsidRPr="00D71AF3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</w:tr>
      <w:tr w:rsidR="00BE5911" w:rsidRPr="00D71AF3" w14:paraId="459C16F9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52FD" w14:textId="77777777" w:rsidR="00BE5911" w:rsidRPr="00D71AF3" w:rsidRDefault="00BE5911" w:rsidP="00BE5911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56E398" w14:textId="77777777" w:rsidR="00BE5911" w:rsidRPr="00D71AF3" w:rsidRDefault="00BE5911" w:rsidP="00BE591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Ягода быстрозамороженная</w:t>
            </w:r>
          </w:p>
          <w:p w14:paraId="494056F0" w14:textId="4D65F271" w:rsidR="00BE5911" w:rsidRPr="00D71AF3" w:rsidRDefault="00BE5911" w:rsidP="00BE591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(брусника)</w:t>
            </w:r>
          </w:p>
        </w:tc>
        <w:tc>
          <w:tcPr>
            <w:tcW w:w="6237" w:type="dxa"/>
            <w:shd w:val="clear" w:color="auto" w:fill="auto"/>
          </w:tcPr>
          <w:p w14:paraId="5B12CA0B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ГОСТ 33823-2016.</w:t>
            </w:r>
          </w:p>
          <w:p w14:paraId="7ADDDE89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Плоды (ягоды) одного помологического сорта, зрелые, чистые, без повреждений сельскохозяйственными вредителями; ягоды без чашелистиков и плодоножек допускаются плоды других помологических сортов, по массе, не более 20% смерзшиеся плоды (в замороженных дольками, половинками и в плодах без косточек), по массе, не более 20 %. Цвет однородный, свойственный данному виду свежих ягод в потребительской стадии зрелости. В размороженном состоянии вкус и запах свойственные данному виду ягод, без постороннего привкуса и запаха. Консистенция близка к консистенции свежих ягод, допускается слегка размягченная. Цвет однородный, свойственный данному виду ягод. </w:t>
            </w:r>
          </w:p>
          <w:p w14:paraId="2CAF261B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Упаковка производителя весом до 1 кг.</w:t>
            </w:r>
          </w:p>
          <w:p w14:paraId="5655A8DB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44541F06" w14:textId="55D7C7C0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  <w:shd w:val="clear" w:color="auto" w:fill="auto"/>
          </w:tcPr>
          <w:p w14:paraId="6A3705A4" w14:textId="23FE97F5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43F6" w14:textId="568534F2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C133D">
              <w:rPr>
                <w:rFonts w:ascii="Times New Roman" w:hAnsi="Times New Roman"/>
                <w:sz w:val="18"/>
                <w:szCs w:val="18"/>
              </w:rPr>
              <w:t>300</w:t>
            </w:r>
          </w:p>
        </w:tc>
      </w:tr>
      <w:tr w:rsidR="00BE5911" w:rsidRPr="00D71AF3" w14:paraId="6D1FE647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493A" w14:textId="77777777" w:rsidR="00BE5911" w:rsidRPr="00D71AF3" w:rsidRDefault="00BE5911" w:rsidP="00BE5911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</w:tcPr>
          <w:p w14:paraId="41EF8B3B" w14:textId="77777777" w:rsidR="00BE5911" w:rsidRPr="00D71AF3" w:rsidRDefault="00BE5911" w:rsidP="00BE591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Ягода быстрозамороженная</w:t>
            </w:r>
          </w:p>
          <w:p w14:paraId="6C570E8F" w14:textId="745ABC00" w:rsidR="00BE5911" w:rsidRPr="00D71AF3" w:rsidRDefault="00BE5911" w:rsidP="00BE591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 xml:space="preserve">(смородина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черная</w:t>
            </w: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6237" w:type="dxa"/>
            <w:shd w:val="clear" w:color="auto" w:fill="auto"/>
          </w:tcPr>
          <w:p w14:paraId="7FDD48FC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ГОСТ 33823-2016. </w:t>
            </w:r>
          </w:p>
          <w:p w14:paraId="6745DD23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Плоды (ягоды) одного помологического сорта, зрелые, чистые, без повреждений сельскохозяйственными вредителями; ягоды без чашелистиков и плодоножек допускаются плоды других помологических сортов, по массе, не более 20% смерзшиеся плоды (в замороженных дольками, половинками и в плодах без косточек), по массе, не более 20 %. Цвет однородный, свойственный данному виду свежих ягод в потребительской стадии зрелости. В размороженном состоянии вкус и запах свойственные данному виду ягод, без постороннего привкуса и запаха. Консистенция близка к консистенции свежих ягод, допускается слегка размягченная. Цвет однородный, свойственный данному виду ягод. </w:t>
            </w:r>
          </w:p>
          <w:p w14:paraId="7E416FA3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Упаковка производителя весом до 1 кг.</w:t>
            </w:r>
          </w:p>
          <w:p w14:paraId="2F64BDF2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62D671A4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  <w:shd w:val="clear" w:color="auto" w:fill="auto"/>
          </w:tcPr>
          <w:p w14:paraId="57D29DC8" w14:textId="46D7BEF6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EF80" w14:textId="5B4B7820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C133D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</w:tr>
      <w:tr w:rsidR="00BE5911" w:rsidRPr="00D71AF3" w14:paraId="68C09163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56A7A" w14:textId="77777777" w:rsidR="00BE5911" w:rsidRPr="00D71AF3" w:rsidRDefault="00BE5911" w:rsidP="00BE5911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6012C9" w14:textId="77777777" w:rsidR="00BE5911" w:rsidRPr="00D71AF3" w:rsidRDefault="00BE5911" w:rsidP="00BE591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Ягода быстрозамороженная</w:t>
            </w:r>
          </w:p>
          <w:p w14:paraId="0DD2D4CB" w14:textId="51BD5048" w:rsidR="00BE5911" w:rsidRPr="00D71AF3" w:rsidRDefault="00BE5911" w:rsidP="00BE591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(клюква)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BAE3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ГОСТ 33823-2016. </w:t>
            </w:r>
          </w:p>
          <w:p w14:paraId="17B7836A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Плоды (ягоды) одного помологического сорта, зрелые, чистые, без повреждений сельскохозяйственными вредителями; ягоды без чашелистиков и плодоножек допускаются плоды других помологических сортов, по массе, не более 20% смерзшиеся плоды (в замороженных дольками, половинками и в плодах без косточек), по массе, не более 20 %. Цвет однородный, свойственный данному виду свежих ягод в потребительской стадии зрелости. В размороженном состоянии вкус и запах свойственные данному виду ягод, без постороннего привкуса и запаха. Консистенция близка к консистенции свежих ягод, допускается слегка размягченная. Цвет однородный, свойственный данному виду ягод. </w:t>
            </w:r>
          </w:p>
          <w:p w14:paraId="76393107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Упаковка производителя весом до 1 кг.</w:t>
            </w:r>
          </w:p>
          <w:p w14:paraId="0B1ACA3D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6C3A16A2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  <w:shd w:val="clear" w:color="auto" w:fill="auto"/>
          </w:tcPr>
          <w:p w14:paraId="0B83291C" w14:textId="1DCD40D5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CC25" w14:textId="7E0402B5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C133D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BE5911" w:rsidRPr="00D71AF3" w14:paraId="16FB648D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DC13" w14:textId="77777777" w:rsidR="00BE5911" w:rsidRPr="00D71AF3" w:rsidRDefault="00BE5911" w:rsidP="00BE5911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DA5C" w14:textId="77777777" w:rsidR="00BE5911" w:rsidRPr="00D71AF3" w:rsidRDefault="00BE5911" w:rsidP="00BE59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Ягода свежемороженая</w:t>
            </w:r>
          </w:p>
          <w:p w14:paraId="4D4082DE" w14:textId="222DC740" w:rsidR="00BE5911" w:rsidRPr="00D71AF3" w:rsidRDefault="00BE5911" w:rsidP="00BE591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(вишня без косточки)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B532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ГОСТ 33823-2016. </w:t>
            </w:r>
          </w:p>
          <w:p w14:paraId="60D11BEC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Плоды (ягоды) одного помологического сорта, зрелые, чистые, без повреждений сельскохозяйственными вредителями; ягоды без чашелистиков и плодоножек допускаются плоды других помологических сортов, по массе, не более 20% смерзшиеся плоды (в замороженных дольками, половинками и в плодах без косточек), по массе, не более 20 %. Цвет однородный, свойственный данному виду свежих плодов и ягод в потребительской стадии зрелости. В размороженном состоянии вкус и запах свойственные данному виду плодов и ягод, без постороннего привкуса и запаха. Консистенция близка к консистенции свежих плодов и ягод, допускается слегка размягченная. Цвет однородный, свойственный данному виду плодов и ягод. </w:t>
            </w:r>
          </w:p>
          <w:p w14:paraId="512927FE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Упаковка производителя весом до 1 кг.</w:t>
            </w:r>
          </w:p>
          <w:p w14:paraId="32F00D65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3EE960CE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96BB" w14:textId="3E3EB887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39E2" w14:textId="522C5BAE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C133D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BE5911" w:rsidRPr="00D71AF3" w14:paraId="025C9BC4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C2E56" w14:textId="77777777" w:rsidR="00BE5911" w:rsidRPr="00D71AF3" w:rsidRDefault="00BE5911" w:rsidP="00BE5911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5124" w14:textId="548F0848" w:rsidR="00BE5911" w:rsidRPr="00D71AF3" w:rsidRDefault="00BE5911" w:rsidP="00BE591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Виноград сушеный</w:t>
            </w:r>
            <w:r w:rsidRPr="00D71AF3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(Изюм</w:t>
            </w:r>
            <w:r w:rsidRPr="00D71AF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D71AF3">
              <w:rPr>
                <w:rFonts w:ascii="Times New Roman" w:hAnsi="Times New Roman"/>
                <w:b/>
                <w:bCs/>
                <w:sz w:val="18"/>
                <w:szCs w:val="18"/>
              </w:rPr>
              <w:t>(светлый)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8F5F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ГОСТ 6882-88. </w:t>
            </w:r>
          </w:p>
          <w:p w14:paraId="6AB1E17D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Высший сорт, сушёный виноград, без семян, без примесей, не поражён насекомыми-вредителями, без признаков брожения, плесени и гнили. Масса ягод сушеного винограда одного вида, сыпучая, без </w:t>
            </w:r>
            <w:proofErr w:type="spellStart"/>
            <w:r w:rsidRPr="00D71AF3">
              <w:rPr>
                <w:rFonts w:ascii="Times New Roman" w:hAnsi="Times New Roman"/>
                <w:sz w:val="18"/>
                <w:szCs w:val="18"/>
              </w:rPr>
              <w:t>комкования</w:t>
            </w:r>
            <w:proofErr w:type="spellEnd"/>
            <w:r w:rsidRPr="00D71AF3">
              <w:rPr>
                <w:rFonts w:ascii="Times New Roman" w:hAnsi="Times New Roman"/>
                <w:sz w:val="18"/>
                <w:szCs w:val="18"/>
              </w:rPr>
              <w:t xml:space="preserve">. Ягоды после </w:t>
            </w:r>
            <w:r w:rsidRPr="00D71A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заводской обработки без плодоножек. Вкус и запах свойственные сушеному винограду, вкус сладкий или сладко-кислый. Посторонний привкус и запах не допускаются. </w:t>
            </w:r>
          </w:p>
          <w:p w14:paraId="4524582B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Упаковка производителя весом до 5 кг.</w:t>
            </w:r>
          </w:p>
          <w:p w14:paraId="1E5748B5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25C798E3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08E4" w14:textId="158D0E7D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lastRenderedPageBreak/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F728" w14:textId="6AFE3263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C133D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BE5911" w:rsidRPr="00D71AF3" w14:paraId="070C2A6B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77F9" w14:textId="77777777" w:rsidR="00BE5911" w:rsidRPr="00D71AF3" w:rsidRDefault="00BE5911" w:rsidP="00BE5911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B9406F" w14:textId="5F1794F2" w:rsidR="00BE5911" w:rsidRPr="00D71AF3" w:rsidRDefault="00BE5911" w:rsidP="00BE591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Виноград сушеный</w:t>
            </w: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 xml:space="preserve"> (Изюм</w:t>
            </w:r>
            <w:r w:rsidRPr="00D71AF3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="00AC4047">
              <w:rPr>
                <w:rFonts w:ascii="Times New Roman" w:hAnsi="Times New Roman"/>
                <w:b/>
                <w:sz w:val="18"/>
                <w:szCs w:val="18"/>
              </w:rPr>
              <w:t>черный</w:t>
            </w: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bookmarkStart w:id="0" w:name="_GoBack"/>
            <w:bookmarkEnd w:id="0"/>
          </w:p>
        </w:tc>
        <w:tc>
          <w:tcPr>
            <w:tcW w:w="6237" w:type="dxa"/>
            <w:shd w:val="clear" w:color="auto" w:fill="auto"/>
          </w:tcPr>
          <w:p w14:paraId="0B71BFDE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ГОСТ 6882-88. </w:t>
            </w:r>
          </w:p>
          <w:p w14:paraId="25DA5CB3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Высший сорт, сушёный виноград, без семян, без примесей, не поражён насекомыми-вредителями, без признаков брожения, плесени и гнили. Масса ягод сушеного винограда одного вида, сыпучая, без </w:t>
            </w:r>
            <w:proofErr w:type="spellStart"/>
            <w:r w:rsidRPr="00D71AF3">
              <w:rPr>
                <w:rFonts w:ascii="Times New Roman" w:hAnsi="Times New Roman"/>
                <w:sz w:val="18"/>
                <w:szCs w:val="18"/>
              </w:rPr>
              <w:t>комкования</w:t>
            </w:r>
            <w:proofErr w:type="spellEnd"/>
            <w:r w:rsidRPr="00D71AF3">
              <w:rPr>
                <w:rFonts w:ascii="Times New Roman" w:hAnsi="Times New Roman"/>
                <w:sz w:val="18"/>
                <w:szCs w:val="18"/>
              </w:rPr>
              <w:t xml:space="preserve">. Ягоды после заводской обработки без плодоножек. Вкус и запах свойственные сушеному винограду, вкус сладкий или сладко-кислый. Посторонний привкус и запах не допускаются. </w:t>
            </w:r>
          </w:p>
          <w:p w14:paraId="45230995" w14:textId="1A740E03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Упаковка производителя весом до 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D71AF3">
              <w:rPr>
                <w:rFonts w:ascii="Times New Roman" w:hAnsi="Times New Roman"/>
                <w:sz w:val="18"/>
                <w:szCs w:val="18"/>
              </w:rPr>
              <w:t xml:space="preserve"> кг.</w:t>
            </w:r>
          </w:p>
          <w:p w14:paraId="6C3368B3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0BE9A5EA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  <w:shd w:val="clear" w:color="auto" w:fill="auto"/>
          </w:tcPr>
          <w:p w14:paraId="1D8EBAD8" w14:textId="0B44977D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AE7A" w14:textId="10D4FEF9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C133D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</w:tr>
      <w:tr w:rsidR="00BE5911" w:rsidRPr="00D71AF3" w14:paraId="04D3CD00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A92F5" w14:textId="77777777" w:rsidR="00BE5911" w:rsidRPr="00D71AF3" w:rsidRDefault="00BE5911" w:rsidP="00BE5911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C48B2F" w14:textId="43942E89" w:rsidR="00BE5911" w:rsidRPr="00D71AF3" w:rsidRDefault="00BE5911" w:rsidP="00BE591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Курага</w:t>
            </w:r>
          </w:p>
        </w:tc>
        <w:tc>
          <w:tcPr>
            <w:tcW w:w="6237" w:type="dxa"/>
            <w:shd w:val="clear" w:color="auto" w:fill="auto"/>
          </w:tcPr>
          <w:p w14:paraId="26CA1B82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ГОСТ 32896-2014. </w:t>
            </w:r>
          </w:p>
          <w:p w14:paraId="328E069F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Половинки сушеных фруктов резаные правильной круглой или овальной формы со слегка завернутыми краями, одного вида, с неповрежденной кожицей, не слипающиеся при сжатии. Допускается </w:t>
            </w:r>
            <w:proofErr w:type="spellStart"/>
            <w:r w:rsidRPr="00D71AF3">
              <w:rPr>
                <w:rFonts w:ascii="Times New Roman" w:hAnsi="Times New Roman"/>
                <w:sz w:val="18"/>
                <w:szCs w:val="18"/>
              </w:rPr>
              <w:t>комкование</w:t>
            </w:r>
            <w:proofErr w:type="spellEnd"/>
            <w:r w:rsidRPr="00D71AF3">
              <w:rPr>
                <w:rFonts w:ascii="Times New Roman" w:hAnsi="Times New Roman"/>
                <w:sz w:val="18"/>
                <w:szCs w:val="18"/>
              </w:rPr>
              <w:t xml:space="preserve"> полуфабриката, устраняемое при незначительном механическом воздействии; половинки плодов неправильной формы не более 15 %. Вкус и запах свойственные фруктам данного вида. </w:t>
            </w:r>
          </w:p>
          <w:p w14:paraId="0DA0C4AD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Упаковка производителя весом до 5 кг.</w:t>
            </w:r>
          </w:p>
          <w:p w14:paraId="6BA5DC30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2B1C5D2C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  <w:shd w:val="clear" w:color="auto" w:fill="auto"/>
          </w:tcPr>
          <w:p w14:paraId="7A2F2551" w14:textId="54FD183E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8770" w14:textId="6488E539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C133D">
              <w:rPr>
                <w:rFonts w:ascii="Times New Roman" w:hAnsi="Times New Roman"/>
                <w:sz w:val="18"/>
                <w:szCs w:val="18"/>
              </w:rPr>
              <w:t>250</w:t>
            </w:r>
          </w:p>
        </w:tc>
      </w:tr>
      <w:tr w:rsidR="00BE5911" w:rsidRPr="00D71AF3" w14:paraId="1D55D972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55922" w14:textId="77777777" w:rsidR="00BE5911" w:rsidRPr="00D71AF3" w:rsidRDefault="00BE5911" w:rsidP="00BE5911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791EBB" w14:textId="3D03FE62" w:rsidR="00BE5911" w:rsidRPr="00D71AF3" w:rsidRDefault="00BE5911" w:rsidP="00BE591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Шиповник</w:t>
            </w:r>
          </w:p>
        </w:tc>
        <w:tc>
          <w:tcPr>
            <w:tcW w:w="6237" w:type="dxa"/>
            <w:shd w:val="clear" w:color="auto" w:fill="auto"/>
          </w:tcPr>
          <w:p w14:paraId="5D42CB18" w14:textId="301A0CA1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E5911">
              <w:rPr>
                <w:rFonts w:ascii="Times New Roman" w:hAnsi="Times New Roman"/>
                <w:sz w:val="18"/>
                <w:szCs w:val="18"/>
              </w:rPr>
              <w:t>ГОСТ 35333-2026</w:t>
            </w:r>
            <w:r w:rsidRPr="00D71AF3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14:paraId="66763B39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Высший сорт, шиповник сушёный, используемый в пищевой промышленности. Целый, очищенный от чашелистиков и плодоножек плоды различной формы, без примесей и насекомых-вредителей, без плесени и гнили. </w:t>
            </w:r>
          </w:p>
          <w:p w14:paraId="60CADBF0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Упаковка производителя весом до 5 кг.</w:t>
            </w:r>
          </w:p>
          <w:p w14:paraId="6164650C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189CBA50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  <w:shd w:val="clear" w:color="auto" w:fill="auto"/>
          </w:tcPr>
          <w:p w14:paraId="4FA44263" w14:textId="6385558C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BA10" w14:textId="7D4B6AFF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C133D"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</w:tr>
      <w:tr w:rsidR="00BE5911" w:rsidRPr="00D71AF3" w14:paraId="38157DF7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98019" w14:textId="77777777" w:rsidR="00BE5911" w:rsidRPr="00D71AF3" w:rsidRDefault="00BE5911" w:rsidP="00BE5911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0690" w14:textId="7EE69152" w:rsidR="00BE5911" w:rsidRPr="00D71AF3" w:rsidRDefault="00BE5911" w:rsidP="00BE5911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Сухофрукты </w:t>
            </w:r>
            <w:r w:rsidRPr="00D71AF3">
              <w:rPr>
                <w:rFonts w:ascii="Times New Roman" w:hAnsi="Times New Roman"/>
                <w:b/>
                <w:sz w:val="18"/>
                <w:szCs w:val="18"/>
              </w:rPr>
              <w:t>(компотная смесь)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E322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ГОСТ 32896-2014. </w:t>
            </w:r>
          </w:p>
          <w:p w14:paraId="3C53825E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Фрукты нарезанные или целые, сушеные без примеси, не пораженные насекомыми-вредителями, без признаков плесени и гнили. Вкус и запах свойственный сушеным фруктам, входящим в смесь.</w:t>
            </w:r>
          </w:p>
          <w:p w14:paraId="6ABD2317" w14:textId="012DF3C4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 xml:space="preserve">Упаковка производителя весом до 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D71AF3">
              <w:rPr>
                <w:rFonts w:ascii="Times New Roman" w:hAnsi="Times New Roman"/>
                <w:sz w:val="18"/>
                <w:szCs w:val="18"/>
              </w:rPr>
              <w:t xml:space="preserve"> кг. </w:t>
            </w:r>
          </w:p>
          <w:p w14:paraId="74F82C7A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060CA718" w14:textId="77777777" w:rsidR="00BE5911" w:rsidRPr="00D71AF3" w:rsidRDefault="00BE5911" w:rsidP="00BE59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02F6" w14:textId="6FCF3F93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71AF3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5689" w14:textId="3C0A0D6B" w:rsidR="00BE5911" w:rsidRPr="00D71AF3" w:rsidRDefault="00BE5911" w:rsidP="00BE59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C133D">
              <w:rPr>
                <w:rFonts w:ascii="Times New Roman" w:hAnsi="Times New Roman"/>
                <w:sz w:val="18"/>
                <w:szCs w:val="18"/>
              </w:rPr>
              <w:t>300</w:t>
            </w:r>
          </w:p>
        </w:tc>
      </w:tr>
    </w:tbl>
    <w:p w14:paraId="663A6570" w14:textId="77777777" w:rsidR="00136EE8" w:rsidRPr="005B2865" w:rsidRDefault="00136EE8" w:rsidP="00F851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2AA934B" w14:textId="77777777" w:rsidR="00764460" w:rsidRPr="005B2865" w:rsidRDefault="00764460" w:rsidP="00F851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764460" w:rsidRPr="005B2865" w:rsidSect="004E09C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D2E21"/>
    <w:multiLevelType w:val="hybridMultilevel"/>
    <w:tmpl w:val="B2DE6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B0A5E"/>
    <w:multiLevelType w:val="hybridMultilevel"/>
    <w:tmpl w:val="2C507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20AAD"/>
    <w:multiLevelType w:val="hybridMultilevel"/>
    <w:tmpl w:val="5DC4B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55BC2"/>
    <w:multiLevelType w:val="hybridMultilevel"/>
    <w:tmpl w:val="6D9EA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417"/>
    <w:rsid w:val="00037528"/>
    <w:rsid w:val="000A5121"/>
    <w:rsid w:val="000B5A85"/>
    <w:rsid w:val="000D07BC"/>
    <w:rsid w:val="000D3DA8"/>
    <w:rsid w:val="00136EE8"/>
    <w:rsid w:val="001E27D1"/>
    <w:rsid w:val="001E590E"/>
    <w:rsid w:val="0021328C"/>
    <w:rsid w:val="00277D0F"/>
    <w:rsid w:val="00290CA2"/>
    <w:rsid w:val="0037633A"/>
    <w:rsid w:val="003B409E"/>
    <w:rsid w:val="003C16C6"/>
    <w:rsid w:val="004E09C7"/>
    <w:rsid w:val="00522D78"/>
    <w:rsid w:val="005B2865"/>
    <w:rsid w:val="005B5C5B"/>
    <w:rsid w:val="005C7AC6"/>
    <w:rsid w:val="0069398F"/>
    <w:rsid w:val="006D504C"/>
    <w:rsid w:val="006F0438"/>
    <w:rsid w:val="0071070E"/>
    <w:rsid w:val="00721A25"/>
    <w:rsid w:val="0072626D"/>
    <w:rsid w:val="007508AD"/>
    <w:rsid w:val="00764460"/>
    <w:rsid w:val="007F6578"/>
    <w:rsid w:val="007F7417"/>
    <w:rsid w:val="00805D09"/>
    <w:rsid w:val="00833F5E"/>
    <w:rsid w:val="00851F58"/>
    <w:rsid w:val="008677AE"/>
    <w:rsid w:val="008B3CB8"/>
    <w:rsid w:val="008E55F9"/>
    <w:rsid w:val="00A02DA2"/>
    <w:rsid w:val="00A23222"/>
    <w:rsid w:val="00A241E7"/>
    <w:rsid w:val="00A63E1D"/>
    <w:rsid w:val="00A64A00"/>
    <w:rsid w:val="00AC4047"/>
    <w:rsid w:val="00B33F21"/>
    <w:rsid w:val="00B61E16"/>
    <w:rsid w:val="00B90F46"/>
    <w:rsid w:val="00BE5911"/>
    <w:rsid w:val="00C11EE9"/>
    <w:rsid w:val="00C66DDB"/>
    <w:rsid w:val="00D71AF3"/>
    <w:rsid w:val="00D93CAD"/>
    <w:rsid w:val="00D97B7E"/>
    <w:rsid w:val="00DB383F"/>
    <w:rsid w:val="00DC3789"/>
    <w:rsid w:val="00E13A4F"/>
    <w:rsid w:val="00E27D9A"/>
    <w:rsid w:val="00F8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477C"/>
  <w15:chartTrackingRefBased/>
  <w15:docId w15:val="{046D748C-0672-46C9-AC36-BD63317F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E1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B61E16"/>
    <w:rPr>
      <w:rFonts w:ascii="Times New Roman" w:hAnsi="Times New Roman"/>
      <w:spacing w:val="0"/>
      <w:sz w:val="19"/>
      <w:u w:val="single"/>
    </w:rPr>
  </w:style>
  <w:style w:type="paragraph" w:customStyle="1" w:styleId="Default">
    <w:name w:val="Default"/>
    <w:rsid w:val="00B61E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B61E16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B61E16"/>
    <w:rPr>
      <w:sz w:val="20"/>
      <w:szCs w:val="20"/>
    </w:rPr>
  </w:style>
  <w:style w:type="character" w:styleId="a5">
    <w:name w:val="annotation reference"/>
    <w:uiPriority w:val="99"/>
    <w:semiHidden/>
    <w:unhideWhenUsed/>
    <w:rsid w:val="00B61E16"/>
    <w:rPr>
      <w:sz w:val="16"/>
      <w:szCs w:val="16"/>
    </w:rPr>
  </w:style>
  <w:style w:type="table" w:styleId="a6">
    <w:name w:val="Table Grid"/>
    <w:basedOn w:val="a1"/>
    <w:uiPriority w:val="39"/>
    <w:rsid w:val="003C16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4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409E"/>
    <w:rPr>
      <w:rFonts w:ascii="Segoe UI" w:eastAsia="Times New Roman" w:hAnsi="Segoe UI" w:cs="Segoe UI"/>
      <w:sz w:val="18"/>
      <w:szCs w:val="18"/>
    </w:rPr>
  </w:style>
  <w:style w:type="character" w:styleId="a9">
    <w:name w:val="Hyperlink"/>
    <w:basedOn w:val="a0"/>
    <w:uiPriority w:val="99"/>
    <w:rsid w:val="005C7AC6"/>
    <w:rPr>
      <w:rFonts w:cs="Times New Roman"/>
      <w:color w:val="0563C1"/>
      <w:u w:val="single"/>
    </w:rPr>
  </w:style>
  <w:style w:type="paragraph" w:styleId="aa">
    <w:name w:val="Normal (Web)"/>
    <w:basedOn w:val="a"/>
    <w:uiPriority w:val="99"/>
    <w:unhideWhenUsed/>
    <w:rsid w:val="00A64A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64A00"/>
    <w:pPr>
      <w:ind w:left="720"/>
      <w:contextualSpacing/>
    </w:pPr>
  </w:style>
  <w:style w:type="paragraph" w:styleId="ac">
    <w:name w:val="annotation subject"/>
    <w:basedOn w:val="a3"/>
    <w:next w:val="a3"/>
    <w:link w:val="ad"/>
    <w:uiPriority w:val="99"/>
    <w:semiHidden/>
    <w:unhideWhenUsed/>
    <w:rsid w:val="00A23222"/>
    <w:pPr>
      <w:spacing w:after="200"/>
    </w:pPr>
    <w:rPr>
      <w:rFonts w:ascii="Calibri" w:eastAsia="Times New Roman" w:hAnsi="Calibri" w:cs="Times New Roman"/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A23222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adm</cp:lastModifiedBy>
  <cp:revision>27</cp:revision>
  <dcterms:created xsi:type="dcterms:W3CDTF">2023-11-01T11:08:00Z</dcterms:created>
  <dcterms:modified xsi:type="dcterms:W3CDTF">2026-10-15T09:17:00Z</dcterms:modified>
</cp:coreProperties>
</file>