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5245"/>
        <w:gridCol w:w="1837"/>
      </w:tblGrid>
      <w:tr w:rsidR="00314E2A" w:rsidTr="00E84DCF">
        <w:tc>
          <w:tcPr>
            <w:tcW w:w="2263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245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1837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314E2A" w:rsidTr="00E84DCF">
        <w:tc>
          <w:tcPr>
            <w:tcW w:w="2263" w:type="dxa"/>
          </w:tcPr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E2A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</w:p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 xml:space="preserve">Процессор </w:t>
            </w:r>
            <w:r w:rsidRPr="00E84DCF">
              <w:rPr>
                <w:rFonts w:ascii="Times New Roman" w:hAnsi="Times New Roman" w:cs="Times New Roman"/>
                <w:b/>
                <w:szCs w:val="20"/>
              </w:rPr>
              <w:t xml:space="preserve">AMD </w:t>
            </w:r>
            <w:proofErr w:type="spellStart"/>
            <w:r w:rsidRPr="00E84DCF">
              <w:rPr>
                <w:rFonts w:ascii="Times New Roman" w:hAnsi="Times New Roman" w:cs="Times New Roman"/>
                <w:b/>
                <w:szCs w:val="20"/>
              </w:rPr>
              <w:t>Ryzen</w:t>
            </w:r>
            <w:proofErr w:type="spellEnd"/>
            <w:r w:rsidRPr="00E84DCF">
              <w:rPr>
                <w:rFonts w:ascii="Times New Roman" w:hAnsi="Times New Roman" w:cs="Times New Roman"/>
                <w:b/>
                <w:szCs w:val="20"/>
              </w:rPr>
              <w:t xml:space="preserve"> 9 9950X3D OEM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 xml:space="preserve">Материнская плата </w:t>
            </w:r>
            <w:r w:rsidRPr="00E84DCF">
              <w:rPr>
                <w:rFonts w:ascii="Times New Roman" w:hAnsi="Times New Roman" w:cs="Times New Roman"/>
                <w:b/>
                <w:szCs w:val="20"/>
              </w:rPr>
              <w:t>MSI X870 GAMING PLUS WIFI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 xml:space="preserve">Блок питания </w:t>
            </w:r>
            <w:r w:rsidRPr="00E84DCF">
              <w:rPr>
                <w:rFonts w:ascii="Times New Roman" w:hAnsi="Times New Roman" w:cs="Times New Roman"/>
                <w:b/>
                <w:szCs w:val="20"/>
              </w:rPr>
              <w:t>ADATA XPG PYLON II BRONZE 750W [PYLONII750B-BKCEU]</w:t>
            </w:r>
            <w:r w:rsidRPr="00E84DCF">
              <w:rPr>
                <w:rFonts w:ascii="Times New Roman" w:hAnsi="Times New Roman" w:cs="Times New Roman"/>
                <w:szCs w:val="20"/>
              </w:rPr>
              <w:t xml:space="preserve"> черный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>Кулер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E84DCF">
              <w:rPr>
                <w:rFonts w:ascii="Times New Roman" w:hAnsi="Times New Roman" w:cs="Times New Roman"/>
                <w:szCs w:val="20"/>
              </w:rPr>
              <w:t>для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E84DCF">
              <w:rPr>
                <w:rFonts w:ascii="Times New Roman" w:hAnsi="Times New Roman" w:cs="Times New Roman"/>
                <w:szCs w:val="20"/>
              </w:rPr>
              <w:t>процессора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proofErr w:type="spellStart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>Thermalright</w:t>
            </w:r>
            <w:proofErr w:type="spellEnd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 xml:space="preserve"> Frost Commander 140 Black [FC-140-BL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] </w:t>
            </w:r>
            <w:r w:rsidRPr="00E84DCF">
              <w:rPr>
                <w:rFonts w:ascii="Times New Roman" w:hAnsi="Times New Roman" w:cs="Times New Roman"/>
                <w:szCs w:val="20"/>
              </w:rPr>
              <w:t>черный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>Оперативная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E84DCF">
              <w:rPr>
                <w:rFonts w:ascii="Times New Roman" w:hAnsi="Times New Roman" w:cs="Times New Roman"/>
                <w:szCs w:val="20"/>
              </w:rPr>
              <w:t>память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proofErr w:type="spellStart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>G.Skill</w:t>
            </w:r>
            <w:proofErr w:type="spellEnd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 xml:space="preserve"> </w:t>
            </w:r>
            <w:proofErr w:type="spellStart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>Ripjaws</w:t>
            </w:r>
            <w:proofErr w:type="spellEnd"/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 xml:space="preserve"> S5 [F5-5600J3636D32GX2-RS5K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] 64 </w:t>
            </w:r>
            <w:r w:rsidRPr="00E84DCF">
              <w:rPr>
                <w:rFonts w:ascii="Times New Roman" w:hAnsi="Times New Roman" w:cs="Times New Roman"/>
                <w:szCs w:val="20"/>
              </w:rPr>
              <w:t>ГБ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1000 </w:t>
            </w:r>
            <w:r w:rsidRPr="00E84DCF">
              <w:rPr>
                <w:rFonts w:ascii="Times New Roman" w:hAnsi="Times New Roman" w:cs="Times New Roman"/>
                <w:szCs w:val="20"/>
              </w:rPr>
              <w:t>ГБ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M.2 </w:t>
            </w:r>
            <w:proofErr w:type="spellStart"/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>NVMe</w:t>
            </w:r>
            <w:proofErr w:type="spellEnd"/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E84DCF">
              <w:rPr>
                <w:rFonts w:ascii="Times New Roman" w:hAnsi="Times New Roman" w:cs="Times New Roman"/>
                <w:szCs w:val="20"/>
              </w:rPr>
              <w:t>накопитель</w:t>
            </w:r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E84DCF">
              <w:rPr>
                <w:rFonts w:ascii="Times New Roman" w:hAnsi="Times New Roman" w:cs="Times New Roman"/>
                <w:b/>
                <w:szCs w:val="20"/>
                <w:lang w:val="en-US"/>
              </w:rPr>
              <w:t>Kingston NV3 [SNV3S/1000G]</w:t>
            </w:r>
          </w:p>
          <w:p w:rsidR="00E84DCF" w:rsidRPr="00E84DCF" w:rsidRDefault="00E84DCF" w:rsidP="00E84DCF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 xml:space="preserve">Корпус </w:t>
            </w:r>
            <w:r w:rsidRPr="00E84DCF">
              <w:rPr>
                <w:rFonts w:ascii="Times New Roman" w:hAnsi="Times New Roman" w:cs="Times New Roman"/>
                <w:b/>
                <w:szCs w:val="20"/>
              </w:rPr>
              <w:t>ZALMAN T6</w:t>
            </w:r>
            <w:r w:rsidRPr="00E84DCF">
              <w:rPr>
                <w:rFonts w:ascii="Times New Roman" w:hAnsi="Times New Roman" w:cs="Times New Roman"/>
                <w:szCs w:val="20"/>
              </w:rPr>
              <w:t xml:space="preserve"> черный</w:t>
            </w:r>
          </w:p>
          <w:p w:rsidR="00314E2A" w:rsidRPr="00E84DCF" w:rsidRDefault="00314E2A" w:rsidP="00E84DCF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E84DCF">
              <w:rPr>
                <w:rFonts w:ascii="Times New Roman" w:hAnsi="Times New Roman" w:cs="Times New Roman"/>
                <w:szCs w:val="20"/>
              </w:rPr>
              <w:t>Наличие слота PCI-E;</w:t>
            </w:r>
          </w:p>
          <w:p w:rsidR="00E84DCF" w:rsidRPr="00E84DCF" w:rsidRDefault="00E84DCF" w:rsidP="00314E2A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Монитор: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Диагональ экрана (дюйм): 27"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Максимальное разрешение: 1920x1080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Тип подсветки матрицы: LED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Технология изготовления матрицы: IPS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Соотношение сторон: 16:9</w:t>
            </w:r>
          </w:p>
          <w:p w:rsidR="009770B7" w:rsidRPr="00E84DCF" w:rsidRDefault="00314E2A" w:rsidP="00977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Яркость: 300 Кд/м²</w:t>
            </w:r>
          </w:p>
          <w:p w:rsidR="009770B7" w:rsidRPr="00E84DCF" w:rsidRDefault="009770B7" w:rsidP="00977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Видеоразъемы</w:t>
            </w:r>
            <w:proofErr w:type="spellEnd"/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proofErr w:type="spellStart"/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>DisplayPort</w:t>
            </w:r>
            <w:proofErr w:type="spellEnd"/>
            <w:r w:rsidRPr="00E84DCF">
              <w:rPr>
                <w:rFonts w:ascii="Times New Roman" w:hAnsi="Times New Roman" w:cs="Times New Roman"/>
                <w:szCs w:val="20"/>
                <w:lang w:val="en-US"/>
              </w:rPr>
              <w:t>, HDMI, VGA (D-Sub)</w:t>
            </w: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</w:p>
          <w:p w:rsidR="00314E2A" w:rsidRPr="00E84DCF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</w:p>
          <w:p w:rsidR="00314E2A" w:rsidRPr="00E84DCF" w:rsidRDefault="00E84DCF" w:rsidP="00314E2A">
            <w:pPr>
              <w:jc w:val="both"/>
              <w:rPr>
                <w:szCs w:val="20"/>
                <w:lang w:val="ru"/>
              </w:rPr>
            </w:pPr>
            <w:r w:rsidRPr="00E84DCF">
              <w:rPr>
                <w:rFonts w:ascii="Times New Roman" w:hAnsi="Times New Roman" w:cs="Times New Roman"/>
                <w:szCs w:val="20"/>
                <w:lang w:val="ru"/>
              </w:rPr>
              <w:t>Клавиатура и мышь: наличие</w:t>
            </w:r>
          </w:p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E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14E2A" w:rsidRDefault="00314E2A">
      <w:pPr>
        <w:rPr>
          <w:lang w:val="ru"/>
        </w:rPr>
      </w:pPr>
    </w:p>
    <w:p w:rsidR="00E84DCF" w:rsidRPr="00314E2A" w:rsidRDefault="00E84DCF" w:rsidP="00E84DCF">
      <w:pPr>
        <w:rPr>
          <w:lang w:val="ru"/>
        </w:rPr>
      </w:pPr>
      <w:bookmarkStart w:id="0" w:name="_GoBack"/>
      <w:bookmarkEnd w:id="0"/>
    </w:p>
    <w:sectPr w:rsidR="00E84DCF" w:rsidRPr="00314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2C"/>
    <w:rsid w:val="00314E2A"/>
    <w:rsid w:val="009770B7"/>
    <w:rsid w:val="00BE442C"/>
    <w:rsid w:val="00D01058"/>
    <w:rsid w:val="00E8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B0C1B-A60B-4727-B1D9-26356126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4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2026-10-09T06:29:00Z</dcterms:created>
  <dcterms:modified xsi:type="dcterms:W3CDTF">2026-10-19T04:38:00Z</dcterms:modified>
</cp:coreProperties>
</file>