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FEC62" w14:textId="129FE05B" w:rsidR="00DE303B" w:rsidRPr="00B33EC0" w:rsidRDefault="00063C86" w:rsidP="00EE5681">
      <w:pPr>
        <w:widowControl w:val="0"/>
        <w:suppressAutoHyphens w:val="0"/>
        <w:jc w:val="center"/>
        <w:rPr>
          <w:rFonts w:ascii="PT Astra Serif" w:hAnsi="PT Astra Serif"/>
          <w:color w:val="000000"/>
          <w:lang w:eastAsia="en-US"/>
        </w:rPr>
      </w:pPr>
      <w:bookmarkStart w:id="0" w:name="_Toc454010528"/>
      <w:r w:rsidRPr="00B33EC0">
        <w:rPr>
          <w:rFonts w:ascii="PT Astra Serif" w:hAnsi="PT Astra Serif"/>
          <w:color w:val="000000"/>
          <w:lang w:eastAsia="en-US"/>
        </w:rPr>
        <w:t>Д</w:t>
      </w:r>
      <w:r w:rsidR="006730FF" w:rsidRPr="00B33EC0">
        <w:rPr>
          <w:rFonts w:ascii="PT Astra Serif" w:hAnsi="PT Astra Serif"/>
          <w:color w:val="000000"/>
          <w:lang w:eastAsia="en-US"/>
        </w:rPr>
        <w:t xml:space="preserve">оговор поставки </w:t>
      </w:r>
      <w:bookmarkStart w:id="1" w:name="НомерДоговора"/>
      <w:sdt>
        <w:sdtPr>
          <w:rPr>
            <w:rFonts w:ascii="PT Astra Serif" w:hAnsi="PT Astra Serif"/>
            <w:color w:val="000000"/>
            <w:lang w:eastAsia="en-US"/>
          </w:rPr>
          <w:id w:val="-1552377034"/>
          <w:placeholder>
            <w:docPart w:val="DefaultPlaceholder_-1854013440"/>
          </w:placeholder>
          <w:text/>
        </w:sdtPr>
        <w:sdtEndPr/>
        <w:sdtContent>
          <w:r w:rsidR="00933470" w:rsidRPr="00B33EC0">
            <w:rPr>
              <w:rFonts w:ascii="PT Astra Serif" w:hAnsi="PT Astra Serif"/>
              <w:color w:val="000000"/>
              <w:lang w:eastAsia="en-US"/>
            </w:rPr>
            <w:t>№</w:t>
          </w:r>
          <w:r w:rsidR="001222A6" w:rsidRPr="00B33EC0">
            <w:rPr>
              <w:rFonts w:ascii="PT Astra Serif" w:hAnsi="PT Astra Serif"/>
              <w:color w:val="000000"/>
              <w:lang w:eastAsia="en-US"/>
            </w:rPr>
            <w:t xml:space="preserve"> </w:t>
          </w:r>
          <w:r w:rsidR="003B3BF9" w:rsidRPr="00B33EC0">
            <w:rPr>
              <w:rFonts w:ascii="PT Astra Serif" w:hAnsi="PT Astra Serif"/>
              <w:color w:val="000000"/>
              <w:lang w:eastAsia="en-US"/>
            </w:rPr>
            <w:t>______________</w:t>
          </w:r>
        </w:sdtContent>
      </w:sdt>
      <w:bookmarkEnd w:id="1"/>
    </w:p>
    <w:p w14:paraId="22BF9A36" w14:textId="77777777" w:rsidR="006730FF" w:rsidRPr="00B33EC0" w:rsidRDefault="006730FF" w:rsidP="00EE5681">
      <w:pPr>
        <w:widowControl w:val="0"/>
        <w:suppressAutoHyphens w:val="0"/>
        <w:jc w:val="center"/>
        <w:rPr>
          <w:rFonts w:ascii="PT Astra Serif" w:hAnsi="PT Astra Serif"/>
          <w:b/>
          <w:bCs/>
          <w:color w:val="000000"/>
          <w:lang w:eastAsia="en-US"/>
        </w:rPr>
      </w:pPr>
    </w:p>
    <w:tbl>
      <w:tblPr>
        <w:tblW w:w="10314" w:type="dxa"/>
        <w:tblBorders>
          <w:insideH w:val="nil"/>
          <w:insideV w:val="nil"/>
        </w:tblBorders>
        <w:tblLook w:val="04A0" w:firstRow="1" w:lastRow="0" w:firstColumn="1" w:lastColumn="0" w:noHBand="0" w:noVBand="1"/>
      </w:tblPr>
      <w:tblGrid>
        <w:gridCol w:w="4880"/>
        <w:gridCol w:w="5434"/>
      </w:tblGrid>
      <w:tr w:rsidR="00DE303B" w:rsidRPr="00B33EC0" w14:paraId="3D8BCB36" w14:textId="77777777" w:rsidTr="00884077">
        <w:trPr>
          <w:trHeight w:val="260"/>
        </w:trPr>
        <w:tc>
          <w:tcPr>
            <w:tcW w:w="4880" w:type="dxa"/>
            <w:tcBorders>
              <w:top w:val="nil"/>
              <w:left w:val="nil"/>
              <w:bottom w:val="nil"/>
              <w:right w:val="nil"/>
            </w:tcBorders>
            <w:hideMark/>
          </w:tcPr>
          <w:bookmarkEnd w:id="0"/>
          <w:p w14:paraId="1B6C4C90" w14:textId="77777777" w:rsidR="00DE303B" w:rsidRPr="00B33EC0" w:rsidRDefault="00DE303B" w:rsidP="00EE5681">
            <w:pPr>
              <w:pStyle w:val="afffe"/>
              <w:ind w:firstLine="0"/>
              <w:rPr>
                <w:rFonts w:ascii="PT Astra Serif" w:hAnsi="PT Astra Serif" w:cs="Times New Roman"/>
                <w:szCs w:val="24"/>
              </w:rPr>
            </w:pPr>
            <w:r w:rsidRPr="00B33EC0">
              <w:rPr>
                <w:rFonts w:ascii="PT Astra Serif" w:hAnsi="PT Astra Serif" w:cs="Times New Roman"/>
                <w:szCs w:val="24"/>
              </w:rPr>
              <w:t>г. Салехард</w:t>
            </w:r>
          </w:p>
        </w:tc>
        <w:bookmarkStart w:id="2" w:name="ДатаДоговора"/>
        <w:tc>
          <w:tcPr>
            <w:tcW w:w="5434" w:type="dxa"/>
            <w:tcBorders>
              <w:top w:val="nil"/>
              <w:left w:val="nil"/>
              <w:bottom w:val="nil"/>
              <w:right w:val="nil"/>
            </w:tcBorders>
            <w:hideMark/>
          </w:tcPr>
          <w:p w14:paraId="24C1E570" w14:textId="480F099C" w:rsidR="00DE303B" w:rsidRPr="00B33EC0" w:rsidRDefault="00A51789" w:rsidP="00EE5681">
            <w:pPr>
              <w:pStyle w:val="afffe"/>
              <w:tabs>
                <w:tab w:val="left" w:pos="5134"/>
              </w:tabs>
              <w:ind w:firstLine="0"/>
              <w:jc w:val="right"/>
              <w:rPr>
                <w:rFonts w:ascii="PT Astra Serif" w:hAnsi="PT Astra Serif" w:cs="Times New Roman"/>
                <w:szCs w:val="24"/>
              </w:rPr>
            </w:pPr>
            <w:sdt>
              <w:sdtPr>
                <w:rPr>
                  <w:rFonts w:ascii="PT Astra Serif" w:hAnsi="PT Astra Serif" w:cs="Times New Roman"/>
                  <w:szCs w:val="24"/>
                </w:rPr>
                <w:id w:val="980345346"/>
                <w:placeholder>
                  <w:docPart w:val="DefaultPlaceholder_-1854013440"/>
                </w:placeholder>
                <w:text/>
              </w:sdtPr>
              <w:sdtEndPr/>
              <w:sdtContent>
                <w:r w:rsidR="00DE303B" w:rsidRPr="00B33EC0">
                  <w:rPr>
                    <w:rFonts w:ascii="PT Astra Serif" w:hAnsi="PT Astra Serif" w:cs="Times New Roman"/>
                    <w:szCs w:val="24"/>
                  </w:rPr>
                  <w:t>«</w:t>
                </w:r>
                <w:r w:rsidR="00BC1425" w:rsidRPr="00B33EC0">
                  <w:rPr>
                    <w:rFonts w:ascii="PT Astra Serif" w:hAnsi="PT Astra Serif" w:cs="Times New Roman"/>
                    <w:szCs w:val="24"/>
                  </w:rPr>
                  <w:t>___</w:t>
                </w:r>
                <w:r w:rsidR="00DE303B" w:rsidRPr="00B33EC0">
                  <w:rPr>
                    <w:rFonts w:ascii="PT Astra Serif" w:hAnsi="PT Astra Serif" w:cs="Times New Roman"/>
                    <w:szCs w:val="24"/>
                  </w:rPr>
                  <w:t xml:space="preserve">» </w:t>
                </w:r>
                <w:r w:rsidR="0018492D" w:rsidRPr="00B33EC0">
                  <w:rPr>
                    <w:rFonts w:ascii="PT Astra Serif" w:hAnsi="PT Astra Serif" w:cs="Times New Roman"/>
                    <w:szCs w:val="24"/>
                  </w:rPr>
                  <w:t>__________</w:t>
                </w:r>
                <w:r w:rsidR="00DE303B" w:rsidRPr="00B33EC0">
                  <w:rPr>
                    <w:rFonts w:ascii="PT Astra Serif" w:hAnsi="PT Astra Serif" w:cs="Times New Roman"/>
                    <w:szCs w:val="24"/>
                  </w:rPr>
                  <w:t xml:space="preserve"> 202</w:t>
                </w:r>
                <w:r w:rsidR="00F60AE2">
                  <w:rPr>
                    <w:rFonts w:ascii="PT Astra Serif" w:hAnsi="PT Astra Serif" w:cs="Times New Roman"/>
                    <w:szCs w:val="24"/>
                  </w:rPr>
                  <w:t>6</w:t>
                </w:r>
                <w:r w:rsidR="00E6354D" w:rsidRPr="00B33EC0">
                  <w:rPr>
                    <w:rFonts w:ascii="PT Astra Serif" w:hAnsi="PT Astra Serif" w:cs="Times New Roman"/>
                    <w:szCs w:val="24"/>
                  </w:rPr>
                  <w:t xml:space="preserve"> </w:t>
                </w:r>
                <w:r w:rsidR="00DE303B" w:rsidRPr="00B33EC0">
                  <w:rPr>
                    <w:rFonts w:ascii="PT Astra Serif" w:hAnsi="PT Astra Serif" w:cs="Times New Roman"/>
                    <w:szCs w:val="24"/>
                  </w:rPr>
                  <w:t>год</w:t>
                </w:r>
                <w:r w:rsidR="00B01389" w:rsidRPr="00B33EC0">
                  <w:rPr>
                    <w:rFonts w:ascii="PT Astra Serif" w:hAnsi="PT Astra Serif" w:cs="Times New Roman"/>
                    <w:szCs w:val="24"/>
                  </w:rPr>
                  <w:t>а</w:t>
                </w:r>
              </w:sdtContent>
            </w:sdt>
            <w:bookmarkEnd w:id="2"/>
          </w:p>
        </w:tc>
      </w:tr>
    </w:tbl>
    <w:p w14:paraId="36FFA212" w14:textId="77777777" w:rsidR="00DE303B" w:rsidRPr="00B33EC0" w:rsidRDefault="00DE303B" w:rsidP="00EE5681">
      <w:pPr>
        <w:widowControl w:val="0"/>
        <w:suppressAutoHyphens w:val="0"/>
        <w:autoSpaceDE w:val="0"/>
        <w:autoSpaceDN w:val="0"/>
        <w:adjustRightInd w:val="0"/>
        <w:rPr>
          <w:rFonts w:ascii="PT Astra Serif" w:hAnsi="PT Astra Serif"/>
          <w:lang w:eastAsia="en-US"/>
        </w:rPr>
      </w:pPr>
    </w:p>
    <w:p w14:paraId="07F96303" w14:textId="19398FB1" w:rsidR="00DE303B" w:rsidRPr="00B33EC0" w:rsidRDefault="00DE303B" w:rsidP="00EE5681">
      <w:pPr>
        <w:widowControl w:val="0"/>
        <w:suppressAutoHyphens w:val="0"/>
        <w:autoSpaceDE w:val="0"/>
        <w:autoSpaceDN w:val="0"/>
        <w:adjustRightInd w:val="0"/>
        <w:ind w:firstLine="708"/>
        <w:jc w:val="both"/>
        <w:rPr>
          <w:rFonts w:ascii="PT Astra Serif" w:hAnsi="PT Astra Serif"/>
        </w:rPr>
      </w:pPr>
      <w:r w:rsidRPr="00B33EC0">
        <w:rPr>
          <w:rFonts w:ascii="PT Astra Serif" w:hAnsi="PT Astra Serif"/>
          <w:b/>
          <w:bCs/>
        </w:rPr>
        <w:t>Акционерное общество «Ямалавтодор» (АО «Ямалавтодор»)</w:t>
      </w:r>
      <w:r w:rsidRPr="00B33EC0">
        <w:rPr>
          <w:rFonts w:ascii="PT Astra Serif" w:hAnsi="PT Astra Serif"/>
        </w:rPr>
        <w:t>, именуемое в дальнейшем «Покупатель»</w:t>
      </w:r>
      <w:r w:rsidR="00A524E3">
        <w:rPr>
          <w:rFonts w:ascii="PT Astra Serif" w:hAnsi="PT Astra Serif"/>
        </w:rPr>
        <w:t>,</w:t>
      </w:r>
      <w:r w:rsidRPr="00B33EC0">
        <w:rPr>
          <w:rFonts w:ascii="PT Astra Serif" w:hAnsi="PT Astra Serif"/>
        </w:rPr>
        <w:t xml:space="preserve"> в лице </w:t>
      </w:r>
      <w:r w:rsidR="00A524E3">
        <w:rPr>
          <w:rFonts w:ascii="PT Astra Serif" w:hAnsi="PT Astra Serif"/>
        </w:rPr>
        <w:t>временно исполняющего обязанности генерального директора Данилова Николая Анатольевича</w:t>
      </w:r>
      <w:r w:rsidRPr="00B33EC0">
        <w:rPr>
          <w:rFonts w:ascii="PT Astra Serif" w:hAnsi="PT Astra Serif"/>
        </w:rPr>
        <w:t xml:space="preserve">, действующего на основании </w:t>
      </w:r>
      <w:r w:rsidR="00A524E3">
        <w:rPr>
          <w:rFonts w:ascii="PT Astra Serif" w:hAnsi="PT Astra Serif"/>
        </w:rPr>
        <w:t>Устава</w:t>
      </w:r>
      <w:r w:rsidRPr="00B33EC0">
        <w:rPr>
          <w:rFonts w:ascii="PT Astra Serif" w:hAnsi="PT Astra Serif"/>
        </w:rPr>
        <w:t xml:space="preserve">, с одной стороны, и </w:t>
      </w:r>
    </w:p>
    <w:p w14:paraId="4C2BD7FF" w14:textId="190B2362" w:rsidR="003B3BF9" w:rsidRPr="00B33EC0" w:rsidRDefault="003B3BF9" w:rsidP="003B3BF9">
      <w:pPr>
        <w:widowControl w:val="0"/>
        <w:suppressAutoHyphens w:val="0"/>
        <w:autoSpaceDE w:val="0"/>
        <w:autoSpaceDN w:val="0"/>
        <w:adjustRightInd w:val="0"/>
        <w:ind w:firstLine="708"/>
        <w:jc w:val="both"/>
        <w:rPr>
          <w:rFonts w:ascii="PT Astra Serif" w:hAnsi="PT Astra Serif"/>
        </w:rPr>
      </w:pPr>
      <w:r w:rsidRPr="00B33EC0">
        <w:rPr>
          <w:rFonts w:ascii="PT Astra Serif" w:hAnsi="PT Astra Serif"/>
          <w:b/>
          <w:bCs/>
        </w:rPr>
        <w:t xml:space="preserve">__________(__________ _______), </w:t>
      </w:r>
      <w:r w:rsidRPr="00B33EC0">
        <w:rPr>
          <w:rFonts w:ascii="PT Astra Serif" w:hAnsi="PT Astra Serif"/>
        </w:rPr>
        <w:t>именуемое в дальнейшем «Поставщик»</w:t>
      </w:r>
      <w:r w:rsidR="00253B57">
        <w:rPr>
          <w:rFonts w:ascii="PT Astra Serif" w:hAnsi="PT Astra Serif"/>
        </w:rPr>
        <w:t xml:space="preserve">, </w:t>
      </w:r>
      <w:r w:rsidRPr="00B33EC0">
        <w:rPr>
          <w:rFonts w:ascii="PT Astra Serif" w:hAnsi="PT Astra Serif"/>
        </w:rPr>
        <w:t>в лице ___________, действующего на основании _________________, с другой стороны, совместно именуемые в дальнейшем «Стороны», на основании Протокола заседания комиссии № _____________ от «___»</w:t>
      </w:r>
      <w:r w:rsidR="00153C5E" w:rsidRPr="00B33EC0">
        <w:rPr>
          <w:rFonts w:ascii="PT Astra Serif" w:hAnsi="PT Astra Serif"/>
        </w:rPr>
        <w:t xml:space="preserve"> ________</w:t>
      </w:r>
      <w:r w:rsidRPr="00B33EC0">
        <w:rPr>
          <w:rFonts w:ascii="PT Astra Serif" w:hAnsi="PT Astra Serif"/>
        </w:rPr>
        <w:t>202</w:t>
      </w:r>
      <w:r w:rsidR="00F60AE2">
        <w:rPr>
          <w:rFonts w:ascii="PT Astra Serif" w:hAnsi="PT Astra Serif"/>
        </w:rPr>
        <w:t>6</w:t>
      </w:r>
      <w:r w:rsidRPr="00B33EC0">
        <w:rPr>
          <w:rFonts w:ascii="PT Astra Serif" w:hAnsi="PT Astra Serif"/>
        </w:rPr>
        <w:t xml:space="preserve"> года, в целях исполнения Государственн</w:t>
      </w:r>
      <w:r w:rsidR="008B6EDE">
        <w:rPr>
          <w:rFonts w:ascii="PT Astra Serif" w:hAnsi="PT Astra Serif"/>
        </w:rPr>
        <w:t>ого</w:t>
      </w:r>
      <w:r w:rsidRPr="00B33EC0">
        <w:rPr>
          <w:rFonts w:ascii="PT Astra Serif" w:hAnsi="PT Astra Serif"/>
        </w:rPr>
        <w:t xml:space="preserve"> контракт</w:t>
      </w:r>
      <w:r w:rsidR="008B6EDE">
        <w:rPr>
          <w:rFonts w:ascii="PT Astra Serif" w:hAnsi="PT Astra Serif"/>
        </w:rPr>
        <w:t>а</w:t>
      </w:r>
      <w:r w:rsidR="00B33EC0">
        <w:rPr>
          <w:rFonts w:ascii="PT Astra Serif" w:hAnsi="PT Astra Serif"/>
        </w:rPr>
        <w:br/>
      </w:r>
      <w:r w:rsidR="008B6EDE" w:rsidRPr="008B6EDE">
        <w:rPr>
          <w:rFonts w:ascii="PT Astra Serif" w:hAnsi="PT Astra Serif"/>
        </w:rPr>
        <w:t xml:space="preserve">№ </w:t>
      </w:r>
      <w:r w:rsidR="00ED7A15" w:rsidRPr="00ED7A15">
        <w:rPr>
          <w:rFonts w:ascii="PT Astra Serif" w:hAnsi="PT Astra Serif"/>
        </w:rPr>
        <w:t>747.7864/26</w:t>
      </w:r>
      <w:r w:rsidR="00ED7A15">
        <w:rPr>
          <w:rFonts w:ascii="PT Astra Serif" w:hAnsi="PT Astra Serif"/>
        </w:rPr>
        <w:t xml:space="preserve"> </w:t>
      </w:r>
      <w:r w:rsidR="008B6EDE" w:rsidRPr="008B6EDE">
        <w:rPr>
          <w:rFonts w:ascii="PT Astra Serif" w:hAnsi="PT Astra Serif"/>
        </w:rPr>
        <w:t xml:space="preserve">от </w:t>
      </w:r>
      <w:r w:rsidR="00ED7A15">
        <w:rPr>
          <w:rFonts w:ascii="PT Astra Serif" w:hAnsi="PT Astra Serif"/>
        </w:rPr>
        <w:t>10.08.2026</w:t>
      </w:r>
      <w:r w:rsidR="008B6EDE">
        <w:rPr>
          <w:rFonts w:ascii="PT Astra Serif" w:hAnsi="PT Astra Serif"/>
        </w:rPr>
        <w:t xml:space="preserve">, </w:t>
      </w:r>
      <w:r w:rsidRPr="00B33EC0">
        <w:rPr>
          <w:rFonts w:ascii="PT Astra Serif" w:hAnsi="PT Astra Serif"/>
        </w:rPr>
        <w:t>заключили настоящий договор (далее – договор) о нижеследующем:</w:t>
      </w:r>
    </w:p>
    <w:p w14:paraId="1E39EEF5" w14:textId="79462147" w:rsidR="00DE303B" w:rsidRPr="00B33EC0" w:rsidRDefault="00DE303B" w:rsidP="00EE5681">
      <w:pPr>
        <w:pStyle w:val="11"/>
        <w:rPr>
          <w:rFonts w:ascii="PT Astra Serif" w:hAnsi="PT Astra Serif"/>
        </w:rPr>
      </w:pPr>
      <w:r w:rsidRPr="00B33EC0">
        <w:rPr>
          <w:rFonts w:ascii="PT Astra Serif" w:hAnsi="PT Astra Serif"/>
        </w:rPr>
        <w:t>ПРЕДМЕТ ДОГОВОРА</w:t>
      </w:r>
      <w:r w:rsidR="003C18A5" w:rsidRPr="00B33EC0">
        <w:rPr>
          <w:rFonts w:ascii="PT Astra Serif" w:hAnsi="PT Astra Serif"/>
        </w:rPr>
        <w:t xml:space="preserve"> </w:t>
      </w:r>
    </w:p>
    <w:p w14:paraId="2F90EA5F" w14:textId="69395492" w:rsidR="00DE303B" w:rsidRPr="00B33EC0" w:rsidRDefault="00DE303B" w:rsidP="008157DC">
      <w:pPr>
        <w:pStyle w:val="110"/>
        <w:ind w:left="0" w:firstLine="426"/>
        <w:rPr>
          <w:rFonts w:ascii="PT Astra Serif" w:hAnsi="PT Astra Serif" w:cs="Times New Roman"/>
        </w:rPr>
      </w:pPr>
      <w:r w:rsidRPr="00B33EC0">
        <w:rPr>
          <w:rFonts w:ascii="PT Astra Serif" w:hAnsi="PT Astra Serif" w:cs="Times New Roman"/>
        </w:rPr>
        <w:t xml:space="preserve">Поставщик обязуется поставить продукцию производственно-технического назначения (далее — </w:t>
      </w:r>
      <w:r w:rsidRPr="00B33EC0">
        <w:rPr>
          <w:rFonts w:ascii="PT Astra Serif" w:hAnsi="PT Astra Serif" w:cs="Times New Roman"/>
          <w:bCs/>
        </w:rPr>
        <w:t>Товар</w:t>
      </w:r>
      <w:r w:rsidR="00306550">
        <w:rPr>
          <w:rFonts w:ascii="PT Astra Serif" w:hAnsi="PT Astra Serif" w:cs="Times New Roman"/>
          <w:bCs/>
        </w:rPr>
        <w:t>, нефтепродукты</w:t>
      </w:r>
      <w:r w:rsidRPr="00B33EC0">
        <w:rPr>
          <w:rFonts w:ascii="PT Astra Serif" w:hAnsi="PT Astra Serif" w:cs="Times New Roman"/>
        </w:rPr>
        <w:t>) по наименованию, в количестве и в сроки согласно условиям договора, а Покупатель обязуется принять и оплатить поставленный Товар.</w:t>
      </w:r>
    </w:p>
    <w:p w14:paraId="657C0F48" w14:textId="359D907F" w:rsidR="00DE303B" w:rsidRPr="00B33EC0" w:rsidRDefault="00DE303B" w:rsidP="008157DC">
      <w:pPr>
        <w:pStyle w:val="110"/>
        <w:ind w:left="0" w:firstLine="426"/>
        <w:rPr>
          <w:rFonts w:ascii="PT Astra Serif" w:hAnsi="PT Astra Serif" w:cs="Times New Roman"/>
        </w:rPr>
      </w:pPr>
      <w:r w:rsidRPr="00B33EC0">
        <w:rPr>
          <w:rFonts w:ascii="PT Astra Serif" w:hAnsi="PT Astra Serif" w:cs="Times New Roman"/>
        </w:rPr>
        <w:t>Наименование, количество, общая цена, сроки, условия и порядок поставки Товара</w:t>
      </w:r>
      <w:r w:rsidR="007917D7" w:rsidRPr="00B33EC0">
        <w:rPr>
          <w:rFonts w:ascii="PT Astra Serif" w:hAnsi="PT Astra Serif" w:cs="Times New Roman"/>
        </w:rPr>
        <w:t>, адрес места доставки Товара</w:t>
      </w:r>
      <w:r w:rsidRPr="00B33EC0">
        <w:rPr>
          <w:rFonts w:ascii="PT Astra Serif" w:hAnsi="PT Astra Serif" w:cs="Times New Roman"/>
        </w:rPr>
        <w:t>, Грузополучатель, и иные условия указаны в Спецификаци</w:t>
      </w:r>
      <w:r w:rsidR="009058C5">
        <w:rPr>
          <w:rFonts w:ascii="PT Astra Serif" w:hAnsi="PT Astra Serif" w:cs="Times New Roman"/>
        </w:rPr>
        <w:t>и</w:t>
      </w:r>
      <w:r w:rsidRPr="00B33EC0">
        <w:rPr>
          <w:rFonts w:ascii="PT Astra Serif" w:hAnsi="PT Astra Serif" w:cs="Times New Roman"/>
        </w:rPr>
        <w:t xml:space="preserve"> к договору, являющ</w:t>
      </w:r>
      <w:r w:rsidR="006A64A3" w:rsidRPr="00B33EC0">
        <w:rPr>
          <w:rFonts w:ascii="PT Astra Serif" w:hAnsi="PT Astra Serif" w:cs="Times New Roman"/>
        </w:rPr>
        <w:t>ихся</w:t>
      </w:r>
      <w:r w:rsidRPr="00B33EC0">
        <w:rPr>
          <w:rFonts w:ascii="PT Astra Serif" w:hAnsi="PT Astra Serif" w:cs="Times New Roman"/>
        </w:rPr>
        <w:t xml:space="preserve"> его неотъемлемой частью (далее — </w:t>
      </w:r>
      <w:r w:rsidR="00FA5D66" w:rsidRPr="00B33EC0">
        <w:rPr>
          <w:rFonts w:ascii="PT Astra Serif" w:hAnsi="PT Astra Serif" w:cs="Times New Roman"/>
          <w:bCs/>
        </w:rPr>
        <w:t>Прилож</w:t>
      </w:r>
      <w:r w:rsidRPr="00B33EC0">
        <w:rPr>
          <w:rFonts w:ascii="PT Astra Serif" w:hAnsi="PT Astra Serif" w:cs="Times New Roman"/>
          <w:bCs/>
        </w:rPr>
        <w:t>ени</w:t>
      </w:r>
      <w:r w:rsidR="00A739F6">
        <w:rPr>
          <w:rFonts w:ascii="PT Astra Serif" w:hAnsi="PT Astra Serif" w:cs="Times New Roman"/>
          <w:bCs/>
        </w:rPr>
        <w:t>е</w:t>
      </w:r>
      <w:r w:rsidR="006A64A3" w:rsidRPr="00B33EC0">
        <w:rPr>
          <w:rFonts w:ascii="PT Astra Serif" w:hAnsi="PT Astra Serif" w:cs="Times New Roman"/>
          <w:bCs/>
        </w:rPr>
        <w:t xml:space="preserve"> </w:t>
      </w:r>
      <w:r w:rsidR="00E63273" w:rsidRPr="00B33EC0">
        <w:rPr>
          <w:rFonts w:ascii="PT Astra Serif" w:hAnsi="PT Astra Serif" w:cs="Times New Roman"/>
          <w:bCs/>
        </w:rPr>
        <w:t>№</w:t>
      </w:r>
      <w:r w:rsidR="006A64A3" w:rsidRPr="00B33EC0">
        <w:rPr>
          <w:rFonts w:ascii="PT Astra Serif" w:hAnsi="PT Astra Serif" w:cs="Times New Roman"/>
          <w:bCs/>
        </w:rPr>
        <w:t xml:space="preserve"> 1</w:t>
      </w:r>
      <w:r w:rsidRPr="00B33EC0">
        <w:rPr>
          <w:rFonts w:ascii="PT Astra Serif" w:hAnsi="PT Astra Serif" w:cs="Times New Roman"/>
        </w:rPr>
        <w:t>).</w:t>
      </w:r>
      <w:r w:rsidR="00E63273" w:rsidRPr="00B33EC0">
        <w:rPr>
          <w:rFonts w:ascii="PT Astra Serif" w:hAnsi="PT Astra Serif" w:cs="Times New Roman"/>
        </w:rPr>
        <w:t xml:space="preserve"> </w:t>
      </w:r>
    </w:p>
    <w:p w14:paraId="6BF2250E" w14:textId="5027F4A4" w:rsidR="009A2BE7" w:rsidRPr="00B33EC0" w:rsidRDefault="009A2BE7" w:rsidP="008157DC">
      <w:pPr>
        <w:widowControl w:val="0"/>
        <w:numPr>
          <w:ilvl w:val="1"/>
          <w:numId w:val="0"/>
        </w:numPr>
        <w:tabs>
          <w:tab w:val="left" w:pos="426"/>
        </w:tabs>
        <w:suppressAutoHyphens w:val="0"/>
        <w:autoSpaceDE w:val="0"/>
        <w:autoSpaceDN w:val="0"/>
        <w:adjustRightInd w:val="0"/>
        <w:snapToGrid w:val="0"/>
        <w:ind w:firstLine="426"/>
        <w:jc w:val="both"/>
        <w:outlineLvl w:val="1"/>
        <w:rPr>
          <w:rFonts w:ascii="PT Astra Serif" w:eastAsia="Calibri" w:hAnsi="PT Astra Serif"/>
          <w:lang w:eastAsia="ru-RU"/>
        </w:rPr>
      </w:pPr>
      <w:r w:rsidRPr="00B33EC0">
        <w:rPr>
          <w:rFonts w:ascii="PT Astra Serif" w:eastAsia="Calibri" w:hAnsi="PT Astra Serif"/>
          <w:lang w:eastAsia="ru-RU"/>
        </w:rPr>
        <w:t>1.3</w:t>
      </w:r>
      <w:r w:rsidR="00C8455A">
        <w:rPr>
          <w:rFonts w:ascii="PT Astra Serif" w:eastAsia="Calibri" w:hAnsi="PT Astra Serif"/>
          <w:lang w:eastAsia="ru-RU"/>
        </w:rPr>
        <w:t xml:space="preserve">. </w:t>
      </w:r>
      <w:r w:rsidRPr="00B33EC0">
        <w:rPr>
          <w:rFonts w:ascii="PT Astra Serif" w:eastAsia="Calibri" w:hAnsi="PT Astra Serif"/>
          <w:lang w:eastAsia="ru-RU"/>
        </w:rPr>
        <w:t xml:space="preserve">Покупатель назначает своим ответственным представителем по договору: </w:t>
      </w:r>
      <w:proofErr w:type="spellStart"/>
      <w:r w:rsidR="00ED7A15" w:rsidRPr="00ED7A15">
        <w:rPr>
          <w:rFonts w:ascii="PT Astra Serif" w:eastAsia="Calibri" w:hAnsi="PT Astra Serif"/>
          <w:lang w:eastAsia="ru-RU"/>
        </w:rPr>
        <w:t>Ванкаев</w:t>
      </w:r>
      <w:r w:rsidR="00ED7A15">
        <w:rPr>
          <w:rFonts w:ascii="PT Astra Serif" w:eastAsia="Calibri" w:hAnsi="PT Astra Serif"/>
          <w:lang w:eastAsia="ru-RU"/>
        </w:rPr>
        <w:t>а</w:t>
      </w:r>
      <w:proofErr w:type="spellEnd"/>
      <w:r w:rsidR="00ED7A15" w:rsidRPr="00ED7A15">
        <w:rPr>
          <w:rFonts w:ascii="PT Astra Serif" w:eastAsia="Calibri" w:hAnsi="PT Astra Serif"/>
          <w:lang w:eastAsia="ru-RU"/>
        </w:rPr>
        <w:t xml:space="preserve"> Алихан</w:t>
      </w:r>
      <w:r w:rsidR="00ED7A15">
        <w:rPr>
          <w:rFonts w:ascii="PT Astra Serif" w:eastAsia="Calibri" w:hAnsi="PT Astra Serif"/>
          <w:lang w:eastAsia="ru-RU"/>
        </w:rPr>
        <w:t>а</w:t>
      </w:r>
      <w:r w:rsidR="00ED7A15" w:rsidRPr="00ED7A15">
        <w:rPr>
          <w:rFonts w:ascii="PT Astra Serif" w:eastAsia="Calibri" w:hAnsi="PT Astra Serif"/>
          <w:lang w:eastAsia="ru-RU"/>
        </w:rPr>
        <w:t xml:space="preserve"> </w:t>
      </w:r>
      <w:proofErr w:type="spellStart"/>
      <w:r w:rsidR="00ED7A15" w:rsidRPr="00ED7A15">
        <w:rPr>
          <w:rFonts w:ascii="PT Astra Serif" w:eastAsia="Calibri" w:hAnsi="PT Astra Serif"/>
          <w:lang w:eastAsia="ru-RU"/>
        </w:rPr>
        <w:t>Махмедович</w:t>
      </w:r>
      <w:r w:rsidR="00ED7A15">
        <w:rPr>
          <w:rFonts w:ascii="PT Astra Serif" w:eastAsia="Calibri" w:hAnsi="PT Astra Serif"/>
          <w:lang w:eastAsia="ru-RU"/>
        </w:rPr>
        <w:t>а</w:t>
      </w:r>
      <w:proofErr w:type="spellEnd"/>
      <w:r w:rsidRPr="00B33EC0">
        <w:rPr>
          <w:rFonts w:ascii="PT Astra Serif" w:eastAsia="Calibri" w:hAnsi="PT Astra Serif"/>
          <w:lang w:eastAsia="ru-RU"/>
        </w:rPr>
        <w:t xml:space="preserve">, тел. </w:t>
      </w:r>
      <w:r w:rsidR="00ED7A15" w:rsidRPr="00ED7A15">
        <w:rPr>
          <w:rFonts w:ascii="PT Astra Serif" w:eastAsia="Calibri" w:hAnsi="PT Astra Serif"/>
          <w:lang w:eastAsia="ru-RU"/>
        </w:rPr>
        <w:t>+7 (922) 2812891</w:t>
      </w:r>
      <w:r w:rsidRPr="00B33EC0">
        <w:rPr>
          <w:rFonts w:ascii="PT Astra Serif" w:eastAsia="Calibri" w:hAnsi="PT Astra Serif"/>
          <w:lang w:eastAsia="ru-RU"/>
        </w:rPr>
        <w:t xml:space="preserve">, электронная почта: </w:t>
      </w:r>
      <w:hyperlink r:id="rId8" w:history="1">
        <w:r w:rsidR="00ED7A15" w:rsidRPr="004644FB">
          <w:rPr>
            <w:rStyle w:val="afb"/>
          </w:rPr>
          <w:t>a.vankaev@yamalavtodor.ru</w:t>
        </w:r>
      </w:hyperlink>
      <w:r w:rsidRPr="00B33EC0">
        <w:rPr>
          <w:rFonts w:ascii="PT Astra Serif" w:eastAsia="Calibri" w:hAnsi="PT Astra Serif"/>
          <w:lang w:eastAsia="ru-RU"/>
        </w:rPr>
        <w:t>.</w:t>
      </w:r>
      <w:r w:rsidR="00ED7A15">
        <w:rPr>
          <w:rFonts w:ascii="PT Astra Serif" w:eastAsia="Calibri" w:hAnsi="PT Astra Serif"/>
          <w:lang w:eastAsia="ru-RU"/>
        </w:rPr>
        <w:t xml:space="preserve"> </w:t>
      </w:r>
      <w:r w:rsidRPr="00B33EC0">
        <w:rPr>
          <w:rFonts w:ascii="PT Astra Serif" w:eastAsia="Calibri" w:hAnsi="PT Astra Serif"/>
          <w:lang w:eastAsia="ru-RU"/>
        </w:rPr>
        <w:t>Покупатель своевременно уведомляет Поставщика о смене ответственного представителя.</w:t>
      </w:r>
    </w:p>
    <w:p w14:paraId="385CB601" w14:textId="1A8FCBD4" w:rsidR="009A2BE7" w:rsidRPr="00B33EC0" w:rsidRDefault="003B3BF9" w:rsidP="008157DC">
      <w:pPr>
        <w:pStyle w:val="110"/>
        <w:numPr>
          <w:ilvl w:val="0"/>
          <w:numId w:val="0"/>
        </w:numPr>
        <w:ind w:firstLine="426"/>
        <w:rPr>
          <w:rFonts w:ascii="PT Astra Serif" w:hAnsi="PT Astra Serif" w:cs="Times New Roman"/>
          <w:color w:val="auto"/>
        </w:rPr>
      </w:pPr>
      <w:r w:rsidRPr="00B33EC0">
        <w:rPr>
          <w:rFonts w:ascii="PT Astra Serif" w:hAnsi="PT Astra Serif" w:cs="Times New Roman"/>
          <w:color w:val="auto"/>
        </w:rPr>
        <w:t>Поставщик назначает своим ответственным представителем по договору: ____________, тел. _____________, электронная почта: _____________. Поставщик своевременно уведомляет Покупателя о смене ответственного представителя.</w:t>
      </w:r>
    </w:p>
    <w:p w14:paraId="55ED7E70" w14:textId="77777777" w:rsidR="00DE303B" w:rsidRPr="00B33EC0" w:rsidRDefault="00DE303B" w:rsidP="00EE5681">
      <w:pPr>
        <w:pStyle w:val="11"/>
        <w:rPr>
          <w:rFonts w:ascii="PT Astra Serif" w:hAnsi="PT Astra Serif"/>
        </w:rPr>
      </w:pPr>
      <w:r w:rsidRPr="00B33EC0">
        <w:rPr>
          <w:rFonts w:ascii="PT Astra Serif" w:hAnsi="PT Astra Serif"/>
        </w:rPr>
        <w:t>КОЛИЧЕСТВО, КАЧЕСТВО ТОВАРА</w:t>
      </w:r>
    </w:p>
    <w:p w14:paraId="131866F5" w14:textId="4B378425" w:rsidR="00DE303B" w:rsidRPr="00B33EC0" w:rsidRDefault="00DE303B" w:rsidP="003854EB">
      <w:pPr>
        <w:pStyle w:val="110"/>
        <w:ind w:left="0"/>
        <w:rPr>
          <w:rFonts w:ascii="PT Astra Serif" w:hAnsi="PT Astra Serif" w:cs="Times New Roman"/>
        </w:rPr>
      </w:pPr>
      <w:r w:rsidRPr="00B33EC0">
        <w:rPr>
          <w:rFonts w:ascii="PT Astra Serif" w:hAnsi="PT Astra Serif" w:cs="Times New Roman"/>
        </w:rPr>
        <w:t xml:space="preserve">Товар по своему качеству должен соответствовать государственным стандартам (ГОСТ), техническим условиям (ТУ) или другой нормативно-технической документации применительно к Товару и удостоверяться сертификатом качества (паспортом качества) или сертификатом соответствия, если предусмотрено, утвержденной технической документацией или указано в требованиях к Товару в соответствии с </w:t>
      </w:r>
      <w:r w:rsidR="00FA5D66" w:rsidRPr="00B33EC0">
        <w:rPr>
          <w:rFonts w:ascii="PT Astra Serif" w:hAnsi="PT Astra Serif" w:cs="Times New Roman"/>
        </w:rPr>
        <w:t>Прилож</w:t>
      </w:r>
      <w:r w:rsidRPr="00B33EC0">
        <w:rPr>
          <w:rFonts w:ascii="PT Astra Serif" w:hAnsi="PT Astra Serif" w:cs="Times New Roman"/>
        </w:rPr>
        <w:t>ени</w:t>
      </w:r>
      <w:r w:rsidR="009058C5">
        <w:rPr>
          <w:rFonts w:ascii="PT Astra Serif" w:hAnsi="PT Astra Serif" w:cs="Times New Roman"/>
        </w:rPr>
        <w:t>ем</w:t>
      </w:r>
      <w:r w:rsidR="00FA5D66" w:rsidRPr="00B33EC0">
        <w:rPr>
          <w:rFonts w:ascii="PT Astra Serif" w:hAnsi="PT Astra Serif" w:cs="Times New Roman"/>
        </w:rPr>
        <w:t xml:space="preserve"> №</w:t>
      </w:r>
      <w:r w:rsidR="00E706C7" w:rsidRPr="00B33EC0">
        <w:rPr>
          <w:rFonts w:ascii="PT Astra Serif" w:hAnsi="PT Astra Serif" w:cs="Times New Roman"/>
        </w:rPr>
        <w:t xml:space="preserve"> </w:t>
      </w:r>
      <w:r w:rsidR="00FA5D66" w:rsidRPr="00B33EC0">
        <w:rPr>
          <w:rFonts w:ascii="PT Astra Serif" w:hAnsi="PT Astra Serif" w:cs="Times New Roman"/>
        </w:rPr>
        <w:t>1</w:t>
      </w:r>
      <w:r w:rsidRPr="00B33EC0">
        <w:rPr>
          <w:rFonts w:ascii="PT Astra Serif" w:hAnsi="PT Astra Serif" w:cs="Times New Roman"/>
        </w:rPr>
        <w:t>.</w:t>
      </w:r>
    </w:p>
    <w:p w14:paraId="2A32776F" w14:textId="07E18F48" w:rsidR="00DE303B" w:rsidRPr="00B33EC0" w:rsidRDefault="00DE303B" w:rsidP="003854EB">
      <w:pPr>
        <w:pStyle w:val="110"/>
        <w:ind w:left="0"/>
        <w:rPr>
          <w:rFonts w:ascii="PT Astra Serif" w:hAnsi="PT Astra Serif" w:cs="Times New Roman"/>
        </w:rPr>
      </w:pPr>
      <w:r w:rsidRPr="00B33EC0">
        <w:rPr>
          <w:rFonts w:ascii="PT Astra Serif" w:hAnsi="PT Astra Serif" w:cs="Times New Roman"/>
        </w:rPr>
        <w:t xml:space="preserve">Поставщик в соответствии с п. 5.5 </w:t>
      </w:r>
      <w:r w:rsidR="00FC7686" w:rsidRPr="00B33EC0">
        <w:rPr>
          <w:rFonts w:ascii="PT Astra Serif" w:hAnsi="PT Astra Serif" w:cs="Times New Roman"/>
        </w:rPr>
        <w:t>и п. 5.</w:t>
      </w:r>
      <w:r w:rsidR="000E3FEF" w:rsidRPr="000E3FEF">
        <w:rPr>
          <w:rFonts w:ascii="PT Astra Serif" w:hAnsi="PT Astra Serif" w:cs="Times New Roman"/>
        </w:rPr>
        <w:t>7</w:t>
      </w:r>
      <w:r w:rsidR="00FC7686" w:rsidRPr="00B33EC0">
        <w:rPr>
          <w:rFonts w:ascii="PT Astra Serif" w:hAnsi="PT Astra Serif" w:cs="Times New Roman"/>
        </w:rPr>
        <w:t xml:space="preserve"> </w:t>
      </w:r>
      <w:r w:rsidRPr="00B33EC0">
        <w:rPr>
          <w:rFonts w:ascii="PT Astra Serif" w:hAnsi="PT Astra Serif" w:cs="Times New Roman"/>
        </w:rPr>
        <w:t>договора обязан передать Покупателю, без дополнительной оплаты, относящиеся к Товару документы, в том числе, технические условия, и иную необходимую документацию.</w:t>
      </w:r>
    </w:p>
    <w:p w14:paraId="6D1C9A2A" w14:textId="0ACE2CCB" w:rsidR="00DE303B" w:rsidRPr="00B33EC0" w:rsidRDefault="00DE303B" w:rsidP="003854EB">
      <w:pPr>
        <w:pStyle w:val="110"/>
        <w:ind w:left="0"/>
        <w:rPr>
          <w:rFonts w:ascii="PT Astra Serif" w:hAnsi="PT Astra Serif" w:cs="Times New Roman"/>
          <w:color w:val="auto"/>
        </w:rPr>
      </w:pPr>
      <w:r w:rsidRPr="00B33EC0">
        <w:rPr>
          <w:rFonts w:ascii="PT Astra Serif" w:hAnsi="PT Astra Serif" w:cs="Times New Roman"/>
          <w:color w:val="auto"/>
        </w:rPr>
        <w:t xml:space="preserve">Поставщик обязуется поставить Товар новым, не бывшим в эксплуатации, </w:t>
      </w:r>
      <w:r w:rsidR="00E50CF0" w:rsidRPr="00B33EC0">
        <w:rPr>
          <w:rFonts w:ascii="PT Astra Serif" w:hAnsi="PT Astra Serif" w:cs="Times New Roman"/>
          <w:color w:val="auto"/>
        </w:rPr>
        <w:t xml:space="preserve">не восстановленным, не собранным из восстановленным элементов, </w:t>
      </w:r>
      <w:r w:rsidR="006F16ED" w:rsidRPr="00B33EC0">
        <w:rPr>
          <w:rFonts w:ascii="PT Astra Serif" w:hAnsi="PT Astra Serif" w:cs="Times New Roman"/>
          <w:color w:val="auto"/>
        </w:rPr>
        <w:t xml:space="preserve">не является выставочным образцом, экспериментальной партией, </w:t>
      </w:r>
      <w:r w:rsidRPr="00B33EC0">
        <w:rPr>
          <w:rFonts w:ascii="PT Astra Serif" w:hAnsi="PT Astra Serif" w:cs="Times New Roman"/>
          <w:color w:val="auto"/>
        </w:rPr>
        <w:t>пригодным к эксплуатации в соответствии со своим назначением.</w:t>
      </w:r>
    </w:p>
    <w:p w14:paraId="7D5329FA" w14:textId="2C220C94" w:rsidR="00DE303B" w:rsidRPr="00B33EC0" w:rsidRDefault="00DE303B" w:rsidP="003854EB">
      <w:pPr>
        <w:pStyle w:val="110"/>
        <w:numPr>
          <w:ilvl w:val="0"/>
          <w:numId w:val="0"/>
        </w:numPr>
        <w:ind w:firstLine="709"/>
        <w:rPr>
          <w:rFonts w:ascii="PT Astra Serif" w:hAnsi="PT Astra Serif" w:cs="Times New Roman"/>
          <w:color w:val="auto"/>
        </w:rPr>
      </w:pPr>
      <w:r w:rsidRPr="00B33EC0">
        <w:rPr>
          <w:rFonts w:ascii="PT Astra Serif" w:hAnsi="PT Astra Serif" w:cs="Times New Roman"/>
          <w:color w:val="auto"/>
        </w:rPr>
        <w:t>Поставщик гарантирует, что Товар свободен от любых прав третьих лиц, не заложен, под запретом или арестом не состоит</w:t>
      </w:r>
      <w:r w:rsidR="006F16ED" w:rsidRPr="00B33EC0">
        <w:rPr>
          <w:rFonts w:ascii="PT Astra Serif" w:hAnsi="PT Astra Serif" w:cs="Times New Roman"/>
          <w:color w:val="auto"/>
        </w:rPr>
        <w:t>, является серийно выпускаемым</w:t>
      </w:r>
      <w:r w:rsidRPr="00B33EC0">
        <w:rPr>
          <w:rFonts w:ascii="PT Astra Serif" w:hAnsi="PT Astra Serif" w:cs="Times New Roman"/>
          <w:color w:val="auto"/>
        </w:rPr>
        <w:t>.</w:t>
      </w:r>
    </w:p>
    <w:p w14:paraId="3149664E" w14:textId="07462AD2" w:rsidR="006F16ED" w:rsidRPr="00B33EC0" w:rsidRDefault="006F16ED" w:rsidP="003854EB">
      <w:pPr>
        <w:pStyle w:val="110"/>
        <w:numPr>
          <w:ilvl w:val="0"/>
          <w:numId w:val="0"/>
        </w:numPr>
        <w:ind w:firstLine="709"/>
        <w:rPr>
          <w:rFonts w:ascii="PT Astra Serif" w:hAnsi="PT Astra Serif" w:cs="Times New Roman"/>
          <w:color w:val="auto"/>
        </w:rPr>
      </w:pPr>
      <w:r w:rsidRPr="00B33EC0">
        <w:rPr>
          <w:rFonts w:ascii="PT Astra Serif" w:hAnsi="PT Astra Serif" w:cs="Times New Roman"/>
          <w:color w:val="auto"/>
        </w:rPr>
        <w:t>Поставка Товара не накладывает каких-либо ограничений на ввоз данного товара на территорию РФ.</w:t>
      </w:r>
    </w:p>
    <w:p w14:paraId="7A7E4B3C" w14:textId="77777777" w:rsidR="00284B12" w:rsidRPr="00B7728B" w:rsidRDefault="00284B12" w:rsidP="003854EB">
      <w:pPr>
        <w:pStyle w:val="110"/>
        <w:ind w:left="0"/>
        <w:rPr>
          <w:rFonts w:ascii="PT Astra Serif" w:hAnsi="PT Astra Serif"/>
          <w:bCs/>
        </w:rPr>
      </w:pPr>
      <w:r w:rsidRPr="00B33EC0">
        <w:rPr>
          <w:rFonts w:ascii="PT Astra Serif" w:hAnsi="PT Astra Serif"/>
        </w:rPr>
        <w:t xml:space="preserve">Поставщик предоставляет гарантию на Товар на срок, указанный в технической документации (паспорте), установленный заводом изготовителем, но не менее 12 месяцев со дня исполнения обязательств по </w:t>
      </w:r>
      <w:r w:rsidRPr="00B7728B">
        <w:rPr>
          <w:rFonts w:ascii="PT Astra Serif" w:hAnsi="PT Astra Serif"/>
        </w:rPr>
        <w:t xml:space="preserve">поставке Товара в полном объеме. </w:t>
      </w:r>
    </w:p>
    <w:p w14:paraId="5A1940E5" w14:textId="6C76B106" w:rsidR="009C0160" w:rsidRPr="00B7728B" w:rsidRDefault="009C0160" w:rsidP="003854EB">
      <w:pPr>
        <w:pStyle w:val="110"/>
        <w:ind w:left="0"/>
        <w:rPr>
          <w:rFonts w:ascii="PT Astra Serif" w:hAnsi="PT Astra Serif"/>
          <w:bCs/>
          <w:color w:val="auto"/>
        </w:rPr>
      </w:pPr>
      <w:r w:rsidRPr="00B7728B">
        <w:rPr>
          <w:rFonts w:ascii="PT Astra Serif" w:hAnsi="PT Astra Serif"/>
          <w:bCs/>
        </w:rPr>
        <w:t xml:space="preserve">Поставщик обязан в течение 2 (двух) календарных дней со дня уведомления Покупателя, за свой счет заменить Товар без каких-либо затрат со стороны Покупателя, если не </w:t>
      </w:r>
      <w:r w:rsidRPr="00B7728B">
        <w:rPr>
          <w:rFonts w:ascii="PT Astra Serif" w:hAnsi="PT Astra Serif"/>
          <w:bCs/>
          <w:color w:val="auto"/>
        </w:rPr>
        <w:t>докажет, что дефекты возникли в результате нарушения Покупателем правил эксплуатации и/или условий хранения Товара, должным образом сообщенных Покупателю Поставщиком.</w:t>
      </w:r>
    </w:p>
    <w:p w14:paraId="3A5C2510" w14:textId="39A06233"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lastRenderedPageBreak/>
        <w:t>2.6. Покупатель имеет право, без потери гарантии, предоставляемой Поставщиком/производителем, открывать корпус Товара для самостоятельного технического обслуживания Товара (замена расходных материалов, чистка и пр.).</w:t>
      </w:r>
    </w:p>
    <w:p w14:paraId="7C06A017" w14:textId="03967F87"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 xml:space="preserve">2.7.  Покупатель при обнаружении в течение гарантийного срока недостатков и/или дефектов Товара либо несоответствия Товара требованиям </w:t>
      </w:r>
      <w:r w:rsidR="00E7434A" w:rsidRPr="00B7728B">
        <w:rPr>
          <w:rFonts w:ascii="PT Astra Serif" w:hAnsi="PT Astra Serif"/>
          <w:bCs/>
          <w:color w:val="auto"/>
        </w:rPr>
        <w:t>д</w:t>
      </w:r>
      <w:r w:rsidRPr="00B7728B">
        <w:rPr>
          <w:rFonts w:ascii="PT Astra Serif" w:hAnsi="PT Astra Serif"/>
          <w:bCs/>
          <w:color w:val="auto"/>
        </w:rPr>
        <w:t>оговора полностью или частично (далее – недостатки и/или дефекты) обращается за разрешением вопросов, касающихся качества Товара, к Поставщику в следующем порядке.</w:t>
      </w:r>
    </w:p>
    <w:p w14:paraId="253884EC" w14:textId="692D505E"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7.1.</w:t>
      </w:r>
      <w:r w:rsidRPr="00B7728B">
        <w:rPr>
          <w:rFonts w:ascii="PT Astra Serif" w:hAnsi="PT Astra Serif"/>
          <w:bCs/>
          <w:color w:val="auto"/>
        </w:rPr>
        <w:t> Покупатель составляет Акт о выявленных недостатках и/или дефектах и уведомляет Поставщика об обнаружении недостатков и/или дефектов путем направления Акта посредством электронной почты с последующим направлением оригинала Акта почтой. Поставщик обязан подписать полученный Акт о выявленных недостатках и/или дефектах и вернуть его в адрес Покупателя в течение 5 рабочих дней с момента получения Акта посредством электронной почты, либо направить Покупателю мотивированный отказ от подписания Акта посредством электронной почты с последующим направлением оригинала документа почтой.</w:t>
      </w:r>
    </w:p>
    <w:p w14:paraId="0450213D" w14:textId="1DB6E1BE"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7.2</w:t>
      </w:r>
      <w:r w:rsidRPr="00B7728B">
        <w:rPr>
          <w:rFonts w:ascii="PT Astra Serif" w:hAnsi="PT Astra Serif"/>
          <w:bCs/>
          <w:color w:val="auto"/>
        </w:rPr>
        <w:t xml:space="preserve">. В случае необоснованного отказа Поставщика от подписания Акта о выявленных недостатках и/или дефектах или невозвращения Акта в срок, указанный в п. </w:t>
      </w:r>
      <w:r w:rsidR="006B4362" w:rsidRPr="00B7728B">
        <w:rPr>
          <w:rFonts w:ascii="PT Astra Serif" w:hAnsi="PT Astra Serif"/>
          <w:bCs/>
          <w:color w:val="auto"/>
        </w:rPr>
        <w:t>2.7</w:t>
      </w:r>
      <w:r w:rsidRPr="00B7728B">
        <w:rPr>
          <w:rFonts w:ascii="PT Astra Serif" w:hAnsi="PT Astra Serif"/>
          <w:bCs/>
          <w:color w:val="auto"/>
        </w:rPr>
        <w:t xml:space="preserve">.1 </w:t>
      </w:r>
      <w:r w:rsidR="00D73A6E" w:rsidRPr="00B7728B">
        <w:rPr>
          <w:rFonts w:ascii="PT Astra Serif" w:hAnsi="PT Astra Serif"/>
          <w:bCs/>
          <w:color w:val="auto"/>
        </w:rPr>
        <w:t>д</w:t>
      </w:r>
      <w:r w:rsidRPr="00B7728B">
        <w:rPr>
          <w:rFonts w:ascii="PT Astra Serif" w:hAnsi="PT Astra Serif"/>
          <w:bCs/>
          <w:color w:val="auto"/>
        </w:rPr>
        <w:t>оговора, считается, что Поставщик принял данный Акт и согласен с его условиями.</w:t>
      </w:r>
    </w:p>
    <w:p w14:paraId="1117C9ED" w14:textId="18111EB7"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7.3</w:t>
      </w:r>
      <w:r w:rsidRPr="00B7728B">
        <w:rPr>
          <w:rFonts w:ascii="PT Astra Serif" w:hAnsi="PT Astra Serif"/>
          <w:bCs/>
          <w:color w:val="auto"/>
        </w:rPr>
        <w:t xml:space="preserve">. Поставщик обязуется своими силами и за свой счет (в том числе при необходимости упаковка Товара, как основная, так и дополнительная, страховка, внутренний осмотр Товара как при отправке, так и при поступлении в адрес Поставщика, транспортировка Товара любым видом), в срок, не превышающий </w:t>
      </w:r>
      <w:r w:rsidR="003F50EE" w:rsidRPr="00B7728B">
        <w:rPr>
          <w:rFonts w:ascii="PT Astra Serif" w:hAnsi="PT Astra Serif"/>
          <w:bCs/>
          <w:color w:val="auto"/>
        </w:rPr>
        <w:t>15</w:t>
      </w:r>
      <w:r w:rsidRPr="00B7728B">
        <w:rPr>
          <w:rFonts w:ascii="PT Astra Serif" w:hAnsi="PT Astra Serif"/>
          <w:bCs/>
          <w:color w:val="auto"/>
        </w:rPr>
        <w:t xml:space="preserve"> (</w:t>
      </w:r>
      <w:r w:rsidR="003F50EE" w:rsidRPr="00B7728B">
        <w:rPr>
          <w:rFonts w:ascii="PT Astra Serif" w:hAnsi="PT Astra Serif"/>
          <w:bCs/>
          <w:color w:val="auto"/>
        </w:rPr>
        <w:t>пятнадцать</w:t>
      </w:r>
      <w:r w:rsidRPr="00B7728B">
        <w:rPr>
          <w:rFonts w:ascii="PT Astra Serif" w:hAnsi="PT Astra Serif"/>
          <w:bCs/>
          <w:color w:val="auto"/>
        </w:rPr>
        <w:t xml:space="preserve">) календарных дней с момента получения Акта посредством электронной почты, либо иной срок, письменно согласованный с Покупателем, устранить все выявленные и указанные в Акте недостатки и/или дефекты, либо заменить Товар и/или его части ненадлежащего качества на Товар и/или его части надлежащего качества, в противном случае Покупатель вправе устранить недостатки и/или дефекты собственными и/или привлеченными силами с отнесением при этом всех подтвержденных затрат и расходов на Поставщика, а также предъявить штрафные санкции, предусмотренные </w:t>
      </w:r>
      <w:r w:rsidR="0011792E" w:rsidRPr="00B7728B">
        <w:rPr>
          <w:rFonts w:ascii="PT Astra Serif" w:hAnsi="PT Astra Serif"/>
          <w:bCs/>
          <w:color w:val="auto"/>
        </w:rPr>
        <w:t>д</w:t>
      </w:r>
      <w:r w:rsidRPr="00B7728B">
        <w:rPr>
          <w:rFonts w:ascii="PT Astra Serif" w:hAnsi="PT Astra Serif"/>
          <w:bCs/>
          <w:color w:val="auto"/>
        </w:rPr>
        <w:t>оговором.</w:t>
      </w:r>
    </w:p>
    <w:p w14:paraId="58AA3561" w14:textId="701CC85F"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В случае возврата Товара через транспортную компанию оплата за возврат Товара в адрес Поставщика и обратно в адрес Покупателя может осуществляться одним из указанных способов:</w:t>
      </w:r>
    </w:p>
    <w:p w14:paraId="14CEB17E" w14:textId="77777777"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 путем отнесения всех указанных расходов на Поставщика с выставлением счета транспортной компанией непосредственно Поставщику;</w:t>
      </w:r>
    </w:p>
    <w:p w14:paraId="587BEDC9" w14:textId="77777777"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 оплатой указанных расходов Покупателем с последующим предъявлением полной суммы расходов Поставщику и возмещением Поставщиком расходов транспортной компании Покупателю.</w:t>
      </w:r>
    </w:p>
    <w:p w14:paraId="255E2F02" w14:textId="38FF5603"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7.4</w:t>
      </w:r>
      <w:r w:rsidRPr="00B7728B">
        <w:rPr>
          <w:rFonts w:ascii="PT Astra Serif" w:hAnsi="PT Astra Serif"/>
          <w:bCs/>
          <w:color w:val="auto"/>
        </w:rPr>
        <w:t xml:space="preserve">. Порядок оплаты возврата Товара в адрес Поставщика и обратно в адрес Покупателя определяется Покупателем и доводится до сведения Поставщика в письменном виде на адрес электронной почты. </w:t>
      </w:r>
    </w:p>
    <w:p w14:paraId="293E244A" w14:textId="70A58393"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w:t>
      </w:r>
      <w:r w:rsidRPr="00B7728B">
        <w:rPr>
          <w:rFonts w:ascii="PT Astra Serif" w:hAnsi="PT Astra Serif"/>
          <w:bCs/>
          <w:color w:val="auto"/>
        </w:rPr>
        <w:t>.</w:t>
      </w:r>
      <w:r w:rsidR="00E7434A" w:rsidRPr="00B7728B">
        <w:rPr>
          <w:rFonts w:ascii="PT Astra Serif" w:hAnsi="PT Astra Serif"/>
          <w:bCs/>
          <w:color w:val="auto"/>
        </w:rPr>
        <w:t>5.</w:t>
      </w:r>
      <w:r w:rsidRPr="00B7728B">
        <w:rPr>
          <w:rFonts w:ascii="PT Astra Serif" w:hAnsi="PT Astra Serif"/>
          <w:bCs/>
          <w:color w:val="auto"/>
        </w:rPr>
        <w:t xml:space="preserve"> В случае если в ходе эксплуатации Товара Покупатель выявляет недостатки, которые не могли быть установлены Покупателем в момент приемки Товара, Покупатель имеет право произвести за свой счет независимую экспертизу качества Товара, на соответствие его действующим в </w:t>
      </w:r>
      <w:r w:rsidR="0011792E" w:rsidRPr="00B7728B">
        <w:rPr>
          <w:rFonts w:ascii="PT Astra Serif" w:hAnsi="PT Astra Serif"/>
          <w:bCs/>
          <w:color w:val="auto"/>
        </w:rPr>
        <w:t>РФ</w:t>
      </w:r>
      <w:r w:rsidRPr="00B7728B">
        <w:rPr>
          <w:rFonts w:ascii="PT Astra Serif" w:hAnsi="PT Astra Serif"/>
          <w:bCs/>
          <w:color w:val="auto"/>
        </w:rPr>
        <w:t xml:space="preserve"> стандартам и техническим условиям. Если по результатам экспертизы, заключением </w:t>
      </w:r>
      <w:r w:rsidR="0011792E" w:rsidRPr="00B7728B">
        <w:rPr>
          <w:rFonts w:ascii="PT Astra Serif" w:hAnsi="PT Astra Serif"/>
          <w:bCs/>
          <w:color w:val="auto"/>
        </w:rPr>
        <w:t>подтверждается не</w:t>
      </w:r>
      <w:r w:rsidRPr="00B7728B">
        <w:rPr>
          <w:rFonts w:ascii="PT Astra Serif" w:hAnsi="PT Astra Serif"/>
          <w:bCs/>
          <w:color w:val="auto"/>
        </w:rPr>
        <w:t xml:space="preserve"> </w:t>
      </w:r>
      <w:r w:rsidR="0011792E" w:rsidRPr="00B7728B">
        <w:rPr>
          <w:rFonts w:ascii="PT Astra Serif" w:hAnsi="PT Astra Serif"/>
          <w:bCs/>
          <w:color w:val="auto"/>
        </w:rPr>
        <w:t>соответствие данного</w:t>
      </w:r>
      <w:r w:rsidRPr="00B7728B">
        <w:rPr>
          <w:rFonts w:ascii="PT Astra Serif" w:hAnsi="PT Astra Serif"/>
          <w:bCs/>
          <w:color w:val="auto"/>
        </w:rPr>
        <w:t xml:space="preserve"> Товара действующим в </w:t>
      </w:r>
      <w:r w:rsidR="0011792E" w:rsidRPr="00B7728B">
        <w:rPr>
          <w:rFonts w:ascii="PT Astra Serif" w:hAnsi="PT Astra Serif"/>
          <w:bCs/>
          <w:color w:val="auto"/>
        </w:rPr>
        <w:t>РФ</w:t>
      </w:r>
      <w:r w:rsidRPr="00B7728B">
        <w:rPr>
          <w:rFonts w:ascii="PT Astra Serif" w:hAnsi="PT Astra Serif"/>
          <w:bCs/>
          <w:color w:val="auto"/>
        </w:rPr>
        <w:t xml:space="preserve"> стандартам и техническим условиям, Продавец обязуется заменить всю партию некачественного Товара за свой счет, включая расходы на его транспортировку и возместить стоимость независимой экспертизы Покупателю в течение 1</w:t>
      </w:r>
      <w:r w:rsidR="000133C9" w:rsidRPr="00B7728B">
        <w:rPr>
          <w:rFonts w:ascii="PT Astra Serif" w:hAnsi="PT Astra Serif"/>
          <w:bCs/>
          <w:color w:val="auto"/>
        </w:rPr>
        <w:t>5</w:t>
      </w:r>
      <w:r w:rsidRPr="00B7728B">
        <w:rPr>
          <w:rFonts w:ascii="PT Astra Serif" w:hAnsi="PT Astra Serif"/>
          <w:bCs/>
          <w:color w:val="auto"/>
        </w:rPr>
        <w:t xml:space="preserve"> календарных дней с момента получения требования Покупателя.</w:t>
      </w:r>
    </w:p>
    <w:p w14:paraId="5002E613" w14:textId="3DABA5CE"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8</w:t>
      </w:r>
      <w:r w:rsidRPr="00B7728B">
        <w:rPr>
          <w:rFonts w:ascii="PT Astra Serif" w:hAnsi="PT Astra Serif"/>
          <w:bCs/>
          <w:color w:val="auto"/>
        </w:rPr>
        <w:t xml:space="preserve">. Гарантийный срок, установленный </w:t>
      </w:r>
      <w:r w:rsidR="0011792E" w:rsidRPr="00B7728B">
        <w:rPr>
          <w:rFonts w:ascii="PT Astra Serif" w:hAnsi="PT Astra Serif"/>
          <w:bCs/>
          <w:color w:val="auto"/>
        </w:rPr>
        <w:t>д</w:t>
      </w:r>
      <w:r w:rsidRPr="00B7728B">
        <w:rPr>
          <w:rFonts w:ascii="PT Astra Serif" w:hAnsi="PT Astra Serif"/>
          <w:bCs/>
          <w:color w:val="auto"/>
        </w:rPr>
        <w:t xml:space="preserve">оговором, продлевается на период, когда Покупатель не мог пользоваться Товаром из-за обнаруженных в Товаре недостатков, при условии, что Поставщик/производитель был извещен Покупателем об обнаружении недостатков в письменной форме в срок, установленный </w:t>
      </w:r>
      <w:r w:rsidR="0011792E" w:rsidRPr="00B7728B">
        <w:rPr>
          <w:rFonts w:ascii="PT Astra Serif" w:hAnsi="PT Astra Serif"/>
          <w:bCs/>
          <w:color w:val="auto"/>
        </w:rPr>
        <w:t>д</w:t>
      </w:r>
      <w:r w:rsidRPr="00B7728B">
        <w:rPr>
          <w:rFonts w:ascii="PT Astra Serif" w:hAnsi="PT Astra Serif"/>
          <w:bCs/>
          <w:color w:val="auto"/>
        </w:rPr>
        <w:t>оговором.</w:t>
      </w:r>
    </w:p>
    <w:p w14:paraId="207229DF" w14:textId="0BFEF08C"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9</w:t>
      </w:r>
      <w:r w:rsidRPr="00B7728B">
        <w:rPr>
          <w:rFonts w:ascii="PT Astra Serif" w:hAnsi="PT Astra Serif"/>
          <w:bCs/>
          <w:color w:val="auto"/>
        </w:rPr>
        <w:t xml:space="preserve">. При направлении документов посредством электронной почты Стороны используют электронные адреса, указанные в п. </w:t>
      </w:r>
      <w:r w:rsidR="00915E0F" w:rsidRPr="00B7728B">
        <w:rPr>
          <w:rFonts w:ascii="PT Astra Serif" w:hAnsi="PT Astra Serif"/>
          <w:bCs/>
          <w:color w:val="auto"/>
        </w:rPr>
        <w:t>1.3</w:t>
      </w:r>
      <w:r w:rsidRPr="00B7728B">
        <w:rPr>
          <w:rFonts w:ascii="PT Astra Serif" w:hAnsi="PT Astra Serif"/>
          <w:bCs/>
          <w:color w:val="auto"/>
        </w:rPr>
        <w:t xml:space="preserve"> </w:t>
      </w:r>
      <w:r w:rsidR="00660FC8" w:rsidRPr="00B7728B">
        <w:rPr>
          <w:rFonts w:ascii="PT Astra Serif" w:hAnsi="PT Astra Serif"/>
          <w:bCs/>
          <w:color w:val="auto"/>
        </w:rPr>
        <w:t>и</w:t>
      </w:r>
      <w:r w:rsidR="00B33EC0" w:rsidRPr="00B7728B">
        <w:rPr>
          <w:rFonts w:ascii="PT Astra Serif" w:hAnsi="PT Astra Serif"/>
          <w:bCs/>
          <w:color w:val="auto"/>
        </w:rPr>
        <w:t xml:space="preserve"> </w:t>
      </w:r>
      <w:r w:rsidR="00660FC8" w:rsidRPr="00B7728B">
        <w:rPr>
          <w:rFonts w:ascii="PT Astra Serif" w:hAnsi="PT Astra Serif"/>
          <w:bCs/>
          <w:color w:val="auto"/>
        </w:rPr>
        <w:t>(или) в разделе 12 договора</w:t>
      </w:r>
      <w:r w:rsidRPr="00B7728B">
        <w:rPr>
          <w:rFonts w:ascii="PT Astra Serif" w:hAnsi="PT Astra Serif"/>
          <w:bCs/>
          <w:color w:val="auto"/>
        </w:rPr>
        <w:t>.</w:t>
      </w:r>
    </w:p>
    <w:p w14:paraId="1EFED410" w14:textId="77777777" w:rsidR="00DE303B" w:rsidRPr="00B7728B" w:rsidRDefault="00DE303B" w:rsidP="00B7728B">
      <w:pPr>
        <w:pStyle w:val="11"/>
        <w:rPr>
          <w:rFonts w:ascii="PT Astra Serif" w:hAnsi="PT Astra Serif"/>
        </w:rPr>
      </w:pPr>
      <w:r w:rsidRPr="00B7728B">
        <w:rPr>
          <w:rFonts w:ascii="PT Astra Serif" w:hAnsi="PT Astra Serif"/>
        </w:rPr>
        <w:lastRenderedPageBreak/>
        <w:t>ТАРА, УПАКОВКА И МАРКИРОВКА</w:t>
      </w:r>
    </w:p>
    <w:p w14:paraId="311A2109"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Товар, предъявляемый к перевозке, должен быть подготовлен с учетом требований стандартов на груз и ГОСТов.</w:t>
      </w:r>
    </w:p>
    <w:p w14:paraId="52722B16"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Товар должен транспортироваться в контейнерах, вагонах, цистернах или пакетами по ГОСТу. Допускается транспортирование Товара в таре по ТУ производителя, разработанным специально для данного вида Товара. Тара и упаковка должны соответствовать характеру Товара и обеспечивать ее сохранность от повреждений при хранении и транспортировке установленными в Договоре видами транспорта с учетом нескольких возможных перегрузок в пути.</w:t>
      </w:r>
    </w:p>
    <w:p w14:paraId="00EBDC83" w14:textId="6348448C"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 xml:space="preserve">Товар, поставляемый </w:t>
      </w:r>
      <w:r w:rsidR="000E3FEF" w:rsidRPr="00B7728B">
        <w:rPr>
          <w:rFonts w:ascii="PT Astra Serif" w:hAnsi="PT Astra Serif" w:cs="Times New Roman"/>
        </w:rPr>
        <w:t>в открытом подвижном составе (автотранспорте с открытым кузовом/платформой),</w:t>
      </w:r>
      <w:r w:rsidRPr="00B7728B">
        <w:rPr>
          <w:rFonts w:ascii="PT Astra Serif" w:hAnsi="PT Astra Serif" w:cs="Times New Roman"/>
        </w:rPr>
        <w:t xml:space="preserve"> должен обеспечиваться защитной упаковкой или прочими средствами защиты, предохраняющими Товар от хищения в пути следования, за исключением случаев, когда это не допускается схемой погрузки.</w:t>
      </w:r>
    </w:p>
    <w:p w14:paraId="7377482E"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При отгрузке Товара в контейнерах/вагонах Поставщик обязан опломбировать контейнеры/вагоны запорно-пломбировочными устройствами (далее — ЗПУ) в соответствии с Правилами пломбирования вагонов и контейнеров. Расходы, связанные с приобретением и установкой ЗПУ на контейнеры/вагоны, оплачиваются Поставщиком за свой счет.</w:t>
      </w:r>
    </w:p>
    <w:p w14:paraId="42190E90"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Размещение и крепление грузов в транспортных средствах, вагонах, контейнерах осуществляются в соответствии с действующими на транспорте требованиями технических условий размещения и крепления грузов.</w:t>
      </w:r>
    </w:p>
    <w:p w14:paraId="56508773"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 xml:space="preserve">Поставщик несет все расходы, связанные с транспортировкой, перегрузкой и хранением Товара, а также другие расходы, возникшие вследствие отправки Товара по неверному адресу </w:t>
      </w:r>
      <w:r w:rsidR="004D49A7" w:rsidRPr="00B7728B">
        <w:rPr>
          <w:rFonts w:ascii="PT Astra Serif" w:hAnsi="PT Astra Serif" w:cs="Times New Roman"/>
        </w:rPr>
        <w:t xml:space="preserve">места доставки </w:t>
      </w:r>
      <w:r w:rsidRPr="00B7728B">
        <w:rPr>
          <w:rFonts w:ascii="PT Astra Serif" w:hAnsi="PT Astra Serif" w:cs="Times New Roman"/>
        </w:rPr>
        <w:t>из-за неправильной и/или несоответствующей маркировки.</w:t>
      </w:r>
    </w:p>
    <w:p w14:paraId="6A691826"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rPr>
        <w:t xml:space="preserve">Поставщик несет все расходы, возникшие из-за утраты и/или повреждения Товара вследствие его ненадлежащей </w:t>
      </w:r>
      <w:r w:rsidRPr="00B7728B">
        <w:rPr>
          <w:rFonts w:ascii="PT Astra Serif" w:hAnsi="PT Astra Serif" w:cs="Times New Roman"/>
          <w:color w:val="auto"/>
        </w:rPr>
        <w:t>упаковки, а также ненадлежащего размещения и крепления груза в транспортных средствах.</w:t>
      </w:r>
    </w:p>
    <w:p w14:paraId="5CD04DAF" w14:textId="77777777" w:rsidR="00DE303B" w:rsidRPr="00B7728B" w:rsidRDefault="00DE303B" w:rsidP="00B7728B">
      <w:pPr>
        <w:pStyle w:val="11"/>
        <w:rPr>
          <w:rFonts w:ascii="PT Astra Serif" w:hAnsi="PT Astra Serif"/>
        </w:rPr>
      </w:pPr>
      <w:r w:rsidRPr="00B7728B">
        <w:rPr>
          <w:rFonts w:ascii="PT Astra Serif" w:hAnsi="PT Astra Serif"/>
        </w:rPr>
        <w:t>ЦЕНА И ПОРЯДОК РАСЧЕТОВ</w:t>
      </w:r>
    </w:p>
    <w:p w14:paraId="3E411149" w14:textId="7C56F2E8" w:rsidR="00DE303B" w:rsidRPr="00B7728B" w:rsidRDefault="000C5161"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Покупатель производит оплату </w:t>
      </w:r>
      <w:r w:rsidR="000B5393" w:rsidRPr="00B7728B">
        <w:rPr>
          <w:rFonts w:ascii="PT Astra Serif" w:hAnsi="PT Astra Serif" w:cs="Times New Roman"/>
          <w:color w:val="auto"/>
        </w:rPr>
        <w:t>цены договора</w:t>
      </w:r>
      <w:r w:rsidRPr="00B7728B">
        <w:rPr>
          <w:rFonts w:ascii="PT Astra Serif" w:hAnsi="PT Astra Serif" w:cs="Times New Roman"/>
          <w:color w:val="auto"/>
        </w:rPr>
        <w:t>, указанной в Приложении №1</w:t>
      </w:r>
      <w:r w:rsidR="009058C5">
        <w:rPr>
          <w:rFonts w:ascii="PT Astra Serif" w:hAnsi="PT Astra Serif" w:cs="Times New Roman"/>
          <w:color w:val="auto"/>
        </w:rPr>
        <w:t xml:space="preserve"> </w:t>
      </w:r>
      <w:r w:rsidRPr="00B7728B">
        <w:rPr>
          <w:rFonts w:ascii="PT Astra Serif" w:hAnsi="PT Astra Serif" w:cs="Times New Roman"/>
          <w:color w:val="auto"/>
        </w:rPr>
        <w:t xml:space="preserve">к </w:t>
      </w:r>
      <w:r w:rsidR="000B5393" w:rsidRPr="00B7728B">
        <w:rPr>
          <w:rFonts w:ascii="PT Astra Serif" w:hAnsi="PT Astra Serif" w:cs="Times New Roman"/>
          <w:color w:val="auto"/>
        </w:rPr>
        <w:t>д</w:t>
      </w:r>
      <w:r w:rsidRPr="00B7728B">
        <w:rPr>
          <w:rFonts w:ascii="PT Astra Serif" w:hAnsi="PT Astra Serif" w:cs="Times New Roman"/>
          <w:color w:val="auto"/>
        </w:rPr>
        <w:t>оговору</w:t>
      </w:r>
      <w:r w:rsidR="00480EA2" w:rsidRPr="00B7728B">
        <w:rPr>
          <w:rFonts w:ascii="PT Astra Serif" w:hAnsi="PT Astra Serif" w:cs="Times New Roman"/>
          <w:color w:val="auto"/>
        </w:rPr>
        <w:t>, в</w:t>
      </w:r>
      <w:r w:rsidRPr="00B7728B">
        <w:rPr>
          <w:rFonts w:ascii="PT Astra Serif" w:hAnsi="PT Astra Serif" w:cs="Times New Roman"/>
          <w:color w:val="auto"/>
        </w:rPr>
        <w:t xml:space="preserve"> </w:t>
      </w:r>
      <w:r w:rsidR="00C21BA1" w:rsidRPr="00B7728B">
        <w:rPr>
          <w:rFonts w:ascii="PT Astra Serif" w:hAnsi="PT Astra Serif" w:cs="Times New Roman"/>
          <w:color w:val="auto"/>
        </w:rPr>
        <w:t xml:space="preserve">порядке и </w:t>
      </w:r>
      <w:r w:rsidR="00480EA2" w:rsidRPr="00B7728B">
        <w:rPr>
          <w:rFonts w:ascii="PT Astra Serif" w:hAnsi="PT Astra Serif" w:cs="Times New Roman"/>
          <w:color w:val="auto"/>
        </w:rPr>
        <w:t>сроки,</w:t>
      </w:r>
      <w:r w:rsidR="00C21BA1" w:rsidRPr="00B7728B">
        <w:rPr>
          <w:rFonts w:ascii="PT Astra Serif" w:hAnsi="PT Astra Serif" w:cs="Times New Roman"/>
          <w:color w:val="auto"/>
        </w:rPr>
        <w:t xml:space="preserve"> предусмотренные Приложением №1</w:t>
      </w:r>
      <w:r w:rsidR="009058C5">
        <w:rPr>
          <w:rFonts w:ascii="PT Astra Serif" w:hAnsi="PT Astra Serif" w:cs="Times New Roman"/>
          <w:color w:val="auto"/>
        </w:rPr>
        <w:t xml:space="preserve"> </w:t>
      </w:r>
      <w:r w:rsidR="00480EA2" w:rsidRPr="00B7728B">
        <w:rPr>
          <w:rFonts w:ascii="PT Astra Serif" w:hAnsi="PT Astra Serif" w:cs="Times New Roman"/>
          <w:color w:val="auto"/>
        </w:rPr>
        <w:t xml:space="preserve">к </w:t>
      </w:r>
      <w:r w:rsidR="000B5393" w:rsidRPr="00B7728B">
        <w:rPr>
          <w:rFonts w:ascii="PT Astra Serif" w:hAnsi="PT Astra Serif" w:cs="Times New Roman"/>
          <w:color w:val="auto"/>
        </w:rPr>
        <w:t>д</w:t>
      </w:r>
      <w:r w:rsidR="00480EA2" w:rsidRPr="00B7728B">
        <w:rPr>
          <w:rFonts w:ascii="PT Astra Serif" w:hAnsi="PT Astra Serif" w:cs="Times New Roman"/>
          <w:color w:val="auto"/>
        </w:rPr>
        <w:t>оговору</w:t>
      </w:r>
      <w:r w:rsidRPr="00B7728B">
        <w:rPr>
          <w:rFonts w:ascii="PT Astra Serif" w:hAnsi="PT Astra Serif" w:cs="Times New Roman"/>
          <w:color w:val="auto"/>
        </w:rPr>
        <w:t xml:space="preserve">. </w:t>
      </w:r>
      <w:r w:rsidR="000B5393" w:rsidRPr="00B7728B">
        <w:rPr>
          <w:rFonts w:ascii="PT Astra Serif" w:hAnsi="PT Astra Serif" w:cs="Times New Roman"/>
          <w:color w:val="auto"/>
        </w:rPr>
        <w:t>Цена договора</w:t>
      </w:r>
      <w:r w:rsidRPr="00B7728B">
        <w:rPr>
          <w:rFonts w:ascii="PT Astra Serif" w:hAnsi="PT Astra Serif" w:cs="Times New Roman"/>
          <w:color w:val="auto"/>
        </w:rPr>
        <w:t xml:space="preserve"> определяется Сторонами в Приложении №1</w:t>
      </w:r>
      <w:r w:rsidR="009058C5">
        <w:rPr>
          <w:rFonts w:ascii="PT Astra Serif" w:hAnsi="PT Astra Serif" w:cs="Times New Roman"/>
          <w:color w:val="auto"/>
        </w:rPr>
        <w:t xml:space="preserve"> </w:t>
      </w:r>
      <w:r w:rsidRPr="00B7728B">
        <w:rPr>
          <w:rFonts w:ascii="PT Astra Serif" w:hAnsi="PT Astra Serif" w:cs="Times New Roman"/>
          <w:color w:val="auto"/>
        </w:rPr>
        <w:t xml:space="preserve">к </w:t>
      </w:r>
      <w:r w:rsidR="000B5393" w:rsidRPr="00B7728B">
        <w:rPr>
          <w:rFonts w:ascii="PT Astra Serif" w:hAnsi="PT Astra Serif" w:cs="Times New Roman"/>
          <w:color w:val="auto"/>
        </w:rPr>
        <w:t>д</w:t>
      </w:r>
      <w:r w:rsidRPr="00B7728B">
        <w:rPr>
          <w:rFonts w:ascii="PT Astra Serif" w:hAnsi="PT Astra Serif" w:cs="Times New Roman"/>
          <w:color w:val="auto"/>
        </w:rPr>
        <w:t xml:space="preserve">оговору на весь срок </w:t>
      </w:r>
      <w:r w:rsidR="000B5393" w:rsidRPr="00B7728B">
        <w:rPr>
          <w:rFonts w:ascii="PT Astra Serif" w:hAnsi="PT Astra Serif" w:cs="Times New Roman"/>
          <w:color w:val="auto"/>
        </w:rPr>
        <w:t xml:space="preserve">его </w:t>
      </w:r>
      <w:r w:rsidRPr="00B7728B">
        <w:rPr>
          <w:rFonts w:ascii="PT Astra Serif" w:hAnsi="PT Astra Serif" w:cs="Times New Roman"/>
          <w:color w:val="auto"/>
        </w:rPr>
        <w:t>действия</w:t>
      </w:r>
      <w:r w:rsidR="002B7655" w:rsidRPr="00B7728B">
        <w:rPr>
          <w:rFonts w:ascii="PT Astra Serif" w:hAnsi="PT Astra Serif" w:cs="Times New Roman"/>
          <w:color w:val="auto"/>
        </w:rPr>
        <w:t>.</w:t>
      </w:r>
    </w:p>
    <w:p w14:paraId="6B2656FA" w14:textId="77777777" w:rsidR="005827C0" w:rsidRPr="00B7728B" w:rsidRDefault="005827C0" w:rsidP="003854EB">
      <w:pPr>
        <w:pStyle w:val="110"/>
        <w:ind w:left="0"/>
        <w:rPr>
          <w:rFonts w:ascii="PT Astra Serif" w:hAnsi="PT Astra Serif" w:cs="Times New Roman"/>
          <w:color w:val="auto"/>
        </w:rPr>
      </w:pPr>
      <w:r w:rsidRPr="00B7728B">
        <w:rPr>
          <w:rFonts w:ascii="PT Astra Serif" w:hAnsi="PT Astra Serif" w:cs="Times New Roman"/>
          <w:color w:val="auto"/>
        </w:rPr>
        <w:t>Цена договора является твердой и может изменяться только в следующих случаях:</w:t>
      </w:r>
    </w:p>
    <w:p w14:paraId="38E3AD88" w14:textId="4F0C6989" w:rsidR="005827C0" w:rsidRPr="00B7728B" w:rsidRDefault="005827C0" w:rsidP="003854EB">
      <w:pPr>
        <w:pStyle w:val="110"/>
        <w:numPr>
          <w:ilvl w:val="0"/>
          <w:numId w:val="0"/>
        </w:numPr>
        <w:ind w:firstLine="709"/>
        <w:rPr>
          <w:rFonts w:ascii="PT Astra Serif" w:hAnsi="PT Astra Serif" w:cs="Times New Roman"/>
          <w:color w:val="auto"/>
        </w:rPr>
      </w:pPr>
      <w:r w:rsidRPr="00B7728B">
        <w:rPr>
          <w:rFonts w:ascii="PT Astra Serif" w:hAnsi="PT Astra Serif" w:cs="Times New Roman"/>
          <w:color w:val="auto"/>
        </w:rPr>
        <w:t>1) если цена снижается по соглашению сторон без изменения предусмотренного договором количества товаров и иных условий исполнения договора;</w:t>
      </w:r>
    </w:p>
    <w:p w14:paraId="2B8207D7" w14:textId="66ACBFB3" w:rsidR="005827C0" w:rsidRPr="00B7728B" w:rsidRDefault="005827C0" w:rsidP="003854EB">
      <w:pPr>
        <w:pStyle w:val="110"/>
        <w:numPr>
          <w:ilvl w:val="0"/>
          <w:numId w:val="0"/>
        </w:numPr>
        <w:ind w:firstLine="709"/>
        <w:rPr>
          <w:rFonts w:ascii="PT Astra Serif" w:hAnsi="PT Astra Serif" w:cs="Times New Roman"/>
          <w:color w:val="auto"/>
        </w:rPr>
      </w:pPr>
      <w:r w:rsidRPr="00B7728B">
        <w:rPr>
          <w:rFonts w:ascii="PT Astra Serif" w:hAnsi="PT Astra Serif" w:cs="Times New Roman"/>
          <w:color w:val="auto"/>
        </w:rPr>
        <w:t>2) если Поставщик частично выполнил условия договора и Заказчика такое исполнение договора удовлетворило, оплата поставленного товара осуществляется по цене единицы товара исходя из объема фактически поставленного товара по цене за каждую единицу товара.</w:t>
      </w:r>
    </w:p>
    <w:p w14:paraId="120870FF"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Обязательство Покупателя по оплате считается исполненным с момента списания денежных средств с расчетного счета Покупателя.</w:t>
      </w:r>
    </w:p>
    <w:p w14:paraId="7594DB22" w14:textId="7200C82D" w:rsidR="00671ADE" w:rsidRPr="00B7728B" w:rsidRDefault="00671ADE" w:rsidP="003854EB">
      <w:pPr>
        <w:pStyle w:val="110"/>
        <w:ind w:left="0"/>
        <w:rPr>
          <w:rFonts w:ascii="PT Astra Serif" w:hAnsi="PT Astra Serif" w:cs="Times New Roman"/>
          <w:color w:val="auto"/>
        </w:rPr>
      </w:pPr>
      <w:r w:rsidRPr="00B7728B">
        <w:rPr>
          <w:rFonts w:ascii="PT Astra Serif" w:hAnsi="PT Astra Serif" w:cs="Times New Roman"/>
          <w:color w:val="auto"/>
        </w:rPr>
        <w:t>Цена договора включает в себя все расходы, в том числе стоимость затрат по поставке Товара (транспортные расходы), разгрузке Товара на складе Покупателя, стоимость тары (упаковки), страхования, уплаты таможенных пошлин, налогов</w:t>
      </w:r>
      <w:r w:rsidR="00253B57">
        <w:rPr>
          <w:rFonts w:ascii="PT Astra Serif" w:hAnsi="PT Astra Serif" w:cs="Times New Roman"/>
          <w:color w:val="auto"/>
        </w:rPr>
        <w:t xml:space="preserve">, </w:t>
      </w:r>
      <w:r w:rsidRPr="00B7728B">
        <w:rPr>
          <w:rFonts w:ascii="PT Astra Serif" w:hAnsi="PT Astra Serif" w:cs="Times New Roman"/>
          <w:color w:val="auto"/>
        </w:rPr>
        <w:t xml:space="preserve">сборов, стоимость гарантийных обязательств, технической поддержки, предусмотренной договором, и все непредвиденные расходы, которые могут возникнуть до окончания действия договора в связи с его исполнением. </w:t>
      </w:r>
    </w:p>
    <w:p w14:paraId="68E3A6D9" w14:textId="47287171" w:rsidR="00DE303B" w:rsidRPr="00B7728B" w:rsidRDefault="00DE303B" w:rsidP="003854EB">
      <w:pPr>
        <w:pStyle w:val="110"/>
        <w:ind w:left="0"/>
        <w:rPr>
          <w:rFonts w:ascii="PT Astra Serif" w:hAnsi="PT Astra Serif" w:cs="Times New Roman"/>
          <w:color w:val="auto"/>
        </w:rPr>
      </w:pPr>
      <w:r w:rsidRPr="00B7728B">
        <w:rPr>
          <w:rFonts w:ascii="PT Astra Serif" w:eastAsia="Times New Roman" w:hAnsi="PT Astra Serif" w:cs="Times New Roman"/>
          <w:color w:val="auto"/>
        </w:rPr>
        <w:t xml:space="preserve">В случае поставки Товара иностранного производства цена Товара, в том числе, включает в себя все таможенные платежи, связанные с таможенным оформлением Товара для выпуска в свободное обращение на территории Российской Федерации. </w:t>
      </w:r>
    </w:p>
    <w:p w14:paraId="0084C63A" w14:textId="7345C85B"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При отгрузке Товара железнодорожным транспортом оплата железнодорожного тарифа за порожний пробег собственного и/или арендованного подвижного состава производится за счет Поставщика, если иное не предусмотрено в </w:t>
      </w:r>
      <w:r w:rsidR="00FA5D66" w:rsidRPr="00B7728B">
        <w:rPr>
          <w:rFonts w:ascii="PT Astra Serif" w:hAnsi="PT Astra Serif" w:cs="Times New Roman"/>
          <w:color w:val="auto"/>
        </w:rPr>
        <w:t>Прилож</w:t>
      </w:r>
      <w:r w:rsidRPr="00B7728B">
        <w:rPr>
          <w:rFonts w:ascii="PT Astra Serif" w:hAnsi="PT Astra Serif" w:cs="Times New Roman"/>
          <w:color w:val="auto"/>
        </w:rPr>
        <w:t>ении</w:t>
      </w:r>
      <w:r w:rsidR="00FA5D66" w:rsidRPr="00B7728B">
        <w:rPr>
          <w:rFonts w:ascii="PT Astra Serif" w:hAnsi="PT Astra Serif" w:cs="Times New Roman"/>
          <w:color w:val="auto"/>
        </w:rPr>
        <w:t xml:space="preserve"> №1</w:t>
      </w:r>
      <w:r w:rsidR="003854EB">
        <w:rPr>
          <w:rFonts w:ascii="PT Astra Serif" w:hAnsi="PT Astra Serif" w:cs="Times New Roman"/>
          <w:color w:val="auto"/>
        </w:rPr>
        <w:t>.</w:t>
      </w:r>
      <w:r w:rsidRPr="00B7728B">
        <w:rPr>
          <w:rFonts w:ascii="PT Astra Serif" w:hAnsi="PT Astra Serif" w:cs="Times New Roman"/>
          <w:color w:val="auto"/>
        </w:rPr>
        <w:t xml:space="preserve"> </w:t>
      </w:r>
    </w:p>
    <w:p w14:paraId="00B5480F" w14:textId="62039900"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Все расчеты Сторон по договору производятся в рублях </w:t>
      </w:r>
      <w:r w:rsidR="00A37DA7" w:rsidRPr="00B7728B">
        <w:rPr>
          <w:rFonts w:ascii="PT Astra Serif" w:hAnsi="PT Astra Serif" w:cs="Times New Roman"/>
          <w:color w:val="auto"/>
        </w:rPr>
        <w:t>РФ</w:t>
      </w:r>
      <w:r w:rsidRPr="00B7728B">
        <w:rPr>
          <w:rFonts w:ascii="PT Astra Serif" w:hAnsi="PT Astra Serif" w:cs="Times New Roman"/>
          <w:color w:val="auto"/>
        </w:rPr>
        <w:t xml:space="preserve">. </w:t>
      </w:r>
    </w:p>
    <w:p w14:paraId="459A28A3" w14:textId="5FE254E2" w:rsidR="00DE303B" w:rsidRPr="00B7728B" w:rsidRDefault="00DE303B" w:rsidP="003854EB">
      <w:pPr>
        <w:pStyle w:val="110"/>
        <w:ind w:left="0"/>
        <w:rPr>
          <w:rFonts w:ascii="PT Astra Serif" w:hAnsi="PT Astra Serif" w:cs="Times New Roman"/>
          <w:b/>
          <w:bCs/>
          <w:color w:val="auto"/>
        </w:rPr>
      </w:pPr>
      <w:r w:rsidRPr="00B7728B">
        <w:rPr>
          <w:rFonts w:ascii="PT Astra Serif" w:hAnsi="PT Astra Serif" w:cs="Times New Roman"/>
          <w:color w:val="auto"/>
        </w:rPr>
        <w:lastRenderedPageBreak/>
        <w:t>По требованию Покупателя и в установленный им срок Стороны обязаны производить сверку исполнения обязательств и взаиморасчетов с составлением соответствующего акта сверки.</w:t>
      </w:r>
    </w:p>
    <w:p w14:paraId="3E67F028" w14:textId="728FFADD" w:rsidR="00D04E7A" w:rsidRPr="00B7728B" w:rsidRDefault="00D04E7A"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 случае если Поставщик является плательщиком НДС, то Поставщик обязуется выставить Покупателю счет-фактуру или УПД, соответствующие положениям ст. 169 НК РФ, не позднее 5 </w:t>
      </w:r>
      <w:r w:rsidR="00A37DA7" w:rsidRPr="00B7728B">
        <w:rPr>
          <w:rFonts w:ascii="PT Astra Serif" w:hAnsi="PT Astra Serif" w:cs="Times New Roman"/>
          <w:color w:val="auto"/>
        </w:rPr>
        <w:t xml:space="preserve">(пяти) </w:t>
      </w:r>
      <w:r w:rsidRPr="00B7728B">
        <w:rPr>
          <w:rFonts w:ascii="PT Astra Serif" w:hAnsi="PT Astra Serif" w:cs="Times New Roman"/>
          <w:color w:val="auto"/>
        </w:rPr>
        <w:t>календарных дней, считая со дня поставки Товара. 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w:t>
      </w:r>
    </w:p>
    <w:p w14:paraId="4F968121" w14:textId="77777777" w:rsidR="00DE303B" w:rsidRPr="00B7728B" w:rsidRDefault="00DE303B" w:rsidP="00B7728B">
      <w:pPr>
        <w:pStyle w:val="11"/>
        <w:rPr>
          <w:rFonts w:ascii="PT Astra Serif" w:hAnsi="PT Astra Serif"/>
        </w:rPr>
      </w:pPr>
      <w:r w:rsidRPr="00B7728B">
        <w:rPr>
          <w:rFonts w:ascii="PT Astra Serif" w:hAnsi="PT Astra Serif"/>
        </w:rPr>
        <w:t>УСЛОВИЯ И СРОКИ ПОСТАВКИ</w:t>
      </w:r>
    </w:p>
    <w:p w14:paraId="5BE4B530" w14:textId="4591DBED"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Поставка Товара осуществляется путем его доставки в адрес </w:t>
      </w:r>
      <w:r w:rsidR="007917D7" w:rsidRPr="00B7728B">
        <w:rPr>
          <w:rFonts w:ascii="PT Astra Serif" w:hAnsi="PT Astra Serif" w:cs="Times New Roman"/>
          <w:color w:val="auto"/>
        </w:rPr>
        <w:t>места доставки Товара</w:t>
      </w:r>
      <w:r w:rsidRPr="00B7728B">
        <w:rPr>
          <w:rFonts w:ascii="PT Astra Serif" w:hAnsi="PT Astra Serif" w:cs="Times New Roman"/>
          <w:color w:val="auto"/>
        </w:rPr>
        <w:t xml:space="preserve"> железнодорожным транспортом на станцию назначения, водным транспортом (речным), автомобильным либо авиатранспортом в порт/пункт/аэропорт назначения, или на условиях выборки Товара.</w:t>
      </w:r>
    </w:p>
    <w:p w14:paraId="7007E959"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Обязательство Поставщика по поставке Товара считается исполненным с</w:t>
      </w:r>
      <w:r w:rsidR="000304AA" w:rsidRPr="00B7728B">
        <w:rPr>
          <w:rFonts w:ascii="PT Astra Serif" w:hAnsi="PT Astra Serif" w:cs="Times New Roman"/>
          <w:color w:val="auto"/>
        </w:rPr>
        <w:t>о дня</w:t>
      </w:r>
      <w:r w:rsidRPr="00B7728B">
        <w:rPr>
          <w:rFonts w:ascii="PT Astra Serif" w:hAnsi="PT Astra Serif" w:cs="Times New Roman"/>
          <w:color w:val="auto"/>
        </w:rPr>
        <w:t xml:space="preserve"> передачи Товара в полном комплекте (если Товар поставляется в комплекте) в </w:t>
      </w:r>
      <w:r w:rsidR="000304AA" w:rsidRPr="00B7728B">
        <w:rPr>
          <w:rFonts w:ascii="PT Astra Serif" w:hAnsi="PT Astra Serif" w:cs="Times New Roman"/>
          <w:color w:val="auto"/>
        </w:rPr>
        <w:t>месте доставки Товара</w:t>
      </w:r>
      <w:r w:rsidR="002A3C9F" w:rsidRPr="00B7728B">
        <w:rPr>
          <w:rFonts w:ascii="PT Astra Serif" w:hAnsi="PT Astra Serif" w:cs="Times New Roman"/>
          <w:color w:val="auto"/>
        </w:rPr>
        <w:t>.</w:t>
      </w:r>
    </w:p>
    <w:p w14:paraId="7C75D958" w14:textId="02CD3108"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Все риски утраты или порчи (повреждения) Товара переходят от Поставщика к Покупателю с даты передачи Товара Покупателю (Грузополучателю), которая определяется по календарному штемпелю, проставленному перевозчиком на транспортном (товарно-транспортном) документе (автонакладной, железнодорожной накладной, авианакладной и т.д.) при прибытии Товара в пункт назначения (на железнодорожную станцию, в аэропорт, в порту, на пристани и т.д.), при условии, что Поставщиком (Грузоотправителем) надлежащим образом выполнены все обязанности перед перевозчиком в отношении Товара и платежей/сборов, связанных с его перевозкой, в связи с чем Покупатель (Грузополучатель) получил фактическую возможность принять Товар от перевозчика согласно законодательству </w:t>
      </w:r>
      <w:r w:rsidR="0055675C" w:rsidRPr="00B7728B">
        <w:rPr>
          <w:rFonts w:ascii="PT Astra Serif" w:hAnsi="PT Astra Serif" w:cs="Times New Roman"/>
          <w:color w:val="auto"/>
        </w:rPr>
        <w:t>РФ</w:t>
      </w:r>
      <w:r w:rsidRPr="00B7728B">
        <w:rPr>
          <w:rFonts w:ascii="PT Astra Serif" w:hAnsi="PT Astra Serif" w:cs="Times New Roman"/>
          <w:color w:val="auto"/>
        </w:rPr>
        <w:t>.</w:t>
      </w:r>
    </w:p>
    <w:p w14:paraId="501FFF7A" w14:textId="6C1D3B95" w:rsidR="00DE303B" w:rsidRPr="00B7728B" w:rsidRDefault="00DE303B" w:rsidP="003854EB">
      <w:pPr>
        <w:pStyle w:val="110"/>
        <w:numPr>
          <w:ilvl w:val="0"/>
          <w:numId w:val="0"/>
        </w:numPr>
        <w:ind w:firstLine="709"/>
        <w:rPr>
          <w:rFonts w:ascii="PT Astra Serif" w:hAnsi="PT Astra Serif" w:cs="Times New Roman"/>
          <w:color w:val="auto"/>
        </w:rPr>
      </w:pPr>
      <w:r w:rsidRPr="00B7728B">
        <w:rPr>
          <w:rFonts w:ascii="PT Astra Serif" w:hAnsi="PT Astra Serif" w:cs="Times New Roman"/>
          <w:color w:val="auto"/>
        </w:rPr>
        <w:t xml:space="preserve">Под партией Товара понимается все позиции Товара, указанные в </w:t>
      </w:r>
      <w:r w:rsidR="00FA5D66" w:rsidRPr="00B7728B">
        <w:rPr>
          <w:rFonts w:ascii="PT Astra Serif" w:hAnsi="PT Astra Serif" w:cs="Times New Roman"/>
          <w:color w:val="auto"/>
        </w:rPr>
        <w:t>Прилож</w:t>
      </w:r>
      <w:r w:rsidRPr="00B7728B">
        <w:rPr>
          <w:rFonts w:ascii="PT Astra Serif" w:hAnsi="PT Astra Serif" w:cs="Times New Roman"/>
          <w:color w:val="auto"/>
        </w:rPr>
        <w:t>ении</w:t>
      </w:r>
      <w:r w:rsidR="00FA5D66" w:rsidRPr="00B7728B">
        <w:rPr>
          <w:rFonts w:ascii="PT Astra Serif" w:hAnsi="PT Astra Serif" w:cs="Times New Roman"/>
          <w:color w:val="auto"/>
        </w:rPr>
        <w:t xml:space="preserve"> №1</w:t>
      </w:r>
      <w:r w:rsidR="009058C5">
        <w:rPr>
          <w:rFonts w:ascii="PT Astra Serif" w:hAnsi="PT Astra Serif" w:cs="Times New Roman"/>
          <w:color w:val="auto"/>
        </w:rPr>
        <w:t xml:space="preserve"> </w:t>
      </w:r>
      <w:r w:rsidRPr="00B7728B">
        <w:rPr>
          <w:rFonts w:ascii="PT Astra Serif" w:hAnsi="PT Astra Serif" w:cs="Times New Roman"/>
          <w:color w:val="auto"/>
        </w:rPr>
        <w:t xml:space="preserve">к </w:t>
      </w:r>
      <w:r w:rsidR="00C34E0A" w:rsidRPr="00B7728B">
        <w:rPr>
          <w:rFonts w:ascii="PT Astra Serif" w:hAnsi="PT Astra Serif" w:cs="Times New Roman"/>
          <w:color w:val="auto"/>
        </w:rPr>
        <w:t>д</w:t>
      </w:r>
      <w:r w:rsidRPr="00B7728B">
        <w:rPr>
          <w:rFonts w:ascii="PT Astra Serif" w:hAnsi="PT Astra Serif" w:cs="Times New Roman"/>
          <w:color w:val="auto"/>
        </w:rPr>
        <w:t>оговору.</w:t>
      </w:r>
    </w:p>
    <w:p w14:paraId="7698C48F" w14:textId="249174E8" w:rsidR="00DE303B" w:rsidRPr="00B7728B" w:rsidRDefault="00DE303B" w:rsidP="003854EB">
      <w:pPr>
        <w:pStyle w:val="110"/>
        <w:numPr>
          <w:ilvl w:val="0"/>
          <w:numId w:val="0"/>
        </w:numPr>
        <w:ind w:firstLine="709"/>
        <w:rPr>
          <w:rFonts w:ascii="PT Astra Serif" w:hAnsi="PT Astra Serif" w:cs="Times New Roman"/>
          <w:color w:val="auto"/>
        </w:rPr>
      </w:pPr>
      <w:r w:rsidRPr="00B7728B">
        <w:rPr>
          <w:rFonts w:ascii="PT Astra Serif" w:hAnsi="PT Astra Serif" w:cs="Times New Roman"/>
          <w:color w:val="auto"/>
        </w:rPr>
        <w:t>5.</w:t>
      </w:r>
      <w:r w:rsidR="00814410" w:rsidRPr="00B7728B">
        <w:rPr>
          <w:rFonts w:ascii="PT Astra Serif" w:hAnsi="PT Astra Serif" w:cs="Times New Roman"/>
          <w:color w:val="auto"/>
        </w:rPr>
        <w:t>4</w:t>
      </w:r>
      <w:r w:rsidRPr="00B7728B">
        <w:rPr>
          <w:rFonts w:ascii="PT Astra Serif" w:hAnsi="PT Astra Serif" w:cs="Times New Roman"/>
          <w:color w:val="auto"/>
        </w:rPr>
        <w:t xml:space="preserve">. Дата поставки Товара Поставщиком Покупателю (Грузополучателю) </w:t>
      </w:r>
      <w:r w:rsidR="006A64A3" w:rsidRPr="00B7728B">
        <w:rPr>
          <w:rFonts w:ascii="PT Astra Serif" w:hAnsi="PT Astra Serif" w:cs="Times New Roman"/>
          <w:color w:val="auto"/>
        </w:rPr>
        <w:t xml:space="preserve">по соответствующей Спецификации </w:t>
      </w:r>
      <w:r w:rsidRPr="00B7728B">
        <w:rPr>
          <w:rFonts w:ascii="PT Astra Serif" w:hAnsi="PT Astra Serif" w:cs="Times New Roman"/>
          <w:color w:val="auto"/>
        </w:rPr>
        <w:t xml:space="preserve">определяется </w:t>
      </w:r>
      <w:r w:rsidR="00C34E0A" w:rsidRPr="00B7728B">
        <w:rPr>
          <w:rFonts w:ascii="PT Astra Serif" w:hAnsi="PT Astra Serif" w:cs="Times New Roman"/>
          <w:color w:val="auto"/>
        </w:rPr>
        <w:t>днем</w:t>
      </w:r>
      <w:r w:rsidRPr="00B7728B">
        <w:rPr>
          <w:rFonts w:ascii="PT Astra Serif" w:hAnsi="PT Astra Serif" w:cs="Times New Roman"/>
          <w:color w:val="auto"/>
        </w:rPr>
        <w:t xml:space="preserve"> передачи Товара Покупателю (Грузополучателю) и подписания уполномоченными представителями сторон транспортного (товарно-транспортного) документа</w:t>
      </w:r>
      <w:r w:rsidR="00BF5E19" w:rsidRPr="00B7728B">
        <w:rPr>
          <w:rFonts w:ascii="PT Astra Serif" w:hAnsi="PT Astra Serif" w:cs="Times New Roman"/>
          <w:color w:val="auto"/>
        </w:rPr>
        <w:t xml:space="preserve"> (</w:t>
      </w:r>
      <w:r w:rsidR="00592D83" w:rsidRPr="00B7728B">
        <w:rPr>
          <w:rFonts w:ascii="PT Astra Serif" w:hAnsi="PT Astra Serif" w:cs="Times New Roman"/>
          <w:color w:val="auto"/>
        </w:rPr>
        <w:t xml:space="preserve">ТТН, </w:t>
      </w:r>
      <w:r w:rsidR="00BF5E19" w:rsidRPr="00B7728B">
        <w:rPr>
          <w:rFonts w:ascii="PT Astra Serif" w:hAnsi="PT Astra Serif" w:cs="Times New Roman"/>
          <w:color w:val="auto"/>
        </w:rPr>
        <w:t>товарных накладных ТОРГ-12 и/или Актов приема-передачи Товара /УПД без замечаний)</w:t>
      </w:r>
      <w:r w:rsidR="006A64A3" w:rsidRPr="00B7728B">
        <w:rPr>
          <w:rFonts w:ascii="PT Astra Serif" w:hAnsi="PT Astra Serif" w:cs="Times New Roman"/>
          <w:color w:val="auto"/>
        </w:rPr>
        <w:t>.</w:t>
      </w:r>
    </w:p>
    <w:p w14:paraId="5DB98899" w14:textId="77777777" w:rsidR="00DE303B" w:rsidRPr="00B7728B" w:rsidRDefault="00DE303B" w:rsidP="003854EB">
      <w:pPr>
        <w:widowControl w:val="0"/>
        <w:suppressAutoHyphens w:val="0"/>
        <w:ind w:firstLine="709"/>
        <w:jc w:val="both"/>
        <w:rPr>
          <w:rFonts w:ascii="PT Astra Serif" w:hAnsi="PT Astra Serif"/>
        </w:rPr>
      </w:pPr>
      <w:r w:rsidRPr="00B7728B">
        <w:rPr>
          <w:rFonts w:ascii="PT Astra Serif" w:hAnsi="PT Astra Serif"/>
        </w:rPr>
        <w:t xml:space="preserve">Право собственности на Товар и все риски утраты или порчи (повреждения) Товара переходят от Поставщика к Покупателю с даты поставки Товара. </w:t>
      </w:r>
    </w:p>
    <w:p w14:paraId="3357C92C" w14:textId="77777777" w:rsidR="000E3FEF" w:rsidRPr="000E3FEF" w:rsidRDefault="00BF5E19" w:rsidP="00BB326C">
      <w:pPr>
        <w:pStyle w:val="110"/>
        <w:numPr>
          <w:ilvl w:val="0"/>
          <w:numId w:val="0"/>
        </w:numPr>
        <w:ind w:firstLine="567"/>
        <w:rPr>
          <w:rFonts w:ascii="PT Astra Serif" w:hAnsi="PT Astra Serif"/>
          <w:color w:val="auto"/>
        </w:rPr>
      </w:pPr>
      <w:bookmarkStart w:id="3" w:name="_Ref513820070"/>
      <w:r w:rsidRPr="00B7728B">
        <w:rPr>
          <w:rFonts w:ascii="PT Astra Serif" w:hAnsi="PT Astra Serif" w:cs="Times New Roman"/>
          <w:color w:val="auto"/>
        </w:rPr>
        <w:t>5.</w:t>
      </w:r>
      <w:r w:rsidR="00814410" w:rsidRPr="00B7728B">
        <w:rPr>
          <w:rFonts w:ascii="PT Astra Serif" w:hAnsi="PT Astra Serif" w:cs="Times New Roman"/>
          <w:color w:val="auto"/>
        </w:rPr>
        <w:t>5</w:t>
      </w:r>
      <w:r w:rsidRPr="00B7728B">
        <w:rPr>
          <w:rFonts w:ascii="PT Astra Serif" w:hAnsi="PT Astra Serif" w:cs="Times New Roman"/>
          <w:color w:val="auto"/>
        </w:rPr>
        <w:t xml:space="preserve">. </w:t>
      </w:r>
      <w:bookmarkEnd w:id="3"/>
      <w:r w:rsidR="000E3FEF" w:rsidRPr="000E3FEF">
        <w:rPr>
          <w:rFonts w:ascii="PT Astra Serif" w:hAnsi="PT Astra Serif"/>
          <w:color w:val="auto"/>
        </w:rPr>
        <w:t>В течение 1 (одного) рабочего дня с момента отгрузки Поставщик обязан направить Покупателю по средствам ЭДО следующие документы:</w:t>
      </w:r>
    </w:p>
    <w:p w14:paraId="49CD6284" w14:textId="16C39D07" w:rsidR="000E3FEF" w:rsidRPr="000E3FEF" w:rsidRDefault="00BB326C" w:rsidP="00BB326C">
      <w:pPr>
        <w:pStyle w:val="110"/>
        <w:numPr>
          <w:ilvl w:val="0"/>
          <w:numId w:val="0"/>
        </w:numPr>
        <w:ind w:firstLine="567"/>
        <w:rPr>
          <w:rFonts w:ascii="PT Astra Serif" w:hAnsi="PT Astra Serif"/>
          <w:color w:val="auto"/>
        </w:rPr>
      </w:pPr>
      <w:r w:rsidRPr="00BB326C">
        <w:rPr>
          <w:rFonts w:ascii="PT Astra Serif" w:hAnsi="PT Astra Serif"/>
          <w:color w:val="auto"/>
        </w:rPr>
        <w:t xml:space="preserve">- </w:t>
      </w:r>
      <w:r w:rsidR="000E3FEF" w:rsidRPr="000E3FEF">
        <w:rPr>
          <w:rFonts w:ascii="PT Astra Serif" w:hAnsi="PT Astra Serif"/>
          <w:color w:val="auto"/>
        </w:rPr>
        <w:t>счет на оплату на отгруженный Товар, оформленный в соответствии с действующим законодательством РФ, счет-фактуру на отгрузку Товаров, заполненный в соответствии с Правилами заполнения счет-фактуры (утв. Постановлением Правительства РФ от 26.12.2011 № 1137) (УПД</w:t>
      </w:r>
      <w:r w:rsidRPr="00BB326C">
        <w:rPr>
          <w:rFonts w:ascii="PT Astra Serif" w:hAnsi="PT Astra Serif"/>
          <w:color w:val="auto"/>
        </w:rPr>
        <w:t>/</w:t>
      </w:r>
      <w:r>
        <w:rPr>
          <w:rFonts w:ascii="PT Astra Serif" w:hAnsi="PT Astra Serif"/>
          <w:color w:val="auto"/>
        </w:rPr>
        <w:t>ТТН</w:t>
      </w:r>
      <w:r w:rsidR="000E3FEF" w:rsidRPr="000E3FEF">
        <w:rPr>
          <w:rFonts w:ascii="PT Astra Serif" w:hAnsi="PT Astra Serif"/>
          <w:color w:val="auto"/>
        </w:rPr>
        <w:t>);</w:t>
      </w:r>
    </w:p>
    <w:p w14:paraId="6749515F" w14:textId="0E8C90BD" w:rsidR="000E3FEF" w:rsidRPr="000E3FEF" w:rsidRDefault="00BB326C" w:rsidP="00BB326C">
      <w:pPr>
        <w:pStyle w:val="110"/>
        <w:numPr>
          <w:ilvl w:val="0"/>
          <w:numId w:val="0"/>
        </w:numPr>
        <w:ind w:firstLine="708"/>
        <w:rPr>
          <w:rFonts w:ascii="PT Astra Serif" w:hAnsi="PT Astra Serif"/>
          <w:color w:val="auto"/>
        </w:rPr>
      </w:pPr>
      <w:r w:rsidRPr="00BB326C">
        <w:rPr>
          <w:rFonts w:ascii="PT Astra Serif" w:hAnsi="PT Astra Serif"/>
          <w:color w:val="auto"/>
        </w:rPr>
        <w:t xml:space="preserve">- </w:t>
      </w:r>
      <w:r w:rsidR="000E3FEF" w:rsidRPr="000E3FEF">
        <w:rPr>
          <w:rFonts w:ascii="PT Astra Serif" w:hAnsi="PT Astra Serif"/>
          <w:color w:val="auto"/>
        </w:rPr>
        <w:t>первичные документы, подтверждающие отпуск Товара Поставщиком (товарную накладную (ТОРГ-12</w:t>
      </w:r>
      <w:r>
        <w:rPr>
          <w:rFonts w:ascii="PT Astra Serif" w:hAnsi="PT Astra Serif"/>
          <w:color w:val="auto"/>
        </w:rPr>
        <w:t>/ТТН</w:t>
      </w:r>
      <w:r w:rsidR="000E3FEF" w:rsidRPr="000E3FEF">
        <w:rPr>
          <w:rFonts w:ascii="PT Astra Serif" w:hAnsi="PT Astra Serif"/>
          <w:color w:val="auto"/>
        </w:rPr>
        <w:t>).</w:t>
      </w:r>
    </w:p>
    <w:p w14:paraId="39B1DC44" w14:textId="2AE10B43"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Pr>
          <w:rFonts w:ascii="PT Astra Serif" w:eastAsia="Calibri" w:hAnsi="PT Astra Serif" w:cs="Calibri"/>
          <w:lang w:eastAsia="ru-RU"/>
        </w:rPr>
        <w:t xml:space="preserve">5.6. </w:t>
      </w:r>
      <w:r w:rsidRPr="00BB326C">
        <w:rPr>
          <w:rFonts w:ascii="PT Astra Serif" w:eastAsia="Calibri" w:hAnsi="PT Astra Serif" w:cs="Calibri"/>
          <w:lang w:eastAsia="ru-RU"/>
        </w:rPr>
        <w:t xml:space="preserve">Поставщик обязан направить на адрес электронной почты ответственного представителя Покупателя по договору, указанного пункте 1.3. договора, а также электронную почту </w:t>
      </w:r>
      <w:hyperlink r:id="rId9" w:history="1">
        <w:r w:rsidR="00253B57" w:rsidRPr="00F06E15">
          <w:rPr>
            <w:rStyle w:val="afb"/>
            <w:rFonts w:ascii="PT Astra Serif" w:eastAsia="Calibri" w:hAnsi="PT Astra Serif" w:cs="Calibri"/>
            <w:lang w:val="en-US" w:eastAsia="ru-RU"/>
          </w:rPr>
          <w:t>snab</w:t>
        </w:r>
        <w:r w:rsidR="00253B57" w:rsidRPr="00F06E15">
          <w:rPr>
            <w:rStyle w:val="afb"/>
            <w:rFonts w:ascii="PT Astra Serif" w:eastAsia="Calibri" w:hAnsi="PT Astra Serif" w:cs="Calibri"/>
            <w:lang w:eastAsia="ru-RU"/>
          </w:rPr>
          <w:t>@</w:t>
        </w:r>
        <w:r w:rsidR="00253B57" w:rsidRPr="00F06E15">
          <w:rPr>
            <w:rStyle w:val="afb"/>
            <w:rFonts w:ascii="PT Astra Serif" w:eastAsia="Calibri" w:hAnsi="PT Astra Serif" w:cs="Calibri"/>
            <w:lang w:val="en-US" w:eastAsia="ru-RU"/>
          </w:rPr>
          <w:t>yamalavtodor</w:t>
        </w:r>
        <w:r w:rsidR="00253B57" w:rsidRPr="00F06E15">
          <w:rPr>
            <w:rStyle w:val="afb"/>
            <w:rFonts w:ascii="PT Astra Serif" w:eastAsia="Calibri" w:hAnsi="PT Astra Serif" w:cs="Calibri"/>
            <w:lang w:eastAsia="ru-RU"/>
          </w:rPr>
          <w:t>.</w:t>
        </w:r>
        <w:proofErr w:type="spellStart"/>
        <w:r w:rsidR="00253B57" w:rsidRPr="00F06E15">
          <w:rPr>
            <w:rStyle w:val="afb"/>
            <w:rFonts w:ascii="PT Astra Serif" w:eastAsia="Calibri" w:hAnsi="PT Astra Serif" w:cs="Calibri"/>
            <w:lang w:val="en-US" w:eastAsia="ru-RU"/>
          </w:rPr>
          <w:t>ru</w:t>
        </w:r>
        <w:proofErr w:type="spellEnd"/>
      </w:hyperlink>
      <w:r w:rsidR="00253B57">
        <w:rPr>
          <w:rFonts w:ascii="PT Astra Serif" w:eastAsia="Calibri" w:hAnsi="PT Astra Serif" w:cs="Calibri"/>
          <w:lang w:eastAsia="ru-RU"/>
        </w:rPr>
        <w:t xml:space="preserve"> </w:t>
      </w:r>
      <w:r w:rsidRPr="00BB326C">
        <w:rPr>
          <w:rFonts w:ascii="PT Astra Serif" w:eastAsia="Calibri" w:hAnsi="PT Astra Serif" w:cs="Calibri"/>
          <w:lang w:eastAsia="ru-RU"/>
        </w:rPr>
        <w:t xml:space="preserve">следующие документы: </w:t>
      </w:r>
    </w:p>
    <w:p w14:paraId="775BEB00"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lastRenderedPageBreak/>
        <w:t>уведомление о факте отгрузки Товара — в течение 1 (одного) рабочего дня с момента отгрузки Товара;</w:t>
      </w:r>
    </w:p>
    <w:p w14:paraId="1C535816"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товаросопроводительные (товарно-транспортные) документы (включая ж/д накладную, квитанции о приеме груза к перевозке) с указанием наименования, ассортимента и объемов Товара, числа мест, номеров вагонов или контейнеров, иных транспортных средств;</w:t>
      </w:r>
    </w:p>
    <w:p w14:paraId="44670BD9"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 xml:space="preserve">(технический) паспорт изделия (если предусмотрен для данного вида Товара); </w:t>
      </w:r>
    </w:p>
    <w:p w14:paraId="403E6517"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сертификат качества (паспорт качества) (если предусмотрен для данного вида Товара);</w:t>
      </w:r>
    </w:p>
    <w:p w14:paraId="34B8F45B"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сертификат соответствия (сертификат соответствия российским стандартам на комплектующие к Товару импортного производства, технический паспорт) (для Товара иностранного происхождения, если предусмотрен для данного вида Товара;</w:t>
      </w:r>
    </w:p>
    <w:p w14:paraId="36830819"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сертификат происхождения Товара с официально заверенным надлежащим образом переводом на русский язык сертификата (для Товара иностранного происхождения);</w:t>
      </w:r>
    </w:p>
    <w:p w14:paraId="5BDA7408"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инструкции (правила) по хранению, обслуживанию, ремонту и эксплуатации (применению) Товара (если это требуется исходя из особенностей Товара);</w:t>
      </w:r>
    </w:p>
    <w:p w14:paraId="66A245A6"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 xml:space="preserve"> разрешение Федеральной службы России по технологическому, экологическому и атомному надзору на применение Товара (если это требуется исходя из особенностей Товара);</w:t>
      </w:r>
    </w:p>
    <w:p w14:paraId="7A56DCF9"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иные документы, если законодательство Российской Федерации предусматривает их оформление на данный вид Товара;</w:t>
      </w:r>
    </w:p>
    <w:p w14:paraId="71683D55"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декларации о соответствии требованиям Таможенного союза.</w:t>
      </w:r>
    </w:p>
    <w:p w14:paraId="4705CFE7"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иные документы, указанные в Приложении № 1;</w:t>
      </w:r>
    </w:p>
    <w:p w14:paraId="4505ABA8"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кроме оригиналов технической документации (если предусмотрены для данного вида Товара), обязательно предоставление данной документации в электронном виде (по дополнительному требованию Покупателя).</w:t>
      </w:r>
    </w:p>
    <w:p w14:paraId="0597249A"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Текст уведомления о факте отгрузки Товара должен содержать следующее: дату отгрузки, номера и даты договора, дату и номер железнодорожной накладной (автонакладной, авианакладной), количество мест (связки, поддоны, бочки, номера контейнеров и т.д.), краткое описание Товара с указанием общего веса и максимального веса отдельного места.</w:t>
      </w:r>
    </w:p>
    <w:p w14:paraId="1263CFE3"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 xml:space="preserve">Документы, указанные в п. 5.6 договора должны быть предоставлены на русском языке либо с переводом на русский язык </w:t>
      </w:r>
    </w:p>
    <w:p w14:paraId="1A2AE3D3"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5.7. Поставщик при передаче Товара предоставляет Покупателю оригиналы вышеуказанных документов.</w:t>
      </w:r>
    </w:p>
    <w:p w14:paraId="04AF5A9A" w14:textId="295A68F5" w:rsidR="00B24C5F" w:rsidRPr="00B7728B" w:rsidRDefault="00651AAD" w:rsidP="003854EB">
      <w:pPr>
        <w:widowControl w:val="0"/>
        <w:autoSpaceDE w:val="0"/>
        <w:autoSpaceDN w:val="0"/>
        <w:adjustRightInd w:val="0"/>
        <w:ind w:firstLine="709"/>
        <w:jc w:val="both"/>
        <w:rPr>
          <w:rFonts w:ascii="PT Astra Serif" w:hAnsi="PT Astra Serif"/>
          <w:iCs/>
        </w:rPr>
      </w:pPr>
      <w:r w:rsidRPr="00B7728B">
        <w:rPr>
          <w:rFonts w:ascii="PT Astra Serif" w:hAnsi="PT Astra Serif"/>
          <w:iCs/>
        </w:rPr>
        <w:t>5</w:t>
      </w:r>
      <w:r w:rsidR="00B24C5F" w:rsidRPr="00B7728B">
        <w:rPr>
          <w:rFonts w:ascii="PT Astra Serif" w:hAnsi="PT Astra Serif"/>
          <w:i/>
        </w:rPr>
        <w:t>.</w:t>
      </w:r>
      <w:r w:rsidR="00BB326C">
        <w:rPr>
          <w:rFonts w:ascii="PT Astra Serif" w:hAnsi="PT Astra Serif"/>
          <w:i/>
        </w:rPr>
        <w:t>8</w:t>
      </w:r>
      <w:r w:rsidRPr="00B7728B">
        <w:rPr>
          <w:rFonts w:ascii="PT Astra Serif" w:hAnsi="PT Astra Serif"/>
          <w:iCs/>
        </w:rPr>
        <w:t xml:space="preserve">. </w:t>
      </w:r>
      <w:r w:rsidRPr="00ED7A15">
        <w:rPr>
          <w:rFonts w:ascii="PT Astra Serif" w:hAnsi="PT Astra Serif"/>
          <w:iCs/>
        </w:rPr>
        <w:t xml:space="preserve">Передача и приемка заявок (с указанием содержащихся в них данных) должна фиксироваться сторонами в специальных журналах Поставщика и Покупателя за подписью должностных лиц, ответственных за передачу и прием заявок. Поставщик обязан в течение 1 (одного) часа с момента получения заявки направить электронное или факсимильное сообщение Покупателю о принятии заявки либо о полном или частичном отказе от ее исполнения. По истечении указанного срока при отсутствии электронного или факсимильного подтверждения от </w:t>
      </w:r>
      <w:r w:rsidR="00AA316F" w:rsidRPr="00ED7A15">
        <w:rPr>
          <w:rFonts w:ascii="PT Astra Serif" w:hAnsi="PT Astra Serif"/>
          <w:iCs/>
        </w:rPr>
        <w:t>Поставщика</w:t>
      </w:r>
      <w:r w:rsidRPr="00ED7A15">
        <w:rPr>
          <w:rFonts w:ascii="PT Astra Serif" w:hAnsi="PT Astra Serif"/>
          <w:iCs/>
        </w:rPr>
        <w:t xml:space="preserve"> заявки </w:t>
      </w:r>
      <w:r w:rsidR="00AA316F" w:rsidRPr="00ED7A15">
        <w:rPr>
          <w:rFonts w:ascii="PT Astra Serif" w:hAnsi="PT Astra Serif"/>
          <w:iCs/>
        </w:rPr>
        <w:t>Покупателя</w:t>
      </w:r>
      <w:r w:rsidRPr="00ED7A15">
        <w:rPr>
          <w:rFonts w:ascii="PT Astra Serif" w:hAnsi="PT Astra Serif"/>
          <w:iCs/>
        </w:rPr>
        <w:t xml:space="preserve"> считаются принятыми П</w:t>
      </w:r>
      <w:r w:rsidR="00AA316F" w:rsidRPr="00ED7A15">
        <w:rPr>
          <w:rFonts w:ascii="PT Astra Serif" w:hAnsi="PT Astra Serif"/>
          <w:iCs/>
        </w:rPr>
        <w:t>оставщиком</w:t>
      </w:r>
      <w:r w:rsidRPr="00ED7A15">
        <w:rPr>
          <w:rFonts w:ascii="PT Astra Serif" w:hAnsi="PT Astra Serif"/>
          <w:iCs/>
        </w:rPr>
        <w:t xml:space="preserve"> к исполнению</w:t>
      </w:r>
      <w:r w:rsidR="00AA316F" w:rsidRPr="00ED7A15">
        <w:rPr>
          <w:rFonts w:ascii="PT Astra Serif" w:hAnsi="PT Astra Serif"/>
          <w:iCs/>
        </w:rPr>
        <w:t>.</w:t>
      </w:r>
    </w:p>
    <w:p w14:paraId="6E5AA701" w14:textId="676B10E6" w:rsidR="00DE303B" w:rsidRPr="00B7728B" w:rsidRDefault="00DE303B" w:rsidP="00B7728B">
      <w:pPr>
        <w:pStyle w:val="11"/>
        <w:ind w:firstLine="426"/>
        <w:rPr>
          <w:rFonts w:ascii="PT Astra Serif" w:hAnsi="PT Astra Serif"/>
        </w:rPr>
      </w:pPr>
      <w:r w:rsidRPr="00B7728B">
        <w:rPr>
          <w:rFonts w:ascii="PT Astra Serif" w:hAnsi="PT Astra Serif"/>
        </w:rPr>
        <w:t>ПОРЯДОК ПРИЕМКИ ТОВАРА ПО КОЛИЧЕСТВУ И КАЧЕСТВУ</w:t>
      </w:r>
    </w:p>
    <w:p w14:paraId="6B12C5A5" w14:textId="3E4EE1F7"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6.1.</w:t>
      </w:r>
      <w:r w:rsidRPr="00B7728B">
        <w:rPr>
          <w:rFonts w:ascii="PT Astra Serif" w:hAnsi="PT Astra Serif"/>
          <w:b w:val="0"/>
          <w:bCs w:val="0"/>
          <w:color w:val="auto"/>
        </w:rPr>
        <w:tab/>
        <w:t xml:space="preserve">При доставке товара Поставщиком на склад Покупателя последний (представитель Покупателя, действующий на основании доверенности, оформленной в соответствии с требованиями законодательства РФ) проверяет соответствие товара сведениям, указанным в транспортных и сопроводительных документах по количеству тарных мест и внешнему виду (в отношении целостности и внешнего вида упаковки/тары). </w:t>
      </w:r>
    </w:p>
    <w:p w14:paraId="4A35368A" w14:textId="7F1B53FE"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Приемка Товара по количеству тарных мест и внешнему виду (в отношении целостности и внешнего вида упаковки/тары) подтверждается подписанием транспортной накладной. </w:t>
      </w:r>
    </w:p>
    <w:p w14:paraId="767A1FAD" w14:textId="56722784"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При этом подписание Покупателем транспортной накладной свидетельствует только о принятии указанного количества тарных мест и внешнего вида (в отношении целостности </w:t>
      </w:r>
      <w:r w:rsidRPr="00B7728B">
        <w:rPr>
          <w:rFonts w:ascii="PT Astra Serif" w:hAnsi="PT Astra Serif"/>
          <w:b w:val="0"/>
          <w:bCs w:val="0"/>
          <w:color w:val="auto"/>
        </w:rPr>
        <w:lastRenderedPageBreak/>
        <w:t xml:space="preserve">и внешнего вида упаковки/тары) и не означает приемку товара по внутритарному количеству, качеству (в отношении явных (видимых недостатков), ассортименту и комплектности. </w:t>
      </w:r>
    </w:p>
    <w:p w14:paraId="461E1DFE" w14:textId="77777777"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6.2.</w:t>
      </w:r>
      <w:r w:rsidRPr="00B7728B">
        <w:rPr>
          <w:rFonts w:ascii="PT Astra Serif" w:hAnsi="PT Astra Serif"/>
          <w:b w:val="0"/>
          <w:bCs w:val="0"/>
          <w:color w:val="auto"/>
        </w:rPr>
        <w:tab/>
        <w:t xml:space="preserve"> При обнаружении несоответствия Товара по количеству тарных мест и внешнему виду сведениям, указанным в транспортных и сопроводительных документах, выявленные недостатки (несоответствия) передаваемого Товара отражаются в Акте приема-передачи Товара или непосредственно в транспортных документах на Товар.</w:t>
      </w:r>
    </w:p>
    <w:p w14:paraId="6944EE47" w14:textId="77777777"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6.3.</w:t>
      </w:r>
      <w:r w:rsidRPr="00B7728B">
        <w:rPr>
          <w:rFonts w:ascii="PT Astra Serif" w:hAnsi="PT Astra Serif"/>
          <w:b w:val="0"/>
          <w:bCs w:val="0"/>
          <w:color w:val="auto"/>
        </w:rPr>
        <w:tab/>
        <w:t xml:space="preserve">Приемка товара на соответствие условиям договора о внутритарном количестве, качестве (в отношении явных (видимых недостатков), ассортименте и комплектности (внутритарная приемка) производятся Покупателем на своем складе в течение 30 (тридцати) календарных дней с даты подписания транспортной накладной в момент доставки товара и подтверждается подписанием Покупателем товарной накладной по форме ТОРГ-12/Универсального передаточного документа. </w:t>
      </w:r>
    </w:p>
    <w:p w14:paraId="41A239B1" w14:textId="27B84419"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В случае обнаружения недостатков Товара по результатам проведения внутритарной приемки, для составления Акта внутритарной приемки Товара, Покупатель незамедлительно извещает Поставщика посредством направления уведомления по электронной почте на электронный адрес Поставщика, указанный в п. 1.3 </w:t>
      </w:r>
      <w:r w:rsidR="00084031" w:rsidRPr="00B7728B">
        <w:rPr>
          <w:rFonts w:ascii="PT Astra Serif" w:hAnsi="PT Astra Serif"/>
          <w:b w:val="0"/>
          <w:bCs w:val="0"/>
          <w:color w:val="auto"/>
        </w:rPr>
        <w:t>и</w:t>
      </w:r>
      <w:r w:rsidR="00B33EC0" w:rsidRPr="00B7728B">
        <w:rPr>
          <w:rFonts w:ascii="PT Astra Serif" w:hAnsi="PT Astra Serif"/>
          <w:b w:val="0"/>
          <w:bCs w:val="0"/>
          <w:color w:val="auto"/>
        </w:rPr>
        <w:t xml:space="preserve"> </w:t>
      </w:r>
      <w:r w:rsidR="00084031" w:rsidRPr="00B7728B">
        <w:rPr>
          <w:rFonts w:ascii="PT Astra Serif" w:hAnsi="PT Astra Serif"/>
          <w:b w:val="0"/>
          <w:bCs w:val="0"/>
          <w:color w:val="auto"/>
        </w:rPr>
        <w:t xml:space="preserve">(или) раздела 12 </w:t>
      </w:r>
      <w:r w:rsidRPr="00B7728B">
        <w:rPr>
          <w:rFonts w:ascii="PT Astra Serif" w:hAnsi="PT Astra Serif"/>
          <w:b w:val="0"/>
          <w:bCs w:val="0"/>
          <w:color w:val="auto"/>
        </w:rPr>
        <w:t xml:space="preserve">договора Представитель Поставщика обязан явиться к Покупателю не позднее 2 (двух) рабочих дней с даты получения уведомления для составления Акта внутритарной приемки Товара, в котором указывается: дата и место составления акта; номер и дата Договора; наименование Товара; состояние тары и консервации; номера мест, в которых обнаружены недостача и/или недостатки; количество мест всей партии Товара; описание обнаруженных недостатков и повреждений с приложением фотографий недостатков. </w:t>
      </w:r>
    </w:p>
    <w:p w14:paraId="0C7173B7" w14:textId="573FB226"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В случае неприбытия представителя Поставщика для составления Акта внутритарной приемки Товара, Акт составляется без его участия, в Акте Покупателем делается соответствующая отметка, а Акт считается оформленным надлежащим образом.</w:t>
      </w:r>
    </w:p>
    <w:p w14:paraId="7770F02B" w14:textId="7660B1B5"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6.4.</w:t>
      </w:r>
      <w:r w:rsidRPr="00B7728B">
        <w:rPr>
          <w:rFonts w:ascii="PT Astra Serif" w:hAnsi="PT Astra Serif"/>
          <w:b w:val="0"/>
          <w:bCs w:val="0"/>
          <w:color w:val="auto"/>
        </w:rPr>
        <w:tab/>
        <w:t>Претензии по качеству и количеству составляются Покупателем на основании актов, указанных в п.</w:t>
      </w:r>
      <w:r w:rsidR="00B33EC0" w:rsidRPr="00B7728B">
        <w:rPr>
          <w:rFonts w:ascii="PT Astra Serif" w:hAnsi="PT Astra Serif"/>
          <w:b w:val="0"/>
          <w:bCs w:val="0"/>
          <w:color w:val="auto"/>
        </w:rPr>
        <w:t xml:space="preserve"> </w:t>
      </w:r>
      <w:r w:rsidRPr="00B7728B">
        <w:rPr>
          <w:rFonts w:ascii="PT Astra Serif" w:hAnsi="PT Astra Serif"/>
          <w:b w:val="0"/>
          <w:bCs w:val="0"/>
          <w:color w:val="auto"/>
        </w:rPr>
        <w:t>6.2 и п.</w:t>
      </w:r>
      <w:r w:rsidR="00B33EC0" w:rsidRPr="00B7728B">
        <w:rPr>
          <w:rFonts w:ascii="PT Astra Serif" w:hAnsi="PT Astra Serif"/>
          <w:b w:val="0"/>
          <w:bCs w:val="0"/>
          <w:color w:val="auto"/>
        </w:rPr>
        <w:t xml:space="preserve"> </w:t>
      </w:r>
      <w:r w:rsidRPr="00B7728B">
        <w:rPr>
          <w:rFonts w:ascii="PT Astra Serif" w:hAnsi="PT Astra Serif"/>
          <w:b w:val="0"/>
          <w:bCs w:val="0"/>
          <w:color w:val="auto"/>
        </w:rPr>
        <w:t xml:space="preserve">6.3 договора, и предъявляются Поставщику. Поставщик обязуется рассмотреть направленные Покупателем претензии по качеству и количеству Товара в течение </w:t>
      </w:r>
      <w:r w:rsidR="00B33EC0" w:rsidRPr="00B7728B">
        <w:rPr>
          <w:rFonts w:ascii="PT Astra Serif" w:hAnsi="PT Astra Serif"/>
          <w:b w:val="0"/>
          <w:bCs w:val="0"/>
          <w:color w:val="auto"/>
        </w:rPr>
        <w:br/>
      </w:r>
      <w:r w:rsidRPr="00B7728B">
        <w:rPr>
          <w:rFonts w:ascii="PT Astra Serif" w:hAnsi="PT Astra Serif"/>
          <w:b w:val="0"/>
          <w:bCs w:val="0"/>
          <w:color w:val="auto"/>
        </w:rPr>
        <w:t xml:space="preserve">5 (пяти) рабочих дней с момента их получения. </w:t>
      </w:r>
    </w:p>
    <w:p w14:paraId="42BAA6C5" w14:textId="6C9D6F95"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Некачественный Товар или не соответствующий по количеству Товар подлежит замене/допоставке силами и за счет Поставщика в течение 15 (пятнадцати) календарных дней с даты получения Поставщиком претензии Покупателя. В случае невозможности замены/допоставки Товара Поставщик возвращает Покупателю стоимость такого Товара не позднее </w:t>
      </w:r>
      <w:r w:rsidR="00CC6FFC" w:rsidRPr="00B7728B">
        <w:rPr>
          <w:rFonts w:ascii="PT Astra Serif" w:hAnsi="PT Astra Serif"/>
          <w:b w:val="0"/>
          <w:bCs w:val="0"/>
          <w:color w:val="auto"/>
        </w:rPr>
        <w:t>15</w:t>
      </w:r>
      <w:r w:rsidRPr="00B7728B">
        <w:rPr>
          <w:rFonts w:ascii="PT Astra Serif" w:hAnsi="PT Astra Serif"/>
          <w:b w:val="0"/>
          <w:bCs w:val="0"/>
          <w:color w:val="auto"/>
        </w:rPr>
        <w:t xml:space="preserve"> (</w:t>
      </w:r>
      <w:r w:rsidR="00CC6FFC" w:rsidRPr="00B7728B">
        <w:rPr>
          <w:rFonts w:ascii="PT Astra Serif" w:hAnsi="PT Astra Serif"/>
          <w:b w:val="0"/>
          <w:bCs w:val="0"/>
          <w:color w:val="auto"/>
        </w:rPr>
        <w:t>пятнадцати</w:t>
      </w:r>
      <w:r w:rsidRPr="00B7728B">
        <w:rPr>
          <w:rFonts w:ascii="PT Astra Serif" w:hAnsi="PT Astra Serif"/>
          <w:b w:val="0"/>
          <w:bCs w:val="0"/>
          <w:color w:val="auto"/>
        </w:rPr>
        <w:t>) календарных дней с даты получения Поставщиком претензии Покупателя.</w:t>
      </w:r>
    </w:p>
    <w:p w14:paraId="0D9CA4DE" w14:textId="768E6443"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6.5.</w:t>
      </w:r>
      <w:r w:rsidRPr="00B7728B">
        <w:rPr>
          <w:rFonts w:ascii="PT Astra Serif" w:hAnsi="PT Astra Serif"/>
          <w:b w:val="0"/>
          <w:bCs w:val="0"/>
          <w:color w:val="auto"/>
        </w:rPr>
        <w:tab/>
        <w:t xml:space="preserve">В случае отсутствия ответа Поставщика на направленные в соответствии </w:t>
      </w:r>
      <w:r w:rsidR="00B33EC0" w:rsidRPr="00B7728B">
        <w:rPr>
          <w:rFonts w:ascii="PT Astra Serif" w:hAnsi="PT Astra Serif"/>
          <w:b w:val="0"/>
          <w:bCs w:val="0"/>
          <w:color w:val="auto"/>
        </w:rPr>
        <w:br/>
      </w:r>
      <w:r w:rsidRPr="00B7728B">
        <w:rPr>
          <w:rFonts w:ascii="PT Astra Serif" w:hAnsi="PT Astra Serif"/>
          <w:b w:val="0"/>
          <w:bCs w:val="0"/>
          <w:color w:val="auto"/>
        </w:rPr>
        <w:t>с п. 6.4 договора Покупателем претензии в вышеуказанный срок, последние считаются принятыми Поставщиком в полном объеме.</w:t>
      </w:r>
    </w:p>
    <w:p w14:paraId="11742D29" w14:textId="2378A453"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6.6.</w:t>
      </w:r>
      <w:r w:rsidRPr="00B7728B">
        <w:rPr>
          <w:rFonts w:ascii="PT Astra Serif" w:hAnsi="PT Astra Serif"/>
          <w:b w:val="0"/>
          <w:bCs w:val="0"/>
          <w:color w:val="auto"/>
        </w:rPr>
        <w:tab/>
        <w:t>Поставщик не обменивает и не оплачивает Товар, поврежденный в результате нарушения, правил его хранения, транспортировки или эксплуатации, произошедшие после подписания товарной накладной и/или акта приёма-передачи Товара без замечаний.</w:t>
      </w:r>
    </w:p>
    <w:p w14:paraId="6644C7D0" w14:textId="0C2D40B8" w:rsidR="002537A2" w:rsidRPr="00B7728B" w:rsidRDefault="002537A2"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6.7. </w:t>
      </w:r>
      <w:r w:rsidRPr="00ED7A15">
        <w:rPr>
          <w:rFonts w:ascii="PT Astra Serif" w:hAnsi="PT Astra Serif"/>
          <w:b w:val="0"/>
          <w:bCs w:val="0"/>
          <w:color w:val="auto"/>
        </w:rPr>
        <w:t>Приемку нефтепродуктов по количеству и качеству Покупатель производит согласно ТТН и паспортов качества Грузоотправителя, а также в соответствии с Инструкцией по контролю и обеспечению сохранности качества нефтепродуктов в организациях нефтепродуктообеспечения (Приказ Минэнерго РФ № 231 от 19.06.03 г.) и Правилами технической эксплуатации АЗС, РД 153-39.2-080-01 (Приказ Минэнерго РФ № 229 от 01.08.01 г.) и условиями настоящего Договора. Количество и качество нефтепродуктов, доставленных Покупателю, должно соответствовать данным товарно-транспортных накладных (ТТН) и паспортов качества.</w:t>
      </w:r>
    </w:p>
    <w:p w14:paraId="1A5FA905" w14:textId="77777777" w:rsidR="00DE303B" w:rsidRPr="00B7728B" w:rsidRDefault="00DE303B" w:rsidP="00B7728B">
      <w:pPr>
        <w:pStyle w:val="11"/>
        <w:rPr>
          <w:rFonts w:ascii="PT Astra Serif" w:hAnsi="PT Astra Serif"/>
        </w:rPr>
      </w:pPr>
      <w:r w:rsidRPr="00B7728B">
        <w:rPr>
          <w:rFonts w:ascii="PT Astra Serif" w:hAnsi="PT Astra Serif"/>
        </w:rPr>
        <w:t>ОТВЕТСТВЕННОСТЬ СТОРОН</w:t>
      </w:r>
    </w:p>
    <w:p w14:paraId="77DC5A84" w14:textId="6236ABF6" w:rsidR="00D76AAE" w:rsidRPr="00B7728B" w:rsidRDefault="00D76AAE"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За неисполнение или ненадлежащее исполнение обязательств по договору Стороны несут ответственность в соответствии с гражданским законодательством и </w:t>
      </w:r>
      <w:r w:rsidRPr="00B7728B">
        <w:rPr>
          <w:rFonts w:ascii="PT Astra Serif" w:hAnsi="PT Astra Serif" w:cs="Times New Roman"/>
          <w:color w:val="auto"/>
        </w:rPr>
        <w:lastRenderedPageBreak/>
        <w:t>условиями договора.</w:t>
      </w:r>
    </w:p>
    <w:p w14:paraId="62E3EF12" w14:textId="6787DF7B"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просрочки поставки (недопоставку, непоставку) Товара, замене Товара</w:t>
      </w:r>
      <w:r w:rsidR="00EC0818" w:rsidRPr="00B7728B">
        <w:rPr>
          <w:rFonts w:ascii="PT Astra Serif" w:hAnsi="PT Astra Serif" w:cs="Times New Roman"/>
          <w:color w:val="auto"/>
        </w:rPr>
        <w:t xml:space="preserve"> в период гарантийного срока</w:t>
      </w:r>
      <w:r w:rsidRPr="00B7728B">
        <w:rPr>
          <w:rFonts w:ascii="PT Astra Serif" w:hAnsi="PT Astra Serif" w:cs="Times New Roman"/>
          <w:color w:val="auto"/>
        </w:rPr>
        <w:t xml:space="preserve">, </w:t>
      </w:r>
      <w:r w:rsidR="00527F68" w:rsidRPr="00B7728B">
        <w:rPr>
          <w:rFonts w:ascii="PT Astra Serif" w:hAnsi="PT Astra Serif" w:cs="Times New Roman"/>
          <w:color w:val="auto"/>
        </w:rPr>
        <w:t xml:space="preserve">Покупатель вправе потребовать от </w:t>
      </w:r>
      <w:r w:rsidRPr="00B7728B">
        <w:rPr>
          <w:rFonts w:ascii="PT Astra Serif" w:hAnsi="PT Astra Serif" w:cs="Times New Roman"/>
          <w:color w:val="auto"/>
        </w:rPr>
        <w:t>Поставщик</w:t>
      </w:r>
      <w:r w:rsidR="00527F68" w:rsidRPr="00B7728B">
        <w:rPr>
          <w:rFonts w:ascii="PT Astra Serif" w:hAnsi="PT Astra Serif" w:cs="Times New Roman"/>
          <w:color w:val="auto"/>
        </w:rPr>
        <w:t>а</w:t>
      </w:r>
      <w:r w:rsidRPr="00B7728B">
        <w:rPr>
          <w:rFonts w:ascii="PT Astra Serif" w:hAnsi="PT Astra Serif" w:cs="Times New Roman"/>
          <w:color w:val="auto"/>
        </w:rPr>
        <w:t xml:space="preserve"> уплатить пени в размере </w:t>
      </w:r>
      <w:r w:rsidR="00CF0C6C" w:rsidRPr="00B7728B">
        <w:rPr>
          <w:rFonts w:ascii="PT Astra Serif" w:hAnsi="PT Astra Serif" w:cs="Times New Roman"/>
          <w:color w:val="auto"/>
        </w:rPr>
        <w:t>0,</w:t>
      </w:r>
      <w:r w:rsidRPr="00B7728B">
        <w:rPr>
          <w:rFonts w:ascii="PT Astra Serif" w:hAnsi="PT Astra Serif" w:cs="Times New Roman"/>
          <w:color w:val="auto"/>
        </w:rPr>
        <w:t>1</w:t>
      </w:r>
      <w:r w:rsidR="00224DF9" w:rsidRPr="00B7728B">
        <w:rPr>
          <w:rFonts w:ascii="PT Astra Serif" w:hAnsi="PT Astra Serif" w:cs="Times New Roman"/>
          <w:color w:val="auto"/>
        </w:rPr>
        <w:t xml:space="preserve"> </w:t>
      </w:r>
      <w:r w:rsidRPr="00B7728B">
        <w:rPr>
          <w:rFonts w:ascii="PT Astra Serif" w:hAnsi="PT Astra Serif" w:cs="Times New Roman"/>
          <w:color w:val="auto"/>
        </w:rPr>
        <w:t xml:space="preserve">% от </w:t>
      </w:r>
      <w:r w:rsidR="00084031" w:rsidRPr="00B7728B">
        <w:rPr>
          <w:rFonts w:ascii="PT Astra Serif" w:hAnsi="PT Astra Serif" w:cs="Times New Roman"/>
          <w:color w:val="auto"/>
        </w:rPr>
        <w:t>цены договора</w:t>
      </w:r>
      <w:r w:rsidRPr="00B7728B">
        <w:rPr>
          <w:rFonts w:ascii="PT Astra Serif" w:hAnsi="PT Astra Serif" w:cs="Times New Roman"/>
          <w:color w:val="auto"/>
        </w:rPr>
        <w:t xml:space="preserve"> за каждый календарный день просрочки, но не более 10 % от </w:t>
      </w:r>
      <w:r w:rsidR="00084031" w:rsidRPr="00B7728B">
        <w:rPr>
          <w:rFonts w:ascii="PT Astra Serif" w:hAnsi="PT Astra Serif" w:cs="Times New Roman"/>
          <w:color w:val="auto"/>
        </w:rPr>
        <w:t>цены договора</w:t>
      </w:r>
      <w:r w:rsidRPr="00B7728B">
        <w:rPr>
          <w:rFonts w:ascii="PT Astra Serif" w:hAnsi="PT Astra Serif" w:cs="Times New Roman"/>
          <w:color w:val="auto"/>
        </w:rPr>
        <w:t>.</w:t>
      </w:r>
    </w:p>
    <w:p w14:paraId="5D575F9A" w14:textId="183C5A4A" w:rsidR="00DE303B" w:rsidRPr="00B7728B" w:rsidRDefault="00DE303B" w:rsidP="003854EB">
      <w:pPr>
        <w:widowControl w:val="0"/>
        <w:suppressAutoHyphens w:val="0"/>
        <w:autoSpaceDE w:val="0"/>
        <w:autoSpaceDN w:val="0"/>
        <w:adjustRightInd w:val="0"/>
        <w:ind w:firstLine="709"/>
        <w:jc w:val="both"/>
        <w:rPr>
          <w:rFonts w:ascii="PT Astra Serif" w:hAnsi="PT Astra Serif"/>
        </w:rPr>
      </w:pPr>
      <w:r w:rsidRPr="00B7728B">
        <w:rPr>
          <w:rFonts w:ascii="PT Astra Serif" w:hAnsi="PT Astra Serif"/>
        </w:rPr>
        <w:t xml:space="preserve">В случае, если просрочка поставки (недопоставка, непоставка) Товара, замене Товара превысит 10 (десять) календарных дней с момента уведомления, </w:t>
      </w:r>
      <w:r w:rsidR="00527F68" w:rsidRPr="00B7728B">
        <w:rPr>
          <w:rFonts w:ascii="PT Astra Serif" w:hAnsi="PT Astra Serif"/>
        </w:rPr>
        <w:t xml:space="preserve">Покупатель вправе потребовать от </w:t>
      </w:r>
      <w:r w:rsidRPr="00B7728B">
        <w:rPr>
          <w:rFonts w:ascii="PT Astra Serif" w:hAnsi="PT Astra Serif"/>
        </w:rPr>
        <w:t>Поставщик</w:t>
      </w:r>
      <w:r w:rsidR="00527F68" w:rsidRPr="00B7728B">
        <w:rPr>
          <w:rFonts w:ascii="PT Astra Serif" w:hAnsi="PT Astra Serif"/>
        </w:rPr>
        <w:t>а</w:t>
      </w:r>
      <w:r w:rsidRPr="00B7728B">
        <w:rPr>
          <w:rFonts w:ascii="PT Astra Serif" w:hAnsi="PT Astra Serif"/>
        </w:rPr>
        <w:t xml:space="preserve"> </w:t>
      </w:r>
      <w:r w:rsidR="00527F68" w:rsidRPr="00B7728B">
        <w:rPr>
          <w:rFonts w:ascii="PT Astra Serif" w:hAnsi="PT Astra Serif"/>
        </w:rPr>
        <w:t>уплатить</w:t>
      </w:r>
      <w:r w:rsidRPr="00B7728B">
        <w:rPr>
          <w:rFonts w:ascii="PT Astra Serif" w:hAnsi="PT Astra Serif"/>
        </w:rPr>
        <w:t xml:space="preserve"> Покупателю штраф в размере 1</w:t>
      </w:r>
      <w:r w:rsidR="00CF0C6C" w:rsidRPr="00B7728B">
        <w:rPr>
          <w:rFonts w:ascii="PT Astra Serif" w:hAnsi="PT Astra Serif"/>
        </w:rPr>
        <w:t>0</w:t>
      </w:r>
      <w:r w:rsidRPr="00B7728B">
        <w:rPr>
          <w:rFonts w:ascii="PT Astra Serif" w:hAnsi="PT Astra Serif"/>
        </w:rPr>
        <w:t xml:space="preserve">% от </w:t>
      </w:r>
      <w:r w:rsidR="009E483C" w:rsidRPr="00B7728B">
        <w:rPr>
          <w:rFonts w:ascii="PT Astra Serif" w:hAnsi="PT Astra Serif"/>
        </w:rPr>
        <w:t>цены договора</w:t>
      </w:r>
      <w:r w:rsidRPr="00B7728B">
        <w:rPr>
          <w:rFonts w:ascii="PT Astra Serif" w:hAnsi="PT Astra Serif"/>
        </w:rPr>
        <w:t xml:space="preserve"> (без уплаты пени за просрочку поставки), а также возмещения всех понесенных Покупателем убытков.</w:t>
      </w:r>
    </w:p>
    <w:p w14:paraId="2A880DF4" w14:textId="1FD2C3DE" w:rsidR="00A57F62" w:rsidRPr="00B7728B" w:rsidRDefault="00A57F62" w:rsidP="003854EB">
      <w:pPr>
        <w:widowControl w:val="0"/>
        <w:suppressAutoHyphens w:val="0"/>
        <w:autoSpaceDE w:val="0"/>
        <w:autoSpaceDN w:val="0"/>
        <w:adjustRightInd w:val="0"/>
        <w:ind w:firstLine="709"/>
        <w:jc w:val="both"/>
        <w:rPr>
          <w:rFonts w:ascii="PT Astra Serif" w:hAnsi="PT Astra Serif"/>
        </w:rPr>
      </w:pPr>
      <w:r w:rsidRPr="00B7728B">
        <w:rPr>
          <w:rFonts w:ascii="PT Astra Serif" w:hAnsi="PT Astra Serif"/>
        </w:rPr>
        <w:t>Поставщик освобождается от уплаты неустойки (штрафа, пеней), если докажет, что просрочка исполнения указанного обязательства произошла вследствие обстоятельств непреодолимой силы или по вине Покупателя.</w:t>
      </w:r>
    </w:p>
    <w:p w14:paraId="7BFB7D85" w14:textId="1A3C409C"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нарушения Поставщиком срока предоставления документации на Товар (п. 5.5</w:t>
      </w:r>
      <w:r w:rsidR="009E483C" w:rsidRPr="00B7728B">
        <w:rPr>
          <w:rFonts w:ascii="PT Astra Serif" w:hAnsi="PT Astra Serif" w:cs="Times New Roman"/>
          <w:color w:val="auto"/>
        </w:rPr>
        <w:t>, п. 5.</w:t>
      </w:r>
      <w:r w:rsidR="00BB326C">
        <w:rPr>
          <w:rFonts w:ascii="PT Astra Serif" w:hAnsi="PT Astra Serif" w:cs="Times New Roman"/>
          <w:color w:val="auto"/>
        </w:rPr>
        <w:t>7</w:t>
      </w:r>
      <w:r w:rsidR="009E483C" w:rsidRPr="00B7728B">
        <w:rPr>
          <w:rFonts w:ascii="PT Astra Serif" w:hAnsi="PT Astra Serif" w:cs="Times New Roman"/>
          <w:color w:val="auto"/>
        </w:rPr>
        <w:t xml:space="preserve"> </w:t>
      </w:r>
      <w:r w:rsidRPr="00B7728B">
        <w:rPr>
          <w:rFonts w:ascii="PT Astra Serif" w:hAnsi="PT Astra Serif" w:cs="Times New Roman"/>
          <w:color w:val="auto"/>
        </w:rPr>
        <w:t xml:space="preserve">договора), а равно нарушения соответствующих требований к форме или содержанию документации (в частности, нарушения требований к предоставлению документации на русском языке либо непредоставление документации в электронном виде, либо нарушения других требований к документации, предусмотренных в </w:t>
      </w:r>
      <w:r w:rsidR="00FA5D66" w:rsidRPr="00B7728B">
        <w:rPr>
          <w:rFonts w:ascii="PT Astra Serif" w:hAnsi="PT Astra Serif" w:cs="Times New Roman"/>
          <w:color w:val="auto"/>
        </w:rPr>
        <w:t>Прилож</w:t>
      </w:r>
      <w:r w:rsidRPr="00B7728B">
        <w:rPr>
          <w:rFonts w:ascii="PT Astra Serif" w:hAnsi="PT Astra Serif" w:cs="Times New Roman"/>
          <w:color w:val="auto"/>
        </w:rPr>
        <w:t>ени</w:t>
      </w:r>
      <w:r w:rsidR="009058C5">
        <w:rPr>
          <w:rFonts w:ascii="PT Astra Serif" w:hAnsi="PT Astra Serif" w:cs="Times New Roman"/>
          <w:color w:val="auto"/>
        </w:rPr>
        <w:t>и</w:t>
      </w:r>
      <w:r w:rsidR="00C23719" w:rsidRPr="00B7728B">
        <w:rPr>
          <w:rFonts w:ascii="PT Astra Serif" w:hAnsi="PT Astra Serif" w:cs="Times New Roman"/>
          <w:color w:val="auto"/>
        </w:rPr>
        <w:t xml:space="preserve"> №1</w:t>
      </w:r>
      <w:r w:rsidRPr="00B7728B">
        <w:rPr>
          <w:rFonts w:ascii="PT Astra Serif" w:hAnsi="PT Astra Serif" w:cs="Times New Roman"/>
          <w:color w:val="auto"/>
        </w:rPr>
        <w:t xml:space="preserve">) Товар или партия Товара, к которому относится упомянутая информация, считается некомплектным и не принятым Покупателем. При этом </w:t>
      </w:r>
      <w:r w:rsidR="00527F68" w:rsidRPr="00B7728B">
        <w:rPr>
          <w:rFonts w:ascii="PT Astra Serif" w:hAnsi="PT Astra Serif" w:cs="Times New Roman"/>
          <w:color w:val="auto"/>
        </w:rPr>
        <w:t xml:space="preserve">Покупатель вправе потребовать уплатить </w:t>
      </w:r>
      <w:r w:rsidRPr="00B7728B">
        <w:rPr>
          <w:rFonts w:ascii="PT Astra Serif" w:hAnsi="PT Astra Serif" w:cs="Times New Roman"/>
          <w:color w:val="auto"/>
        </w:rPr>
        <w:t>Поставщик</w:t>
      </w:r>
      <w:r w:rsidR="00EC580B" w:rsidRPr="00B7728B">
        <w:rPr>
          <w:rFonts w:ascii="PT Astra Serif" w:hAnsi="PT Astra Serif" w:cs="Times New Roman"/>
          <w:color w:val="auto"/>
        </w:rPr>
        <w:t>ом</w:t>
      </w:r>
      <w:r w:rsidRPr="00B7728B">
        <w:rPr>
          <w:rFonts w:ascii="PT Astra Serif" w:hAnsi="PT Astra Serif" w:cs="Times New Roman"/>
          <w:color w:val="auto"/>
        </w:rPr>
        <w:t xml:space="preserve"> неустойку в размере 1 % от </w:t>
      </w:r>
      <w:r w:rsidR="009E483C" w:rsidRPr="00B7728B">
        <w:rPr>
          <w:rFonts w:ascii="PT Astra Serif" w:hAnsi="PT Astra Serif" w:cs="Times New Roman"/>
          <w:color w:val="auto"/>
        </w:rPr>
        <w:t>цены договора</w:t>
      </w:r>
      <w:r w:rsidR="009A6BBE" w:rsidRPr="00B7728B">
        <w:rPr>
          <w:rFonts w:ascii="PT Astra Serif" w:hAnsi="PT Astra Serif" w:cs="Times New Roman"/>
          <w:color w:val="auto"/>
        </w:rPr>
        <w:t xml:space="preserve"> </w:t>
      </w:r>
      <w:r w:rsidRPr="00B7728B">
        <w:rPr>
          <w:rFonts w:ascii="PT Astra Serif" w:hAnsi="PT Astra Serif" w:cs="Times New Roman"/>
          <w:color w:val="auto"/>
        </w:rPr>
        <w:t>за каждый день просрочки до момента предоставления Покупателю документации, соответствующей требованиям договора.</w:t>
      </w:r>
    </w:p>
    <w:p w14:paraId="7A0B4AB4" w14:textId="01B4706C"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 случае просрочки оплаты Товара Поставщик вправе потребовать от Покупателя уплаты пени в размере </w:t>
      </w:r>
      <w:r w:rsidR="00C619F0" w:rsidRPr="00B7728B">
        <w:rPr>
          <w:rFonts w:ascii="PT Astra Serif" w:hAnsi="PT Astra Serif" w:cs="Times New Roman"/>
          <w:color w:val="auto"/>
        </w:rPr>
        <w:t>1/300 действующей на день уплаты учетной ставки ЦБ РФ</w:t>
      </w:r>
      <w:r w:rsidR="00B33EC0" w:rsidRPr="00B7728B">
        <w:rPr>
          <w:rFonts w:ascii="PT Astra Serif" w:hAnsi="PT Astra Serif" w:cs="Times New Roman"/>
          <w:color w:val="auto"/>
        </w:rPr>
        <w:t xml:space="preserve"> за каждый календарный день просрочки от неуплаченной в срок суммы</w:t>
      </w:r>
      <w:r w:rsidR="00EA00EA">
        <w:rPr>
          <w:rFonts w:ascii="PT Astra Serif" w:hAnsi="PT Astra Serif" w:cs="Times New Roman"/>
          <w:color w:val="auto"/>
        </w:rPr>
        <w:t>,</w:t>
      </w:r>
      <w:r w:rsidR="00EA00EA" w:rsidRPr="00EA00EA">
        <w:t xml:space="preserve"> </w:t>
      </w:r>
      <w:r w:rsidR="00EA00EA" w:rsidRPr="00EA00EA">
        <w:rPr>
          <w:rFonts w:ascii="PT Astra Serif" w:hAnsi="PT Astra Serif" w:cs="Times New Roman"/>
          <w:color w:val="auto"/>
        </w:rPr>
        <w:t>но не более 10 % от цены договора</w:t>
      </w:r>
      <w:r w:rsidR="00C619F0" w:rsidRPr="00B7728B">
        <w:rPr>
          <w:rFonts w:ascii="PT Astra Serif" w:hAnsi="PT Astra Serif" w:cs="Times New Roman"/>
          <w:color w:val="auto"/>
        </w:rPr>
        <w:t>.</w:t>
      </w:r>
    </w:p>
    <w:p w14:paraId="1E3DD11B"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Стороны пришли к соглашению о том, что предусмотренный договором порядок расчетов не является коммерческим кредитом. Положения п.</w:t>
      </w:r>
      <w:r w:rsidR="006B0DBE" w:rsidRPr="00B7728B">
        <w:rPr>
          <w:rFonts w:ascii="PT Astra Serif" w:hAnsi="PT Astra Serif" w:cs="Times New Roman"/>
          <w:color w:val="auto"/>
        </w:rPr>
        <w:t xml:space="preserve"> </w:t>
      </w:r>
      <w:r w:rsidRPr="00B7728B">
        <w:rPr>
          <w:rFonts w:ascii="PT Astra Serif" w:hAnsi="PT Astra Serif" w:cs="Times New Roman"/>
          <w:color w:val="auto"/>
        </w:rPr>
        <w:t>1 ст. 317.1. ГК РФ к отношениям Сторон не применяются.</w:t>
      </w:r>
    </w:p>
    <w:p w14:paraId="448BBA12" w14:textId="4A746C5B"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Если при приемке Товара Покупателем будет обнаружено и зафиксировано надлежащим образом, что Товар поставлен с нарушением требований по качеству, </w:t>
      </w:r>
      <w:r w:rsidR="00EC580B" w:rsidRPr="00B7728B">
        <w:rPr>
          <w:rFonts w:ascii="PT Astra Serif" w:hAnsi="PT Astra Serif" w:cs="Times New Roman"/>
          <w:color w:val="auto"/>
        </w:rPr>
        <w:t xml:space="preserve">Покупатель вправе потребовать от </w:t>
      </w:r>
      <w:r w:rsidRPr="00B7728B">
        <w:rPr>
          <w:rFonts w:ascii="PT Astra Serif" w:hAnsi="PT Astra Serif" w:cs="Times New Roman"/>
          <w:color w:val="auto"/>
        </w:rPr>
        <w:t>Поставщик</w:t>
      </w:r>
      <w:r w:rsidR="00EC580B" w:rsidRPr="00B7728B">
        <w:rPr>
          <w:rFonts w:ascii="PT Astra Serif" w:hAnsi="PT Astra Serif" w:cs="Times New Roman"/>
          <w:color w:val="auto"/>
        </w:rPr>
        <w:t xml:space="preserve">а уплатить </w:t>
      </w:r>
      <w:r w:rsidRPr="00B7728B">
        <w:rPr>
          <w:rFonts w:ascii="PT Astra Serif" w:hAnsi="PT Astra Serif" w:cs="Times New Roman"/>
          <w:color w:val="auto"/>
        </w:rPr>
        <w:t xml:space="preserve">штраф в размере 10 % </w:t>
      </w:r>
      <w:r w:rsidR="009E483C" w:rsidRPr="00B7728B">
        <w:rPr>
          <w:rFonts w:ascii="PT Astra Serif" w:hAnsi="PT Astra Serif" w:cs="Times New Roman"/>
          <w:color w:val="auto"/>
        </w:rPr>
        <w:t>от цены договора</w:t>
      </w:r>
      <w:r w:rsidR="006B0DBE" w:rsidRPr="00B7728B">
        <w:rPr>
          <w:rFonts w:ascii="PT Astra Serif" w:hAnsi="PT Astra Serif" w:cs="Times New Roman"/>
          <w:color w:val="auto"/>
        </w:rPr>
        <w:t>,</w:t>
      </w:r>
      <w:r w:rsidRPr="00B7728B">
        <w:rPr>
          <w:rFonts w:ascii="PT Astra Serif" w:hAnsi="PT Astra Serif" w:cs="Times New Roman"/>
          <w:color w:val="auto"/>
        </w:rPr>
        <w:t xml:space="preserve"> а также возме</w:t>
      </w:r>
      <w:r w:rsidR="00C619F0" w:rsidRPr="00B7728B">
        <w:rPr>
          <w:rFonts w:ascii="PT Astra Serif" w:hAnsi="PT Astra Serif" w:cs="Times New Roman"/>
          <w:color w:val="auto"/>
        </w:rPr>
        <w:t>стить</w:t>
      </w:r>
      <w:r w:rsidRPr="00B7728B">
        <w:rPr>
          <w:rFonts w:ascii="PT Astra Serif" w:hAnsi="PT Astra Serif" w:cs="Times New Roman"/>
          <w:color w:val="auto"/>
        </w:rPr>
        <w:t xml:space="preserve"> все понесенные Покупателем убытки.</w:t>
      </w:r>
    </w:p>
    <w:p w14:paraId="3F6E2665"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Уплата пени, штрафа и/или возмещение убытков/расходов не освобождает Стороны от исполнения своих обязательств по договору.</w:t>
      </w:r>
    </w:p>
    <w:p w14:paraId="16854656" w14:textId="77777777" w:rsidR="00DE303B" w:rsidRPr="00B7728B" w:rsidRDefault="00DE303B" w:rsidP="003854EB">
      <w:pPr>
        <w:pStyle w:val="110"/>
        <w:ind w:left="0"/>
        <w:rPr>
          <w:rFonts w:ascii="PT Astra Serif" w:hAnsi="PT Astra Serif" w:cs="Times New Roman"/>
          <w:color w:val="auto"/>
        </w:rPr>
      </w:pPr>
      <w:bookmarkStart w:id="4" w:name="_Ref513820866"/>
      <w:r w:rsidRPr="00B7728B">
        <w:rPr>
          <w:rFonts w:ascii="PT Astra Serif" w:hAnsi="PT Astra Serif" w:cs="Times New Roman"/>
          <w:color w:val="auto"/>
        </w:rPr>
        <w:t>Указанные в договоре санкции и/или суммы возмещения убытков считаются начисленными с момента полного или частичного письменного признания Стороной соответствующих требований (претензий), предъявленных другой Стороной.</w:t>
      </w:r>
      <w:bookmarkEnd w:id="4"/>
    </w:p>
    <w:p w14:paraId="11E82132" w14:textId="5D4D18E4"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непризнания Стороной требований (претензий) другой Стороны</w:t>
      </w:r>
      <w:r w:rsidR="009E483C" w:rsidRPr="00B7728B">
        <w:rPr>
          <w:rFonts w:ascii="PT Astra Serif" w:hAnsi="PT Astra Serif" w:cs="Times New Roman"/>
          <w:color w:val="auto"/>
        </w:rPr>
        <w:t xml:space="preserve"> </w:t>
      </w:r>
      <w:r w:rsidRPr="00B7728B">
        <w:rPr>
          <w:rFonts w:ascii="PT Astra Serif" w:hAnsi="PT Astra Serif" w:cs="Times New Roman"/>
          <w:color w:val="auto"/>
        </w:rPr>
        <w:t>и взыскания санкций и/или сумм возмещения убытков в судебном порядке, таковые считаются начисленными с момента вступления в силу судебного решения.</w:t>
      </w:r>
    </w:p>
    <w:p w14:paraId="114E2760" w14:textId="3E467D26"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если договор будет расторгнут по решению суда или в одностороннем порядке, информация об Поставщике будет внесена в публичный реестр недобросовестных поставщиков сроком на два года</w:t>
      </w:r>
      <w:r w:rsidR="009A49C9" w:rsidRPr="00B7728B">
        <w:rPr>
          <w:rFonts w:ascii="PT Astra Serif" w:hAnsi="PT Astra Serif" w:cs="Times New Roman"/>
          <w:color w:val="auto"/>
        </w:rPr>
        <w:t xml:space="preserve"> (если </w:t>
      </w:r>
      <w:r w:rsidR="005F5EE0" w:rsidRPr="00B7728B">
        <w:rPr>
          <w:rFonts w:ascii="PT Astra Serif" w:hAnsi="PT Astra Serif" w:cs="Times New Roman"/>
          <w:color w:val="auto"/>
        </w:rPr>
        <w:t>Товар приобретается по результатам закупочной процедуры</w:t>
      </w:r>
      <w:r w:rsidR="009A49C9" w:rsidRPr="00B7728B">
        <w:rPr>
          <w:rFonts w:ascii="PT Astra Serif" w:hAnsi="PT Astra Serif" w:cs="Times New Roman"/>
          <w:color w:val="auto"/>
        </w:rPr>
        <w:t>)</w:t>
      </w:r>
      <w:r w:rsidRPr="00B7728B">
        <w:rPr>
          <w:rFonts w:ascii="PT Astra Serif" w:hAnsi="PT Astra Serif" w:cs="Times New Roman"/>
          <w:color w:val="auto"/>
        </w:rPr>
        <w:t>.</w:t>
      </w:r>
    </w:p>
    <w:p w14:paraId="0CD84B39" w14:textId="4AB003E9" w:rsidR="001C3C72" w:rsidRPr="00B7728B" w:rsidRDefault="001C3C72"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Поставщик не вправе осуществлять уступку прав требования к Покупателю, возникших из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Поставщик уплачивает Покупателю штраф в размере суммы денежных средств, равной денежному требованию, уступка которого произведена. </w:t>
      </w:r>
    </w:p>
    <w:p w14:paraId="008295C8" w14:textId="2FD8022D" w:rsidR="00314E16" w:rsidRPr="00B7728B" w:rsidRDefault="00314E16" w:rsidP="003854EB">
      <w:pPr>
        <w:pStyle w:val="110"/>
        <w:ind w:left="0"/>
        <w:rPr>
          <w:rFonts w:ascii="PT Astra Serif" w:hAnsi="PT Astra Serif" w:cs="Times New Roman"/>
          <w:color w:val="auto"/>
        </w:rPr>
      </w:pPr>
      <w:r w:rsidRPr="00B7728B">
        <w:rPr>
          <w:rFonts w:ascii="PT Astra Serif" w:hAnsi="PT Astra Serif" w:cs="Times New Roman"/>
          <w:color w:val="auto"/>
        </w:rPr>
        <w:t>Покупатель вправе в одностороннем порядке удержать сумму любых расходов Покупателя, связанных с устранением недостатков Товара, а также неустойки и убытков, начисленных Поставщику в соответствии с настоящим разделом, при осуществлении платежа по договору.</w:t>
      </w:r>
    </w:p>
    <w:p w14:paraId="397AC3CC" w14:textId="77777777" w:rsidR="00DE303B" w:rsidRPr="00B7728B" w:rsidRDefault="00DE303B" w:rsidP="00B7728B">
      <w:pPr>
        <w:pStyle w:val="11"/>
        <w:rPr>
          <w:rFonts w:ascii="PT Astra Serif" w:hAnsi="PT Astra Serif"/>
        </w:rPr>
      </w:pPr>
      <w:r w:rsidRPr="00B7728B">
        <w:rPr>
          <w:rFonts w:ascii="PT Astra Serif" w:hAnsi="PT Astra Serif"/>
        </w:rPr>
        <w:lastRenderedPageBreak/>
        <w:t>ОБСТОЯТЕЛЬСТВА НЕПРЕОДОЛИМОЙ СИЛЫ</w:t>
      </w:r>
    </w:p>
    <w:p w14:paraId="35B638E9"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Стороны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 (форс-мажор), которые ни одна из Сторон была не в состоянии предвидеть и/или предотвратить разумными мерами, и которые повлияли на исполнение Сторонами своих обязательств по договору.</w:t>
      </w:r>
    </w:p>
    <w:p w14:paraId="2AB20748"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К обстоятельствам непреодолимой силы относятся события, на которые Стороны не могут оказать влияния и за возникновение которых они не несут ответственности, в том числе, но, не ограничиваясь, землетрясения, наводнения, ураганы и другие стихийные бедствия, войны, военные действия, пожары, аварии, правовые (нормативные правовые) акты органов государственной власти и управления.</w:t>
      </w:r>
    </w:p>
    <w:p w14:paraId="0ACE1752" w14:textId="77777777" w:rsidR="00DE303B" w:rsidRPr="00B7728B" w:rsidRDefault="00DE303B" w:rsidP="003854EB">
      <w:pPr>
        <w:pStyle w:val="110"/>
        <w:ind w:left="0"/>
        <w:rPr>
          <w:rFonts w:ascii="PT Astra Serif" w:hAnsi="PT Astra Serif" w:cs="Times New Roman"/>
          <w:color w:val="auto"/>
        </w:rPr>
      </w:pPr>
      <w:bookmarkStart w:id="5" w:name="_Ref513820909"/>
      <w:r w:rsidRPr="00B7728B">
        <w:rPr>
          <w:rFonts w:ascii="PT Astra Serif" w:hAnsi="PT Astra Serif" w:cs="Times New Roman"/>
          <w:color w:val="auto"/>
        </w:rPr>
        <w:t>Сторона, которая не в состоянии выполнить свои обязательства по договору в силу возникновения обстоятельств непреодолимой силы, обязана в течение 3 (трех) рабочих дней информировать другую Сторону о наступлении таких обстоятельств в письменной форме и сообщить данные о характере обстоятельств, дать оценку их влияния на исполнение и возможный срок исполнения обязательств по договору.</w:t>
      </w:r>
      <w:bookmarkEnd w:id="5"/>
    </w:p>
    <w:p w14:paraId="1F61672E" w14:textId="5B060B15"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Не извещение и/или несвоевременное извещение другой Стороны согласно </w:t>
      </w:r>
      <w:r w:rsidR="00B33EC0" w:rsidRPr="00B7728B">
        <w:rPr>
          <w:rFonts w:ascii="PT Astra Serif" w:hAnsi="PT Astra Serif" w:cs="Times New Roman"/>
          <w:color w:val="auto"/>
        </w:rPr>
        <w:br/>
      </w:r>
      <w:r w:rsidRPr="00B7728B">
        <w:rPr>
          <w:rFonts w:ascii="PT Astra Serif" w:hAnsi="PT Astra Serif" w:cs="Times New Roman"/>
          <w:color w:val="auto"/>
        </w:rPr>
        <w:t>п.</w:t>
      </w:r>
      <w:r w:rsidRPr="00B7728B">
        <w:rPr>
          <w:rFonts w:ascii="PT Astra Serif" w:hAnsi="PT Astra Serif" w:cs="Times New Roman"/>
          <w:color w:val="auto"/>
          <w:lang w:val="en-US"/>
        </w:rPr>
        <w:t> </w:t>
      </w:r>
      <w:r w:rsidRPr="00B7728B">
        <w:rPr>
          <w:rFonts w:ascii="PT Astra Serif" w:hAnsi="PT Astra Serif" w:cs="Times New Roman"/>
          <w:color w:val="auto"/>
        </w:rPr>
        <w:fldChar w:fldCharType="begin"/>
      </w:r>
      <w:r w:rsidRPr="00B7728B">
        <w:rPr>
          <w:rFonts w:ascii="PT Astra Serif" w:hAnsi="PT Astra Serif" w:cs="Times New Roman"/>
          <w:color w:val="auto"/>
        </w:rPr>
        <w:instrText xml:space="preserve"> REF _Ref513820909 \r \h  \* MERGEFORMAT </w:instrText>
      </w:r>
      <w:r w:rsidRPr="00B7728B">
        <w:rPr>
          <w:rFonts w:ascii="PT Astra Serif" w:hAnsi="PT Astra Serif" w:cs="Times New Roman"/>
          <w:color w:val="auto"/>
        </w:rPr>
      </w:r>
      <w:r w:rsidRPr="00B7728B">
        <w:rPr>
          <w:rFonts w:ascii="PT Astra Serif" w:hAnsi="PT Astra Serif" w:cs="Times New Roman"/>
          <w:color w:val="auto"/>
        </w:rPr>
        <w:fldChar w:fldCharType="separate"/>
      </w:r>
      <w:r w:rsidR="00F71D3B" w:rsidRPr="00B7728B">
        <w:rPr>
          <w:rFonts w:ascii="PT Astra Serif" w:hAnsi="PT Astra Serif" w:cs="Times New Roman"/>
          <w:color w:val="auto"/>
        </w:rPr>
        <w:t>8.3</w:t>
      </w:r>
      <w:r w:rsidRPr="00B7728B">
        <w:rPr>
          <w:rFonts w:ascii="PT Astra Serif" w:hAnsi="PT Astra Serif" w:cs="Times New Roman"/>
          <w:color w:val="auto"/>
        </w:rPr>
        <w:fldChar w:fldCharType="end"/>
      </w:r>
      <w:r w:rsidRPr="00B7728B">
        <w:rPr>
          <w:rFonts w:ascii="PT Astra Serif" w:hAnsi="PT Astra Serif" w:cs="Times New Roman"/>
          <w:color w:val="auto"/>
        </w:rPr>
        <w:t xml:space="preserve"> договора влечет за собой утрату Стороной права ссылаться на эти обстоятельства.</w:t>
      </w:r>
    </w:p>
    <w:p w14:paraId="76C000A3"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Подтверждением наличия и продолжительности действия обстоятельств непреодолимой силы будут являться сертификаты (свидетельства), выданные Торгово- промышленной палатой, расположенной по месту нахождения Поставщика, и/или Покупателя, и/или Грузополучателя, и/или места возникновения/существования обстоятельств непреодолимой силы.</w:t>
      </w:r>
    </w:p>
    <w:p w14:paraId="3EE55E82" w14:textId="77777777" w:rsidR="00DE303B" w:rsidRPr="00B7728B" w:rsidRDefault="00DE303B" w:rsidP="003854EB">
      <w:pPr>
        <w:pStyle w:val="110"/>
        <w:ind w:left="0"/>
        <w:rPr>
          <w:rFonts w:ascii="PT Astra Serif" w:hAnsi="PT Astra Serif" w:cs="Times New Roman"/>
          <w:b/>
          <w:bCs/>
          <w:color w:val="auto"/>
        </w:rPr>
      </w:pPr>
      <w:r w:rsidRPr="00B7728B">
        <w:rPr>
          <w:rFonts w:ascii="PT Astra Serif" w:hAnsi="PT Astra Serif" w:cs="Times New Roman"/>
          <w:color w:val="auto"/>
        </w:rPr>
        <w:t>Если подобные обстоятельства продлятся более 30 (тридцати) календарных дней, то любая из Сторон вправе расторгнуть договор в одностороннем порядке, известив об этом другую Сторону не менее чем за 5 (пять) календарных дней до даты предполагаемого расторжения. В случае такого расторжения Договора ни одна из Сторон не вправе требовать от другой Стороны возмещения связанных с этим убытков/расходов.</w:t>
      </w:r>
    </w:p>
    <w:p w14:paraId="1AD824A5" w14:textId="7A863281" w:rsidR="00DE303B" w:rsidRPr="00B7728B" w:rsidRDefault="00DE303B" w:rsidP="003854EB">
      <w:pPr>
        <w:pStyle w:val="11"/>
        <w:ind w:firstLine="709"/>
        <w:rPr>
          <w:rFonts w:ascii="PT Astra Serif" w:hAnsi="PT Astra Serif"/>
          <w:color w:val="auto"/>
        </w:rPr>
      </w:pPr>
      <w:r w:rsidRPr="00B7728B">
        <w:rPr>
          <w:rFonts w:ascii="PT Astra Serif" w:hAnsi="PT Astra Serif"/>
        </w:rPr>
        <w:t>РАЗРЕШЕНИЕ СПОРОВ</w:t>
      </w:r>
      <w:r w:rsidR="00993447" w:rsidRPr="00B7728B">
        <w:rPr>
          <w:rFonts w:ascii="PT Astra Serif" w:hAnsi="PT Astra Serif"/>
        </w:rPr>
        <w:t xml:space="preserve">. РАСТОРЖЕНИЕ ДОГОВОРА И ОДНОСТОРОННИЙ ОТКАЗ ОТ </w:t>
      </w:r>
      <w:r w:rsidR="00993447" w:rsidRPr="00B7728B">
        <w:rPr>
          <w:rFonts w:ascii="PT Astra Serif" w:hAnsi="PT Astra Serif"/>
          <w:color w:val="auto"/>
        </w:rPr>
        <w:t>ИСПОЛНЕНИЯ ДОГОВОРА</w:t>
      </w:r>
    </w:p>
    <w:p w14:paraId="57CEB514" w14:textId="77777777" w:rsidR="007A16CC" w:rsidRPr="00B7728B" w:rsidRDefault="00AC25E8" w:rsidP="003854EB">
      <w:pPr>
        <w:pStyle w:val="110"/>
        <w:ind w:left="0"/>
        <w:rPr>
          <w:rFonts w:ascii="PT Astra Serif" w:hAnsi="PT Astra Serif"/>
          <w:color w:val="auto"/>
        </w:rPr>
      </w:pPr>
      <w:r w:rsidRPr="00B7728B">
        <w:rPr>
          <w:rFonts w:ascii="PT Astra Serif" w:hAnsi="PT Astra Serif"/>
          <w:color w:val="auto"/>
        </w:rPr>
        <w:t xml:space="preserve">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 </w:t>
      </w:r>
    </w:p>
    <w:p w14:paraId="4E79F24A" w14:textId="446AFF3E" w:rsidR="00AC25E8" w:rsidRPr="00B7728B" w:rsidRDefault="00AC25E8" w:rsidP="003854EB">
      <w:pPr>
        <w:pStyle w:val="110"/>
        <w:ind w:left="0"/>
        <w:rPr>
          <w:rFonts w:ascii="PT Astra Serif" w:hAnsi="PT Astra Serif"/>
          <w:color w:val="auto"/>
        </w:rPr>
      </w:pPr>
      <w:r w:rsidRPr="00B7728B">
        <w:rPr>
          <w:rFonts w:ascii="PT Astra Serif" w:hAnsi="PT Astra Serif"/>
          <w:color w:val="auto"/>
        </w:rPr>
        <w:t>Срок ответа на претензию - 5 (пять) рабочих дней с момента ее получения.</w:t>
      </w:r>
    </w:p>
    <w:p w14:paraId="3750EE6E" w14:textId="76FBA158" w:rsidR="00AC25E8" w:rsidRPr="00B7728B" w:rsidRDefault="00AC25E8" w:rsidP="003854EB">
      <w:pPr>
        <w:pStyle w:val="110"/>
        <w:ind w:left="0"/>
        <w:rPr>
          <w:rFonts w:ascii="PT Astra Serif" w:hAnsi="PT Astra Serif"/>
          <w:color w:val="auto"/>
        </w:rPr>
      </w:pPr>
      <w:r w:rsidRPr="00B7728B">
        <w:rPr>
          <w:rFonts w:ascii="PT Astra Serif" w:hAnsi="PT Astra Serif"/>
          <w:color w:val="auto"/>
        </w:rPr>
        <w:t xml:space="preserve">Претензия, ответ на претензию (скан оригинала/документ, подписанный ЭЦП) направляются по адресу электронной почты соответствующей Стороны, указанному </w:t>
      </w:r>
      <w:r w:rsidR="00B33EC0" w:rsidRPr="00B7728B">
        <w:rPr>
          <w:rFonts w:ascii="PT Astra Serif" w:hAnsi="PT Astra Serif"/>
          <w:color w:val="auto"/>
        </w:rPr>
        <w:br/>
      </w:r>
      <w:r w:rsidRPr="00B7728B">
        <w:rPr>
          <w:rFonts w:ascii="PT Astra Serif" w:hAnsi="PT Astra Serif"/>
          <w:color w:val="auto"/>
        </w:rPr>
        <w:t>в п.</w:t>
      </w:r>
      <w:r w:rsidR="00F102D7" w:rsidRPr="00B7728B">
        <w:rPr>
          <w:rFonts w:ascii="PT Astra Serif" w:hAnsi="PT Astra Serif"/>
          <w:color w:val="auto"/>
        </w:rPr>
        <w:t xml:space="preserve"> </w:t>
      </w:r>
      <w:r w:rsidR="007E11FE" w:rsidRPr="00B7728B">
        <w:rPr>
          <w:rFonts w:ascii="PT Astra Serif" w:hAnsi="PT Astra Serif"/>
          <w:color w:val="auto"/>
        </w:rPr>
        <w:t>1.3</w:t>
      </w:r>
      <w:r w:rsidR="00353147" w:rsidRPr="00B7728B">
        <w:rPr>
          <w:rFonts w:ascii="PT Astra Serif" w:hAnsi="PT Astra Serif"/>
          <w:color w:val="auto"/>
        </w:rPr>
        <w:t xml:space="preserve"> и</w:t>
      </w:r>
      <w:r w:rsidR="00B33EC0" w:rsidRPr="00B7728B">
        <w:rPr>
          <w:rFonts w:ascii="PT Astra Serif" w:hAnsi="PT Astra Serif"/>
          <w:color w:val="auto"/>
        </w:rPr>
        <w:t xml:space="preserve"> </w:t>
      </w:r>
      <w:r w:rsidR="00353147" w:rsidRPr="00B7728B">
        <w:rPr>
          <w:rFonts w:ascii="PT Astra Serif" w:hAnsi="PT Astra Serif"/>
          <w:color w:val="auto"/>
        </w:rPr>
        <w:t>(или) разделе 1</w:t>
      </w:r>
      <w:r w:rsidR="007E11FE" w:rsidRPr="00B7728B">
        <w:rPr>
          <w:rFonts w:ascii="PT Astra Serif" w:hAnsi="PT Astra Serif"/>
          <w:color w:val="auto"/>
        </w:rPr>
        <w:t>2</w:t>
      </w:r>
      <w:r w:rsidR="00353147" w:rsidRPr="00B7728B">
        <w:rPr>
          <w:rFonts w:ascii="PT Astra Serif" w:hAnsi="PT Astra Serif"/>
          <w:color w:val="auto"/>
        </w:rPr>
        <w:t xml:space="preserve"> </w:t>
      </w:r>
      <w:r w:rsidR="007A16CC" w:rsidRPr="00B7728B">
        <w:rPr>
          <w:rFonts w:ascii="PT Astra Serif" w:hAnsi="PT Astra Serif"/>
          <w:color w:val="auto"/>
        </w:rPr>
        <w:t>д</w:t>
      </w:r>
      <w:r w:rsidRPr="00B7728B">
        <w:rPr>
          <w:rFonts w:ascii="PT Astra Serif" w:hAnsi="PT Astra Serif"/>
          <w:color w:val="auto"/>
        </w:rPr>
        <w:t xml:space="preserve">оговора либо посредством системы электронного документооборота (если сторонами согласовано его применение к документам по </w:t>
      </w:r>
      <w:r w:rsidR="007A16CC" w:rsidRPr="00B7728B">
        <w:rPr>
          <w:rFonts w:ascii="PT Astra Serif" w:hAnsi="PT Astra Serif"/>
          <w:color w:val="auto"/>
        </w:rPr>
        <w:t>д</w:t>
      </w:r>
      <w:r w:rsidRPr="00B7728B">
        <w:rPr>
          <w:rFonts w:ascii="PT Astra Serif" w:hAnsi="PT Astra Serif"/>
          <w:color w:val="auto"/>
        </w:rPr>
        <w:t>оговору).</w:t>
      </w:r>
    </w:p>
    <w:p w14:paraId="36D7BADE" w14:textId="5BCD5EF2" w:rsidR="00AC25E8" w:rsidRPr="00B7728B" w:rsidRDefault="00AC25E8" w:rsidP="003854EB">
      <w:pPr>
        <w:pStyle w:val="110"/>
        <w:ind w:left="0"/>
        <w:rPr>
          <w:rFonts w:ascii="PT Astra Serif" w:hAnsi="PT Astra Serif"/>
          <w:color w:val="auto"/>
        </w:rPr>
      </w:pPr>
      <w:r w:rsidRPr="00B7728B">
        <w:rPr>
          <w:rFonts w:ascii="PT Astra Serif" w:hAnsi="PT Astra Serif"/>
          <w:color w:val="auto"/>
        </w:rPr>
        <w:t xml:space="preserve">В случае </w:t>
      </w:r>
      <w:r w:rsidR="00EA00EA" w:rsidRPr="00B7728B">
        <w:rPr>
          <w:rFonts w:ascii="PT Astra Serif" w:hAnsi="PT Astra Serif"/>
          <w:color w:val="auto"/>
        </w:rPr>
        <w:t>недостижения</w:t>
      </w:r>
      <w:r w:rsidRPr="00B7728B">
        <w:rPr>
          <w:rFonts w:ascii="PT Astra Serif" w:hAnsi="PT Astra Serif"/>
          <w:color w:val="auto"/>
        </w:rPr>
        <w:t xml:space="preserve"> согласия между Сторонами в претензионном порядке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Арбитражном суде Ямало-Ненецкого автономного округа после принятия сторонами мер по досудебному урегулированию.</w:t>
      </w:r>
    </w:p>
    <w:p w14:paraId="5846A872" w14:textId="716FF3C3"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Покупатель вправе в одностороннем (внесудебном) порядке отказаться от договора (от исполнения договора) полностью или частично без возмещения убытков (расходов) путем направления письменного уведомления Поставщику об отказе от договора (от исполнения договора) в случаях:</w:t>
      </w:r>
    </w:p>
    <w:p w14:paraId="29B9154D" w14:textId="66583FB0"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t>9.5.1. Отказа Поставщика выполнять часть или весь объем поставок;</w:t>
      </w:r>
    </w:p>
    <w:p w14:paraId="3C72F66D" w14:textId="49ABAB12"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t>9.5.2. В случае пропуска Поставщиком сроков поставки Товара более чем на 10 (десять) календарных дней</w:t>
      </w:r>
      <w:r w:rsidR="00EE3F28" w:rsidRPr="00B7728B">
        <w:rPr>
          <w:rFonts w:ascii="PT Astra Serif" w:eastAsia="Times New Roman" w:hAnsi="PT Astra Serif" w:cs="Times New Roman"/>
          <w:color w:val="auto"/>
          <w:lang w:eastAsia="ar-SA"/>
        </w:rPr>
        <w:t xml:space="preserve"> (влечет</w:t>
      </w:r>
      <w:r w:rsidR="00EE3F28" w:rsidRPr="00B7728B">
        <w:rPr>
          <w:rFonts w:ascii="PT Astra Serif" w:hAnsi="PT Astra Serif"/>
          <w:color w:val="auto"/>
        </w:rPr>
        <w:t xml:space="preserve"> отказ от приемки и оплаты просроченного поставкой Товара без объяснения каких-либо причин и возмещения Поставщику каких-либо расходов/убытков)</w:t>
      </w:r>
      <w:r w:rsidRPr="00B7728B">
        <w:rPr>
          <w:rFonts w:ascii="PT Astra Serif" w:hAnsi="PT Astra Serif"/>
          <w:color w:val="auto"/>
        </w:rPr>
        <w:t>;</w:t>
      </w:r>
    </w:p>
    <w:p w14:paraId="21648A11" w14:textId="2E699AE4"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t>9.5.3. В случае нарушения Поставщиком п</w:t>
      </w:r>
      <w:r w:rsidR="00AA3A9B" w:rsidRPr="00B7728B">
        <w:rPr>
          <w:rFonts w:ascii="PT Astra Serif" w:hAnsi="PT Astra Serif"/>
          <w:color w:val="auto"/>
        </w:rPr>
        <w:t xml:space="preserve">унктов </w:t>
      </w:r>
      <w:r w:rsidR="004C6F40" w:rsidRPr="00B7728B">
        <w:rPr>
          <w:rFonts w:ascii="PT Astra Serif" w:hAnsi="PT Astra Serif"/>
          <w:color w:val="auto"/>
        </w:rPr>
        <w:t>2.1,</w:t>
      </w:r>
      <w:r w:rsidRPr="00B7728B">
        <w:rPr>
          <w:rFonts w:ascii="PT Astra Serif" w:hAnsi="PT Astra Serif"/>
          <w:color w:val="auto"/>
        </w:rPr>
        <w:t xml:space="preserve"> </w:t>
      </w:r>
      <w:r w:rsidR="0023210C" w:rsidRPr="00B7728B">
        <w:rPr>
          <w:rFonts w:ascii="PT Astra Serif" w:hAnsi="PT Astra Serif"/>
          <w:color w:val="auto"/>
        </w:rPr>
        <w:t>2</w:t>
      </w:r>
      <w:r w:rsidRPr="00B7728B">
        <w:rPr>
          <w:rFonts w:ascii="PT Astra Serif" w:hAnsi="PT Astra Serif"/>
          <w:color w:val="auto"/>
        </w:rPr>
        <w:t>.</w:t>
      </w:r>
      <w:r w:rsidR="0023210C" w:rsidRPr="00B7728B">
        <w:rPr>
          <w:rFonts w:ascii="PT Astra Serif" w:hAnsi="PT Astra Serif"/>
          <w:color w:val="auto"/>
        </w:rPr>
        <w:t>3</w:t>
      </w:r>
      <w:r w:rsidRPr="00B7728B">
        <w:rPr>
          <w:rFonts w:ascii="PT Astra Serif" w:hAnsi="PT Astra Serif"/>
          <w:color w:val="auto"/>
        </w:rPr>
        <w:t xml:space="preserve">, </w:t>
      </w:r>
      <w:r w:rsidR="0023210C" w:rsidRPr="00B7728B">
        <w:rPr>
          <w:rFonts w:ascii="PT Astra Serif" w:hAnsi="PT Astra Serif"/>
          <w:color w:val="auto"/>
        </w:rPr>
        <w:t>2</w:t>
      </w:r>
      <w:r w:rsidRPr="00B7728B">
        <w:rPr>
          <w:rFonts w:ascii="PT Astra Serif" w:hAnsi="PT Astra Serif"/>
          <w:color w:val="auto"/>
        </w:rPr>
        <w:t>.</w:t>
      </w:r>
      <w:r w:rsidR="0023210C" w:rsidRPr="00B7728B">
        <w:rPr>
          <w:rFonts w:ascii="PT Astra Serif" w:hAnsi="PT Astra Serif"/>
          <w:color w:val="auto"/>
        </w:rPr>
        <w:t>4</w:t>
      </w:r>
      <w:r w:rsidRPr="00B7728B">
        <w:rPr>
          <w:rFonts w:ascii="PT Astra Serif" w:hAnsi="PT Astra Serif"/>
          <w:color w:val="auto"/>
        </w:rPr>
        <w:t>, 5.</w:t>
      </w:r>
      <w:r w:rsidR="000C6752" w:rsidRPr="00B7728B">
        <w:rPr>
          <w:rFonts w:ascii="PT Astra Serif" w:hAnsi="PT Astra Serif"/>
          <w:color w:val="auto"/>
        </w:rPr>
        <w:t>8</w:t>
      </w:r>
      <w:r w:rsidRPr="00B7728B">
        <w:rPr>
          <w:rFonts w:ascii="PT Astra Serif" w:hAnsi="PT Astra Serif"/>
          <w:color w:val="auto"/>
        </w:rPr>
        <w:t xml:space="preserve"> договора.</w:t>
      </w:r>
    </w:p>
    <w:p w14:paraId="2911792E" w14:textId="3E517499"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lastRenderedPageBreak/>
        <w:t>9.5.4. Аннулирования лицензий на соответствующую профессиональную деятельность, других актов государственных органов в рамках законодательства РФ, лишающих Поставщика права на выполнение поставок, отзыва или аннулирования выданных сертификатов;</w:t>
      </w:r>
    </w:p>
    <w:p w14:paraId="1E62ACBC" w14:textId="411E9CCF"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t>9.5.5. В иных случаях, прямо предусмотренных договором и законодательством РФ.</w:t>
      </w:r>
    </w:p>
    <w:p w14:paraId="4A8965AA" w14:textId="191187FF"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В случае если Покупатель откажется от исполнения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дополнительные расходы, связанные с поставкой такой продукции, выполнением работ и услуг. Однако Поставщик обязан продолжить выполнение договора в той его части, в которой Покупатель не отказался от его исполнения.</w:t>
      </w:r>
    </w:p>
    <w:p w14:paraId="140DFB89" w14:textId="249B120E"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Односторонний отказ Покупателя от исполнения договора по основаниям, перечисленным в настоящем разделе, не освобождает Поставщика от обязанности возместить убытки, связанные с нарушением обязательств по договору.</w:t>
      </w:r>
    </w:p>
    <w:p w14:paraId="777762E6" w14:textId="4060F2F8"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Уведомление об отказе от исполнения договора (скан оригинала/документ, подписанный ЭЦП) направляется по адресу электронной почты соответствующей Стороны, указанному в договоре (п.</w:t>
      </w:r>
      <w:r w:rsidR="00B33EC0" w:rsidRPr="00B7728B">
        <w:rPr>
          <w:rFonts w:ascii="PT Astra Serif" w:hAnsi="PT Astra Serif"/>
          <w:color w:val="auto"/>
        </w:rPr>
        <w:t xml:space="preserve"> </w:t>
      </w:r>
      <w:r w:rsidR="00926800" w:rsidRPr="00B7728B">
        <w:rPr>
          <w:rFonts w:ascii="PT Astra Serif" w:hAnsi="PT Astra Serif"/>
          <w:color w:val="auto"/>
        </w:rPr>
        <w:t>1.3 и</w:t>
      </w:r>
      <w:r w:rsidR="00B33EC0" w:rsidRPr="00B7728B">
        <w:rPr>
          <w:rFonts w:ascii="PT Astra Serif" w:hAnsi="PT Astra Serif"/>
          <w:color w:val="auto"/>
        </w:rPr>
        <w:t xml:space="preserve"> </w:t>
      </w:r>
      <w:r w:rsidR="00926800" w:rsidRPr="00B7728B">
        <w:rPr>
          <w:rFonts w:ascii="PT Astra Serif" w:hAnsi="PT Astra Serif"/>
          <w:color w:val="auto"/>
        </w:rPr>
        <w:t>(или) раздел 12</w:t>
      </w:r>
      <w:r w:rsidRPr="00B7728B">
        <w:rPr>
          <w:rFonts w:ascii="PT Astra Serif" w:hAnsi="PT Astra Serif"/>
          <w:color w:val="auto"/>
        </w:rPr>
        <w:t xml:space="preserve">) либо посредством системы электронного документооборота (если сторонами согласовано его применение к документам по </w:t>
      </w:r>
      <w:r w:rsidR="008613A5" w:rsidRPr="00B7728B">
        <w:rPr>
          <w:rFonts w:ascii="PT Astra Serif" w:hAnsi="PT Astra Serif"/>
          <w:color w:val="auto"/>
        </w:rPr>
        <w:t>д</w:t>
      </w:r>
      <w:r w:rsidRPr="00B7728B">
        <w:rPr>
          <w:rFonts w:ascii="PT Astra Serif" w:hAnsi="PT Astra Serif"/>
          <w:color w:val="auto"/>
        </w:rPr>
        <w:t>оговору).</w:t>
      </w:r>
    </w:p>
    <w:p w14:paraId="3A1A113C" w14:textId="6EE76896" w:rsidR="00993447" w:rsidRPr="00B7728B" w:rsidRDefault="008613A5" w:rsidP="003854EB">
      <w:pPr>
        <w:pStyle w:val="110"/>
        <w:ind w:left="0"/>
        <w:rPr>
          <w:rFonts w:ascii="PT Astra Serif" w:hAnsi="PT Astra Serif"/>
          <w:color w:val="auto"/>
        </w:rPr>
      </w:pPr>
      <w:r w:rsidRPr="00B7728B">
        <w:rPr>
          <w:rFonts w:ascii="PT Astra Serif" w:hAnsi="PT Astra Serif"/>
          <w:color w:val="auto"/>
        </w:rPr>
        <w:t>Д</w:t>
      </w:r>
      <w:r w:rsidR="00993447" w:rsidRPr="00B7728B">
        <w:rPr>
          <w:rFonts w:ascii="PT Astra Serif" w:hAnsi="PT Astra Serif"/>
          <w:color w:val="auto"/>
        </w:rPr>
        <w:t xml:space="preserve">оговор прекращается (считается расторгнутым) с момента получения Поставщиком уведомления об отказе от договора (от исполнения договора). </w:t>
      </w:r>
    </w:p>
    <w:p w14:paraId="1513F20E" w14:textId="0154F9F9"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 xml:space="preserve">Поставщик вправе расторгнуть договор в одностороннем порядке в случаях, прямо предусмотренных законодательством </w:t>
      </w:r>
      <w:r w:rsidR="00BB0072" w:rsidRPr="00B7728B">
        <w:rPr>
          <w:rFonts w:ascii="PT Astra Serif" w:hAnsi="PT Astra Serif"/>
          <w:color w:val="auto"/>
        </w:rPr>
        <w:t>РФ</w:t>
      </w:r>
      <w:r w:rsidRPr="00B7728B">
        <w:rPr>
          <w:rFonts w:ascii="PT Astra Serif" w:hAnsi="PT Astra Serif"/>
          <w:color w:val="auto"/>
        </w:rPr>
        <w:t>.</w:t>
      </w:r>
    </w:p>
    <w:p w14:paraId="3406714B" w14:textId="0D58FA3B" w:rsidR="00510CE9" w:rsidRPr="00B7728B" w:rsidRDefault="00510CE9" w:rsidP="00B7728B">
      <w:pPr>
        <w:pStyle w:val="11"/>
        <w:rPr>
          <w:rFonts w:ascii="PT Astra Serif" w:hAnsi="PT Astra Serif"/>
          <w:color w:val="auto"/>
        </w:rPr>
      </w:pPr>
      <w:r w:rsidRPr="00B7728B">
        <w:rPr>
          <w:rFonts w:ascii="PT Astra Serif" w:hAnsi="PT Astra Serif"/>
          <w:color w:val="auto"/>
        </w:rPr>
        <w:t>ОГОВОРКИ</w:t>
      </w:r>
    </w:p>
    <w:p w14:paraId="032087C7" w14:textId="77777777"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В рамках договора Поставщик гарантирует, что имеет необходимые для выполнения обязательств ресурсы, а также обязуется:</w:t>
      </w:r>
    </w:p>
    <w:p w14:paraId="12059C16" w14:textId="4D5C470F"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Не нарушать статью 54.1 Налогового кодекса </w:t>
      </w:r>
      <w:r w:rsidR="0013480C" w:rsidRPr="00B7728B">
        <w:rPr>
          <w:rFonts w:ascii="PT Astra Serif" w:hAnsi="PT Astra Serif"/>
          <w:color w:val="auto"/>
        </w:rPr>
        <w:t>РФ</w:t>
      </w:r>
      <w:r w:rsidRPr="00B7728B">
        <w:rPr>
          <w:rFonts w:ascii="PT Astra Serif" w:hAnsi="PT Astra Serif"/>
          <w:color w:val="auto"/>
        </w:rPr>
        <w:t>;</w:t>
      </w:r>
    </w:p>
    <w:p w14:paraId="7F98350A" w14:textId="31733D7A"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Отказаться от работы с контрагентами, не имеющими необходимых ресурсов;</w:t>
      </w:r>
    </w:p>
    <w:p w14:paraId="0D37BE71" w14:textId="2D0A39A1"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Возместить потери Покупателя из-за доначислений.</w:t>
      </w:r>
    </w:p>
    <w:p w14:paraId="2E91A7A1" w14:textId="1C3E77E9"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В случае отказа Покупателю налоговыми органами в вычете сумм НДС по причине того, что </w:t>
      </w:r>
      <w:r w:rsidR="003F50EE" w:rsidRPr="00B7728B">
        <w:rPr>
          <w:rFonts w:ascii="PT Astra Serif" w:hAnsi="PT Astra Serif"/>
          <w:color w:val="auto"/>
        </w:rPr>
        <w:t>счет-фактуры</w:t>
      </w:r>
      <w:r w:rsidRPr="00B7728B">
        <w:rPr>
          <w:rFonts w:ascii="PT Astra Serif" w:hAnsi="PT Astra Serif"/>
          <w:color w:val="auto"/>
        </w:rPr>
        <w:t xml:space="preserve"> или товарные накладные составлены Поставщиком с нарушением требований договора, Поставщик обязан возместить Покупателю возникшие, в связи с этим потери. При этом возмещению подлежат суммы недоимки, пеней и штрафов, начисленные налоговыми органами </w:t>
      </w:r>
      <w:r w:rsidR="003F50EE" w:rsidRPr="00B7728B">
        <w:rPr>
          <w:rFonts w:ascii="PT Astra Serif" w:hAnsi="PT Astra Serif"/>
          <w:color w:val="auto"/>
        </w:rPr>
        <w:t>из-за</w:t>
      </w:r>
      <w:r w:rsidRPr="00B7728B">
        <w:rPr>
          <w:rFonts w:ascii="PT Astra Serif" w:hAnsi="PT Astra Serif"/>
          <w:color w:val="auto"/>
        </w:rPr>
        <w:t xml:space="preserve"> нарушений в оформлении </w:t>
      </w:r>
      <w:r w:rsidR="00EA00EA" w:rsidRPr="00B7728B">
        <w:rPr>
          <w:rFonts w:ascii="PT Astra Serif" w:hAnsi="PT Astra Serif"/>
          <w:color w:val="auto"/>
        </w:rPr>
        <w:t>счет-фактур</w:t>
      </w:r>
      <w:r w:rsidRPr="00B7728B">
        <w:rPr>
          <w:rFonts w:ascii="PT Astra Serif" w:hAnsi="PT Astra Serif"/>
          <w:color w:val="auto"/>
        </w:rPr>
        <w:t xml:space="preserve"> или накладных. Основанием для возмещения Поставщиком потерь Покупателя является решение налоговой инспекции по результатам камеральной или выездной проверки.</w:t>
      </w:r>
    </w:p>
    <w:p w14:paraId="24D89645" w14:textId="77777777"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Поставщик в соответствии со ст. 406.1 ГК РФ в случае предъявления налоговым органом претензий Покупателю по причине налоговой недобросовестности Поставщика и, как следствие, доначисление Покупателю налогов (пени) и/или привлечение его к налоговой ответственности, Поставщик обязуется возместить Покупателю понесенные в связи с возникновением таких претензий потери. </w:t>
      </w:r>
    </w:p>
    <w:p w14:paraId="2409932F" w14:textId="556EA8EF"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Указанные в п. </w:t>
      </w:r>
      <w:r w:rsidR="007F67A8" w:rsidRPr="00B7728B">
        <w:rPr>
          <w:rFonts w:ascii="PT Astra Serif" w:hAnsi="PT Astra Serif"/>
          <w:color w:val="auto"/>
        </w:rPr>
        <w:t>10.6</w:t>
      </w:r>
      <w:r w:rsidRPr="00B7728B">
        <w:rPr>
          <w:rFonts w:ascii="PT Astra Serif" w:hAnsi="PT Astra Serif"/>
          <w:color w:val="auto"/>
        </w:rPr>
        <w:t xml:space="preserve"> </w:t>
      </w:r>
      <w:r w:rsidR="00B33EC0" w:rsidRPr="00B7728B">
        <w:rPr>
          <w:rFonts w:ascii="PT Astra Serif" w:hAnsi="PT Astra Serif"/>
          <w:color w:val="auto"/>
        </w:rPr>
        <w:t>д</w:t>
      </w:r>
      <w:r w:rsidRPr="00B7728B">
        <w:rPr>
          <w:rFonts w:ascii="PT Astra Serif" w:hAnsi="PT Astra Serif"/>
          <w:color w:val="auto"/>
        </w:rPr>
        <w:t>оговора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Поставщика возместить потери Покупателя.</w:t>
      </w:r>
    </w:p>
    <w:p w14:paraId="1E603BCE" w14:textId="1DCD3CBE"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Поставщик подтверждает, что на момент заключения договора является платежеспособным, признаки несостоятельности (банкротства) в отношении Поставщика отсутствуют.</w:t>
      </w:r>
    </w:p>
    <w:p w14:paraId="65A00636" w14:textId="3A14575B" w:rsidR="008D517B" w:rsidRPr="00B7728B" w:rsidRDefault="008D517B" w:rsidP="003854EB">
      <w:pPr>
        <w:pStyle w:val="110"/>
        <w:ind w:left="0"/>
        <w:rPr>
          <w:rFonts w:ascii="PT Astra Serif" w:hAnsi="PT Astra Serif"/>
          <w:color w:val="auto"/>
        </w:rPr>
      </w:pPr>
      <w:r w:rsidRPr="00B7728B">
        <w:rPr>
          <w:rFonts w:ascii="PT Astra Serif" w:hAnsi="PT Astra Serif"/>
          <w:color w:val="auto"/>
        </w:rPr>
        <w:t>Поставщик заверяет Покупателя и гарантирует ему, что:</w:t>
      </w:r>
    </w:p>
    <w:p w14:paraId="7D104E15" w14:textId="68B53602" w:rsidR="008D517B" w:rsidRPr="00B7728B" w:rsidRDefault="008D517B" w:rsidP="003854EB">
      <w:pPr>
        <w:pStyle w:val="110"/>
        <w:numPr>
          <w:ilvl w:val="0"/>
          <w:numId w:val="0"/>
        </w:numPr>
        <w:ind w:firstLine="709"/>
        <w:rPr>
          <w:rFonts w:ascii="PT Astra Serif" w:hAnsi="PT Astra Serif"/>
          <w:color w:val="auto"/>
        </w:rPr>
      </w:pPr>
      <w:r w:rsidRPr="00B7728B">
        <w:rPr>
          <w:rFonts w:ascii="PT Astra Serif" w:hAnsi="PT Astra Serif"/>
          <w:color w:val="auto"/>
        </w:rPr>
        <w:t>- вправе совершить сделку на условиях договора, осуществлять свои права и исполнять свои обязанности по договору, и никакие ограничения не будут возложены органами управления Поставщика на правомочия Поставщика по заключению и исполнению договора;</w:t>
      </w:r>
    </w:p>
    <w:p w14:paraId="75907A54" w14:textId="0A654AE0" w:rsidR="008D517B" w:rsidRPr="00B7728B" w:rsidRDefault="008D517B" w:rsidP="003854EB">
      <w:pPr>
        <w:pStyle w:val="110"/>
        <w:numPr>
          <w:ilvl w:val="0"/>
          <w:numId w:val="0"/>
        </w:numPr>
        <w:ind w:firstLine="709"/>
        <w:rPr>
          <w:rFonts w:ascii="PT Astra Serif" w:hAnsi="PT Astra Serif"/>
          <w:color w:val="auto"/>
        </w:rPr>
      </w:pPr>
      <w:r w:rsidRPr="00B7728B">
        <w:rPr>
          <w:rFonts w:ascii="PT Astra Serif" w:hAnsi="PT Astra Serif"/>
          <w:color w:val="auto"/>
        </w:rPr>
        <w:t xml:space="preserve">- органы/представители Поставщика, заключающие договор, наделены должным образом полномочиями на его заключение, получены все необходимые разрешения и/или одобрения органов управления Поставщика, и заключением договора они не нарушают ни </w:t>
      </w:r>
      <w:r w:rsidRPr="00B7728B">
        <w:rPr>
          <w:rFonts w:ascii="PT Astra Serif" w:hAnsi="PT Astra Serif"/>
          <w:color w:val="auto"/>
        </w:rPr>
        <w:lastRenderedPageBreak/>
        <w:t>одно из положений уставных, внутренних документов и решений органов управления;</w:t>
      </w:r>
    </w:p>
    <w:p w14:paraId="3968173A" w14:textId="4B8CFB1B" w:rsidR="008D517B" w:rsidRPr="00B7728B" w:rsidRDefault="008D517B" w:rsidP="003854EB">
      <w:pPr>
        <w:pStyle w:val="110"/>
        <w:numPr>
          <w:ilvl w:val="0"/>
          <w:numId w:val="0"/>
        </w:numPr>
        <w:ind w:firstLine="709"/>
        <w:rPr>
          <w:rFonts w:ascii="PT Astra Serif" w:hAnsi="PT Astra Serif"/>
          <w:color w:val="auto"/>
        </w:rPr>
      </w:pPr>
      <w:r w:rsidRPr="00B7728B">
        <w:rPr>
          <w:rFonts w:ascii="PT Astra Serif" w:hAnsi="PT Astra Serif"/>
          <w:color w:val="auto"/>
        </w:rPr>
        <w:t>- если в период действия договора в полномочиях органов/представителей Поставщика произойдут какие-либо изменения либо произойдет изменение органов/представителей Поставщика, представитель обязуется предоставить Покупателю соответствующие документальные подтверждения. Если в связи с вышеуказанными изменениями потребуется разрешение и/или одобрение органов управления Поставщика, Поставщик обязуется приложить все усилия для получения соответствующего разрешения и/или одобрения своих органов управления и предоставить эти разрешения и/или одобрения. Риск неблагоприятных последствий непредставления документального подтверждения несет Поставщик.</w:t>
      </w:r>
    </w:p>
    <w:p w14:paraId="6CE31D7B" w14:textId="3A3EF830"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Поставщик обязан сообщить Покупателю об обстоятельствах, имеющих значение для заключения договора, влияющих на его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w:t>
      </w:r>
      <w:r w:rsidR="00B33EC0" w:rsidRPr="00B7728B">
        <w:rPr>
          <w:rFonts w:ascii="PT Astra Serif" w:hAnsi="PT Astra Serif"/>
          <w:color w:val="auto"/>
        </w:rPr>
        <w:t xml:space="preserve"> </w:t>
      </w:r>
      <w:r w:rsidRPr="00B7728B">
        <w:rPr>
          <w:rFonts w:ascii="PT Astra Serif" w:hAnsi="PT Astra Serif"/>
          <w:color w:val="auto"/>
        </w:rPr>
        <w:t>2 ст.</w:t>
      </w:r>
      <w:r w:rsidR="00B33EC0" w:rsidRPr="00B7728B">
        <w:rPr>
          <w:rFonts w:ascii="PT Astra Serif" w:hAnsi="PT Astra Serif"/>
          <w:color w:val="auto"/>
        </w:rPr>
        <w:t xml:space="preserve"> </w:t>
      </w:r>
      <w:r w:rsidRPr="00B7728B">
        <w:rPr>
          <w:rFonts w:ascii="PT Astra Serif" w:hAnsi="PT Astra Serif"/>
          <w:color w:val="auto"/>
        </w:rPr>
        <w:t>179 ГК РФ).</w:t>
      </w:r>
    </w:p>
    <w:p w14:paraId="5FEEFB1B" w14:textId="24191D85"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При исполнении своих обязательств по договору стороны обязуются соблюдать и обеспечивать соблюдение их работниками требований Федерального закона от 25.12.2008 </w:t>
      </w:r>
      <w:r w:rsidR="00B33EC0" w:rsidRPr="00B7728B">
        <w:rPr>
          <w:rFonts w:ascii="PT Astra Serif" w:hAnsi="PT Astra Serif"/>
          <w:color w:val="auto"/>
        </w:rPr>
        <w:br/>
      </w:r>
      <w:r w:rsidRPr="00B7728B">
        <w:rPr>
          <w:rFonts w:ascii="PT Astra Serif" w:hAnsi="PT Astra Serif"/>
          <w:color w:val="auto"/>
        </w:rPr>
        <w:t>№ 273</w:t>
      </w:r>
      <w:r w:rsidR="00B33EC0" w:rsidRPr="00B7728B">
        <w:rPr>
          <w:rFonts w:ascii="PT Astra Serif" w:hAnsi="PT Astra Serif"/>
          <w:color w:val="auto"/>
        </w:rPr>
        <w:t>-ФЗ</w:t>
      </w:r>
      <w:r w:rsidRPr="00B7728B">
        <w:rPr>
          <w:rFonts w:ascii="PT Astra Serif" w:hAnsi="PT Astra Serif"/>
          <w:color w:val="auto"/>
        </w:rPr>
        <w:t xml:space="preserve"> «О противодействии коррупции», а также принятых в соответствии с указанным законом нормативно-правовых актов, не совершать коррупционные правонарушения, предусмотренные российским законодательством, международными актами и законодательными актами иностранных государств о противодействии коррупции.</w:t>
      </w:r>
    </w:p>
    <w:p w14:paraId="6E242BB9" w14:textId="77777777"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К коррупционным правонарушениям относятся, в том числе прямо или косвенно, лично или через посредников, предложение, обещание, получение/дача взятки, коммерческий подкуп, предоставление/получение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Коррупционные правонарушения).</w:t>
      </w:r>
    </w:p>
    <w:p w14:paraId="29845FAF" w14:textId="48C6C622" w:rsidR="00510CE9" w:rsidRPr="00B7728B" w:rsidRDefault="00706277" w:rsidP="003854EB">
      <w:pPr>
        <w:pStyle w:val="110"/>
        <w:ind w:left="0"/>
        <w:rPr>
          <w:rFonts w:ascii="PT Astra Serif" w:hAnsi="PT Astra Serif"/>
          <w:color w:val="auto"/>
        </w:rPr>
      </w:pPr>
      <w:r w:rsidRPr="00B7728B">
        <w:rPr>
          <w:rFonts w:ascii="PT Astra Serif" w:hAnsi="PT Astra Serif"/>
          <w:color w:val="auto"/>
        </w:rPr>
        <w:t>В случае возникновения у стороны обоснованного предположения, что произошло или может произойти Коррупционное правонарушение, такая сторона обязуется уведомить об этом другую сторону в письменной форме с указанием соответствующих фактов. В указанном случае соответствующая сторона вправе не исполнять обязательства по договору до получения подтверждения от другой стороны, что Коррупционное правонарушение не произошло или не может произойти. Указанное подтверждение должно быть направлено другой стороной в течение 10 (десяти) рабочих дней с даты получения уведомления. Если, несмотря на ответ другой стороны, у направившей уведомление стороны имеются обоснованные подтверждения совершения Коррупционного правонарушения, соответствующая сторона вправе в одностороннем порядке отказаться от исполнения договора, направив соответствующее письменное уведомление другой стороне, а также потребовать от другой стороны возмещения убытков, причиненных прекращением договора, и уплаты неустойки в размере 200 000 (Двести тысяч) руб.</w:t>
      </w:r>
    </w:p>
    <w:p w14:paraId="29736BA8" w14:textId="69695C59"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Поставщик в случае получения от Покупателя персональных данных обязуется обеспечивать конфиденциальность и безопасность персональных данных согласно Федерального закона от 27.07.2006 № 152-ФЗ «О персональных данных», соблюдать принципы и правила обработки персональных данных, предусмотренные Федеральным законом. Поставщик осуществляет обработку (сбор, запись, систематизация, накопление, хранение, использование) персональных данных с использованием средств автоматизации, а также без использования таких средств.</w:t>
      </w:r>
    </w:p>
    <w:p w14:paraId="4BF5C37A" w14:textId="0A08AA7C"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В соответствии со статьей 19 Федерального закона от 27.07.2006 № 152-ФЗ «О персональных данных» Поставщик обязуется обеспечить в отношении обрабатываемых персональных данных, переданных от Покупателя:</w:t>
      </w:r>
    </w:p>
    <w:p w14:paraId="2E59090C" w14:textId="42E9726E" w:rsidR="00706277" w:rsidRPr="00B7728B" w:rsidRDefault="00D64081" w:rsidP="003854EB">
      <w:pPr>
        <w:pStyle w:val="110"/>
        <w:numPr>
          <w:ilvl w:val="0"/>
          <w:numId w:val="0"/>
        </w:numPr>
        <w:ind w:firstLine="709"/>
        <w:rPr>
          <w:rFonts w:ascii="PT Astra Serif" w:hAnsi="PT Astra Serif"/>
          <w:color w:val="auto"/>
        </w:rPr>
      </w:pPr>
      <w:r w:rsidRPr="00B7728B">
        <w:rPr>
          <w:rFonts w:ascii="PT Astra Serif" w:hAnsi="PT Astra Serif"/>
          <w:color w:val="auto"/>
        </w:rPr>
        <w:tab/>
      </w:r>
      <w:r w:rsidR="00706277" w:rsidRPr="00B7728B">
        <w:rPr>
          <w:rFonts w:ascii="PT Astra Serif" w:hAnsi="PT Astra Serif"/>
          <w:color w:val="auto"/>
        </w:rPr>
        <w:t xml:space="preserve">1) применение организационных и технических мер по обеспечению </w:t>
      </w:r>
      <w:r w:rsidR="00706277" w:rsidRPr="00B7728B">
        <w:rPr>
          <w:rFonts w:ascii="PT Astra Serif" w:hAnsi="PT Astra Serif"/>
          <w:color w:val="auto"/>
        </w:rPr>
        <w:lastRenderedPageBreak/>
        <w:t>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28BCD027" w14:textId="77777777" w:rsidR="00706277" w:rsidRPr="00B7728B" w:rsidRDefault="00706277" w:rsidP="003854EB">
      <w:pPr>
        <w:pStyle w:val="110"/>
        <w:numPr>
          <w:ilvl w:val="0"/>
          <w:numId w:val="0"/>
        </w:numPr>
        <w:ind w:firstLine="709"/>
        <w:rPr>
          <w:rFonts w:ascii="PT Astra Serif" w:hAnsi="PT Astra Serif"/>
          <w:color w:val="auto"/>
        </w:rPr>
      </w:pPr>
      <w:r w:rsidRPr="00B7728B">
        <w:rPr>
          <w:rFonts w:ascii="PT Astra Serif" w:hAnsi="PT Astra Serif"/>
          <w:color w:val="auto"/>
        </w:rPr>
        <w:t>2) обнаружение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0CABD76D" w14:textId="6E8A23E2" w:rsidR="00706277" w:rsidRPr="00B7728B" w:rsidRDefault="00706277" w:rsidP="003854EB">
      <w:pPr>
        <w:pStyle w:val="110"/>
        <w:numPr>
          <w:ilvl w:val="0"/>
          <w:numId w:val="0"/>
        </w:numPr>
        <w:ind w:firstLine="709"/>
        <w:rPr>
          <w:rFonts w:ascii="PT Astra Serif" w:hAnsi="PT Astra Serif"/>
          <w:color w:val="auto"/>
        </w:rPr>
      </w:pPr>
      <w:r w:rsidRPr="00B7728B">
        <w:rPr>
          <w:rFonts w:ascii="PT Astra Serif" w:hAnsi="PT Astra Serif"/>
          <w:color w:val="auto"/>
        </w:rPr>
        <w:t>3) 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20CB855B" w14:textId="3AB2D331" w:rsidR="00DE303B" w:rsidRPr="00B7728B" w:rsidRDefault="00DE303B" w:rsidP="00B7728B">
      <w:pPr>
        <w:pStyle w:val="11"/>
        <w:rPr>
          <w:rFonts w:ascii="PT Astra Serif" w:hAnsi="PT Astra Serif"/>
        </w:rPr>
      </w:pPr>
      <w:r w:rsidRPr="00B7728B">
        <w:rPr>
          <w:rFonts w:ascii="PT Astra Serif" w:hAnsi="PT Astra Serif"/>
        </w:rPr>
        <w:t>ПРОЧИЕ УСЛОВИЯ</w:t>
      </w:r>
    </w:p>
    <w:p w14:paraId="3AC7AA28" w14:textId="723C2D8D"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Договор, приложения, дополнительные соглашения, спецификации и изменения к спецификации </w:t>
      </w:r>
      <w:r w:rsidR="00EA00EA">
        <w:rPr>
          <w:rFonts w:ascii="PT Astra Serif" w:hAnsi="PT Astra Serif" w:cs="Times New Roman"/>
          <w:color w:val="auto"/>
        </w:rPr>
        <w:t>преимущественно подписываются</w:t>
      </w:r>
      <w:r w:rsidRPr="00B7728B">
        <w:rPr>
          <w:rFonts w:ascii="PT Astra Serif" w:hAnsi="PT Astra Serif" w:cs="Times New Roman"/>
          <w:color w:val="auto"/>
        </w:rPr>
        <w:t xml:space="preserve"> с использованием квалифицированных электронных подписей</w:t>
      </w:r>
      <w:r w:rsidR="00EA00EA">
        <w:rPr>
          <w:rFonts w:ascii="PT Astra Serif" w:hAnsi="PT Astra Serif" w:cs="Times New Roman"/>
          <w:color w:val="auto"/>
        </w:rPr>
        <w:t>.</w:t>
      </w:r>
    </w:p>
    <w:p w14:paraId="18D79FEB" w14:textId="77777777" w:rsidR="00DE303B" w:rsidRPr="00B7728B" w:rsidRDefault="00DE303B" w:rsidP="003854EB">
      <w:pPr>
        <w:pStyle w:val="afffe"/>
        <w:rPr>
          <w:rFonts w:ascii="PT Astra Serif" w:hAnsi="PT Astra Serif" w:cs="Times New Roman"/>
          <w:color w:val="auto"/>
          <w:szCs w:val="24"/>
        </w:rPr>
      </w:pPr>
      <w:r w:rsidRPr="00B7728B">
        <w:rPr>
          <w:rFonts w:ascii="PT Astra Serif" w:hAnsi="PT Astra Serif" w:cs="Times New Roman"/>
          <w:color w:val="auto"/>
          <w:szCs w:val="24"/>
        </w:rPr>
        <w:t>При подписании договора с использованием квалифицированных электронных подписей в соответствии со ст. 6 Федерального закона от 06.04.2011 № 63-ФЗ «Об электронной подписи» данный договор признается равнозначным договору на бумажном носителе, подписанному собственноручными подписями сторон и заверенному печатями сторон.</w:t>
      </w:r>
    </w:p>
    <w:p w14:paraId="231EB69E" w14:textId="5A5327AC" w:rsidR="00DE303B" w:rsidRPr="00B7728B" w:rsidRDefault="00DE303B" w:rsidP="003854EB">
      <w:pPr>
        <w:pStyle w:val="afffe"/>
        <w:rPr>
          <w:rFonts w:ascii="PT Astra Serif" w:hAnsi="PT Astra Serif" w:cs="Times New Roman"/>
          <w:color w:val="auto"/>
          <w:szCs w:val="24"/>
        </w:rPr>
      </w:pPr>
      <w:r w:rsidRPr="00B7728B">
        <w:rPr>
          <w:rFonts w:ascii="PT Astra Serif" w:hAnsi="PT Astra Serif" w:cs="Times New Roman"/>
          <w:color w:val="auto"/>
          <w:szCs w:val="24"/>
        </w:rPr>
        <w:t>При подписании договора с использованием квалифицированных электронных подписей данный договор считается заключенным после его подписания усиленной квалифицированной электронной подписью уполномоченного представителя Поставщика и усиленной квалифицированной электронной подписью уполномоченного представителя Покупателя.</w:t>
      </w:r>
    </w:p>
    <w:p w14:paraId="276AD178" w14:textId="77777777" w:rsidR="006A68AE" w:rsidRPr="00B7728B" w:rsidRDefault="006A68AE"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Стороны подтверждают взаимное согласие на использовании системы электронного документооборота (далее – ЭДО) с целью направления и получения документов по настоящему договору, в том числе при выставлении и получении счетов, счетов-фактур, платежных документов, первичных учетных документов, уведомлений и иных документов, связанных с исполнением договора, подписанных электронной подписью с использованием телекоммуникационных каналов связи с соблюдением требований законодательства РФ, действующих на дату отправки документа. </w:t>
      </w:r>
    </w:p>
    <w:p w14:paraId="441A7087" w14:textId="044AA828" w:rsidR="006A68AE" w:rsidRPr="00B7728B" w:rsidRDefault="00EA00EA" w:rsidP="003854EB">
      <w:pPr>
        <w:pStyle w:val="111"/>
        <w:numPr>
          <w:ilvl w:val="0"/>
          <w:numId w:val="0"/>
        </w:numPr>
        <w:ind w:firstLine="709"/>
        <w:rPr>
          <w:rFonts w:ascii="PT Astra Serif" w:hAnsi="PT Astra Serif"/>
          <w:color w:val="auto"/>
        </w:rPr>
      </w:pPr>
      <w:r w:rsidRPr="00EA00EA">
        <w:rPr>
          <w:rFonts w:ascii="PT Astra Serif" w:hAnsi="PT Astra Serif"/>
          <w:color w:val="auto"/>
        </w:rPr>
        <w:t>Стороны признают, что электронные документы, направленные с использованием системы ЭДО, подписанные электронной подписью (далее – ЭП), равнозначны документам на бумажном носителе, подписанным собственноручной подписью, а в необходимых случаях и заверенным печатью, и порождают для сторон юридические последствия. Дублирование электронных документов, подписанных ЭП, на бумажных носителях не требуется</w:t>
      </w:r>
      <w:r w:rsidR="006A68AE" w:rsidRPr="00B7728B">
        <w:rPr>
          <w:rFonts w:ascii="PT Astra Serif" w:hAnsi="PT Astra Serif"/>
          <w:color w:val="auto"/>
        </w:rPr>
        <w:t>.</w:t>
      </w:r>
    </w:p>
    <w:p w14:paraId="455BB838"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При этом Стороны обязуются в течение суток информировать друг друга на адрес электронной почты, указанный в разделе 12 договора, о невозможности направления/получения и подписания документов в электронном виде через систему ЭДО, в случае технического сбоя внутренних систем. В этом случае Стороны направляют и подписывают документы на бумажном носителе.</w:t>
      </w:r>
    </w:p>
    <w:p w14:paraId="6AB719A1"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Каждая Сторона вправе приостановить ЭДО в случаях:</w:t>
      </w:r>
    </w:p>
    <w:p w14:paraId="0D5F14CD"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а) обнаружения технических неисправностей своей автоматизированной системы ЭДО;</w:t>
      </w:r>
    </w:p>
    <w:p w14:paraId="13ADB1C0"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б) несоблюдения одной из Сторон требований к ЭДО и обеспечению информационной безопасности, установленных законодательством РФ;</w:t>
      </w:r>
    </w:p>
    <w:p w14:paraId="0988CBD9"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в) изменения банковских, статистических и иных реквизитов, имеющих существенное значение для определения юридического статуса и идентификации Сторон;</w:t>
      </w:r>
    </w:p>
    <w:p w14:paraId="6001070B"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г) по инициативе одной из Сторон при соблюдении условий, установленных следующим абзацем настоящего пункта договора.</w:t>
      </w:r>
    </w:p>
    <w:p w14:paraId="22780837" w14:textId="73992F98"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 xml:space="preserve">Приостановление электронного документооборота производится на основании письменного уведомления Стороной-инициатором другой Стороны на адрес электронной </w:t>
      </w:r>
      <w:r w:rsidRPr="00B7728B">
        <w:rPr>
          <w:rFonts w:ascii="PT Astra Serif" w:hAnsi="PT Astra Serif"/>
          <w:color w:val="auto"/>
        </w:rPr>
        <w:lastRenderedPageBreak/>
        <w:t>почты, указанный в п. 1.3 и</w:t>
      </w:r>
      <w:r w:rsidR="00A739F6" w:rsidRPr="00B7728B">
        <w:rPr>
          <w:rFonts w:ascii="PT Astra Serif" w:hAnsi="PT Astra Serif"/>
          <w:color w:val="auto"/>
        </w:rPr>
        <w:t xml:space="preserve"> </w:t>
      </w:r>
      <w:r w:rsidRPr="00B7728B">
        <w:rPr>
          <w:rFonts w:ascii="PT Astra Serif" w:hAnsi="PT Astra Serif"/>
          <w:color w:val="auto"/>
        </w:rPr>
        <w:t>(или) в разделе 12 договора, не позднее 5 рабочих дней до предполагаемой даты приостановления. В уведомлении указываются причина, дата начала приостановления и срок приостановления электронного документооборота.</w:t>
      </w:r>
    </w:p>
    <w:p w14:paraId="4325E94B" w14:textId="5C82E38B" w:rsidR="006A68AE" w:rsidRPr="00B7728B" w:rsidRDefault="006A68AE" w:rsidP="003854EB">
      <w:pPr>
        <w:pStyle w:val="110"/>
        <w:numPr>
          <w:ilvl w:val="0"/>
          <w:numId w:val="0"/>
        </w:numPr>
        <w:ind w:firstLine="709"/>
        <w:rPr>
          <w:rFonts w:ascii="PT Astra Serif" w:hAnsi="PT Astra Serif"/>
        </w:rPr>
      </w:pPr>
      <w:r w:rsidRPr="00B7728B">
        <w:rPr>
          <w:rFonts w:ascii="PT Astra Serif" w:hAnsi="PT Astra Serif"/>
          <w:color w:val="auto"/>
        </w:rPr>
        <w:t>На период приостановления электронного документооборота Стороны переходят на бумажный документооборот, порядок и сроки которого согласованы Сторонами в рамках договора</w:t>
      </w:r>
      <w:r w:rsidR="00FA7FDC" w:rsidRPr="00B7728B">
        <w:rPr>
          <w:rFonts w:ascii="PT Astra Serif" w:hAnsi="PT Astra Serif"/>
          <w:color w:val="auto"/>
        </w:rPr>
        <w:t>.</w:t>
      </w:r>
    </w:p>
    <w:p w14:paraId="6C50805F" w14:textId="6F73738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Договор вступает в силу с даты его подписания Сторонам</w:t>
      </w:r>
      <w:r w:rsidR="00377464" w:rsidRPr="00B7728B">
        <w:rPr>
          <w:rFonts w:ascii="PT Astra Serif" w:hAnsi="PT Astra Serif" w:cs="Times New Roman"/>
          <w:color w:val="auto"/>
        </w:rPr>
        <w:t xml:space="preserve">и и действует </w:t>
      </w:r>
      <w:r w:rsidR="004312DD" w:rsidRPr="00B7728B">
        <w:rPr>
          <w:rFonts w:ascii="PT Astra Serif" w:hAnsi="PT Astra Serif" w:cs="Times New Roman"/>
          <w:color w:val="auto"/>
        </w:rPr>
        <w:t xml:space="preserve">по </w:t>
      </w:r>
      <w:r w:rsidR="00C052F0" w:rsidRPr="00B7728B">
        <w:rPr>
          <w:rFonts w:ascii="PT Astra Serif" w:hAnsi="PT Astra Serif" w:cs="Times New Roman"/>
          <w:color w:val="auto"/>
        </w:rPr>
        <w:t>3</w:t>
      </w:r>
      <w:r w:rsidR="00050B3F" w:rsidRPr="00B7728B">
        <w:rPr>
          <w:rFonts w:ascii="PT Astra Serif" w:hAnsi="PT Astra Serif" w:cs="Times New Roman"/>
          <w:color w:val="auto"/>
        </w:rPr>
        <w:t>1</w:t>
      </w:r>
      <w:r w:rsidR="00C052F0" w:rsidRPr="00B7728B">
        <w:rPr>
          <w:rFonts w:ascii="PT Astra Serif" w:hAnsi="PT Astra Serif" w:cs="Times New Roman"/>
          <w:color w:val="auto"/>
        </w:rPr>
        <w:t>.</w:t>
      </w:r>
      <w:r w:rsidR="008A2A00" w:rsidRPr="00B7728B">
        <w:rPr>
          <w:rFonts w:ascii="PT Astra Serif" w:hAnsi="PT Astra Serif" w:cs="Times New Roman"/>
          <w:color w:val="auto"/>
        </w:rPr>
        <w:t>12</w:t>
      </w:r>
      <w:r w:rsidR="00C052F0" w:rsidRPr="00B7728B">
        <w:rPr>
          <w:rFonts w:ascii="PT Astra Serif" w:hAnsi="PT Astra Serif" w:cs="Times New Roman"/>
          <w:color w:val="auto"/>
        </w:rPr>
        <w:t>.202</w:t>
      </w:r>
      <w:r w:rsidR="008A2A00" w:rsidRPr="00B7728B">
        <w:rPr>
          <w:rFonts w:ascii="PT Astra Serif" w:hAnsi="PT Astra Serif" w:cs="Times New Roman"/>
          <w:color w:val="auto"/>
        </w:rPr>
        <w:t>6</w:t>
      </w:r>
      <w:r w:rsidR="00C052F0" w:rsidRPr="00B7728B">
        <w:rPr>
          <w:rFonts w:ascii="PT Astra Serif" w:hAnsi="PT Astra Serif" w:cs="Times New Roman"/>
          <w:color w:val="auto"/>
        </w:rPr>
        <w:t xml:space="preserve"> </w:t>
      </w:r>
      <w:r w:rsidRPr="00B7728B">
        <w:rPr>
          <w:rFonts w:ascii="PT Astra Serif" w:hAnsi="PT Astra Serif" w:cs="Times New Roman"/>
          <w:color w:val="auto"/>
        </w:rPr>
        <w:t>включительно, а в части исполнения до полного исполнения Сторонами своих обязательств. Окончание срока действия договора не влечет прекращение обязательств Сторон по договору.</w:t>
      </w:r>
    </w:p>
    <w:p w14:paraId="6759A675"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Все изменения, дополнения к договору должны быть совершены в письменной форме и подписаны надлежащим образом уполномоченными представителями Сторон. </w:t>
      </w:r>
    </w:p>
    <w:p w14:paraId="1241FBD5" w14:textId="58128660" w:rsidR="00933470" w:rsidRPr="00B7728B" w:rsidRDefault="00933470"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изменения реквизитов одной из Сторон другой Стороне направляется уведомление в письменной форме на официальном бланке организации в течение 5 рабочих дней с момента внесения соответствующих изменений.</w:t>
      </w:r>
    </w:p>
    <w:p w14:paraId="2B7AB9C6"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расторжения договора в одностороннем порядке в случаях, предусмотренных договором и законодательством Российской Федерации, Поставщик обязан в течение 5 (пяти) календарных дней после получения уведомления о расторжении вернуть Покупателю полученные от Покупателя денежные средства.</w:t>
      </w:r>
    </w:p>
    <w:p w14:paraId="1E35AAE3" w14:textId="77777777" w:rsidR="00DE303B" w:rsidRPr="00B7728B" w:rsidRDefault="00DE303B" w:rsidP="003854EB">
      <w:pPr>
        <w:pStyle w:val="110"/>
        <w:ind w:left="0"/>
        <w:rPr>
          <w:rFonts w:ascii="PT Astra Serif" w:hAnsi="PT Astra Serif" w:cs="Times New Roman"/>
          <w:color w:val="auto"/>
        </w:rPr>
      </w:pPr>
      <w:r w:rsidRPr="00B7728B">
        <w:rPr>
          <w:rFonts w:ascii="PT Astra Serif" w:eastAsia="Times New Roman" w:hAnsi="PT Astra Serif" w:cs="Times New Roman"/>
          <w:color w:val="auto"/>
        </w:rPr>
        <w:t>Вся информация, полученная в ходе реализации договора, включая информацию о финансовом положении Сторон, считается конфиденциальной и не подлежит разглашению или передаче третьим лицам, как в период действия договора, так и по окончании его действия в течение 5 (пяти) лет</w:t>
      </w:r>
      <w:r w:rsidRPr="00B7728B">
        <w:rPr>
          <w:rFonts w:ascii="PT Astra Serif" w:hAnsi="PT Astra Serif" w:cs="Times New Roman"/>
          <w:color w:val="auto"/>
        </w:rPr>
        <w:t>.</w:t>
      </w:r>
    </w:p>
    <w:p w14:paraId="0BE984A9" w14:textId="10F2F086"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Документы по договору и/или </w:t>
      </w:r>
      <w:r w:rsidR="00FA5D66" w:rsidRPr="00B7728B">
        <w:rPr>
          <w:rFonts w:ascii="PT Astra Serif" w:hAnsi="PT Astra Serif" w:cs="Times New Roman"/>
          <w:color w:val="auto"/>
        </w:rPr>
        <w:t>Прилож</w:t>
      </w:r>
      <w:r w:rsidRPr="00B7728B">
        <w:rPr>
          <w:rFonts w:ascii="PT Astra Serif" w:hAnsi="PT Astra Serif" w:cs="Times New Roman"/>
          <w:color w:val="auto"/>
        </w:rPr>
        <w:t>ени</w:t>
      </w:r>
      <w:r w:rsidR="00C23719" w:rsidRPr="00B7728B">
        <w:rPr>
          <w:rFonts w:ascii="PT Astra Serif" w:hAnsi="PT Astra Serif" w:cs="Times New Roman"/>
          <w:color w:val="auto"/>
        </w:rPr>
        <w:t>ю №1</w:t>
      </w:r>
      <w:r w:rsidRPr="00B7728B">
        <w:rPr>
          <w:rFonts w:ascii="PT Astra Serif" w:hAnsi="PT Astra Serif" w:cs="Times New Roman"/>
          <w:color w:val="auto"/>
        </w:rPr>
        <w:t>, полученные одной Стороной от другой посредством факсимильной (электронной) связи, имеют полную юридическую силу и направлены на исполнение договора. Риск искажения информации при ее передаче посредством факсимильной (электронной) связи несет Сторона, передающая данную информацию.</w:t>
      </w:r>
    </w:p>
    <w:p w14:paraId="1892F1BB"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С момента подписания договора вся предыдущая переписка и все предшествующие переговоры Сторон по нему теряют юридическую силу.</w:t>
      </w:r>
    </w:p>
    <w:p w14:paraId="58505E76" w14:textId="496F4525"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 части, неурегулированной договором, отношения Сторон регулируются законодательством </w:t>
      </w:r>
      <w:r w:rsidR="00767909" w:rsidRPr="00B7728B">
        <w:rPr>
          <w:rFonts w:ascii="PT Astra Serif" w:hAnsi="PT Astra Serif" w:cs="Times New Roman"/>
          <w:color w:val="auto"/>
        </w:rPr>
        <w:t>РФ</w:t>
      </w:r>
      <w:r w:rsidRPr="00B7728B">
        <w:rPr>
          <w:rFonts w:ascii="PT Astra Serif" w:hAnsi="PT Astra Serif" w:cs="Times New Roman"/>
          <w:color w:val="auto"/>
        </w:rPr>
        <w:t>.</w:t>
      </w:r>
    </w:p>
    <w:p w14:paraId="1E44B24E" w14:textId="38E31DB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 xml:space="preserve">В случае несоответствия между положениями договора и </w:t>
      </w:r>
      <w:r w:rsidR="00FA5D66" w:rsidRPr="00B7728B">
        <w:rPr>
          <w:rFonts w:ascii="PT Astra Serif" w:hAnsi="PT Astra Serif" w:cs="Times New Roman"/>
        </w:rPr>
        <w:t>Прилож</w:t>
      </w:r>
      <w:r w:rsidRPr="00B7728B">
        <w:rPr>
          <w:rFonts w:ascii="PT Astra Serif" w:hAnsi="PT Astra Serif" w:cs="Times New Roman"/>
        </w:rPr>
        <w:t>ени</w:t>
      </w:r>
      <w:r w:rsidR="00D92F9D" w:rsidRPr="00B7728B">
        <w:rPr>
          <w:rFonts w:ascii="PT Astra Serif" w:hAnsi="PT Astra Serif" w:cs="Times New Roman"/>
        </w:rPr>
        <w:t>ем</w:t>
      </w:r>
      <w:r w:rsidR="00C23719" w:rsidRPr="00B7728B">
        <w:rPr>
          <w:rFonts w:ascii="PT Astra Serif" w:hAnsi="PT Astra Serif" w:cs="Times New Roman"/>
        </w:rPr>
        <w:t xml:space="preserve"> №1</w:t>
      </w:r>
      <w:r w:rsidRPr="00B7728B">
        <w:rPr>
          <w:rFonts w:ascii="PT Astra Serif" w:hAnsi="PT Astra Serif" w:cs="Times New Roman"/>
        </w:rPr>
        <w:t xml:space="preserve">, преимущественную силу имеют положения </w:t>
      </w:r>
      <w:r w:rsidR="00FA5D66" w:rsidRPr="00B7728B">
        <w:rPr>
          <w:rFonts w:ascii="PT Astra Serif" w:hAnsi="PT Astra Serif" w:cs="Times New Roman"/>
        </w:rPr>
        <w:t>Прилож</w:t>
      </w:r>
      <w:r w:rsidRPr="00B7728B">
        <w:rPr>
          <w:rFonts w:ascii="PT Astra Serif" w:hAnsi="PT Astra Serif" w:cs="Times New Roman"/>
        </w:rPr>
        <w:t>ени</w:t>
      </w:r>
      <w:r w:rsidR="00642AD4" w:rsidRPr="00B7728B">
        <w:rPr>
          <w:rFonts w:ascii="PT Astra Serif" w:hAnsi="PT Astra Serif" w:cs="Times New Roman"/>
        </w:rPr>
        <w:t>я</w:t>
      </w:r>
      <w:r w:rsidR="00C23719" w:rsidRPr="00B7728B">
        <w:rPr>
          <w:rFonts w:ascii="PT Astra Serif" w:hAnsi="PT Astra Serif" w:cs="Times New Roman"/>
        </w:rPr>
        <w:t xml:space="preserve"> №1</w:t>
      </w:r>
      <w:r w:rsidR="009058C5">
        <w:rPr>
          <w:rFonts w:ascii="PT Astra Serif" w:hAnsi="PT Astra Serif" w:cs="Times New Roman"/>
        </w:rPr>
        <w:t>.</w:t>
      </w:r>
    </w:p>
    <w:p w14:paraId="02682F57" w14:textId="20DECE04" w:rsidR="00D245E0" w:rsidRPr="00B7728B" w:rsidRDefault="00DE303B" w:rsidP="003854EB">
      <w:pPr>
        <w:pStyle w:val="110"/>
        <w:ind w:left="0"/>
        <w:rPr>
          <w:rFonts w:ascii="PT Astra Serif" w:hAnsi="PT Astra Serif" w:cs="Times New Roman"/>
          <w:b/>
          <w:bCs/>
        </w:rPr>
      </w:pPr>
      <w:r w:rsidRPr="00B7728B">
        <w:rPr>
          <w:rFonts w:ascii="PT Astra Serif" w:hAnsi="PT Astra Serif" w:cs="Times New Roman"/>
        </w:rPr>
        <w:t>Договор составлен в двух экземплярах, по одному для каждой из Сторон, оба экземпляра имеют равную юридическую силу.</w:t>
      </w:r>
    </w:p>
    <w:p w14:paraId="15C0C9D2" w14:textId="77777777" w:rsidR="003854EB" w:rsidRPr="003854EB" w:rsidRDefault="00C23719" w:rsidP="003854EB">
      <w:pPr>
        <w:pStyle w:val="110"/>
        <w:ind w:left="0"/>
        <w:rPr>
          <w:rFonts w:ascii="PT Astra Serif" w:hAnsi="PT Astra Serif"/>
        </w:rPr>
      </w:pPr>
      <w:r w:rsidRPr="00B7728B">
        <w:rPr>
          <w:rFonts w:ascii="PT Astra Serif" w:hAnsi="PT Astra Serif" w:cs="Times New Roman"/>
        </w:rPr>
        <w:t>К договору прилага</w:t>
      </w:r>
      <w:r w:rsidR="003854EB">
        <w:rPr>
          <w:rFonts w:ascii="PT Astra Serif" w:hAnsi="PT Astra Serif" w:cs="Times New Roman"/>
        </w:rPr>
        <w:t>ю</w:t>
      </w:r>
      <w:r w:rsidRPr="00B7728B">
        <w:rPr>
          <w:rFonts w:ascii="PT Astra Serif" w:hAnsi="PT Astra Serif" w:cs="Times New Roman"/>
        </w:rPr>
        <w:t>тся и явля</w:t>
      </w:r>
      <w:r w:rsidR="003854EB">
        <w:rPr>
          <w:rFonts w:ascii="PT Astra Serif" w:hAnsi="PT Astra Serif" w:cs="Times New Roman"/>
        </w:rPr>
        <w:t>ю</w:t>
      </w:r>
      <w:r w:rsidRPr="00B7728B">
        <w:rPr>
          <w:rFonts w:ascii="PT Astra Serif" w:hAnsi="PT Astra Serif" w:cs="Times New Roman"/>
        </w:rPr>
        <w:t xml:space="preserve">тся его </w:t>
      </w:r>
      <w:r w:rsidR="00C815C5" w:rsidRPr="00B7728B">
        <w:rPr>
          <w:rFonts w:ascii="PT Astra Serif" w:hAnsi="PT Astra Serif" w:cs="Times New Roman"/>
        </w:rPr>
        <w:t>неотъемлемой</w:t>
      </w:r>
      <w:r w:rsidRPr="00B7728B">
        <w:rPr>
          <w:rFonts w:ascii="PT Astra Serif" w:hAnsi="PT Astra Serif" w:cs="Times New Roman"/>
        </w:rPr>
        <w:t xml:space="preserve"> частью</w:t>
      </w:r>
      <w:r w:rsidR="003854EB">
        <w:rPr>
          <w:rFonts w:ascii="PT Astra Serif" w:hAnsi="PT Astra Serif" w:cs="Times New Roman"/>
        </w:rPr>
        <w:t>:</w:t>
      </w:r>
    </w:p>
    <w:p w14:paraId="0E0FA249" w14:textId="547F9BD1" w:rsidR="003854EB" w:rsidRDefault="003854EB" w:rsidP="009058C5">
      <w:pPr>
        <w:pStyle w:val="110"/>
        <w:numPr>
          <w:ilvl w:val="0"/>
          <w:numId w:val="0"/>
        </w:numPr>
        <w:ind w:left="284" w:firstLine="709"/>
        <w:rPr>
          <w:rFonts w:ascii="PT Astra Serif" w:hAnsi="PT Astra Serif"/>
        </w:rPr>
      </w:pPr>
      <w:r>
        <w:rPr>
          <w:rFonts w:ascii="PT Astra Serif" w:hAnsi="PT Astra Serif" w:cs="Times New Roman"/>
        </w:rPr>
        <w:t>-</w:t>
      </w:r>
      <w:r w:rsidR="00C23719" w:rsidRPr="00B7728B">
        <w:rPr>
          <w:rFonts w:ascii="PT Astra Serif" w:hAnsi="PT Astra Serif" w:cs="Times New Roman"/>
        </w:rPr>
        <w:t xml:space="preserve"> </w:t>
      </w:r>
      <w:r w:rsidR="00F613DA" w:rsidRPr="00B7728B">
        <w:rPr>
          <w:rFonts w:ascii="PT Astra Serif" w:hAnsi="PT Astra Serif" w:cs="Times New Roman"/>
        </w:rPr>
        <w:t>П</w:t>
      </w:r>
      <w:r w:rsidR="00C815C5" w:rsidRPr="00B7728B">
        <w:rPr>
          <w:rFonts w:ascii="PT Astra Serif" w:hAnsi="PT Astra Serif"/>
        </w:rPr>
        <w:t xml:space="preserve">риложение №1 </w:t>
      </w:r>
      <w:r w:rsidR="006D2822" w:rsidRPr="00B7728B">
        <w:rPr>
          <w:rFonts w:ascii="PT Astra Serif" w:hAnsi="PT Astra Serif"/>
        </w:rPr>
        <w:t xml:space="preserve">– </w:t>
      </w:r>
      <w:r w:rsidR="009D4247" w:rsidRPr="00B7728B">
        <w:rPr>
          <w:rFonts w:ascii="PT Astra Serif" w:hAnsi="PT Astra Serif"/>
        </w:rPr>
        <w:t>Спецификация</w:t>
      </w:r>
      <w:r>
        <w:rPr>
          <w:rFonts w:ascii="PT Astra Serif" w:hAnsi="PT Astra Serif"/>
        </w:rPr>
        <w:t>;</w:t>
      </w:r>
    </w:p>
    <w:p w14:paraId="5885D0D4" w14:textId="5DAA26E8" w:rsidR="003854EB" w:rsidRPr="00B7728B" w:rsidRDefault="003854EB" w:rsidP="003854EB">
      <w:pPr>
        <w:pStyle w:val="110"/>
        <w:numPr>
          <w:ilvl w:val="0"/>
          <w:numId w:val="0"/>
        </w:numPr>
        <w:ind w:left="284" w:firstLine="709"/>
        <w:rPr>
          <w:rFonts w:ascii="PT Astra Serif" w:hAnsi="PT Astra Serif"/>
        </w:rPr>
      </w:pPr>
      <w:r>
        <w:rPr>
          <w:rFonts w:ascii="PT Astra Serif" w:hAnsi="PT Astra Serif"/>
        </w:rPr>
        <w:t>- Приложение №</w:t>
      </w:r>
      <w:r w:rsidR="009058C5">
        <w:rPr>
          <w:rFonts w:ascii="PT Astra Serif" w:hAnsi="PT Astra Serif"/>
        </w:rPr>
        <w:t>2</w:t>
      </w:r>
      <w:r>
        <w:rPr>
          <w:rFonts w:ascii="PT Astra Serif" w:hAnsi="PT Astra Serif"/>
        </w:rPr>
        <w:t xml:space="preserve"> – Форма заявки.</w:t>
      </w:r>
    </w:p>
    <w:p w14:paraId="524F0B4A" w14:textId="08D18A83" w:rsidR="003854EB" w:rsidRPr="00B7728B" w:rsidRDefault="003854EB" w:rsidP="003854EB">
      <w:pPr>
        <w:pStyle w:val="110"/>
        <w:numPr>
          <w:ilvl w:val="0"/>
          <w:numId w:val="0"/>
        </w:numPr>
        <w:ind w:left="284"/>
        <w:rPr>
          <w:rFonts w:ascii="PT Astra Serif" w:hAnsi="PT Astra Serif"/>
        </w:rPr>
      </w:pPr>
    </w:p>
    <w:p w14:paraId="71ECC98F" w14:textId="77777777" w:rsidR="00DE303B" w:rsidRPr="00B7728B" w:rsidRDefault="00DE303B" w:rsidP="00B7728B">
      <w:pPr>
        <w:pStyle w:val="11"/>
        <w:rPr>
          <w:rFonts w:ascii="PT Astra Serif" w:hAnsi="PT Astra Serif"/>
        </w:rPr>
      </w:pPr>
      <w:r w:rsidRPr="00B7728B">
        <w:rPr>
          <w:rFonts w:ascii="PT Astra Serif" w:hAnsi="PT Astra Serif"/>
        </w:rPr>
        <w:t>АДРЕСА И РЕКВИЗИТЫ СТОРОН</w:t>
      </w:r>
    </w:p>
    <w:tbl>
      <w:tblPr>
        <w:tblW w:w="10031" w:type="dxa"/>
        <w:tblLayout w:type="fixed"/>
        <w:tblLook w:val="04A0" w:firstRow="1" w:lastRow="0" w:firstColumn="1" w:lastColumn="0" w:noHBand="0" w:noVBand="1"/>
      </w:tblPr>
      <w:tblGrid>
        <w:gridCol w:w="5070"/>
        <w:gridCol w:w="4961"/>
      </w:tblGrid>
      <w:tr w:rsidR="00DD7CCF" w:rsidRPr="00B7728B" w14:paraId="346A786B" w14:textId="77777777" w:rsidTr="00D973CB">
        <w:tc>
          <w:tcPr>
            <w:tcW w:w="5070" w:type="dxa"/>
            <w:shd w:val="clear" w:color="auto" w:fill="auto"/>
          </w:tcPr>
          <w:p w14:paraId="379A4B30" w14:textId="77777777" w:rsidR="003B3BF9" w:rsidRPr="00B7728B" w:rsidRDefault="003B3BF9" w:rsidP="00B7728B">
            <w:pPr>
              <w:pStyle w:val="afffe"/>
              <w:ind w:firstLine="0"/>
              <w:jc w:val="left"/>
              <w:rPr>
                <w:rFonts w:ascii="PT Astra Serif" w:hAnsi="PT Astra Serif" w:cs="Times New Roman"/>
                <w:b/>
                <w:szCs w:val="24"/>
              </w:rPr>
            </w:pPr>
            <w:r w:rsidRPr="00B7728B">
              <w:rPr>
                <w:rFonts w:ascii="PT Astra Serif" w:hAnsi="PT Astra Serif" w:cs="Times New Roman"/>
                <w:b/>
                <w:szCs w:val="24"/>
              </w:rPr>
              <w:t>Поставщик: _________ « ________ »</w:t>
            </w:r>
          </w:p>
          <w:p w14:paraId="354345A2"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Юридический адрес: ___________________</w:t>
            </w:r>
          </w:p>
          <w:p w14:paraId="70D31F7B"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Фактический адрес: ___________________</w:t>
            </w:r>
          </w:p>
          <w:p w14:paraId="6E6BA465"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Почтовый адрес: ______________________</w:t>
            </w:r>
          </w:p>
          <w:p w14:paraId="328EBA7E"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тел./факс: ____________________________</w:t>
            </w:r>
          </w:p>
          <w:p w14:paraId="28953ABB"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E-mail: _______________________________</w:t>
            </w:r>
          </w:p>
          <w:p w14:paraId="7FFAF24B"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ОГРН _______________________________</w:t>
            </w:r>
          </w:p>
          <w:p w14:paraId="592E29B2"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ИНН ________________________________</w:t>
            </w:r>
          </w:p>
          <w:p w14:paraId="5B0274A5"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КПП ________________________________</w:t>
            </w:r>
          </w:p>
          <w:p w14:paraId="0841B5C3"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ОКПО _______________________________</w:t>
            </w:r>
          </w:p>
          <w:p w14:paraId="5BE6A8D2"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Банковские реквизиты:</w:t>
            </w:r>
          </w:p>
          <w:p w14:paraId="3AE755DC"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Банк: __________________________________</w:t>
            </w:r>
          </w:p>
          <w:p w14:paraId="57D59D08"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БИК ___________________________________</w:t>
            </w:r>
          </w:p>
          <w:p w14:paraId="38F61A04"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lastRenderedPageBreak/>
              <w:t>Расчетный счет: _________________________</w:t>
            </w:r>
          </w:p>
          <w:p w14:paraId="33C2EDF2" w14:textId="5450EAB0" w:rsidR="0031607A" w:rsidRPr="00B7728B" w:rsidRDefault="003B3BF9" w:rsidP="00B7728B">
            <w:pPr>
              <w:widowControl w:val="0"/>
              <w:suppressAutoHyphens w:val="0"/>
              <w:rPr>
                <w:rFonts w:ascii="PT Astra Serif" w:hAnsi="PT Astra Serif"/>
                <w:color w:val="000000"/>
                <w:lang w:eastAsia="ru-RU"/>
              </w:rPr>
            </w:pPr>
            <w:r w:rsidRPr="00B7728B">
              <w:rPr>
                <w:rFonts w:ascii="PT Astra Serif" w:hAnsi="PT Astra Serif"/>
              </w:rPr>
              <w:t>Корреспондентский счет: __________________</w:t>
            </w:r>
          </w:p>
        </w:tc>
        <w:tc>
          <w:tcPr>
            <w:tcW w:w="4961" w:type="dxa"/>
            <w:shd w:val="clear" w:color="auto" w:fill="auto"/>
          </w:tcPr>
          <w:p w14:paraId="582F2179" w14:textId="36B5F6C6" w:rsidR="00DD7CCF" w:rsidRPr="00B7728B" w:rsidRDefault="00DD7CCF" w:rsidP="00B7728B">
            <w:pPr>
              <w:widowControl w:val="0"/>
              <w:suppressAutoHyphens w:val="0"/>
              <w:autoSpaceDE w:val="0"/>
              <w:autoSpaceDN w:val="0"/>
              <w:adjustRightInd w:val="0"/>
              <w:rPr>
                <w:rFonts w:ascii="PT Astra Serif" w:eastAsia="Calibri" w:hAnsi="PT Astra Serif"/>
                <w:b/>
                <w:lang w:eastAsia="en-US"/>
              </w:rPr>
            </w:pPr>
            <w:bookmarkStart w:id="6" w:name="_Hlk58404134"/>
            <w:r w:rsidRPr="00B7728B">
              <w:rPr>
                <w:rFonts w:ascii="PT Astra Serif" w:eastAsia="Calibri" w:hAnsi="PT Astra Serif"/>
                <w:b/>
                <w:lang w:eastAsia="en-US"/>
              </w:rPr>
              <w:lastRenderedPageBreak/>
              <w:t>Покупатель: АО «Ямалавтодор»</w:t>
            </w:r>
          </w:p>
          <w:p w14:paraId="23240084"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 xml:space="preserve">Юридический адрес: 629003, ЯНАО, </w:t>
            </w:r>
          </w:p>
          <w:p w14:paraId="37348E76"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г. Салехард, ул. Обская, д. 35</w:t>
            </w:r>
          </w:p>
          <w:p w14:paraId="764A1BC8" w14:textId="2EE5A8E4"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Почтовый адрес: 62900</w:t>
            </w:r>
            <w:r w:rsidR="00B33EC0" w:rsidRPr="00B7728B">
              <w:rPr>
                <w:rFonts w:ascii="PT Astra Serif" w:eastAsia="Calibri" w:hAnsi="PT Astra Serif"/>
                <w:lang w:eastAsia="en-US"/>
              </w:rPr>
              <w:t>7</w:t>
            </w:r>
            <w:r w:rsidRPr="00B7728B">
              <w:rPr>
                <w:rFonts w:ascii="PT Astra Serif" w:eastAsia="Calibri" w:hAnsi="PT Astra Serif"/>
                <w:lang w:eastAsia="en-US"/>
              </w:rPr>
              <w:t xml:space="preserve">, ЯНАО, </w:t>
            </w:r>
          </w:p>
          <w:p w14:paraId="1418BC79" w14:textId="100AE780"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г. Салехард, ул. Обская, д. 35</w:t>
            </w:r>
          </w:p>
          <w:p w14:paraId="14032854" w14:textId="77777777" w:rsidR="00DD7CCF" w:rsidRPr="00ED7A15"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тел</w:t>
            </w:r>
            <w:r w:rsidRPr="00ED7A15">
              <w:rPr>
                <w:rFonts w:ascii="PT Astra Serif" w:eastAsia="Calibri" w:hAnsi="PT Astra Serif"/>
                <w:lang w:eastAsia="en-US"/>
              </w:rPr>
              <w:t>.: 8 (34922) 4-26-26</w:t>
            </w:r>
          </w:p>
          <w:p w14:paraId="582EE519" w14:textId="3756511F" w:rsidR="00DD7CCF" w:rsidRPr="00ED7A15"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val="en-US" w:eastAsia="en-US"/>
              </w:rPr>
              <w:t>E</w:t>
            </w:r>
            <w:r w:rsidRPr="00ED7A15">
              <w:rPr>
                <w:rFonts w:ascii="PT Astra Serif" w:eastAsia="Calibri" w:hAnsi="PT Astra Serif"/>
                <w:lang w:eastAsia="en-US"/>
              </w:rPr>
              <w:t>-</w:t>
            </w:r>
            <w:r w:rsidRPr="00B7728B">
              <w:rPr>
                <w:rFonts w:ascii="PT Astra Serif" w:eastAsia="Calibri" w:hAnsi="PT Astra Serif"/>
                <w:lang w:val="en-US" w:eastAsia="en-US"/>
              </w:rPr>
              <w:t>mail</w:t>
            </w:r>
            <w:r w:rsidRPr="00ED7A15">
              <w:rPr>
                <w:rFonts w:ascii="PT Astra Serif" w:eastAsia="Calibri" w:hAnsi="PT Astra Serif"/>
                <w:lang w:eastAsia="en-US"/>
              </w:rPr>
              <w:t xml:space="preserve">: </w:t>
            </w:r>
            <w:hyperlink r:id="rId10" w:history="1">
              <w:r w:rsidRPr="00B7728B">
                <w:rPr>
                  <w:rFonts w:ascii="PT Astra Serif" w:eastAsia="Calibri" w:hAnsi="PT Astra Serif"/>
                  <w:color w:val="0563C1"/>
                  <w:u w:val="single"/>
                  <w:lang w:val="en-US" w:eastAsia="en-US"/>
                </w:rPr>
                <w:t>office</w:t>
              </w:r>
              <w:r w:rsidRPr="00ED7A15">
                <w:rPr>
                  <w:rFonts w:ascii="PT Astra Serif" w:eastAsia="Calibri" w:hAnsi="PT Astra Serif"/>
                  <w:color w:val="0563C1"/>
                  <w:u w:val="single"/>
                  <w:lang w:eastAsia="en-US"/>
                </w:rPr>
                <w:t>@</w:t>
              </w:r>
              <w:proofErr w:type="spellStart"/>
              <w:r w:rsidRPr="00B7728B">
                <w:rPr>
                  <w:rFonts w:ascii="PT Astra Serif" w:eastAsia="Calibri" w:hAnsi="PT Astra Serif"/>
                  <w:color w:val="0563C1"/>
                  <w:u w:val="single"/>
                  <w:lang w:val="en-US" w:eastAsia="en-US"/>
                </w:rPr>
                <w:t>yamalavtodor</w:t>
              </w:r>
              <w:proofErr w:type="spellEnd"/>
              <w:r w:rsidRPr="00ED7A15">
                <w:rPr>
                  <w:rFonts w:ascii="PT Astra Serif" w:eastAsia="Calibri" w:hAnsi="PT Astra Serif"/>
                  <w:color w:val="0563C1"/>
                  <w:u w:val="single"/>
                  <w:lang w:eastAsia="en-US"/>
                </w:rPr>
                <w:t>.</w:t>
              </w:r>
              <w:proofErr w:type="spellStart"/>
              <w:r w:rsidRPr="00B7728B">
                <w:rPr>
                  <w:rFonts w:ascii="PT Astra Serif" w:eastAsia="Calibri" w:hAnsi="PT Astra Serif"/>
                  <w:color w:val="0563C1"/>
                  <w:u w:val="single"/>
                  <w:lang w:val="en-US" w:eastAsia="en-US"/>
                </w:rPr>
                <w:t>ru</w:t>
              </w:r>
              <w:proofErr w:type="spellEnd"/>
            </w:hyperlink>
          </w:p>
          <w:p w14:paraId="1A17CDF8"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ОГРН 1168901052715</w:t>
            </w:r>
          </w:p>
          <w:p w14:paraId="1E456D6D"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ИНН 8901033694</w:t>
            </w:r>
          </w:p>
          <w:p w14:paraId="6883A944"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КПП 890101001</w:t>
            </w:r>
          </w:p>
          <w:p w14:paraId="1E017829"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ОКПО 71215508</w:t>
            </w:r>
          </w:p>
          <w:p w14:paraId="396B8A4C"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Банковские реквизиты:</w:t>
            </w:r>
          </w:p>
          <w:p w14:paraId="54F9D953" w14:textId="5675FA71" w:rsidR="004153A3" w:rsidRPr="00B7728B" w:rsidRDefault="004153A3"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 xml:space="preserve">Банк: ФИЛИАЛ «ЦЕНТРАЛЬНЫЙ» БАНКА </w:t>
            </w:r>
            <w:r w:rsidRPr="00B7728B">
              <w:rPr>
                <w:rFonts w:ascii="PT Astra Serif" w:eastAsia="Calibri" w:hAnsi="PT Astra Serif"/>
                <w:lang w:eastAsia="en-US"/>
              </w:rPr>
              <w:lastRenderedPageBreak/>
              <w:t>ВТБ (ПАО) БИК 044525411</w:t>
            </w:r>
          </w:p>
          <w:p w14:paraId="54073AE0" w14:textId="6AE6D713" w:rsidR="00DD7CCF" w:rsidRPr="00B7728B" w:rsidRDefault="004153A3"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Расчетный счет: 40602810720280000002 Корреспондентский счет: 30101810145250000411</w:t>
            </w:r>
            <w:bookmarkEnd w:id="6"/>
          </w:p>
        </w:tc>
      </w:tr>
      <w:tr w:rsidR="00B33462" w:rsidRPr="00B7728B" w14:paraId="0950FF0F" w14:textId="77777777" w:rsidTr="00D973CB">
        <w:tc>
          <w:tcPr>
            <w:tcW w:w="10031" w:type="dxa"/>
            <w:gridSpan w:val="2"/>
            <w:shd w:val="clear" w:color="auto" w:fill="auto"/>
          </w:tcPr>
          <w:p w14:paraId="739A80ED" w14:textId="4B1E1ACE" w:rsidR="007A3D8B" w:rsidRPr="00B7728B" w:rsidRDefault="00B33462" w:rsidP="00B7728B">
            <w:pPr>
              <w:widowControl w:val="0"/>
              <w:suppressAutoHyphens w:val="0"/>
              <w:autoSpaceDE w:val="0"/>
              <w:autoSpaceDN w:val="0"/>
              <w:adjustRightInd w:val="0"/>
              <w:ind w:firstLine="360"/>
              <w:jc w:val="center"/>
              <w:rPr>
                <w:rFonts w:ascii="PT Astra Serif" w:hAnsi="PT Astra Serif"/>
                <w:bCs/>
                <w:lang w:eastAsia="ru-RU"/>
              </w:rPr>
            </w:pPr>
            <w:r w:rsidRPr="00B7728B">
              <w:rPr>
                <w:rFonts w:ascii="PT Astra Serif" w:hAnsi="PT Astra Serif"/>
                <w:bCs/>
                <w:lang w:eastAsia="ru-RU"/>
              </w:rPr>
              <w:lastRenderedPageBreak/>
              <w:t>ПЕЧАТИ И ПОДПИСИ СТОРОН</w:t>
            </w:r>
          </w:p>
        </w:tc>
      </w:tr>
      <w:tr w:rsidR="001931C4" w:rsidRPr="00B7728B" w14:paraId="7EFDF4CC" w14:textId="77777777" w:rsidTr="00D973CB">
        <w:tc>
          <w:tcPr>
            <w:tcW w:w="5070" w:type="dxa"/>
            <w:shd w:val="clear" w:color="auto" w:fill="auto"/>
          </w:tcPr>
          <w:p w14:paraId="420B15B8" w14:textId="5BEA3501" w:rsidR="001931C4" w:rsidRPr="00B7728B" w:rsidRDefault="001931C4" w:rsidP="00B7728B">
            <w:pPr>
              <w:widowControl w:val="0"/>
              <w:suppressAutoHyphens w:val="0"/>
              <w:autoSpaceDE w:val="0"/>
              <w:autoSpaceDN w:val="0"/>
              <w:jc w:val="both"/>
              <w:rPr>
                <w:rFonts w:ascii="PT Astra Serif" w:hAnsi="PT Astra Serif"/>
                <w:lang w:eastAsia="ru-RU"/>
              </w:rPr>
            </w:pPr>
          </w:p>
          <w:p w14:paraId="035598C7" w14:textId="66DB6E05" w:rsidR="001931C4" w:rsidRPr="00B7728B" w:rsidRDefault="00740871"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lang w:eastAsia="ru-RU"/>
              </w:rPr>
              <w:t>Поставщик</w:t>
            </w:r>
          </w:p>
        </w:tc>
        <w:tc>
          <w:tcPr>
            <w:tcW w:w="4961" w:type="dxa"/>
            <w:shd w:val="clear" w:color="auto" w:fill="auto"/>
          </w:tcPr>
          <w:p w14:paraId="01909715"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p w14:paraId="05D2B1DC" w14:textId="077A9F83" w:rsidR="001931C4" w:rsidRPr="00B7728B" w:rsidRDefault="00A524E3" w:rsidP="00B7728B">
            <w:pPr>
              <w:widowControl w:val="0"/>
              <w:suppressAutoHyphens w:val="0"/>
              <w:autoSpaceDE w:val="0"/>
              <w:autoSpaceDN w:val="0"/>
              <w:jc w:val="both"/>
              <w:rPr>
                <w:rFonts w:ascii="PT Astra Serif" w:hAnsi="PT Astra Serif"/>
                <w:lang w:eastAsia="ru-RU"/>
              </w:rPr>
            </w:pPr>
            <w:r>
              <w:rPr>
                <w:rFonts w:ascii="PT Astra Serif" w:hAnsi="PT Astra Serif"/>
                <w:lang w:eastAsia="ru-RU"/>
              </w:rPr>
              <w:t>Врио г</w:t>
            </w:r>
            <w:r w:rsidR="006E060F" w:rsidRPr="00B7728B">
              <w:rPr>
                <w:rFonts w:ascii="PT Astra Serif" w:hAnsi="PT Astra Serif"/>
                <w:lang w:eastAsia="ru-RU"/>
              </w:rPr>
              <w:t>енеральн</w:t>
            </w:r>
            <w:r>
              <w:rPr>
                <w:rFonts w:ascii="PT Astra Serif" w:hAnsi="PT Astra Serif"/>
                <w:lang w:eastAsia="ru-RU"/>
              </w:rPr>
              <w:t>ого</w:t>
            </w:r>
            <w:r w:rsidR="006E060F" w:rsidRPr="00B7728B">
              <w:rPr>
                <w:rFonts w:ascii="PT Astra Serif" w:hAnsi="PT Astra Serif"/>
                <w:lang w:eastAsia="ru-RU"/>
              </w:rPr>
              <w:t xml:space="preserve"> директор</w:t>
            </w:r>
            <w:r>
              <w:rPr>
                <w:rFonts w:ascii="PT Astra Serif" w:hAnsi="PT Astra Serif"/>
                <w:lang w:eastAsia="ru-RU"/>
              </w:rPr>
              <w:t>а</w:t>
            </w:r>
            <w:r w:rsidR="006E060F" w:rsidRPr="00B7728B">
              <w:rPr>
                <w:rFonts w:ascii="PT Astra Serif" w:hAnsi="PT Astra Serif"/>
                <w:lang w:eastAsia="ru-RU"/>
              </w:rPr>
              <w:t xml:space="preserve"> </w:t>
            </w:r>
          </w:p>
        </w:tc>
      </w:tr>
      <w:tr w:rsidR="001931C4" w:rsidRPr="00B7728B" w14:paraId="20FB7BAE" w14:textId="77777777" w:rsidTr="00D973CB">
        <w:tc>
          <w:tcPr>
            <w:tcW w:w="5070" w:type="dxa"/>
            <w:shd w:val="clear" w:color="auto" w:fill="auto"/>
          </w:tcPr>
          <w:p w14:paraId="6FA538EE"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3086085C"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tc>
      </w:tr>
      <w:tr w:rsidR="001931C4" w:rsidRPr="00B7728B" w14:paraId="3E1B21CF" w14:textId="77777777" w:rsidTr="00D973CB">
        <w:trPr>
          <w:trHeight w:val="263"/>
        </w:trPr>
        <w:tc>
          <w:tcPr>
            <w:tcW w:w="5070" w:type="dxa"/>
            <w:shd w:val="clear" w:color="auto" w:fill="auto"/>
          </w:tcPr>
          <w:p w14:paraId="6AC475E9"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0DEC523A"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tc>
      </w:tr>
      <w:tr w:rsidR="001931C4" w:rsidRPr="00B7728B" w14:paraId="05C941DE" w14:textId="77777777" w:rsidTr="00D973CB">
        <w:trPr>
          <w:trHeight w:val="263"/>
        </w:trPr>
        <w:tc>
          <w:tcPr>
            <w:tcW w:w="5070" w:type="dxa"/>
            <w:shd w:val="clear" w:color="auto" w:fill="auto"/>
          </w:tcPr>
          <w:p w14:paraId="31ECD885" w14:textId="3313E208" w:rsidR="001931C4" w:rsidRPr="00B7728B"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lang w:eastAsia="ru-RU"/>
              </w:rPr>
              <w:t>______________________/_____________ /</w:t>
            </w:r>
          </w:p>
        </w:tc>
        <w:tc>
          <w:tcPr>
            <w:tcW w:w="4961" w:type="dxa"/>
            <w:shd w:val="clear" w:color="auto" w:fill="auto"/>
          </w:tcPr>
          <w:p w14:paraId="663B2362" w14:textId="0D8C8D79" w:rsidR="001931C4" w:rsidRPr="00B7728B" w:rsidRDefault="001931C4" w:rsidP="00B7728B">
            <w:pPr>
              <w:widowControl w:val="0"/>
              <w:suppressAutoHyphens w:val="0"/>
              <w:autoSpaceDE w:val="0"/>
              <w:autoSpaceDN w:val="0"/>
              <w:jc w:val="both"/>
              <w:rPr>
                <w:rFonts w:ascii="PT Astra Serif" w:hAnsi="PT Astra Serif"/>
                <w:bCs/>
                <w:lang w:eastAsia="ru-RU"/>
              </w:rPr>
            </w:pPr>
            <w:r w:rsidRPr="00B7728B">
              <w:rPr>
                <w:rFonts w:ascii="PT Astra Serif" w:hAnsi="PT Astra Serif"/>
                <w:lang w:eastAsia="ru-RU"/>
              </w:rPr>
              <w:t>_____________________ /</w:t>
            </w:r>
            <w:r w:rsidR="00A524E3">
              <w:rPr>
                <w:rFonts w:ascii="PT Astra Serif" w:hAnsi="PT Astra Serif"/>
                <w:u w:val="single"/>
                <w:lang w:eastAsia="ru-RU"/>
              </w:rPr>
              <w:t>Н.А. Данилов</w:t>
            </w:r>
            <w:r w:rsidRPr="00B7728B">
              <w:rPr>
                <w:rFonts w:ascii="PT Astra Serif" w:hAnsi="PT Astra Serif"/>
                <w:lang w:eastAsia="ru-RU"/>
              </w:rPr>
              <w:t>/</w:t>
            </w:r>
          </w:p>
        </w:tc>
      </w:tr>
      <w:tr w:rsidR="001931C4" w:rsidRPr="00B7728B" w14:paraId="5540B9A9" w14:textId="77777777" w:rsidTr="00D973CB">
        <w:trPr>
          <w:trHeight w:val="263"/>
        </w:trPr>
        <w:tc>
          <w:tcPr>
            <w:tcW w:w="5070" w:type="dxa"/>
            <w:shd w:val="clear" w:color="auto" w:fill="auto"/>
          </w:tcPr>
          <w:p w14:paraId="14F09E45" w14:textId="6AA4E904" w:rsidR="001931C4" w:rsidRPr="00B7728B"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bCs/>
                <w:vertAlign w:val="superscript"/>
                <w:lang w:eastAsia="ru-RU"/>
              </w:rPr>
              <w:t xml:space="preserve">                      М.П.</w:t>
            </w:r>
          </w:p>
        </w:tc>
        <w:tc>
          <w:tcPr>
            <w:tcW w:w="4961" w:type="dxa"/>
            <w:shd w:val="clear" w:color="auto" w:fill="auto"/>
          </w:tcPr>
          <w:p w14:paraId="6DF46E84" w14:textId="77777777" w:rsidR="001931C4" w:rsidRPr="00B7728B"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bCs/>
                <w:vertAlign w:val="superscript"/>
                <w:lang w:eastAsia="ru-RU"/>
              </w:rPr>
              <w:t xml:space="preserve">                      М.П.</w:t>
            </w:r>
          </w:p>
        </w:tc>
      </w:tr>
    </w:tbl>
    <w:p w14:paraId="1862A7BC" w14:textId="77777777" w:rsidR="00941023" w:rsidRPr="00B7728B" w:rsidRDefault="00941023" w:rsidP="00B7728B">
      <w:pPr>
        <w:widowControl w:val="0"/>
        <w:suppressAutoHyphens w:val="0"/>
        <w:rPr>
          <w:rFonts w:ascii="PT Astra Serif" w:hAnsi="PT Astra Serif"/>
        </w:rPr>
      </w:pPr>
    </w:p>
    <w:p w14:paraId="1BC986F4" w14:textId="585BD01B" w:rsidR="00B33462" w:rsidRPr="00B7728B" w:rsidRDefault="00B33462" w:rsidP="00B7728B">
      <w:pPr>
        <w:widowControl w:val="0"/>
        <w:suppressAutoHyphens w:val="0"/>
        <w:rPr>
          <w:rFonts w:ascii="PT Astra Serif" w:hAnsi="PT Astra Serif"/>
        </w:rPr>
      </w:pPr>
      <w:r w:rsidRPr="00B7728B">
        <w:rPr>
          <w:rFonts w:ascii="PT Astra Serif" w:hAnsi="PT Astra Serif"/>
        </w:rPr>
        <w:br w:type="page"/>
      </w:r>
    </w:p>
    <w:p w14:paraId="32BAEC9E" w14:textId="0F479283" w:rsidR="00AC42B0" w:rsidRPr="00B7728B" w:rsidRDefault="00FA5D66" w:rsidP="00B7728B">
      <w:pPr>
        <w:widowControl w:val="0"/>
        <w:suppressAutoHyphens w:val="0"/>
        <w:jc w:val="right"/>
        <w:rPr>
          <w:rFonts w:ascii="PT Astra Serif" w:hAnsi="PT Astra Serif"/>
        </w:rPr>
      </w:pPr>
      <w:r w:rsidRPr="00B7728B">
        <w:rPr>
          <w:rFonts w:ascii="PT Astra Serif" w:hAnsi="PT Astra Serif"/>
        </w:rPr>
        <w:lastRenderedPageBreak/>
        <w:t>Прилож</w:t>
      </w:r>
      <w:r w:rsidR="00AC42B0" w:rsidRPr="00B7728B">
        <w:rPr>
          <w:rFonts w:ascii="PT Astra Serif" w:hAnsi="PT Astra Serif"/>
        </w:rPr>
        <w:t xml:space="preserve">ение </w:t>
      </w:r>
      <w:r w:rsidR="006A64A3" w:rsidRPr="00B7728B">
        <w:rPr>
          <w:rFonts w:ascii="PT Astra Serif" w:hAnsi="PT Astra Serif"/>
        </w:rPr>
        <w:t>№1</w:t>
      </w:r>
    </w:p>
    <w:p w14:paraId="48144064" w14:textId="5A5AA71C" w:rsidR="00AC42B0" w:rsidRPr="00B7728B" w:rsidRDefault="00AC42B0" w:rsidP="00B7728B">
      <w:pPr>
        <w:widowControl w:val="0"/>
        <w:suppressAutoHyphens w:val="0"/>
        <w:jc w:val="right"/>
        <w:rPr>
          <w:rFonts w:ascii="PT Astra Serif" w:hAnsi="PT Astra Serif"/>
        </w:rPr>
      </w:pPr>
      <w:r w:rsidRPr="00B7728B">
        <w:rPr>
          <w:rFonts w:ascii="PT Astra Serif" w:hAnsi="PT Astra Serif"/>
        </w:rPr>
        <w:t xml:space="preserve">к договору поставки </w:t>
      </w:r>
      <w:r w:rsidR="0018492D" w:rsidRPr="00B7728B">
        <w:rPr>
          <w:rFonts w:ascii="PT Astra Serif" w:hAnsi="PT Astra Serif"/>
        </w:rPr>
        <w:t>№</w:t>
      </w:r>
      <w:r w:rsidR="001931C4" w:rsidRPr="00B7728B">
        <w:rPr>
          <w:rFonts w:ascii="PT Astra Serif" w:hAnsi="PT Astra Serif"/>
        </w:rPr>
        <w:t>______</w:t>
      </w:r>
    </w:p>
    <w:p w14:paraId="4BF711BF" w14:textId="45C1B240" w:rsidR="00AC42B0" w:rsidRPr="00B7728B" w:rsidRDefault="00AC42B0" w:rsidP="00B7728B">
      <w:pPr>
        <w:widowControl w:val="0"/>
        <w:suppressAutoHyphens w:val="0"/>
        <w:jc w:val="right"/>
        <w:rPr>
          <w:rFonts w:ascii="PT Astra Serif" w:hAnsi="PT Astra Serif"/>
          <w:sz w:val="20"/>
          <w:szCs w:val="20"/>
        </w:rPr>
      </w:pPr>
      <w:r w:rsidRPr="00B7728B">
        <w:rPr>
          <w:rFonts w:ascii="PT Astra Serif" w:hAnsi="PT Astra Serif"/>
        </w:rPr>
        <w:t xml:space="preserve">от </w:t>
      </w:r>
      <w:r w:rsidR="002A642F" w:rsidRPr="00B7728B">
        <w:rPr>
          <w:rFonts w:ascii="PT Astra Serif" w:hAnsi="PT Astra Serif"/>
        </w:rPr>
        <w:fldChar w:fldCharType="begin"/>
      </w:r>
      <w:r w:rsidR="002A642F" w:rsidRPr="00B7728B">
        <w:rPr>
          <w:rFonts w:ascii="PT Astra Serif" w:hAnsi="PT Astra Serif"/>
        </w:rPr>
        <w:instrText xml:space="preserve"> REF ДатаДоговора \h </w:instrText>
      </w:r>
      <w:r w:rsidR="00B841EB" w:rsidRPr="00B7728B">
        <w:rPr>
          <w:rFonts w:ascii="PT Astra Serif" w:hAnsi="PT Astra Serif"/>
        </w:rPr>
        <w:instrText xml:space="preserve"> \* MERGEFORMAT </w:instrText>
      </w:r>
      <w:r w:rsidR="002A642F" w:rsidRPr="00B7728B">
        <w:rPr>
          <w:rFonts w:ascii="PT Astra Serif" w:hAnsi="PT Astra Serif"/>
        </w:rPr>
      </w:r>
      <w:r w:rsidR="002A642F" w:rsidRPr="00B7728B">
        <w:rPr>
          <w:rFonts w:ascii="PT Astra Serif" w:hAnsi="PT Astra Serif"/>
        </w:rPr>
        <w:fldChar w:fldCharType="separate"/>
      </w:r>
      <w:sdt>
        <w:sdtPr>
          <w:rPr>
            <w:rFonts w:ascii="PT Astra Serif" w:hAnsi="PT Astra Serif"/>
          </w:rPr>
          <w:id w:val="-1120835186"/>
          <w:placeholder>
            <w:docPart w:val="01A76C7DA33E463AB03AC4909B2A404D"/>
          </w:placeholder>
          <w:text/>
        </w:sdtPr>
        <w:sdtEndPr/>
        <w:sdtContent>
          <w:r w:rsidR="00F71D3B" w:rsidRPr="00B7728B">
            <w:rPr>
              <w:rFonts w:ascii="PT Astra Serif" w:hAnsi="PT Astra Serif"/>
            </w:rPr>
            <w:t>«___» __________ 202</w:t>
          </w:r>
          <w:r w:rsidR="00F60AE2" w:rsidRPr="00B7728B">
            <w:rPr>
              <w:rFonts w:ascii="PT Astra Serif" w:hAnsi="PT Astra Serif"/>
            </w:rPr>
            <w:t>6</w:t>
          </w:r>
          <w:r w:rsidR="00F71D3B" w:rsidRPr="00B7728B">
            <w:rPr>
              <w:rFonts w:ascii="PT Astra Serif" w:hAnsi="PT Astra Serif"/>
            </w:rPr>
            <w:t xml:space="preserve"> года</w:t>
          </w:r>
        </w:sdtContent>
      </w:sdt>
      <w:r w:rsidR="002A642F" w:rsidRPr="00B7728B">
        <w:rPr>
          <w:rFonts w:ascii="PT Astra Serif" w:hAnsi="PT Astra Serif"/>
        </w:rPr>
        <w:fldChar w:fldCharType="end"/>
      </w:r>
    </w:p>
    <w:p w14:paraId="5D0D4C16" w14:textId="77777777" w:rsidR="00AC42B0" w:rsidRPr="00B7728B" w:rsidRDefault="00AC42B0" w:rsidP="00B7728B">
      <w:pPr>
        <w:widowControl w:val="0"/>
        <w:suppressAutoHyphens w:val="0"/>
        <w:autoSpaceDE w:val="0"/>
        <w:autoSpaceDN w:val="0"/>
        <w:adjustRightInd w:val="0"/>
        <w:jc w:val="center"/>
        <w:rPr>
          <w:rFonts w:ascii="PT Astra Serif" w:hAnsi="PT Astra Serif"/>
          <w:b/>
          <w:bCs/>
        </w:rPr>
      </w:pPr>
    </w:p>
    <w:p w14:paraId="622CC67A" w14:textId="07EB4ED1" w:rsidR="00AC42B0" w:rsidRPr="00B7728B" w:rsidRDefault="00AC42B0" w:rsidP="00B7728B">
      <w:pPr>
        <w:widowControl w:val="0"/>
        <w:suppressAutoHyphens w:val="0"/>
        <w:autoSpaceDE w:val="0"/>
        <w:autoSpaceDN w:val="0"/>
        <w:adjustRightInd w:val="0"/>
        <w:jc w:val="center"/>
        <w:rPr>
          <w:rFonts w:ascii="PT Astra Serif" w:hAnsi="PT Astra Serif"/>
          <w:b/>
          <w:bCs/>
        </w:rPr>
      </w:pPr>
      <w:r w:rsidRPr="00B7728B">
        <w:rPr>
          <w:rFonts w:ascii="PT Astra Serif" w:hAnsi="PT Astra Serif"/>
          <w:b/>
          <w:bCs/>
        </w:rPr>
        <w:t>СПЕЦИФИКАЦИЯ</w:t>
      </w:r>
    </w:p>
    <w:p w14:paraId="693B4C90" w14:textId="77777777" w:rsidR="0036079C" w:rsidRPr="00B7728B" w:rsidRDefault="0036079C" w:rsidP="00B7728B">
      <w:pPr>
        <w:widowControl w:val="0"/>
        <w:suppressAutoHyphens w:val="0"/>
        <w:autoSpaceDE w:val="0"/>
        <w:autoSpaceDN w:val="0"/>
        <w:adjustRightInd w:val="0"/>
        <w:jc w:val="center"/>
        <w:rPr>
          <w:rFonts w:ascii="PT Astra Serif" w:hAnsi="PT Astra Serif"/>
          <w:b/>
          <w:bCs/>
        </w:rPr>
      </w:pPr>
    </w:p>
    <w:tbl>
      <w:tblPr>
        <w:tblStyle w:val="af1"/>
        <w:tblW w:w="10343" w:type="dxa"/>
        <w:tblLayout w:type="fixed"/>
        <w:tblLook w:val="04A0" w:firstRow="1" w:lastRow="0" w:firstColumn="1" w:lastColumn="0" w:noHBand="0" w:noVBand="1"/>
      </w:tblPr>
      <w:tblGrid>
        <w:gridCol w:w="606"/>
        <w:gridCol w:w="1799"/>
        <w:gridCol w:w="2977"/>
        <w:gridCol w:w="709"/>
        <w:gridCol w:w="850"/>
        <w:gridCol w:w="1276"/>
        <w:gridCol w:w="992"/>
        <w:gridCol w:w="1134"/>
      </w:tblGrid>
      <w:tr w:rsidR="00CD431E" w:rsidRPr="00D94670" w14:paraId="620BC718" w14:textId="77777777" w:rsidTr="00A51789">
        <w:trPr>
          <w:trHeight w:val="20"/>
        </w:trPr>
        <w:tc>
          <w:tcPr>
            <w:tcW w:w="606" w:type="dxa"/>
            <w:tcBorders>
              <w:bottom w:val="single" w:sz="4" w:space="0" w:color="auto"/>
            </w:tcBorders>
            <w:vAlign w:val="center"/>
            <w:hideMark/>
          </w:tcPr>
          <w:p w14:paraId="58C1EA05" w14:textId="77777777" w:rsidR="003C0660" w:rsidRPr="00A51789" w:rsidRDefault="003C0660" w:rsidP="00B7728B">
            <w:pPr>
              <w:widowControl w:val="0"/>
              <w:suppressAutoHyphens w:val="0"/>
              <w:autoSpaceDE w:val="0"/>
              <w:autoSpaceDN w:val="0"/>
              <w:adjustRightInd w:val="0"/>
              <w:jc w:val="center"/>
              <w:rPr>
                <w:rFonts w:ascii="PT Astra Serif" w:hAnsi="PT Astra Serif"/>
                <w:sz w:val="22"/>
                <w:szCs w:val="22"/>
              </w:rPr>
            </w:pPr>
            <w:r w:rsidRPr="00A51789">
              <w:rPr>
                <w:rFonts w:ascii="PT Astra Serif" w:hAnsi="PT Astra Serif"/>
                <w:sz w:val="22"/>
                <w:szCs w:val="22"/>
              </w:rPr>
              <w:t>№ п/п</w:t>
            </w:r>
          </w:p>
        </w:tc>
        <w:tc>
          <w:tcPr>
            <w:tcW w:w="1799" w:type="dxa"/>
            <w:tcBorders>
              <w:bottom w:val="single" w:sz="4" w:space="0" w:color="auto"/>
            </w:tcBorders>
            <w:vAlign w:val="center"/>
            <w:hideMark/>
          </w:tcPr>
          <w:p w14:paraId="223BAF97" w14:textId="0EEDDA8B" w:rsidR="003C0660" w:rsidRPr="00A51789" w:rsidRDefault="003C0660" w:rsidP="00B7728B">
            <w:pPr>
              <w:widowControl w:val="0"/>
              <w:suppressAutoHyphens w:val="0"/>
              <w:autoSpaceDE w:val="0"/>
              <w:autoSpaceDN w:val="0"/>
              <w:adjustRightInd w:val="0"/>
              <w:jc w:val="center"/>
              <w:rPr>
                <w:rFonts w:ascii="PT Astra Serif" w:hAnsi="PT Astra Serif"/>
                <w:sz w:val="22"/>
                <w:szCs w:val="22"/>
              </w:rPr>
            </w:pPr>
            <w:r w:rsidRPr="00A51789">
              <w:rPr>
                <w:rFonts w:ascii="PT Astra Serif" w:hAnsi="PT Astra Serif"/>
                <w:bCs/>
                <w:color w:val="000000"/>
                <w:sz w:val="22"/>
                <w:szCs w:val="22"/>
                <w:lang w:val="x-none" w:eastAsia="x-none"/>
              </w:rPr>
              <w:t>Наименование</w:t>
            </w:r>
            <w:r w:rsidRPr="00A51789">
              <w:rPr>
                <w:rFonts w:ascii="PT Astra Serif" w:hAnsi="PT Astra Serif"/>
                <w:sz w:val="22"/>
                <w:szCs w:val="22"/>
              </w:rPr>
              <w:t xml:space="preserve"> товара</w:t>
            </w:r>
          </w:p>
        </w:tc>
        <w:tc>
          <w:tcPr>
            <w:tcW w:w="2977" w:type="dxa"/>
            <w:tcBorders>
              <w:bottom w:val="single" w:sz="4" w:space="0" w:color="auto"/>
            </w:tcBorders>
            <w:vAlign w:val="center"/>
            <w:hideMark/>
          </w:tcPr>
          <w:p w14:paraId="66CC024E" w14:textId="55E5CDD4" w:rsidR="003C0660" w:rsidRPr="00A51789" w:rsidRDefault="003C0660" w:rsidP="00B7728B">
            <w:pPr>
              <w:widowControl w:val="0"/>
              <w:suppressAutoHyphens w:val="0"/>
              <w:autoSpaceDE w:val="0"/>
              <w:autoSpaceDN w:val="0"/>
              <w:adjustRightInd w:val="0"/>
              <w:jc w:val="center"/>
              <w:rPr>
                <w:rFonts w:ascii="PT Astra Serif" w:hAnsi="PT Astra Serif"/>
                <w:sz w:val="22"/>
                <w:szCs w:val="22"/>
              </w:rPr>
            </w:pPr>
            <w:r w:rsidRPr="00A51789">
              <w:rPr>
                <w:rFonts w:ascii="PT Astra Serif" w:hAnsi="PT Astra Serif"/>
                <w:sz w:val="22"/>
                <w:szCs w:val="22"/>
              </w:rPr>
              <w:t>Технические характеристики товара, (ГОСТ, ТУ, каталожный номер, и т.д.)</w:t>
            </w:r>
          </w:p>
        </w:tc>
        <w:tc>
          <w:tcPr>
            <w:tcW w:w="709" w:type="dxa"/>
            <w:tcBorders>
              <w:bottom w:val="single" w:sz="4" w:space="0" w:color="auto"/>
            </w:tcBorders>
            <w:vAlign w:val="center"/>
            <w:hideMark/>
          </w:tcPr>
          <w:p w14:paraId="3B814AFE" w14:textId="77777777" w:rsidR="003C0660" w:rsidRPr="00A51789" w:rsidRDefault="003C0660" w:rsidP="00B7728B">
            <w:pPr>
              <w:widowControl w:val="0"/>
              <w:suppressAutoHyphens w:val="0"/>
              <w:autoSpaceDE w:val="0"/>
              <w:autoSpaceDN w:val="0"/>
              <w:adjustRightInd w:val="0"/>
              <w:jc w:val="center"/>
              <w:rPr>
                <w:rFonts w:ascii="PT Astra Serif" w:hAnsi="PT Astra Serif"/>
                <w:sz w:val="22"/>
                <w:szCs w:val="22"/>
              </w:rPr>
            </w:pPr>
            <w:r w:rsidRPr="00A51789">
              <w:rPr>
                <w:rFonts w:ascii="PT Astra Serif" w:hAnsi="PT Astra Serif"/>
                <w:sz w:val="22"/>
                <w:szCs w:val="22"/>
              </w:rPr>
              <w:t>Ед. изм.</w:t>
            </w:r>
          </w:p>
        </w:tc>
        <w:tc>
          <w:tcPr>
            <w:tcW w:w="850" w:type="dxa"/>
            <w:tcBorders>
              <w:bottom w:val="single" w:sz="4" w:space="0" w:color="auto"/>
            </w:tcBorders>
            <w:vAlign w:val="center"/>
            <w:hideMark/>
          </w:tcPr>
          <w:p w14:paraId="6A26D840" w14:textId="77777777" w:rsidR="003C0660" w:rsidRPr="00A51789" w:rsidRDefault="003C0660" w:rsidP="00B7728B">
            <w:pPr>
              <w:widowControl w:val="0"/>
              <w:suppressAutoHyphens w:val="0"/>
              <w:autoSpaceDE w:val="0"/>
              <w:autoSpaceDN w:val="0"/>
              <w:adjustRightInd w:val="0"/>
              <w:jc w:val="center"/>
              <w:rPr>
                <w:rFonts w:ascii="PT Astra Serif" w:hAnsi="PT Astra Serif"/>
                <w:sz w:val="22"/>
                <w:szCs w:val="22"/>
              </w:rPr>
            </w:pPr>
            <w:r w:rsidRPr="00A51789">
              <w:rPr>
                <w:rFonts w:ascii="PT Astra Serif" w:hAnsi="PT Astra Serif"/>
                <w:sz w:val="22"/>
                <w:szCs w:val="22"/>
              </w:rPr>
              <w:t>Кол-во</w:t>
            </w:r>
          </w:p>
        </w:tc>
        <w:tc>
          <w:tcPr>
            <w:tcW w:w="1276" w:type="dxa"/>
            <w:tcBorders>
              <w:bottom w:val="single" w:sz="4" w:space="0" w:color="auto"/>
            </w:tcBorders>
            <w:vAlign w:val="center"/>
            <w:hideMark/>
          </w:tcPr>
          <w:p w14:paraId="6F42F141" w14:textId="6C1614DB" w:rsidR="003C0660" w:rsidRPr="00A51789" w:rsidRDefault="003C0660" w:rsidP="00B7728B">
            <w:pPr>
              <w:widowControl w:val="0"/>
              <w:suppressAutoHyphens w:val="0"/>
              <w:autoSpaceDE w:val="0"/>
              <w:autoSpaceDN w:val="0"/>
              <w:adjustRightInd w:val="0"/>
              <w:jc w:val="center"/>
              <w:rPr>
                <w:rFonts w:ascii="PT Astra Serif" w:hAnsi="PT Astra Serif"/>
                <w:sz w:val="22"/>
                <w:szCs w:val="22"/>
              </w:rPr>
            </w:pPr>
            <w:r w:rsidRPr="00A51789">
              <w:rPr>
                <w:rFonts w:ascii="PT Astra Serif" w:hAnsi="PT Astra Serif"/>
                <w:sz w:val="22"/>
                <w:szCs w:val="22"/>
              </w:rPr>
              <w:t>Цена поставки за 1 единицу (руб.)</w:t>
            </w:r>
          </w:p>
        </w:tc>
        <w:tc>
          <w:tcPr>
            <w:tcW w:w="992" w:type="dxa"/>
            <w:tcBorders>
              <w:bottom w:val="single" w:sz="4" w:space="0" w:color="auto"/>
            </w:tcBorders>
            <w:vAlign w:val="center"/>
            <w:hideMark/>
          </w:tcPr>
          <w:p w14:paraId="762E3AEE" w14:textId="77777777" w:rsidR="003C0660" w:rsidRPr="00A51789" w:rsidRDefault="003C0660" w:rsidP="00B7728B">
            <w:pPr>
              <w:widowControl w:val="0"/>
              <w:suppressAutoHyphens w:val="0"/>
              <w:autoSpaceDE w:val="0"/>
              <w:autoSpaceDN w:val="0"/>
              <w:adjustRightInd w:val="0"/>
              <w:jc w:val="center"/>
              <w:rPr>
                <w:rFonts w:ascii="PT Astra Serif" w:hAnsi="PT Astra Serif"/>
                <w:sz w:val="22"/>
                <w:szCs w:val="22"/>
              </w:rPr>
            </w:pPr>
            <w:r w:rsidRPr="00A51789">
              <w:rPr>
                <w:rFonts w:ascii="PT Astra Serif" w:hAnsi="PT Astra Serif"/>
                <w:sz w:val="22"/>
                <w:szCs w:val="22"/>
              </w:rPr>
              <w:t>Ставка НДС (%)</w:t>
            </w:r>
          </w:p>
        </w:tc>
        <w:tc>
          <w:tcPr>
            <w:tcW w:w="1134" w:type="dxa"/>
            <w:tcBorders>
              <w:bottom w:val="single" w:sz="4" w:space="0" w:color="auto"/>
            </w:tcBorders>
            <w:vAlign w:val="center"/>
            <w:hideMark/>
          </w:tcPr>
          <w:p w14:paraId="6697A116" w14:textId="1ED90283" w:rsidR="003C0660" w:rsidRPr="00A51789" w:rsidRDefault="003C0660" w:rsidP="00B7728B">
            <w:pPr>
              <w:widowControl w:val="0"/>
              <w:suppressAutoHyphens w:val="0"/>
              <w:autoSpaceDE w:val="0"/>
              <w:autoSpaceDN w:val="0"/>
              <w:adjustRightInd w:val="0"/>
              <w:jc w:val="center"/>
              <w:rPr>
                <w:rFonts w:ascii="PT Astra Serif" w:hAnsi="PT Astra Serif"/>
                <w:sz w:val="22"/>
                <w:szCs w:val="22"/>
              </w:rPr>
            </w:pPr>
            <w:r w:rsidRPr="00A51789">
              <w:rPr>
                <w:rFonts w:ascii="PT Astra Serif" w:hAnsi="PT Astra Serif"/>
                <w:sz w:val="22"/>
                <w:szCs w:val="22"/>
              </w:rPr>
              <w:t>Цена (всего), руб.</w:t>
            </w:r>
          </w:p>
        </w:tc>
      </w:tr>
      <w:tr w:rsidR="008B6EDE" w:rsidRPr="00D94670" w14:paraId="126161E9" w14:textId="77777777" w:rsidTr="00A51789">
        <w:trPr>
          <w:trHeight w:val="611"/>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3D771746" w14:textId="44CB2862" w:rsidR="008B6EDE" w:rsidRPr="00A51789" w:rsidRDefault="008B6EDE" w:rsidP="008B6EDE">
            <w:pPr>
              <w:pStyle w:val="af6"/>
              <w:widowControl w:val="0"/>
              <w:autoSpaceDE w:val="0"/>
              <w:autoSpaceDN w:val="0"/>
              <w:adjustRightInd w:val="0"/>
              <w:ind w:left="0"/>
              <w:jc w:val="center"/>
              <w:rPr>
                <w:rFonts w:ascii="PT Astra Serif" w:hAnsi="PT Astra Serif"/>
                <w:color w:val="000000"/>
                <w:sz w:val="22"/>
                <w:szCs w:val="22"/>
                <w:lang w:val="ru-RU"/>
              </w:rPr>
            </w:pPr>
            <w:r w:rsidRPr="00A51789">
              <w:rPr>
                <w:rFonts w:ascii="PT Astra Serif" w:hAnsi="PT Astra Serif"/>
                <w:color w:val="000000"/>
                <w:sz w:val="22"/>
                <w:szCs w:val="22"/>
              </w:rPr>
              <w:t>1</w:t>
            </w:r>
          </w:p>
        </w:tc>
        <w:tc>
          <w:tcPr>
            <w:tcW w:w="1799" w:type="dxa"/>
            <w:tcBorders>
              <w:top w:val="single" w:sz="4" w:space="0" w:color="auto"/>
              <w:left w:val="nil"/>
              <w:bottom w:val="single" w:sz="4" w:space="0" w:color="auto"/>
              <w:right w:val="single" w:sz="4" w:space="0" w:color="auto"/>
            </w:tcBorders>
            <w:shd w:val="clear" w:color="000000" w:fill="FFFFFF"/>
            <w:vAlign w:val="center"/>
          </w:tcPr>
          <w:p w14:paraId="1CC4A0E3" w14:textId="40D8FE30" w:rsidR="008B6EDE" w:rsidRPr="00A51789" w:rsidRDefault="008B6EDE" w:rsidP="008B6EDE">
            <w:pPr>
              <w:widowControl w:val="0"/>
              <w:suppressAutoHyphens w:val="0"/>
              <w:autoSpaceDE w:val="0"/>
              <w:autoSpaceDN w:val="0"/>
              <w:adjustRightInd w:val="0"/>
              <w:jc w:val="center"/>
              <w:rPr>
                <w:rFonts w:ascii="PT Astra Serif" w:hAnsi="PT Astra Serif"/>
                <w:bCs/>
                <w:color w:val="000000"/>
                <w:sz w:val="22"/>
                <w:szCs w:val="22"/>
                <w:lang w:val="x-none" w:eastAsia="x-none"/>
              </w:rPr>
            </w:pPr>
            <w:r w:rsidRPr="00A51789">
              <w:rPr>
                <w:rFonts w:ascii="PT Astra Serif" w:hAnsi="PT Astra Serif"/>
                <w:color w:val="000000"/>
                <w:sz w:val="22"/>
                <w:szCs w:val="22"/>
              </w:rPr>
              <w:t xml:space="preserve">Дизельное топливо </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3E5CF0BE" w14:textId="0F21DCF1" w:rsidR="008B6EDE" w:rsidRPr="00A51789" w:rsidRDefault="008B6EDE" w:rsidP="008B6EDE">
            <w:pPr>
              <w:suppressLineNumbers/>
              <w:snapToGrid w:val="0"/>
              <w:jc w:val="center"/>
              <w:rPr>
                <w:rFonts w:ascii="PT Astra Serif" w:hAnsi="PT Astra Serif"/>
                <w:sz w:val="22"/>
                <w:szCs w:val="22"/>
              </w:rPr>
            </w:pPr>
            <w:r w:rsidRPr="00A51789">
              <w:rPr>
                <w:rFonts w:ascii="PT Astra Serif" w:hAnsi="PT Astra Serif"/>
                <w:color w:val="000000"/>
                <w:sz w:val="22"/>
                <w:szCs w:val="22"/>
              </w:rPr>
              <w:t>ЕВРО, зимнее, класса 3</w:t>
            </w:r>
            <w:r w:rsidR="004E5595" w:rsidRPr="00A51789">
              <w:rPr>
                <w:rFonts w:ascii="PT Astra Serif" w:hAnsi="PT Astra Serif"/>
                <w:color w:val="000000"/>
                <w:sz w:val="22"/>
                <w:szCs w:val="22"/>
              </w:rPr>
              <w:t>,</w:t>
            </w:r>
            <w:r w:rsidRPr="00A51789">
              <w:rPr>
                <w:rFonts w:ascii="PT Astra Serif" w:hAnsi="PT Astra Serif"/>
                <w:color w:val="000000"/>
                <w:sz w:val="22"/>
                <w:szCs w:val="22"/>
              </w:rPr>
              <w:t xml:space="preserve"> экологического класса К5 марки ДТ-З-К5</w:t>
            </w:r>
            <w:r w:rsidRPr="00A51789">
              <w:rPr>
                <w:rFonts w:ascii="PT Astra Serif" w:hAnsi="PT Astra Serif"/>
                <w:color w:val="000000"/>
                <w:sz w:val="22"/>
                <w:szCs w:val="22"/>
              </w:rPr>
              <w:br/>
              <w:t>ГОСТ 55475-2013/ГОСТ 32511-2013</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0E8C7F6B" w14:textId="0934D5FF" w:rsidR="008B6EDE" w:rsidRPr="00A51789" w:rsidRDefault="008B6EDE" w:rsidP="008B6EDE">
            <w:pPr>
              <w:widowControl w:val="0"/>
              <w:suppressAutoHyphens w:val="0"/>
              <w:autoSpaceDE w:val="0"/>
              <w:autoSpaceDN w:val="0"/>
              <w:adjustRightInd w:val="0"/>
              <w:jc w:val="center"/>
              <w:rPr>
                <w:rFonts w:ascii="PT Astra Serif" w:hAnsi="PT Astra Serif"/>
                <w:bCs/>
                <w:color w:val="000000"/>
                <w:sz w:val="22"/>
                <w:szCs w:val="22"/>
                <w:lang w:eastAsia="x-none"/>
              </w:rPr>
            </w:pPr>
            <w:r w:rsidRPr="00A51789">
              <w:rPr>
                <w:rFonts w:ascii="PT Astra Serif" w:hAnsi="PT Astra Serif"/>
                <w:color w:val="000000"/>
                <w:sz w:val="22"/>
                <w:szCs w:val="22"/>
              </w:rPr>
              <w:t>тн</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F00EFE8" w14:textId="01323EBC" w:rsidR="008B6EDE" w:rsidRPr="00A51789" w:rsidRDefault="00AD6087" w:rsidP="00AD6087">
            <w:pPr>
              <w:widowControl w:val="0"/>
              <w:suppressAutoHyphens w:val="0"/>
              <w:autoSpaceDE w:val="0"/>
              <w:autoSpaceDN w:val="0"/>
              <w:adjustRightInd w:val="0"/>
              <w:jc w:val="center"/>
              <w:rPr>
                <w:rFonts w:ascii="PT Astra Serif" w:hAnsi="PT Astra Serif"/>
                <w:bCs/>
                <w:color w:val="000000"/>
                <w:sz w:val="22"/>
                <w:szCs w:val="22"/>
                <w:lang w:eastAsia="x-none"/>
              </w:rPr>
            </w:pPr>
            <w:r w:rsidRPr="00A51789">
              <w:rPr>
                <w:rFonts w:ascii="PT Astra Serif" w:hAnsi="PT Astra Serif"/>
                <w:color w:val="000000"/>
                <w:sz w:val="22"/>
                <w:szCs w:val="22"/>
              </w:rPr>
              <w:t>80,0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center"/>
          </w:tcPr>
          <w:p w14:paraId="22006E6D" w14:textId="77777777" w:rsidR="008B6EDE" w:rsidRPr="00A51789" w:rsidRDefault="008B6EDE" w:rsidP="008B6EDE">
            <w:pPr>
              <w:widowControl w:val="0"/>
              <w:suppressAutoHyphens w:val="0"/>
              <w:autoSpaceDE w:val="0"/>
              <w:autoSpaceDN w:val="0"/>
              <w:adjustRightInd w:val="0"/>
              <w:jc w:val="center"/>
              <w:rPr>
                <w:rFonts w:ascii="PT Astra Serif" w:hAnsi="PT Astra Serif"/>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5990898" w14:textId="77777777" w:rsidR="008B6EDE" w:rsidRPr="00A51789" w:rsidRDefault="008B6EDE" w:rsidP="008B6EDE">
            <w:pPr>
              <w:widowControl w:val="0"/>
              <w:suppressAutoHyphens w:val="0"/>
              <w:autoSpaceDE w:val="0"/>
              <w:autoSpaceDN w:val="0"/>
              <w:adjustRightInd w:val="0"/>
              <w:jc w:val="center"/>
              <w:rPr>
                <w:rFonts w:ascii="PT Astra Serif" w:hAnsi="PT Astra Serif"/>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14:paraId="5AEB5D26" w14:textId="77777777" w:rsidR="008B6EDE" w:rsidRPr="00A51789" w:rsidRDefault="008B6EDE" w:rsidP="008B6EDE">
            <w:pPr>
              <w:widowControl w:val="0"/>
              <w:suppressAutoHyphens w:val="0"/>
              <w:autoSpaceDE w:val="0"/>
              <w:autoSpaceDN w:val="0"/>
              <w:adjustRightInd w:val="0"/>
              <w:jc w:val="center"/>
              <w:rPr>
                <w:rFonts w:ascii="PT Astra Serif" w:hAnsi="PT Astra Serif"/>
                <w:sz w:val="22"/>
                <w:szCs w:val="22"/>
              </w:rPr>
            </w:pPr>
          </w:p>
        </w:tc>
      </w:tr>
      <w:tr w:rsidR="008B6EDE" w:rsidRPr="00D94670" w14:paraId="1D300C16" w14:textId="77777777" w:rsidTr="00A51789">
        <w:trPr>
          <w:trHeight w:val="611"/>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40AFC1E5" w14:textId="333BFB5F" w:rsidR="008B6EDE" w:rsidRPr="00A51789" w:rsidRDefault="008B6EDE" w:rsidP="008B6EDE">
            <w:pPr>
              <w:pStyle w:val="af6"/>
              <w:widowControl w:val="0"/>
              <w:autoSpaceDE w:val="0"/>
              <w:autoSpaceDN w:val="0"/>
              <w:adjustRightInd w:val="0"/>
              <w:ind w:left="0"/>
              <w:jc w:val="center"/>
              <w:rPr>
                <w:rFonts w:ascii="PT Astra Serif" w:hAnsi="PT Astra Serif"/>
                <w:color w:val="000000"/>
                <w:sz w:val="22"/>
                <w:szCs w:val="22"/>
                <w:lang w:val="ru-RU"/>
              </w:rPr>
            </w:pPr>
            <w:r w:rsidRPr="00A51789">
              <w:rPr>
                <w:rFonts w:ascii="PT Astra Serif" w:hAnsi="PT Astra Serif"/>
                <w:sz w:val="22"/>
                <w:szCs w:val="22"/>
              </w:rPr>
              <w:t>2</w:t>
            </w:r>
          </w:p>
        </w:tc>
        <w:tc>
          <w:tcPr>
            <w:tcW w:w="1799" w:type="dxa"/>
            <w:tcBorders>
              <w:top w:val="single" w:sz="4" w:space="0" w:color="auto"/>
              <w:left w:val="nil"/>
              <w:bottom w:val="single" w:sz="4" w:space="0" w:color="auto"/>
              <w:right w:val="single" w:sz="4" w:space="0" w:color="auto"/>
            </w:tcBorders>
            <w:shd w:val="clear" w:color="000000" w:fill="FFFFFF"/>
            <w:vAlign w:val="center"/>
          </w:tcPr>
          <w:p w14:paraId="31AE3F1D" w14:textId="1F2731F2" w:rsidR="008B6EDE" w:rsidRPr="00A51789" w:rsidRDefault="008B6EDE" w:rsidP="008B6EDE">
            <w:pPr>
              <w:widowControl w:val="0"/>
              <w:suppressAutoHyphens w:val="0"/>
              <w:autoSpaceDE w:val="0"/>
              <w:autoSpaceDN w:val="0"/>
              <w:adjustRightInd w:val="0"/>
              <w:jc w:val="center"/>
              <w:rPr>
                <w:rFonts w:ascii="PT Astra Serif" w:hAnsi="PT Astra Serif"/>
                <w:bCs/>
                <w:color w:val="000000"/>
                <w:sz w:val="22"/>
                <w:szCs w:val="22"/>
                <w:lang w:val="x-none" w:eastAsia="x-none"/>
              </w:rPr>
            </w:pPr>
            <w:r w:rsidRPr="00A51789">
              <w:rPr>
                <w:rFonts w:ascii="PT Astra Serif" w:hAnsi="PT Astra Serif"/>
                <w:color w:val="000000"/>
                <w:sz w:val="22"/>
                <w:szCs w:val="22"/>
              </w:rPr>
              <w:t>Дизельное топливо "Арктическое"</w:t>
            </w:r>
          </w:p>
        </w:tc>
        <w:tc>
          <w:tcPr>
            <w:tcW w:w="2977" w:type="dxa"/>
            <w:tcBorders>
              <w:top w:val="nil"/>
              <w:left w:val="single" w:sz="4" w:space="0" w:color="auto"/>
              <w:bottom w:val="single" w:sz="4" w:space="0" w:color="auto"/>
              <w:right w:val="single" w:sz="4" w:space="0" w:color="auto"/>
            </w:tcBorders>
            <w:shd w:val="clear" w:color="000000" w:fill="FFFFFF"/>
            <w:vAlign w:val="center"/>
          </w:tcPr>
          <w:p w14:paraId="04B81BF9" w14:textId="5F7B1FD8" w:rsidR="008B6EDE" w:rsidRPr="00A51789" w:rsidRDefault="008B6EDE" w:rsidP="008B6EDE">
            <w:pPr>
              <w:suppressLineNumbers/>
              <w:snapToGrid w:val="0"/>
              <w:jc w:val="center"/>
              <w:rPr>
                <w:rFonts w:ascii="PT Astra Serif" w:hAnsi="PT Astra Serif"/>
                <w:sz w:val="22"/>
                <w:szCs w:val="22"/>
              </w:rPr>
            </w:pPr>
            <w:r w:rsidRPr="00A51789">
              <w:rPr>
                <w:rFonts w:ascii="PT Astra Serif" w:hAnsi="PT Astra Serif"/>
                <w:color w:val="000000"/>
                <w:sz w:val="22"/>
                <w:szCs w:val="22"/>
              </w:rPr>
              <w:t>ЕВРО, арктическое, класса 4, экологического класса К5 ГОСТ 32511-2013</w:t>
            </w:r>
          </w:p>
        </w:tc>
        <w:tc>
          <w:tcPr>
            <w:tcW w:w="709" w:type="dxa"/>
            <w:tcBorders>
              <w:top w:val="nil"/>
              <w:left w:val="nil"/>
              <w:bottom w:val="single" w:sz="4" w:space="0" w:color="auto"/>
              <w:right w:val="single" w:sz="4" w:space="0" w:color="auto"/>
            </w:tcBorders>
            <w:shd w:val="clear" w:color="000000" w:fill="FFFFFF"/>
            <w:vAlign w:val="center"/>
          </w:tcPr>
          <w:p w14:paraId="2615CA2B" w14:textId="38C650DB" w:rsidR="008B6EDE" w:rsidRPr="00A51789" w:rsidRDefault="008B6EDE" w:rsidP="008B6EDE">
            <w:pPr>
              <w:widowControl w:val="0"/>
              <w:suppressAutoHyphens w:val="0"/>
              <w:autoSpaceDE w:val="0"/>
              <w:autoSpaceDN w:val="0"/>
              <w:adjustRightInd w:val="0"/>
              <w:jc w:val="center"/>
              <w:rPr>
                <w:rFonts w:ascii="PT Astra Serif" w:hAnsi="PT Astra Serif"/>
                <w:bCs/>
                <w:color w:val="000000"/>
                <w:sz w:val="22"/>
                <w:szCs w:val="22"/>
                <w:lang w:eastAsia="x-none"/>
              </w:rPr>
            </w:pPr>
            <w:r w:rsidRPr="00A51789">
              <w:rPr>
                <w:rFonts w:ascii="PT Astra Serif" w:hAnsi="PT Astra Serif"/>
                <w:color w:val="000000"/>
                <w:sz w:val="22"/>
                <w:szCs w:val="22"/>
              </w:rPr>
              <w:t>тн</w:t>
            </w:r>
          </w:p>
        </w:tc>
        <w:tc>
          <w:tcPr>
            <w:tcW w:w="850" w:type="dxa"/>
            <w:tcBorders>
              <w:top w:val="nil"/>
              <w:left w:val="nil"/>
              <w:bottom w:val="single" w:sz="4" w:space="0" w:color="auto"/>
              <w:right w:val="single" w:sz="4" w:space="0" w:color="auto"/>
            </w:tcBorders>
            <w:shd w:val="clear" w:color="000000" w:fill="FFFFFF"/>
            <w:vAlign w:val="center"/>
          </w:tcPr>
          <w:p w14:paraId="2CF99BA1" w14:textId="01911018" w:rsidR="008B6EDE" w:rsidRPr="00A51789" w:rsidRDefault="008B6EDE" w:rsidP="008B6EDE">
            <w:pPr>
              <w:widowControl w:val="0"/>
              <w:suppressAutoHyphens w:val="0"/>
              <w:autoSpaceDE w:val="0"/>
              <w:autoSpaceDN w:val="0"/>
              <w:adjustRightInd w:val="0"/>
              <w:jc w:val="center"/>
              <w:rPr>
                <w:rFonts w:ascii="PT Astra Serif" w:hAnsi="PT Astra Serif"/>
                <w:bCs/>
                <w:color w:val="000000"/>
                <w:sz w:val="22"/>
                <w:szCs w:val="22"/>
                <w:lang w:eastAsia="x-none"/>
              </w:rPr>
            </w:pPr>
            <w:r w:rsidRPr="00A51789">
              <w:rPr>
                <w:rFonts w:ascii="PT Astra Serif" w:hAnsi="PT Astra Serif"/>
                <w:color w:val="000000"/>
                <w:sz w:val="22"/>
                <w:szCs w:val="22"/>
              </w:rPr>
              <w:t>5</w:t>
            </w:r>
            <w:r w:rsidR="00AD6087" w:rsidRPr="00A51789">
              <w:rPr>
                <w:rFonts w:ascii="PT Astra Serif" w:hAnsi="PT Astra Serif"/>
                <w:color w:val="000000"/>
                <w:sz w:val="22"/>
                <w:szCs w:val="22"/>
              </w:rPr>
              <w:t>4,5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center"/>
          </w:tcPr>
          <w:p w14:paraId="7ED43851" w14:textId="77777777" w:rsidR="008B6EDE" w:rsidRPr="00A51789" w:rsidRDefault="008B6EDE" w:rsidP="008B6EDE">
            <w:pPr>
              <w:widowControl w:val="0"/>
              <w:suppressAutoHyphens w:val="0"/>
              <w:autoSpaceDE w:val="0"/>
              <w:autoSpaceDN w:val="0"/>
              <w:adjustRightInd w:val="0"/>
              <w:jc w:val="center"/>
              <w:rPr>
                <w:rFonts w:ascii="PT Astra Serif" w:hAnsi="PT Astra Serif"/>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E816A8C" w14:textId="77777777" w:rsidR="008B6EDE" w:rsidRPr="00A51789" w:rsidRDefault="008B6EDE" w:rsidP="008B6EDE">
            <w:pPr>
              <w:widowControl w:val="0"/>
              <w:suppressAutoHyphens w:val="0"/>
              <w:autoSpaceDE w:val="0"/>
              <w:autoSpaceDN w:val="0"/>
              <w:adjustRightInd w:val="0"/>
              <w:jc w:val="center"/>
              <w:rPr>
                <w:rFonts w:ascii="PT Astra Serif" w:hAnsi="PT Astra Serif"/>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14:paraId="35E13EB9" w14:textId="77777777" w:rsidR="008B6EDE" w:rsidRPr="00A51789" w:rsidRDefault="008B6EDE" w:rsidP="008B6EDE">
            <w:pPr>
              <w:widowControl w:val="0"/>
              <w:suppressAutoHyphens w:val="0"/>
              <w:autoSpaceDE w:val="0"/>
              <w:autoSpaceDN w:val="0"/>
              <w:adjustRightInd w:val="0"/>
              <w:jc w:val="center"/>
              <w:rPr>
                <w:rFonts w:ascii="PT Astra Serif" w:hAnsi="PT Astra Serif"/>
                <w:sz w:val="22"/>
                <w:szCs w:val="22"/>
              </w:rPr>
            </w:pPr>
          </w:p>
        </w:tc>
      </w:tr>
      <w:tr w:rsidR="00012A15" w:rsidRPr="00D94670" w14:paraId="24BFADFF" w14:textId="77777777" w:rsidTr="008B6EDE">
        <w:trPr>
          <w:trHeight w:val="20"/>
        </w:trPr>
        <w:tc>
          <w:tcPr>
            <w:tcW w:w="9209" w:type="dxa"/>
            <w:gridSpan w:val="7"/>
            <w:tcBorders>
              <w:top w:val="single" w:sz="4" w:space="0" w:color="auto"/>
            </w:tcBorders>
            <w:vAlign w:val="center"/>
          </w:tcPr>
          <w:p w14:paraId="27FCCCB6" w14:textId="09EDEA7A" w:rsidR="00012A15" w:rsidRPr="00A51789" w:rsidRDefault="00012A15" w:rsidP="00B7728B">
            <w:pPr>
              <w:widowControl w:val="0"/>
              <w:suppressAutoHyphens w:val="0"/>
              <w:autoSpaceDE w:val="0"/>
              <w:autoSpaceDN w:val="0"/>
              <w:adjustRightInd w:val="0"/>
              <w:jc w:val="right"/>
              <w:rPr>
                <w:rFonts w:ascii="PT Astra Serif" w:hAnsi="PT Astra Serif"/>
                <w:sz w:val="22"/>
                <w:szCs w:val="22"/>
              </w:rPr>
            </w:pPr>
            <w:r w:rsidRPr="00A51789">
              <w:rPr>
                <w:rFonts w:ascii="PT Astra Serif" w:hAnsi="PT Astra Serif"/>
                <w:sz w:val="22"/>
                <w:szCs w:val="22"/>
              </w:rPr>
              <w:t>Итого:</w:t>
            </w:r>
          </w:p>
        </w:tc>
        <w:tc>
          <w:tcPr>
            <w:tcW w:w="1134" w:type="dxa"/>
            <w:tcBorders>
              <w:top w:val="single" w:sz="4" w:space="0" w:color="auto"/>
            </w:tcBorders>
            <w:vAlign w:val="center"/>
          </w:tcPr>
          <w:p w14:paraId="28461C7D" w14:textId="4E591C59" w:rsidR="00012A15" w:rsidRPr="00A51789" w:rsidRDefault="00012A15" w:rsidP="00B7728B">
            <w:pPr>
              <w:widowControl w:val="0"/>
              <w:suppressAutoHyphens w:val="0"/>
              <w:autoSpaceDE w:val="0"/>
              <w:autoSpaceDN w:val="0"/>
              <w:adjustRightInd w:val="0"/>
              <w:jc w:val="center"/>
              <w:rPr>
                <w:rFonts w:ascii="PT Astra Serif" w:hAnsi="PT Astra Serif"/>
                <w:sz w:val="22"/>
                <w:szCs w:val="22"/>
              </w:rPr>
            </w:pPr>
          </w:p>
        </w:tc>
      </w:tr>
    </w:tbl>
    <w:p w14:paraId="0640C8C0" w14:textId="73A1FBD6" w:rsidR="001931C4" w:rsidRPr="00B7728B" w:rsidRDefault="001931C4" w:rsidP="00B7728B">
      <w:pPr>
        <w:pStyle w:val="af6"/>
        <w:widowControl w:val="0"/>
        <w:numPr>
          <w:ilvl w:val="0"/>
          <w:numId w:val="29"/>
        </w:numPr>
        <w:autoSpaceDE w:val="0"/>
        <w:autoSpaceDN w:val="0"/>
        <w:adjustRightInd w:val="0"/>
        <w:ind w:left="0" w:firstLine="709"/>
        <w:jc w:val="both"/>
        <w:rPr>
          <w:rFonts w:ascii="PT Astra Serif" w:hAnsi="PT Astra Serif"/>
          <w:bCs/>
          <w:color w:val="000000"/>
        </w:rPr>
      </w:pPr>
      <w:r w:rsidRPr="00B7728B">
        <w:rPr>
          <w:rFonts w:ascii="PT Astra Serif" w:hAnsi="PT Astra Serif"/>
          <w:bCs/>
          <w:color w:val="000000"/>
        </w:rPr>
        <w:t xml:space="preserve">Общая цена </w:t>
      </w:r>
      <w:r w:rsidRPr="00B7728B">
        <w:rPr>
          <w:rFonts w:ascii="PT Astra Serif" w:hAnsi="PT Astra Serif"/>
          <w:bCs/>
        </w:rPr>
        <w:t xml:space="preserve">Товара </w:t>
      </w:r>
      <w:r w:rsidRPr="00B7728B">
        <w:rPr>
          <w:rFonts w:ascii="PT Astra Serif" w:hAnsi="PT Astra Serif"/>
          <w:bCs/>
          <w:lang w:val="ru-RU"/>
        </w:rPr>
        <w:t xml:space="preserve">(цена договора) </w:t>
      </w:r>
      <w:r w:rsidRPr="00B7728B">
        <w:rPr>
          <w:rFonts w:ascii="PT Astra Serif" w:hAnsi="PT Astra Serif"/>
          <w:bCs/>
        </w:rPr>
        <w:t>составляет</w:t>
      </w:r>
      <w:r w:rsidRPr="00B7728B">
        <w:rPr>
          <w:rFonts w:ascii="PT Astra Serif" w:hAnsi="PT Astra Serif"/>
          <w:bCs/>
          <w:lang w:val="ru-RU"/>
        </w:rPr>
        <w:t xml:space="preserve"> </w:t>
      </w:r>
      <w:r w:rsidRPr="00B7728B">
        <w:rPr>
          <w:rFonts w:ascii="PT Astra Serif" w:hAnsi="PT Astra Serif"/>
          <w:bCs/>
          <w:color w:val="000000"/>
          <w:lang w:val="ru-RU"/>
        </w:rPr>
        <w:t xml:space="preserve">_______ (____________) рублей _____ копеек, </w:t>
      </w:r>
      <w:r w:rsidRPr="00B7728B">
        <w:rPr>
          <w:rFonts w:ascii="PT Astra Serif" w:hAnsi="PT Astra Serif"/>
          <w:b/>
          <w:color w:val="000000"/>
          <w:lang w:val="ru-RU"/>
        </w:rPr>
        <w:t>в том числе НДС</w:t>
      </w:r>
      <w:r w:rsidR="006E060F" w:rsidRPr="00B7728B">
        <w:rPr>
          <w:rFonts w:ascii="PT Astra Serif" w:hAnsi="PT Astra Serif"/>
          <w:b/>
          <w:color w:val="000000"/>
          <w:lang w:val="ru-RU"/>
        </w:rPr>
        <w:t>/Без НДС</w:t>
      </w:r>
      <w:r w:rsidRPr="00B7728B">
        <w:rPr>
          <w:rFonts w:ascii="PT Astra Serif" w:hAnsi="PT Astra Serif"/>
          <w:bCs/>
          <w:color w:val="000000"/>
          <w:lang w:val="ru-RU"/>
        </w:rPr>
        <w:t xml:space="preserve"> - _______ (_________) рубля _____ копеек</w:t>
      </w:r>
      <w:r w:rsidRPr="00B7728B">
        <w:rPr>
          <w:rFonts w:ascii="PT Astra Serif" w:hAnsi="PT Astra Serif"/>
          <w:bCs/>
          <w:color w:val="000000"/>
        </w:rPr>
        <w:t>.</w:t>
      </w:r>
    </w:p>
    <w:p w14:paraId="139A2DEE" w14:textId="766EE7E8" w:rsidR="00525A4B" w:rsidRPr="00B7728B" w:rsidRDefault="005E4F6E" w:rsidP="00B7728B">
      <w:pPr>
        <w:pStyle w:val="af6"/>
        <w:widowControl w:val="0"/>
        <w:numPr>
          <w:ilvl w:val="0"/>
          <w:numId w:val="29"/>
        </w:numPr>
        <w:autoSpaceDE w:val="0"/>
        <w:autoSpaceDN w:val="0"/>
        <w:adjustRightInd w:val="0"/>
        <w:ind w:left="0" w:firstLine="709"/>
        <w:jc w:val="both"/>
        <w:rPr>
          <w:rFonts w:ascii="PT Astra Serif" w:hAnsi="PT Astra Serif"/>
        </w:rPr>
      </w:pPr>
      <w:r w:rsidRPr="00B7728B">
        <w:rPr>
          <w:rFonts w:ascii="PT Astra Serif" w:hAnsi="PT Astra Serif"/>
          <w:bCs/>
          <w:lang w:val="ru-RU"/>
        </w:rPr>
        <w:t xml:space="preserve">Порядок и сроки оплаты: </w:t>
      </w:r>
      <w:r w:rsidR="00270217" w:rsidRPr="00B7728B">
        <w:rPr>
          <w:rFonts w:ascii="PT Astra Serif" w:hAnsi="PT Astra Serif"/>
          <w:bCs/>
          <w:color w:val="000000"/>
        </w:rPr>
        <w:t>Оплата производится Покупателем путем безналичного перечисления денежных средств на расчетный счет Поставщика в течение 7 (семи) рабочих дней</w:t>
      </w:r>
      <w:r w:rsidR="00B11E8B" w:rsidRPr="00B7728B">
        <w:rPr>
          <w:rFonts w:ascii="PT Astra Serif" w:hAnsi="PT Astra Serif"/>
          <w:bCs/>
          <w:color w:val="000000"/>
          <w:lang w:val="ru-RU"/>
        </w:rPr>
        <w:t xml:space="preserve"> после подписания сторонами актов приема-передачи, товарных накладных, счета-фактуры по поставленному Товару подготовленных и предоставленных Поставщиком</w:t>
      </w:r>
      <w:r w:rsidR="002727B6" w:rsidRPr="00B7728B">
        <w:rPr>
          <w:rFonts w:ascii="PT Astra Serif" w:hAnsi="PT Astra Serif"/>
          <w:bCs/>
          <w:color w:val="000000"/>
          <w:lang w:val="ru-RU"/>
        </w:rPr>
        <w:t>, при условии получения Покупателем (ответственным лицом) документов, указанных в п. 5.5 Договора</w:t>
      </w:r>
      <w:r w:rsidR="00B11E8B" w:rsidRPr="00B7728B">
        <w:rPr>
          <w:rFonts w:ascii="PT Astra Serif" w:hAnsi="PT Astra Serif"/>
          <w:bCs/>
          <w:color w:val="000000"/>
          <w:lang w:val="ru-RU"/>
        </w:rPr>
        <w:t>.</w:t>
      </w:r>
    </w:p>
    <w:p w14:paraId="6BD2AEC6" w14:textId="0EC91DFF" w:rsidR="001931C4" w:rsidRPr="00B7728B" w:rsidRDefault="00ED7A15" w:rsidP="00DF21CD">
      <w:pPr>
        <w:pStyle w:val="af6"/>
        <w:widowControl w:val="0"/>
        <w:numPr>
          <w:ilvl w:val="0"/>
          <w:numId w:val="29"/>
        </w:numPr>
        <w:autoSpaceDE w:val="0"/>
        <w:autoSpaceDN w:val="0"/>
        <w:adjustRightInd w:val="0"/>
        <w:ind w:left="0" w:firstLine="709"/>
        <w:jc w:val="both"/>
        <w:rPr>
          <w:rFonts w:ascii="PT Astra Serif" w:hAnsi="PT Astra Serif"/>
          <w:color w:val="000000"/>
          <w:lang w:val="ru-RU" w:eastAsia="ar-SA"/>
        </w:rPr>
      </w:pPr>
      <w:r w:rsidRPr="00ED7A15">
        <w:rPr>
          <w:rFonts w:ascii="PT Astra Serif" w:hAnsi="PT Astra Serif"/>
          <w:color w:val="000000"/>
          <w:lang w:val="ru-RU" w:eastAsia="ar-SA"/>
        </w:rPr>
        <w:t xml:space="preserve">Срок и условия поставки осуществляются в соответствии с п. 5.8 Договора: в течение </w:t>
      </w:r>
      <w:r w:rsidR="00DF21CD">
        <w:t>2 (двух) календарных дней с момента получения заявки, направленной Покупателем посредством электронной почты на электронный адрес Поставщика. Заявки подаются Покупателем с момента заключения договора до 31.12.2026 г. Не заявленный товар не отгружается Поставщиком и не оплачивается Покупателем</w:t>
      </w:r>
      <w:r w:rsidR="001931C4" w:rsidRPr="00B7728B">
        <w:rPr>
          <w:rFonts w:ascii="PT Astra Serif" w:hAnsi="PT Astra Serif"/>
          <w:color w:val="000000"/>
          <w:lang w:val="ru-RU" w:eastAsia="ar-SA"/>
        </w:rPr>
        <w:t xml:space="preserve">. </w:t>
      </w:r>
    </w:p>
    <w:p w14:paraId="0F393CF0" w14:textId="7FE3F38F" w:rsidR="00FF7C24" w:rsidRPr="006B3A9D" w:rsidRDefault="00AC42B0" w:rsidP="006B3A9D">
      <w:pPr>
        <w:pStyle w:val="af6"/>
        <w:widowControl w:val="0"/>
        <w:numPr>
          <w:ilvl w:val="0"/>
          <w:numId w:val="29"/>
        </w:numPr>
        <w:autoSpaceDE w:val="0"/>
        <w:autoSpaceDN w:val="0"/>
        <w:adjustRightInd w:val="0"/>
        <w:ind w:left="0" w:firstLine="709"/>
        <w:jc w:val="both"/>
        <w:rPr>
          <w:rFonts w:ascii="PT Astra Serif" w:hAnsi="PT Astra Serif"/>
          <w:lang w:val="ru-RU"/>
        </w:rPr>
      </w:pPr>
      <w:r w:rsidRPr="00B7728B">
        <w:rPr>
          <w:rFonts w:ascii="PT Astra Serif" w:hAnsi="PT Astra Serif"/>
          <w:color w:val="000000"/>
        </w:rPr>
        <w:t xml:space="preserve">Адрес места доставки Товара: </w:t>
      </w:r>
      <w:bookmarkStart w:id="7" w:name="_Hlk240555750"/>
      <w:r w:rsidR="006B3A9D">
        <w:rPr>
          <w:rFonts w:ascii="PT Astra Serif" w:hAnsi="PT Astra Serif"/>
          <w:lang w:val="ru-RU"/>
        </w:rPr>
        <w:t>о</w:t>
      </w:r>
      <w:r w:rsidR="006B3A9D" w:rsidRPr="006B3A9D">
        <w:rPr>
          <w:rFonts w:ascii="PT Astra Serif" w:hAnsi="PT Astra Serif"/>
          <w:lang w:val="ru-RU"/>
        </w:rPr>
        <w:t xml:space="preserve">тгрузка со склада Поставщика в пределах административных делений городов Новый Уренгой, Пуровск, а </w:t>
      </w:r>
      <w:r w:rsidR="006B3A9D" w:rsidRPr="006B3A9D">
        <w:rPr>
          <w:rFonts w:ascii="PT Astra Serif" w:hAnsi="PT Astra Serif"/>
        </w:rPr>
        <w:t>также а/д Сургут - Салехард, км 540 - км 770</w:t>
      </w:r>
      <w:bookmarkEnd w:id="7"/>
      <w:r w:rsidR="00FF7C24" w:rsidRPr="006B3A9D">
        <w:rPr>
          <w:rFonts w:ascii="PT Astra Serif" w:hAnsi="PT Astra Serif"/>
        </w:rPr>
        <w:t>.</w:t>
      </w:r>
    </w:p>
    <w:p w14:paraId="4A37A953" w14:textId="283AD91A" w:rsidR="009C18A3" w:rsidRPr="006B3A9D" w:rsidRDefault="00AC42B0" w:rsidP="00237929">
      <w:pPr>
        <w:pStyle w:val="af6"/>
        <w:widowControl w:val="0"/>
        <w:numPr>
          <w:ilvl w:val="0"/>
          <w:numId w:val="29"/>
        </w:numPr>
        <w:autoSpaceDE w:val="0"/>
        <w:autoSpaceDN w:val="0"/>
        <w:adjustRightInd w:val="0"/>
        <w:ind w:left="0" w:firstLine="709"/>
        <w:jc w:val="both"/>
        <w:rPr>
          <w:rFonts w:ascii="PT Astra Serif" w:hAnsi="PT Astra Serif"/>
          <w:color w:val="000000"/>
          <w:lang w:val="ru-RU"/>
        </w:rPr>
      </w:pPr>
      <w:r w:rsidRPr="00B7728B">
        <w:rPr>
          <w:rFonts w:ascii="PT Astra Serif" w:hAnsi="PT Astra Serif"/>
          <w:color w:val="000000"/>
        </w:rPr>
        <w:t>Грузополучатель –</w:t>
      </w:r>
      <w:r w:rsidR="006B3A9D">
        <w:rPr>
          <w:rFonts w:ascii="PT Astra Serif" w:hAnsi="PT Astra Serif"/>
          <w:color w:val="000000"/>
          <w:lang w:val="ru-RU"/>
        </w:rPr>
        <w:t xml:space="preserve"> </w:t>
      </w:r>
      <w:r w:rsidR="006B3A9D" w:rsidRPr="006B3A9D">
        <w:rPr>
          <w:rFonts w:ascii="PT Astra Serif" w:hAnsi="PT Astra Serif"/>
          <w:color w:val="000000"/>
        </w:rPr>
        <w:t xml:space="preserve">Заместитель директора </w:t>
      </w:r>
      <w:r w:rsidR="006B3A9D">
        <w:rPr>
          <w:rFonts w:ascii="PT Astra Serif" w:hAnsi="PT Astra Serif"/>
          <w:color w:val="000000"/>
          <w:lang w:val="ru-RU"/>
        </w:rPr>
        <w:t xml:space="preserve">НФ АО «Ямалавтодор» </w:t>
      </w:r>
      <w:r w:rsidR="006B3A9D" w:rsidRPr="006B3A9D">
        <w:rPr>
          <w:rFonts w:ascii="PT Astra Serif" w:hAnsi="PT Astra Serif"/>
          <w:color w:val="000000"/>
          <w:lang w:val="ru-RU"/>
        </w:rPr>
        <w:t xml:space="preserve">Ванкаев Алихан </w:t>
      </w:r>
      <w:proofErr w:type="spellStart"/>
      <w:r w:rsidR="006B3A9D" w:rsidRPr="006B3A9D">
        <w:rPr>
          <w:rFonts w:ascii="PT Astra Serif" w:hAnsi="PT Astra Serif"/>
          <w:color w:val="000000"/>
          <w:lang w:val="ru-RU"/>
        </w:rPr>
        <w:t>Махмедович</w:t>
      </w:r>
      <w:proofErr w:type="spellEnd"/>
      <w:r w:rsidR="006B3A9D" w:rsidRPr="006B3A9D">
        <w:rPr>
          <w:rFonts w:ascii="PT Astra Serif" w:hAnsi="PT Astra Serif"/>
          <w:color w:val="000000"/>
        </w:rPr>
        <w:t xml:space="preserve"> </w:t>
      </w:r>
      <w:r w:rsidR="00104AAC" w:rsidRPr="006B3A9D">
        <w:rPr>
          <w:rFonts w:ascii="PT Astra Serif" w:hAnsi="PT Astra Serif"/>
          <w:color w:val="000000"/>
        </w:rPr>
        <w:t>(</w:t>
      </w:r>
      <w:hyperlink r:id="rId11" w:history="1">
        <w:r w:rsidR="006B3A9D" w:rsidRPr="004644FB">
          <w:rPr>
            <w:rStyle w:val="afb"/>
          </w:rPr>
          <w:t>a.vankaev@yamalavtodor.ru</w:t>
        </w:r>
      </w:hyperlink>
      <w:r w:rsidR="00104AAC" w:rsidRPr="006B3A9D">
        <w:rPr>
          <w:rFonts w:ascii="PT Astra Serif" w:hAnsi="PT Astra Serif"/>
          <w:color w:val="000000"/>
        </w:rPr>
        <w:t>,</w:t>
      </w:r>
      <w:r w:rsidR="006B3A9D">
        <w:rPr>
          <w:rFonts w:ascii="PT Astra Serif" w:hAnsi="PT Astra Serif"/>
          <w:color w:val="000000"/>
          <w:lang w:val="ru-RU"/>
        </w:rPr>
        <w:t xml:space="preserve"> </w:t>
      </w:r>
      <w:r w:rsidR="00104AAC" w:rsidRPr="006B3A9D">
        <w:rPr>
          <w:rFonts w:ascii="PT Astra Serif" w:hAnsi="PT Astra Serif"/>
          <w:color w:val="000000"/>
        </w:rPr>
        <w:t xml:space="preserve">т. </w:t>
      </w:r>
      <w:r w:rsidR="006B3A9D" w:rsidRPr="006B3A9D">
        <w:rPr>
          <w:rFonts w:ascii="PT Astra Serif" w:hAnsi="PT Astra Serif"/>
          <w:color w:val="000000"/>
        </w:rPr>
        <w:t>+7 (922) 2812891</w:t>
      </w:r>
      <w:r w:rsidR="00104AAC" w:rsidRPr="006B3A9D">
        <w:rPr>
          <w:rFonts w:ascii="PT Astra Serif" w:hAnsi="PT Astra Serif"/>
          <w:color w:val="000000"/>
        </w:rPr>
        <w:t xml:space="preserve">). </w:t>
      </w:r>
    </w:p>
    <w:p w14:paraId="4C6B016D" w14:textId="1A737C8A" w:rsidR="00237929" w:rsidRPr="00237929" w:rsidRDefault="00AC42B0" w:rsidP="00237929">
      <w:pPr>
        <w:pStyle w:val="af6"/>
        <w:widowControl w:val="0"/>
        <w:numPr>
          <w:ilvl w:val="0"/>
          <w:numId w:val="29"/>
        </w:numPr>
        <w:autoSpaceDE w:val="0"/>
        <w:autoSpaceDN w:val="0"/>
        <w:adjustRightInd w:val="0"/>
        <w:ind w:left="0" w:firstLine="709"/>
        <w:jc w:val="both"/>
        <w:rPr>
          <w:rFonts w:ascii="PT Astra Serif" w:hAnsi="PT Astra Serif"/>
          <w:bCs/>
          <w:color w:val="000000"/>
          <w:lang w:val="ru-RU"/>
        </w:rPr>
      </w:pPr>
      <w:r w:rsidRPr="00B7728B">
        <w:rPr>
          <w:rFonts w:ascii="PT Astra Serif" w:hAnsi="PT Astra Serif"/>
          <w:bCs/>
          <w:color w:val="000000"/>
        </w:rPr>
        <w:t xml:space="preserve">Условия поставки: </w:t>
      </w:r>
      <w:bookmarkStart w:id="8" w:name="_Hlk240555727"/>
      <w:r w:rsidR="00237929">
        <w:rPr>
          <w:rFonts w:ascii="PT Astra Serif" w:hAnsi="PT Astra Serif"/>
          <w:bCs/>
          <w:color w:val="000000"/>
          <w:lang w:val="ru-RU"/>
        </w:rPr>
        <w:t>от</w:t>
      </w:r>
      <w:r w:rsidR="00237929" w:rsidRPr="00237929">
        <w:rPr>
          <w:rFonts w:ascii="PT Astra Serif" w:hAnsi="PT Astra Serif"/>
          <w:bCs/>
          <w:color w:val="000000"/>
          <w:lang w:val="ru-RU"/>
        </w:rPr>
        <w:t xml:space="preserve">грузка товара осуществляется партиями (по заявкам Покупателя) со склада Поставщика. Перед отгрузкой </w:t>
      </w:r>
      <w:r w:rsidR="00237929" w:rsidRPr="00237929">
        <w:rPr>
          <w:rFonts w:ascii="PT Astra Serif" w:hAnsi="PT Astra Serif"/>
          <w:bCs/>
          <w:color w:val="000000"/>
        </w:rPr>
        <w:t xml:space="preserve">товара </w:t>
      </w:r>
      <w:r w:rsidR="00CB3063">
        <w:rPr>
          <w:rFonts w:ascii="PT Astra Serif" w:hAnsi="PT Astra Serif"/>
          <w:bCs/>
          <w:color w:val="000000"/>
          <w:lang w:val="ru-RU"/>
        </w:rPr>
        <w:t xml:space="preserve">Поставщик </w:t>
      </w:r>
      <w:r w:rsidR="00237929" w:rsidRPr="00237929">
        <w:rPr>
          <w:rFonts w:ascii="PT Astra Serif" w:hAnsi="PT Astra Serif"/>
          <w:bCs/>
          <w:color w:val="000000"/>
        </w:rPr>
        <w:t xml:space="preserve">предоставляет Покупателю паспорт качества, на отгружаемый ГСМ. </w:t>
      </w:r>
      <w:bookmarkEnd w:id="8"/>
    </w:p>
    <w:p w14:paraId="4AB4F4E1" w14:textId="6195D721" w:rsidR="005A6405" w:rsidRPr="00BE2D0D" w:rsidRDefault="00AC42B0" w:rsidP="00237929">
      <w:pPr>
        <w:pStyle w:val="af6"/>
        <w:widowControl w:val="0"/>
        <w:numPr>
          <w:ilvl w:val="0"/>
          <w:numId w:val="29"/>
        </w:numPr>
        <w:autoSpaceDE w:val="0"/>
        <w:autoSpaceDN w:val="0"/>
        <w:adjustRightInd w:val="0"/>
        <w:ind w:left="0" w:firstLine="709"/>
        <w:jc w:val="both"/>
        <w:rPr>
          <w:rFonts w:ascii="PT Astra Serif" w:hAnsi="PT Astra Serif"/>
          <w:color w:val="000000"/>
        </w:rPr>
      </w:pPr>
      <w:r w:rsidRPr="00B7728B">
        <w:rPr>
          <w:rFonts w:ascii="PT Astra Serif" w:hAnsi="PT Astra Serif"/>
          <w:bCs/>
          <w:color w:val="000000"/>
        </w:rPr>
        <w:t>Примечания</w:t>
      </w:r>
      <w:r w:rsidRPr="00B7728B">
        <w:rPr>
          <w:rFonts w:ascii="PT Astra Serif" w:hAnsi="PT Astra Serif"/>
          <w:color w:val="000000"/>
        </w:rPr>
        <w:t xml:space="preserve">: </w:t>
      </w:r>
      <w:r w:rsidR="005F1DF2" w:rsidRPr="00B7728B">
        <w:rPr>
          <w:rFonts w:ascii="PT Astra Serif" w:hAnsi="PT Astra Serif"/>
          <w:color w:val="000000"/>
        </w:rPr>
        <w:t xml:space="preserve">отгрузка товара сопровождается следующими документами: </w:t>
      </w:r>
      <w:r w:rsidR="009305D7" w:rsidRPr="00B7728B">
        <w:rPr>
          <w:rFonts w:ascii="PT Astra Serif" w:hAnsi="PT Astra Serif"/>
          <w:color w:val="000000"/>
        </w:rPr>
        <w:t>УПД, товарная накладная,</w:t>
      </w:r>
      <w:r w:rsidR="003C32EB" w:rsidRPr="00B7728B">
        <w:rPr>
          <w:rFonts w:ascii="PT Astra Serif" w:hAnsi="PT Astra Serif"/>
          <w:color w:val="000000"/>
          <w:lang w:val="ru-RU"/>
        </w:rPr>
        <w:t xml:space="preserve"> </w:t>
      </w:r>
      <w:r w:rsidR="00F75608" w:rsidRPr="00B7728B">
        <w:rPr>
          <w:rFonts w:ascii="PT Astra Serif" w:hAnsi="PT Astra Serif"/>
          <w:color w:val="000000"/>
          <w:lang w:val="ru-RU"/>
        </w:rPr>
        <w:t>товарно-транспортная накладная</w:t>
      </w:r>
      <w:r w:rsidR="003C32EB" w:rsidRPr="00B7728B">
        <w:rPr>
          <w:rFonts w:ascii="PT Astra Serif" w:hAnsi="PT Astra Serif"/>
          <w:color w:val="000000"/>
          <w:lang w:val="ru-RU"/>
        </w:rPr>
        <w:t>,</w:t>
      </w:r>
      <w:r w:rsidR="009305D7" w:rsidRPr="00B7728B">
        <w:rPr>
          <w:rFonts w:ascii="PT Astra Serif" w:hAnsi="PT Astra Serif"/>
          <w:color w:val="000000"/>
        </w:rPr>
        <w:t xml:space="preserve"> счет- фактура, паспорт качества </w:t>
      </w:r>
      <w:r w:rsidR="005F1DF2" w:rsidRPr="00B7728B">
        <w:rPr>
          <w:rFonts w:ascii="PT Astra Serif" w:hAnsi="PT Astra Serif"/>
          <w:color w:val="000000"/>
        </w:rPr>
        <w:t>за 2</w:t>
      </w:r>
      <w:r w:rsidR="00C42CF6" w:rsidRPr="00B7728B">
        <w:rPr>
          <w:rFonts w:ascii="PT Astra Serif" w:hAnsi="PT Astra Serif"/>
          <w:color w:val="000000"/>
          <w:lang w:val="ru-RU"/>
        </w:rPr>
        <w:t>02</w:t>
      </w:r>
      <w:r w:rsidR="007C4611" w:rsidRPr="00B7728B">
        <w:rPr>
          <w:rFonts w:ascii="PT Astra Serif" w:hAnsi="PT Astra Serif"/>
          <w:color w:val="000000"/>
          <w:lang w:val="ru-RU"/>
        </w:rPr>
        <w:t>6</w:t>
      </w:r>
      <w:r w:rsidR="005F1DF2" w:rsidRPr="00B7728B">
        <w:rPr>
          <w:rFonts w:ascii="PT Astra Serif" w:hAnsi="PT Astra Serif"/>
          <w:color w:val="000000"/>
        </w:rPr>
        <w:t xml:space="preserve"> год, протокол лабораторных испытаний за </w:t>
      </w:r>
      <w:r w:rsidR="00C42CF6" w:rsidRPr="00B7728B">
        <w:rPr>
          <w:rFonts w:ascii="PT Astra Serif" w:hAnsi="PT Astra Serif"/>
          <w:color w:val="000000"/>
          <w:lang w:val="ru-RU"/>
        </w:rPr>
        <w:t>202</w:t>
      </w:r>
      <w:r w:rsidR="007C4611" w:rsidRPr="00B7728B">
        <w:rPr>
          <w:rFonts w:ascii="PT Astra Serif" w:hAnsi="PT Astra Serif"/>
          <w:color w:val="000000"/>
          <w:lang w:val="ru-RU"/>
        </w:rPr>
        <w:t>6</w:t>
      </w:r>
      <w:r w:rsidR="005F1DF2" w:rsidRPr="00B7728B">
        <w:rPr>
          <w:rFonts w:ascii="PT Astra Serif" w:hAnsi="PT Astra Serif"/>
          <w:color w:val="000000"/>
        </w:rPr>
        <w:t xml:space="preserve"> год, декларация о соответствии требованиям регламента Таможенного союза, </w:t>
      </w:r>
      <w:r w:rsidR="00267521" w:rsidRPr="00B7728B">
        <w:rPr>
          <w:rFonts w:ascii="PT Astra Serif" w:hAnsi="PT Astra Serif"/>
          <w:color w:val="000000"/>
        </w:rPr>
        <w:t>санитарно-эпидемиологическое заключение</w:t>
      </w:r>
      <w:r w:rsidR="00267521" w:rsidRPr="00B7728B">
        <w:rPr>
          <w:rFonts w:ascii="PT Astra Serif" w:hAnsi="PT Astra Serif"/>
          <w:color w:val="000000"/>
          <w:lang w:val="ru-RU"/>
        </w:rPr>
        <w:t>,</w:t>
      </w:r>
      <w:r w:rsidR="00267521" w:rsidRPr="00B7728B">
        <w:rPr>
          <w:rFonts w:ascii="PT Astra Serif" w:hAnsi="PT Astra Serif"/>
          <w:color w:val="000000"/>
        </w:rPr>
        <w:t xml:space="preserve"> </w:t>
      </w:r>
      <w:r w:rsidR="005F1DF2" w:rsidRPr="00B7728B">
        <w:rPr>
          <w:rFonts w:ascii="PT Astra Serif" w:hAnsi="PT Astra Serif"/>
          <w:color w:val="000000"/>
        </w:rPr>
        <w:t>если данное требование устанавливается нормативными документами на момент приобретения товара.</w:t>
      </w:r>
    </w:p>
    <w:p w14:paraId="6A1E4A6D" w14:textId="77777777" w:rsidR="003F50EE" w:rsidRPr="00B7728B" w:rsidRDefault="003F50EE" w:rsidP="00B7728B">
      <w:pPr>
        <w:pStyle w:val="af6"/>
        <w:widowControl w:val="0"/>
        <w:tabs>
          <w:tab w:val="left" w:pos="426"/>
        </w:tabs>
        <w:autoSpaceDE w:val="0"/>
        <w:autoSpaceDN w:val="0"/>
        <w:adjustRightInd w:val="0"/>
        <w:ind w:left="709"/>
        <w:jc w:val="both"/>
        <w:rPr>
          <w:rFonts w:ascii="PT Astra Serif" w:hAnsi="PT Astra Serif"/>
          <w:color w:val="000000"/>
        </w:rPr>
      </w:pPr>
    </w:p>
    <w:tbl>
      <w:tblPr>
        <w:tblW w:w="10031" w:type="dxa"/>
        <w:tblLayout w:type="fixed"/>
        <w:tblLook w:val="04A0" w:firstRow="1" w:lastRow="0" w:firstColumn="1" w:lastColumn="0" w:noHBand="0" w:noVBand="1"/>
      </w:tblPr>
      <w:tblGrid>
        <w:gridCol w:w="5070"/>
        <w:gridCol w:w="4961"/>
      </w:tblGrid>
      <w:tr w:rsidR="00431F25" w:rsidRPr="00B7728B" w14:paraId="514EF743" w14:textId="77777777" w:rsidTr="00D973CB">
        <w:tc>
          <w:tcPr>
            <w:tcW w:w="10031" w:type="dxa"/>
            <w:gridSpan w:val="2"/>
            <w:shd w:val="clear" w:color="auto" w:fill="auto"/>
          </w:tcPr>
          <w:p w14:paraId="30CDA853" w14:textId="77777777" w:rsidR="004B23C0" w:rsidRPr="00B7728B" w:rsidRDefault="00431F25" w:rsidP="00B7728B">
            <w:pPr>
              <w:widowControl w:val="0"/>
              <w:suppressAutoHyphens w:val="0"/>
              <w:autoSpaceDE w:val="0"/>
              <w:autoSpaceDN w:val="0"/>
              <w:adjustRightInd w:val="0"/>
              <w:ind w:firstLine="360"/>
              <w:jc w:val="center"/>
              <w:rPr>
                <w:rFonts w:ascii="PT Astra Serif" w:hAnsi="PT Astra Serif"/>
                <w:bCs/>
                <w:lang w:eastAsia="ru-RU"/>
              </w:rPr>
            </w:pPr>
            <w:r w:rsidRPr="00B7728B">
              <w:rPr>
                <w:rFonts w:ascii="PT Astra Serif" w:hAnsi="PT Astra Serif"/>
                <w:bCs/>
                <w:lang w:eastAsia="ru-RU"/>
              </w:rPr>
              <w:t>ПЕЧАТИ И ПОДПИСИ СТОРОН</w:t>
            </w:r>
          </w:p>
          <w:p w14:paraId="57EA4467" w14:textId="271A236C" w:rsidR="003F50EE" w:rsidRPr="00B7728B" w:rsidRDefault="003F50EE" w:rsidP="00B7728B">
            <w:pPr>
              <w:widowControl w:val="0"/>
              <w:suppressAutoHyphens w:val="0"/>
              <w:autoSpaceDE w:val="0"/>
              <w:autoSpaceDN w:val="0"/>
              <w:adjustRightInd w:val="0"/>
              <w:ind w:firstLine="360"/>
              <w:jc w:val="center"/>
              <w:rPr>
                <w:rFonts w:ascii="PT Astra Serif" w:hAnsi="PT Astra Serif"/>
                <w:bCs/>
                <w:lang w:eastAsia="ru-RU"/>
              </w:rPr>
            </w:pPr>
          </w:p>
        </w:tc>
      </w:tr>
      <w:tr w:rsidR="00A524E3" w:rsidRPr="00B7728B" w14:paraId="7020ADAA" w14:textId="77777777" w:rsidTr="00D973CB">
        <w:tc>
          <w:tcPr>
            <w:tcW w:w="5070" w:type="dxa"/>
            <w:shd w:val="clear" w:color="auto" w:fill="auto"/>
          </w:tcPr>
          <w:p w14:paraId="5D70A8FE" w14:textId="22B0828E" w:rsidR="00A524E3" w:rsidRPr="00B7728B" w:rsidRDefault="00A524E3" w:rsidP="00A524E3">
            <w:pPr>
              <w:widowControl w:val="0"/>
              <w:suppressAutoHyphens w:val="0"/>
              <w:autoSpaceDE w:val="0"/>
              <w:autoSpaceDN w:val="0"/>
              <w:jc w:val="both"/>
              <w:rPr>
                <w:rFonts w:ascii="PT Astra Serif" w:hAnsi="PT Astra Serif"/>
                <w:lang w:eastAsia="ru-RU"/>
              </w:rPr>
            </w:pPr>
            <w:r w:rsidRPr="00B7728B">
              <w:rPr>
                <w:rFonts w:ascii="PT Astra Serif" w:hAnsi="PT Astra Serif"/>
                <w:lang w:eastAsia="ru-RU"/>
              </w:rPr>
              <w:t>Поставщик</w:t>
            </w:r>
          </w:p>
        </w:tc>
        <w:tc>
          <w:tcPr>
            <w:tcW w:w="4961" w:type="dxa"/>
            <w:shd w:val="clear" w:color="auto" w:fill="auto"/>
          </w:tcPr>
          <w:p w14:paraId="46100871" w14:textId="5D31DEEB" w:rsidR="00A524E3" w:rsidRPr="00B7728B" w:rsidRDefault="00A524E3" w:rsidP="00A524E3">
            <w:pPr>
              <w:widowControl w:val="0"/>
              <w:suppressAutoHyphens w:val="0"/>
              <w:autoSpaceDE w:val="0"/>
              <w:autoSpaceDN w:val="0"/>
              <w:jc w:val="both"/>
              <w:rPr>
                <w:rFonts w:ascii="PT Astra Serif" w:hAnsi="PT Astra Serif"/>
                <w:lang w:eastAsia="ru-RU"/>
              </w:rPr>
            </w:pPr>
            <w:r>
              <w:rPr>
                <w:rFonts w:ascii="PT Astra Serif" w:hAnsi="PT Astra Serif"/>
                <w:lang w:eastAsia="ru-RU"/>
              </w:rPr>
              <w:t>Врио г</w:t>
            </w:r>
            <w:r w:rsidRPr="00B7728B">
              <w:rPr>
                <w:rFonts w:ascii="PT Astra Serif" w:hAnsi="PT Astra Serif"/>
                <w:lang w:eastAsia="ru-RU"/>
              </w:rPr>
              <w:t>енеральн</w:t>
            </w:r>
            <w:r>
              <w:rPr>
                <w:rFonts w:ascii="PT Astra Serif" w:hAnsi="PT Astra Serif"/>
                <w:lang w:eastAsia="ru-RU"/>
              </w:rPr>
              <w:t>ого</w:t>
            </w:r>
            <w:r w:rsidRPr="00B7728B">
              <w:rPr>
                <w:rFonts w:ascii="PT Astra Serif" w:hAnsi="PT Astra Serif"/>
                <w:lang w:eastAsia="ru-RU"/>
              </w:rPr>
              <w:t xml:space="preserve"> директор</w:t>
            </w:r>
            <w:r>
              <w:rPr>
                <w:rFonts w:ascii="PT Astra Serif" w:hAnsi="PT Astra Serif"/>
                <w:lang w:eastAsia="ru-RU"/>
              </w:rPr>
              <w:t>а</w:t>
            </w:r>
            <w:r w:rsidRPr="00B7728B">
              <w:rPr>
                <w:rFonts w:ascii="PT Astra Serif" w:hAnsi="PT Astra Serif"/>
                <w:lang w:eastAsia="ru-RU"/>
              </w:rPr>
              <w:t xml:space="preserve"> </w:t>
            </w:r>
          </w:p>
        </w:tc>
      </w:tr>
      <w:tr w:rsidR="00A524E3" w:rsidRPr="00B7728B" w14:paraId="7F203734" w14:textId="77777777" w:rsidTr="00D973CB">
        <w:tc>
          <w:tcPr>
            <w:tcW w:w="5070" w:type="dxa"/>
            <w:shd w:val="clear" w:color="auto" w:fill="auto"/>
          </w:tcPr>
          <w:p w14:paraId="30B35210" w14:textId="77777777" w:rsidR="00A524E3" w:rsidRPr="00B7728B" w:rsidRDefault="00A524E3" w:rsidP="00A524E3">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6A5FFAAA" w14:textId="77777777" w:rsidR="00A524E3" w:rsidRPr="00B7728B" w:rsidRDefault="00A524E3" w:rsidP="00A524E3">
            <w:pPr>
              <w:widowControl w:val="0"/>
              <w:suppressAutoHyphens w:val="0"/>
              <w:autoSpaceDE w:val="0"/>
              <w:autoSpaceDN w:val="0"/>
              <w:jc w:val="both"/>
              <w:rPr>
                <w:rFonts w:ascii="PT Astra Serif" w:hAnsi="PT Astra Serif"/>
                <w:lang w:eastAsia="ru-RU"/>
              </w:rPr>
            </w:pPr>
          </w:p>
        </w:tc>
      </w:tr>
      <w:tr w:rsidR="00A524E3" w:rsidRPr="00B7728B" w14:paraId="1F58FF1D" w14:textId="77777777" w:rsidTr="00D973CB">
        <w:trPr>
          <w:trHeight w:val="263"/>
        </w:trPr>
        <w:tc>
          <w:tcPr>
            <w:tcW w:w="5070" w:type="dxa"/>
            <w:shd w:val="clear" w:color="auto" w:fill="auto"/>
          </w:tcPr>
          <w:p w14:paraId="11F2B1DE" w14:textId="77777777" w:rsidR="00A524E3" w:rsidRPr="00B7728B" w:rsidRDefault="00A524E3" w:rsidP="00A524E3">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269E3B63" w14:textId="77777777" w:rsidR="00A524E3" w:rsidRPr="00B7728B" w:rsidRDefault="00A524E3" w:rsidP="00A524E3">
            <w:pPr>
              <w:widowControl w:val="0"/>
              <w:suppressAutoHyphens w:val="0"/>
              <w:autoSpaceDE w:val="0"/>
              <w:autoSpaceDN w:val="0"/>
              <w:jc w:val="both"/>
              <w:rPr>
                <w:rFonts w:ascii="PT Astra Serif" w:hAnsi="PT Astra Serif"/>
                <w:lang w:eastAsia="ru-RU"/>
              </w:rPr>
            </w:pPr>
          </w:p>
        </w:tc>
      </w:tr>
      <w:tr w:rsidR="00A524E3" w:rsidRPr="00B7728B" w14:paraId="2BAD3FDB" w14:textId="77777777" w:rsidTr="00D973CB">
        <w:trPr>
          <w:trHeight w:val="263"/>
        </w:trPr>
        <w:tc>
          <w:tcPr>
            <w:tcW w:w="5070" w:type="dxa"/>
            <w:shd w:val="clear" w:color="auto" w:fill="auto"/>
          </w:tcPr>
          <w:p w14:paraId="343FAD37" w14:textId="57A9064A" w:rsidR="00A524E3" w:rsidRPr="00B7728B" w:rsidRDefault="00A524E3" w:rsidP="00A524E3">
            <w:pPr>
              <w:widowControl w:val="0"/>
              <w:suppressAutoHyphens w:val="0"/>
              <w:autoSpaceDE w:val="0"/>
              <w:autoSpaceDN w:val="0"/>
              <w:jc w:val="both"/>
              <w:rPr>
                <w:rFonts w:ascii="PT Astra Serif" w:hAnsi="PT Astra Serif"/>
                <w:lang w:eastAsia="ru-RU"/>
              </w:rPr>
            </w:pPr>
            <w:r w:rsidRPr="00B7728B">
              <w:rPr>
                <w:rFonts w:ascii="PT Astra Serif" w:hAnsi="PT Astra Serif"/>
                <w:lang w:eastAsia="ru-RU"/>
              </w:rPr>
              <w:t>______________________/_____________ /</w:t>
            </w:r>
          </w:p>
        </w:tc>
        <w:tc>
          <w:tcPr>
            <w:tcW w:w="4961" w:type="dxa"/>
            <w:shd w:val="clear" w:color="auto" w:fill="auto"/>
          </w:tcPr>
          <w:p w14:paraId="09E4DADE" w14:textId="3E719507" w:rsidR="00A524E3" w:rsidRPr="00B7728B" w:rsidRDefault="00A524E3" w:rsidP="00A524E3">
            <w:pPr>
              <w:widowControl w:val="0"/>
              <w:suppressAutoHyphens w:val="0"/>
              <w:autoSpaceDE w:val="0"/>
              <w:autoSpaceDN w:val="0"/>
              <w:jc w:val="both"/>
              <w:rPr>
                <w:rFonts w:ascii="PT Astra Serif" w:hAnsi="PT Astra Serif"/>
                <w:bCs/>
                <w:lang w:eastAsia="ru-RU"/>
              </w:rPr>
            </w:pPr>
            <w:r w:rsidRPr="00B7728B">
              <w:rPr>
                <w:rFonts w:ascii="PT Astra Serif" w:hAnsi="PT Astra Serif"/>
                <w:lang w:eastAsia="ru-RU"/>
              </w:rPr>
              <w:t>_____________________ /</w:t>
            </w:r>
            <w:r>
              <w:rPr>
                <w:rFonts w:ascii="PT Astra Serif" w:hAnsi="PT Astra Serif"/>
                <w:u w:val="single"/>
                <w:lang w:eastAsia="ru-RU"/>
              </w:rPr>
              <w:t>Н.А. Данилов</w:t>
            </w:r>
            <w:r w:rsidRPr="00B7728B">
              <w:rPr>
                <w:rFonts w:ascii="PT Astra Serif" w:hAnsi="PT Astra Serif"/>
                <w:lang w:eastAsia="ru-RU"/>
              </w:rPr>
              <w:t>/</w:t>
            </w:r>
          </w:p>
        </w:tc>
      </w:tr>
      <w:tr w:rsidR="001931C4" w:rsidRPr="00B33EC0" w14:paraId="6E4AE906" w14:textId="77777777" w:rsidTr="00D973CB">
        <w:trPr>
          <w:trHeight w:val="263"/>
        </w:trPr>
        <w:tc>
          <w:tcPr>
            <w:tcW w:w="5070" w:type="dxa"/>
            <w:shd w:val="clear" w:color="auto" w:fill="auto"/>
          </w:tcPr>
          <w:p w14:paraId="307779CB" w14:textId="1BEE3F38" w:rsidR="001931C4" w:rsidRPr="00B7728B"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bCs/>
                <w:vertAlign w:val="superscript"/>
                <w:lang w:eastAsia="ru-RU"/>
              </w:rPr>
              <w:t xml:space="preserve">                      М.П.</w:t>
            </w:r>
          </w:p>
        </w:tc>
        <w:tc>
          <w:tcPr>
            <w:tcW w:w="4961" w:type="dxa"/>
            <w:shd w:val="clear" w:color="auto" w:fill="auto"/>
          </w:tcPr>
          <w:p w14:paraId="7288344A" w14:textId="77777777" w:rsidR="001931C4" w:rsidRPr="00B33EC0"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bCs/>
                <w:vertAlign w:val="superscript"/>
                <w:lang w:eastAsia="ru-RU"/>
              </w:rPr>
              <w:t xml:space="preserve">                      М.П.</w:t>
            </w:r>
          </w:p>
        </w:tc>
      </w:tr>
    </w:tbl>
    <w:p w14:paraId="370C4DF3" w14:textId="77777777" w:rsidR="005A6405" w:rsidRDefault="005A6405">
      <w:pPr>
        <w:suppressAutoHyphens w:val="0"/>
        <w:rPr>
          <w:rFonts w:ascii="PT Astra Serif" w:hAnsi="PT Astra Serif"/>
        </w:rPr>
      </w:pPr>
      <w:r>
        <w:rPr>
          <w:rFonts w:ascii="PT Astra Serif" w:hAnsi="PT Astra Serif"/>
        </w:rPr>
        <w:br w:type="page"/>
      </w:r>
    </w:p>
    <w:p w14:paraId="6D2980D0" w14:textId="321FD0A9" w:rsidR="00255422" w:rsidRPr="00074CCC" w:rsidRDefault="00255422" w:rsidP="00255422">
      <w:pPr>
        <w:suppressAutoHyphens w:val="0"/>
        <w:jc w:val="right"/>
        <w:rPr>
          <w:rFonts w:ascii="PT Astra Serif" w:eastAsia="Calibri" w:hAnsi="PT Astra Serif"/>
          <w:color w:val="000000"/>
          <w:lang w:eastAsia="ru-RU"/>
        </w:rPr>
      </w:pPr>
      <w:r w:rsidRPr="00074CCC">
        <w:rPr>
          <w:rFonts w:ascii="PT Astra Serif" w:eastAsia="Calibri" w:hAnsi="PT Astra Serif"/>
          <w:color w:val="000000"/>
          <w:lang w:eastAsia="ru-RU"/>
        </w:rPr>
        <w:lastRenderedPageBreak/>
        <w:t>Приложение №</w:t>
      </w:r>
      <w:r w:rsidR="00BE2D0D">
        <w:rPr>
          <w:rFonts w:ascii="PT Astra Serif" w:eastAsia="Calibri" w:hAnsi="PT Astra Serif"/>
          <w:color w:val="000000"/>
          <w:lang w:eastAsia="ru-RU"/>
        </w:rPr>
        <w:t>2</w:t>
      </w:r>
      <w:r w:rsidRPr="00074CCC">
        <w:rPr>
          <w:rFonts w:ascii="PT Astra Serif" w:eastAsia="Calibri" w:hAnsi="PT Astra Serif"/>
          <w:color w:val="000000"/>
          <w:lang w:eastAsia="ru-RU"/>
        </w:rPr>
        <w:t xml:space="preserve"> к</w:t>
      </w:r>
    </w:p>
    <w:p w14:paraId="6C3F9FD9" w14:textId="77777777" w:rsidR="00255422" w:rsidRPr="00074CCC" w:rsidRDefault="00255422" w:rsidP="00255422">
      <w:pPr>
        <w:suppressAutoHyphens w:val="0"/>
        <w:jc w:val="right"/>
        <w:rPr>
          <w:rFonts w:ascii="PT Astra Serif" w:eastAsia="Calibri" w:hAnsi="PT Astra Serif"/>
          <w:color w:val="000000"/>
          <w:lang w:eastAsia="ru-RU"/>
        </w:rPr>
      </w:pPr>
      <w:r w:rsidRPr="00074CCC">
        <w:rPr>
          <w:rFonts w:ascii="PT Astra Serif" w:eastAsia="Calibri" w:hAnsi="PT Astra Serif"/>
          <w:color w:val="000000"/>
          <w:lang w:eastAsia="ru-RU"/>
        </w:rPr>
        <w:t>договору поставки №__________</w:t>
      </w:r>
    </w:p>
    <w:p w14:paraId="5FE44470" w14:textId="5F219C8A" w:rsidR="00255422" w:rsidRPr="00074CCC" w:rsidRDefault="00255422" w:rsidP="00255422">
      <w:pPr>
        <w:suppressAutoHyphens w:val="0"/>
        <w:jc w:val="right"/>
        <w:rPr>
          <w:rFonts w:ascii="PT Astra Serif" w:eastAsia="Calibri" w:hAnsi="PT Astra Serif"/>
          <w:color w:val="000000"/>
          <w:lang w:eastAsia="ru-RU"/>
        </w:rPr>
      </w:pPr>
      <w:r w:rsidRPr="00074CCC">
        <w:rPr>
          <w:rFonts w:ascii="PT Astra Serif" w:eastAsia="Calibri" w:hAnsi="PT Astra Serif"/>
          <w:color w:val="000000"/>
          <w:lang w:eastAsia="ru-RU"/>
        </w:rPr>
        <w:t>от «___»__________2026</w:t>
      </w:r>
      <w:r w:rsidR="004E5017">
        <w:rPr>
          <w:rFonts w:ascii="PT Astra Serif" w:eastAsia="Calibri" w:hAnsi="PT Astra Serif"/>
          <w:color w:val="000000"/>
          <w:lang w:eastAsia="ru-RU"/>
        </w:rPr>
        <w:t xml:space="preserve"> года</w:t>
      </w:r>
    </w:p>
    <w:p w14:paraId="53225939" w14:textId="77777777" w:rsidR="00255422" w:rsidRPr="00074CCC" w:rsidRDefault="00255422" w:rsidP="00255422">
      <w:pPr>
        <w:suppressAutoHyphens w:val="0"/>
        <w:spacing w:after="160"/>
        <w:jc w:val="right"/>
        <w:rPr>
          <w:rFonts w:ascii="PT Astra Serif" w:hAnsi="PT Astra Serif"/>
          <w:b/>
          <w:bCs/>
          <w:color w:val="000000"/>
          <w:lang w:eastAsia="ru-RU"/>
        </w:rPr>
      </w:pPr>
    </w:p>
    <w:p w14:paraId="67C5C60F" w14:textId="77777777" w:rsidR="00255422" w:rsidRPr="00074CCC" w:rsidRDefault="00255422" w:rsidP="00255422">
      <w:pPr>
        <w:suppressAutoHyphens w:val="0"/>
        <w:spacing w:after="160"/>
        <w:rPr>
          <w:rFonts w:ascii="PT Astra Serif" w:hAnsi="PT Astra Serif"/>
          <w:b/>
          <w:bCs/>
          <w:i/>
          <w:iCs/>
          <w:color w:val="000000"/>
          <w:lang w:eastAsia="ru-RU"/>
        </w:rPr>
      </w:pPr>
      <w:r w:rsidRPr="00074CCC">
        <w:rPr>
          <w:rFonts w:ascii="PT Astra Serif" w:hAnsi="PT Astra Serif"/>
          <w:b/>
          <w:bCs/>
          <w:i/>
          <w:iCs/>
          <w:color w:val="000000"/>
          <w:lang w:eastAsia="ru-RU"/>
        </w:rPr>
        <w:t>Форма</w:t>
      </w:r>
    </w:p>
    <w:p w14:paraId="294C0BEF" w14:textId="77777777" w:rsidR="00255422" w:rsidRPr="00405C1D" w:rsidRDefault="00255422" w:rsidP="00255422">
      <w:pPr>
        <w:suppressAutoHyphens w:val="0"/>
        <w:spacing w:after="160"/>
        <w:jc w:val="center"/>
        <w:rPr>
          <w:rFonts w:ascii="PT Astra Serif" w:hAnsi="PT Astra Serif"/>
          <w:b/>
          <w:bCs/>
          <w:color w:val="000000"/>
          <w:lang w:eastAsia="ru-RU"/>
        </w:rPr>
      </w:pPr>
      <w:r w:rsidRPr="00074CCC">
        <w:rPr>
          <w:rFonts w:ascii="PT Astra Serif" w:hAnsi="PT Astra Serif"/>
          <w:b/>
          <w:bCs/>
          <w:color w:val="000000"/>
          <w:lang w:eastAsia="ru-RU"/>
        </w:rPr>
        <w:t xml:space="preserve">ЗАЯВКА </w:t>
      </w:r>
      <w:r w:rsidRPr="00405C1D">
        <w:rPr>
          <w:rFonts w:ascii="PT Astra Serif" w:hAnsi="PT Astra Serif"/>
          <w:b/>
          <w:bCs/>
          <w:color w:val="000000"/>
          <w:lang w:eastAsia="ru-RU"/>
        </w:rPr>
        <w:t>к договору поставки №__________от «__»__</w:t>
      </w:r>
      <w:r>
        <w:rPr>
          <w:rFonts w:ascii="PT Astra Serif" w:hAnsi="PT Astra Serif"/>
          <w:b/>
          <w:bCs/>
          <w:color w:val="000000"/>
          <w:lang w:eastAsia="ru-RU"/>
        </w:rPr>
        <w:t>__</w:t>
      </w:r>
      <w:r w:rsidRPr="00405C1D">
        <w:rPr>
          <w:rFonts w:ascii="PT Astra Serif" w:hAnsi="PT Astra Serif"/>
          <w:b/>
          <w:bCs/>
          <w:color w:val="000000"/>
          <w:lang w:eastAsia="ru-RU"/>
        </w:rPr>
        <w:t>___202__г.</w:t>
      </w:r>
    </w:p>
    <w:p w14:paraId="7B2B8D31" w14:textId="77777777" w:rsidR="00255422" w:rsidRPr="00074CCC" w:rsidRDefault="00255422" w:rsidP="00255422">
      <w:pPr>
        <w:suppressAutoHyphens w:val="0"/>
        <w:spacing w:after="160"/>
        <w:jc w:val="center"/>
        <w:rPr>
          <w:rFonts w:ascii="PT Astra Serif" w:hAnsi="PT Astra Serif"/>
          <w:b/>
          <w:bCs/>
          <w:color w:val="000000"/>
          <w:lang w:eastAsia="ru-RU"/>
        </w:rPr>
      </w:pPr>
      <w:r w:rsidRPr="00074CCC">
        <w:rPr>
          <w:rFonts w:ascii="PT Astra Serif" w:hAnsi="PT Astra Serif"/>
          <w:b/>
          <w:bCs/>
          <w:color w:val="000000"/>
          <w:lang w:eastAsia="ru-RU"/>
        </w:rPr>
        <w:t xml:space="preserve">на поставку </w:t>
      </w:r>
      <w:r>
        <w:rPr>
          <w:rFonts w:ascii="PT Astra Serif" w:hAnsi="PT Astra Serif"/>
          <w:b/>
          <w:bCs/>
          <w:color w:val="000000"/>
          <w:lang w:eastAsia="ru-RU"/>
        </w:rPr>
        <w:t>продукции</w:t>
      </w:r>
      <w:r w:rsidRPr="00074CCC">
        <w:rPr>
          <w:rFonts w:ascii="PT Astra Serif" w:hAnsi="PT Astra Serif"/>
          <w:b/>
          <w:bCs/>
          <w:color w:val="000000"/>
          <w:lang w:eastAsia="ru-RU"/>
        </w:rPr>
        <w:t xml:space="preserve"> согласно спецификации к договору</w:t>
      </w:r>
    </w:p>
    <w:p w14:paraId="50D49C9E" w14:textId="77777777" w:rsidR="00255422" w:rsidRPr="00405C1D" w:rsidRDefault="00255422" w:rsidP="00255422">
      <w:pPr>
        <w:widowControl w:val="0"/>
        <w:suppressAutoHyphens w:val="0"/>
        <w:rPr>
          <w:rFonts w:ascii="PT Astra Serif" w:hAnsi="PT Astra Serif"/>
        </w:rPr>
      </w:pPr>
      <w:r w:rsidRPr="00405C1D">
        <w:rPr>
          <w:rFonts w:ascii="PT Astra Serif" w:hAnsi="PT Astra Serif"/>
        </w:rPr>
        <w:t>В целях реализации договора просим поставить следующий Товар в срок ____________2026г.</w:t>
      </w:r>
    </w:p>
    <w:p w14:paraId="07893125" w14:textId="77777777" w:rsidR="00255422" w:rsidRPr="00405C1D" w:rsidRDefault="00255422" w:rsidP="00255422">
      <w:pPr>
        <w:widowControl w:val="0"/>
        <w:suppressAutoHyphens w:val="0"/>
        <w:rPr>
          <w:rFonts w:ascii="PT Astra Serif" w:hAnsi="PT Astra Serif"/>
        </w:rPr>
      </w:pPr>
    </w:p>
    <w:tbl>
      <w:tblPr>
        <w:tblStyle w:val="af1"/>
        <w:tblW w:w="10485" w:type="dxa"/>
        <w:tblLayout w:type="fixed"/>
        <w:tblLook w:val="04A0" w:firstRow="1" w:lastRow="0" w:firstColumn="1" w:lastColumn="0" w:noHBand="0" w:noVBand="1"/>
      </w:tblPr>
      <w:tblGrid>
        <w:gridCol w:w="562"/>
        <w:gridCol w:w="1843"/>
        <w:gridCol w:w="2977"/>
        <w:gridCol w:w="709"/>
        <w:gridCol w:w="989"/>
        <w:gridCol w:w="1275"/>
        <w:gridCol w:w="997"/>
        <w:gridCol w:w="1133"/>
      </w:tblGrid>
      <w:tr w:rsidR="00255422" w:rsidRPr="00405C1D" w14:paraId="11BC3E99" w14:textId="77777777" w:rsidTr="000330D3">
        <w:trPr>
          <w:trHeight w:val="20"/>
        </w:trPr>
        <w:tc>
          <w:tcPr>
            <w:tcW w:w="562" w:type="dxa"/>
            <w:tcBorders>
              <w:bottom w:val="single" w:sz="4" w:space="0" w:color="auto"/>
            </w:tcBorders>
            <w:vAlign w:val="center"/>
            <w:hideMark/>
          </w:tcPr>
          <w:p w14:paraId="352F0074"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 п/п</w:t>
            </w:r>
          </w:p>
        </w:tc>
        <w:tc>
          <w:tcPr>
            <w:tcW w:w="1843" w:type="dxa"/>
            <w:tcBorders>
              <w:bottom w:val="single" w:sz="4" w:space="0" w:color="auto"/>
            </w:tcBorders>
            <w:vAlign w:val="center"/>
            <w:hideMark/>
          </w:tcPr>
          <w:p w14:paraId="67313BD4"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bCs/>
                <w:color w:val="000000"/>
                <w:lang w:val="x-none" w:eastAsia="x-none"/>
              </w:rPr>
              <w:t>Наименование</w:t>
            </w:r>
            <w:r w:rsidRPr="00405C1D">
              <w:rPr>
                <w:rFonts w:ascii="PT Astra Serif" w:hAnsi="PT Astra Serif"/>
              </w:rPr>
              <w:t xml:space="preserve"> товара</w:t>
            </w:r>
          </w:p>
        </w:tc>
        <w:tc>
          <w:tcPr>
            <w:tcW w:w="2977" w:type="dxa"/>
            <w:tcBorders>
              <w:bottom w:val="single" w:sz="4" w:space="0" w:color="auto"/>
            </w:tcBorders>
            <w:vAlign w:val="center"/>
            <w:hideMark/>
          </w:tcPr>
          <w:p w14:paraId="66D11E1D"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Технические характеристики товара, (ГОСТ, ТУ, каталожный номер, и т.д.)</w:t>
            </w:r>
          </w:p>
        </w:tc>
        <w:tc>
          <w:tcPr>
            <w:tcW w:w="709" w:type="dxa"/>
            <w:tcBorders>
              <w:bottom w:val="single" w:sz="4" w:space="0" w:color="auto"/>
            </w:tcBorders>
            <w:vAlign w:val="center"/>
            <w:hideMark/>
          </w:tcPr>
          <w:p w14:paraId="7F7D202A"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Ед. изм.</w:t>
            </w:r>
          </w:p>
        </w:tc>
        <w:tc>
          <w:tcPr>
            <w:tcW w:w="989" w:type="dxa"/>
            <w:tcBorders>
              <w:bottom w:val="single" w:sz="4" w:space="0" w:color="auto"/>
            </w:tcBorders>
            <w:vAlign w:val="center"/>
            <w:hideMark/>
          </w:tcPr>
          <w:p w14:paraId="7E47DF18"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Кол-во</w:t>
            </w:r>
          </w:p>
        </w:tc>
        <w:tc>
          <w:tcPr>
            <w:tcW w:w="1275" w:type="dxa"/>
            <w:tcBorders>
              <w:bottom w:val="single" w:sz="4" w:space="0" w:color="auto"/>
            </w:tcBorders>
            <w:vAlign w:val="center"/>
            <w:hideMark/>
          </w:tcPr>
          <w:p w14:paraId="26469508"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Цена поставки за 1 единицу (руб.) с учетом НДС___</w:t>
            </w:r>
          </w:p>
        </w:tc>
        <w:tc>
          <w:tcPr>
            <w:tcW w:w="997" w:type="dxa"/>
            <w:tcBorders>
              <w:bottom w:val="single" w:sz="4" w:space="0" w:color="auto"/>
            </w:tcBorders>
            <w:vAlign w:val="center"/>
            <w:hideMark/>
          </w:tcPr>
          <w:p w14:paraId="7CD00A60"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Ставка НДС (__%)</w:t>
            </w:r>
          </w:p>
        </w:tc>
        <w:tc>
          <w:tcPr>
            <w:tcW w:w="1133" w:type="dxa"/>
            <w:tcBorders>
              <w:bottom w:val="single" w:sz="4" w:space="0" w:color="auto"/>
            </w:tcBorders>
            <w:vAlign w:val="center"/>
            <w:hideMark/>
          </w:tcPr>
          <w:p w14:paraId="542B0719"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Цена (всего), руб. с учетом НДС___</w:t>
            </w:r>
          </w:p>
        </w:tc>
      </w:tr>
      <w:tr w:rsidR="00255422" w:rsidRPr="00405C1D" w14:paraId="3C3832BD" w14:textId="77777777" w:rsidTr="000330D3">
        <w:trPr>
          <w:trHeight w:val="21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7DBA385D" w14:textId="77777777" w:rsidR="00255422" w:rsidRPr="00405C1D" w:rsidRDefault="00255422" w:rsidP="000330D3">
            <w:pPr>
              <w:pStyle w:val="af6"/>
              <w:widowControl w:val="0"/>
              <w:autoSpaceDE w:val="0"/>
              <w:autoSpaceDN w:val="0"/>
              <w:adjustRightInd w:val="0"/>
              <w:ind w:left="0"/>
              <w:jc w:val="center"/>
              <w:rPr>
                <w:rFonts w:ascii="PT Astra Serif" w:hAnsi="PT Astra Serif"/>
                <w:lang w:val="ru-RU"/>
              </w:rPr>
            </w:pPr>
            <w:r w:rsidRPr="00405C1D">
              <w:rPr>
                <w:rFonts w:ascii="PT Astra Serif" w:hAnsi="PT Astra Serif"/>
                <w:color w:val="000000"/>
              </w:rPr>
              <w:t>1</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C113E3F"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6C8DD778" w14:textId="77777777" w:rsidR="00255422" w:rsidRPr="00405C1D" w:rsidRDefault="00255422" w:rsidP="000330D3">
            <w:pPr>
              <w:widowControl w:val="0"/>
              <w:suppressAutoHyphens w:val="0"/>
              <w:autoSpaceDE w:val="0"/>
              <w:autoSpaceDN w:val="0"/>
              <w:adjustRightInd w:val="0"/>
              <w:jc w:val="center"/>
              <w:rPr>
                <w:rFonts w:ascii="PT Astra Serif" w:hAnsi="PT Astra Serif"/>
                <w:b/>
                <w:color w:val="000000"/>
                <w:sz w:val="22"/>
                <w:szCs w:val="22"/>
                <w:lang w:val="x-none" w:eastAsia="x-none"/>
              </w:rPr>
            </w:pPr>
          </w:p>
        </w:tc>
        <w:tc>
          <w:tcPr>
            <w:tcW w:w="709" w:type="dxa"/>
            <w:tcBorders>
              <w:top w:val="single" w:sz="4" w:space="0" w:color="auto"/>
              <w:left w:val="nil"/>
              <w:bottom w:val="single" w:sz="4" w:space="0" w:color="auto"/>
              <w:right w:val="single" w:sz="4" w:space="0" w:color="auto"/>
            </w:tcBorders>
            <w:shd w:val="clear" w:color="000000" w:fill="FFFFFF"/>
            <w:vAlign w:val="center"/>
          </w:tcPr>
          <w:p w14:paraId="188FF5AE"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989" w:type="dxa"/>
            <w:tcBorders>
              <w:top w:val="single" w:sz="4" w:space="0" w:color="auto"/>
              <w:left w:val="nil"/>
              <w:bottom w:val="single" w:sz="4" w:space="0" w:color="auto"/>
              <w:right w:val="single" w:sz="4" w:space="0" w:color="auto"/>
            </w:tcBorders>
            <w:shd w:val="clear" w:color="000000" w:fill="FFFFFF"/>
            <w:vAlign w:val="center"/>
          </w:tcPr>
          <w:p w14:paraId="65D0DB04"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eastAsia="x-none"/>
              </w:rPr>
            </w:pPr>
          </w:p>
        </w:tc>
        <w:tc>
          <w:tcPr>
            <w:tcW w:w="1275" w:type="dxa"/>
            <w:tcBorders>
              <w:top w:val="single" w:sz="4" w:space="0" w:color="auto"/>
              <w:left w:val="single" w:sz="4" w:space="0" w:color="auto"/>
              <w:bottom w:val="single" w:sz="4" w:space="0" w:color="auto"/>
              <w:right w:val="single" w:sz="4" w:space="0" w:color="auto"/>
            </w:tcBorders>
            <w:shd w:val="clear" w:color="FFFFFF" w:fill="auto"/>
            <w:vAlign w:val="center"/>
          </w:tcPr>
          <w:p w14:paraId="186F1B3F"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997" w:type="dxa"/>
            <w:tcBorders>
              <w:top w:val="single" w:sz="4" w:space="0" w:color="auto"/>
              <w:left w:val="single" w:sz="4" w:space="0" w:color="auto"/>
              <w:bottom w:val="single" w:sz="4" w:space="0" w:color="auto"/>
              <w:right w:val="single" w:sz="4" w:space="0" w:color="auto"/>
            </w:tcBorders>
            <w:vAlign w:val="center"/>
          </w:tcPr>
          <w:p w14:paraId="7974FDD9"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1133" w:type="dxa"/>
            <w:tcBorders>
              <w:top w:val="single" w:sz="4" w:space="0" w:color="auto"/>
              <w:left w:val="single" w:sz="4" w:space="0" w:color="auto"/>
              <w:bottom w:val="single" w:sz="4" w:space="0" w:color="auto"/>
              <w:right w:val="single" w:sz="4" w:space="0" w:color="auto"/>
            </w:tcBorders>
            <w:shd w:val="clear" w:color="FFFFFF" w:fill="auto"/>
            <w:vAlign w:val="center"/>
          </w:tcPr>
          <w:p w14:paraId="183B765B"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r>
      <w:tr w:rsidR="00255422" w:rsidRPr="00405C1D" w14:paraId="4861C891" w14:textId="77777777" w:rsidTr="000330D3">
        <w:trPr>
          <w:trHeight w:val="21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2FF408B" w14:textId="77777777" w:rsidR="00255422" w:rsidRPr="00405C1D" w:rsidRDefault="00255422" w:rsidP="000330D3">
            <w:pPr>
              <w:pStyle w:val="af6"/>
              <w:widowControl w:val="0"/>
              <w:autoSpaceDE w:val="0"/>
              <w:autoSpaceDN w:val="0"/>
              <w:adjustRightInd w:val="0"/>
              <w:ind w:left="0"/>
              <w:jc w:val="center"/>
              <w:rPr>
                <w:rFonts w:ascii="PT Astra Serif" w:hAnsi="PT Astra Serif"/>
                <w:color w:val="000000"/>
                <w:lang w:val="ru-RU"/>
              </w:rPr>
            </w:pPr>
            <w:r w:rsidRPr="00405C1D">
              <w:rPr>
                <w:rFonts w:ascii="PT Astra Serif" w:hAnsi="PT Astra Serif"/>
                <w:color w:val="000000"/>
                <w:lang w:val="ru-RU"/>
              </w:rPr>
              <w:t>2</w:t>
            </w:r>
          </w:p>
        </w:tc>
        <w:tc>
          <w:tcPr>
            <w:tcW w:w="1843" w:type="dxa"/>
            <w:tcBorders>
              <w:top w:val="nil"/>
              <w:left w:val="single" w:sz="4" w:space="0" w:color="auto"/>
              <w:bottom w:val="single" w:sz="4" w:space="0" w:color="auto"/>
              <w:right w:val="single" w:sz="4" w:space="0" w:color="auto"/>
            </w:tcBorders>
            <w:shd w:val="clear" w:color="000000" w:fill="FFFFFF"/>
            <w:vAlign w:val="center"/>
          </w:tcPr>
          <w:p w14:paraId="255C0411"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2977" w:type="dxa"/>
            <w:tcBorders>
              <w:top w:val="nil"/>
              <w:left w:val="single" w:sz="4" w:space="0" w:color="auto"/>
              <w:bottom w:val="single" w:sz="4" w:space="0" w:color="auto"/>
              <w:right w:val="single" w:sz="4" w:space="0" w:color="auto"/>
            </w:tcBorders>
            <w:shd w:val="clear" w:color="000000" w:fill="FFFFFF"/>
            <w:vAlign w:val="center"/>
          </w:tcPr>
          <w:p w14:paraId="5614C569" w14:textId="77777777" w:rsidR="00255422" w:rsidRPr="00405C1D" w:rsidRDefault="00255422" w:rsidP="000330D3">
            <w:pPr>
              <w:widowControl w:val="0"/>
              <w:suppressAutoHyphens w:val="0"/>
              <w:autoSpaceDE w:val="0"/>
              <w:autoSpaceDN w:val="0"/>
              <w:adjustRightInd w:val="0"/>
              <w:jc w:val="center"/>
              <w:rPr>
                <w:rFonts w:ascii="PT Astra Serif" w:hAnsi="PT Astra Serif"/>
                <w:b/>
                <w:color w:val="000000"/>
                <w:sz w:val="22"/>
                <w:szCs w:val="22"/>
                <w:lang w:val="x-none" w:eastAsia="x-none"/>
              </w:rPr>
            </w:pPr>
          </w:p>
        </w:tc>
        <w:tc>
          <w:tcPr>
            <w:tcW w:w="709" w:type="dxa"/>
            <w:tcBorders>
              <w:top w:val="nil"/>
              <w:left w:val="nil"/>
              <w:bottom w:val="single" w:sz="4" w:space="0" w:color="auto"/>
              <w:right w:val="single" w:sz="4" w:space="0" w:color="auto"/>
            </w:tcBorders>
            <w:shd w:val="clear" w:color="000000" w:fill="FFFFFF"/>
            <w:vAlign w:val="center"/>
          </w:tcPr>
          <w:p w14:paraId="75E620B0"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989" w:type="dxa"/>
            <w:tcBorders>
              <w:top w:val="nil"/>
              <w:left w:val="nil"/>
              <w:bottom w:val="single" w:sz="4" w:space="0" w:color="auto"/>
              <w:right w:val="single" w:sz="4" w:space="0" w:color="auto"/>
            </w:tcBorders>
            <w:shd w:val="clear" w:color="000000" w:fill="FFFFFF"/>
            <w:vAlign w:val="center"/>
          </w:tcPr>
          <w:p w14:paraId="1880EE16"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eastAsia="x-none"/>
              </w:rPr>
            </w:pPr>
          </w:p>
        </w:tc>
        <w:tc>
          <w:tcPr>
            <w:tcW w:w="1275" w:type="dxa"/>
            <w:tcBorders>
              <w:top w:val="single" w:sz="4" w:space="0" w:color="auto"/>
              <w:left w:val="single" w:sz="4" w:space="0" w:color="auto"/>
              <w:bottom w:val="single" w:sz="4" w:space="0" w:color="auto"/>
              <w:right w:val="single" w:sz="4" w:space="0" w:color="auto"/>
            </w:tcBorders>
            <w:shd w:val="clear" w:color="FFFFFF" w:fill="auto"/>
            <w:vAlign w:val="center"/>
          </w:tcPr>
          <w:p w14:paraId="253A7612"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997" w:type="dxa"/>
            <w:tcBorders>
              <w:top w:val="single" w:sz="4" w:space="0" w:color="auto"/>
              <w:left w:val="single" w:sz="4" w:space="0" w:color="auto"/>
              <w:bottom w:val="single" w:sz="4" w:space="0" w:color="auto"/>
              <w:right w:val="single" w:sz="4" w:space="0" w:color="auto"/>
            </w:tcBorders>
            <w:vAlign w:val="center"/>
          </w:tcPr>
          <w:p w14:paraId="4ED04D3B"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1133" w:type="dxa"/>
            <w:tcBorders>
              <w:top w:val="single" w:sz="4" w:space="0" w:color="auto"/>
              <w:left w:val="single" w:sz="4" w:space="0" w:color="auto"/>
              <w:bottom w:val="single" w:sz="4" w:space="0" w:color="auto"/>
              <w:right w:val="single" w:sz="4" w:space="0" w:color="auto"/>
            </w:tcBorders>
            <w:shd w:val="clear" w:color="FFFFFF" w:fill="auto"/>
            <w:vAlign w:val="center"/>
          </w:tcPr>
          <w:p w14:paraId="282FAF38"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r>
      <w:tr w:rsidR="00255422" w:rsidRPr="00405C1D" w14:paraId="559D85F4" w14:textId="77777777" w:rsidTr="000330D3">
        <w:trPr>
          <w:trHeight w:val="21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6A58389E" w14:textId="77777777" w:rsidR="00255422" w:rsidRPr="00405C1D" w:rsidRDefault="00255422" w:rsidP="000330D3">
            <w:pPr>
              <w:pStyle w:val="af6"/>
              <w:widowControl w:val="0"/>
              <w:autoSpaceDE w:val="0"/>
              <w:autoSpaceDN w:val="0"/>
              <w:adjustRightInd w:val="0"/>
              <w:ind w:left="0"/>
              <w:jc w:val="center"/>
              <w:rPr>
                <w:rFonts w:ascii="PT Astra Serif" w:hAnsi="PT Astra Serif"/>
                <w:color w:val="000000"/>
                <w:lang w:val="ru-RU"/>
              </w:rPr>
            </w:pPr>
            <w:r w:rsidRPr="00405C1D">
              <w:rPr>
                <w:rFonts w:ascii="PT Astra Serif" w:hAnsi="PT Astra Serif"/>
                <w:color w:val="000000"/>
                <w:lang w:val="ru-RU"/>
              </w:rPr>
              <w:t>3</w:t>
            </w:r>
          </w:p>
        </w:tc>
        <w:tc>
          <w:tcPr>
            <w:tcW w:w="1843" w:type="dxa"/>
            <w:tcBorders>
              <w:top w:val="nil"/>
              <w:left w:val="single" w:sz="4" w:space="0" w:color="auto"/>
              <w:bottom w:val="single" w:sz="4" w:space="0" w:color="auto"/>
              <w:right w:val="single" w:sz="4" w:space="0" w:color="auto"/>
            </w:tcBorders>
            <w:shd w:val="clear" w:color="000000" w:fill="FFFFFF"/>
            <w:vAlign w:val="center"/>
          </w:tcPr>
          <w:p w14:paraId="5580EC59"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2977" w:type="dxa"/>
            <w:tcBorders>
              <w:top w:val="nil"/>
              <w:left w:val="single" w:sz="4" w:space="0" w:color="auto"/>
              <w:bottom w:val="single" w:sz="4" w:space="0" w:color="auto"/>
              <w:right w:val="single" w:sz="4" w:space="0" w:color="auto"/>
            </w:tcBorders>
            <w:shd w:val="clear" w:color="000000" w:fill="FFFFFF"/>
            <w:vAlign w:val="center"/>
          </w:tcPr>
          <w:p w14:paraId="4DF80233" w14:textId="77777777" w:rsidR="00255422" w:rsidRPr="00405C1D" w:rsidRDefault="00255422" w:rsidP="000330D3">
            <w:pPr>
              <w:widowControl w:val="0"/>
              <w:suppressAutoHyphens w:val="0"/>
              <w:autoSpaceDE w:val="0"/>
              <w:autoSpaceDN w:val="0"/>
              <w:adjustRightInd w:val="0"/>
              <w:jc w:val="center"/>
              <w:rPr>
                <w:rFonts w:ascii="PT Astra Serif" w:hAnsi="PT Astra Serif"/>
                <w:b/>
                <w:color w:val="000000"/>
                <w:sz w:val="22"/>
                <w:szCs w:val="22"/>
                <w:lang w:val="x-none" w:eastAsia="x-none"/>
              </w:rPr>
            </w:pPr>
          </w:p>
        </w:tc>
        <w:tc>
          <w:tcPr>
            <w:tcW w:w="709" w:type="dxa"/>
            <w:tcBorders>
              <w:top w:val="nil"/>
              <w:left w:val="nil"/>
              <w:bottom w:val="single" w:sz="4" w:space="0" w:color="auto"/>
              <w:right w:val="single" w:sz="4" w:space="0" w:color="auto"/>
            </w:tcBorders>
            <w:shd w:val="clear" w:color="000000" w:fill="FFFFFF"/>
            <w:vAlign w:val="center"/>
          </w:tcPr>
          <w:p w14:paraId="3E793FA3"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989" w:type="dxa"/>
            <w:tcBorders>
              <w:top w:val="nil"/>
              <w:left w:val="nil"/>
              <w:bottom w:val="single" w:sz="4" w:space="0" w:color="auto"/>
              <w:right w:val="single" w:sz="4" w:space="0" w:color="auto"/>
            </w:tcBorders>
            <w:shd w:val="clear" w:color="000000" w:fill="FFFFFF"/>
            <w:vAlign w:val="center"/>
          </w:tcPr>
          <w:p w14:paraId="4C8B1346"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eastAsia="x-none"/>
              </w:rPr>
            </w:pPr>
          </w:p>
        </w:tc>
        <w:tc>
          <w:tcPr>
            <w:tcW w:w="1275" w:type="dxa"/>
            <w:tcBorders>
              <w:top w:val="single" w:sz="4" w:space="0" w:color="auto"/>
              <w:left w:val="single" w:sz="4" w:space="0" w:color="auto"/>
              <w:bottom w:val="single" w:sz="4" w:space="0" w:color="auto"/>
              <w:right w:val="single" w:sz="4" w:space="0" w:color="auto"/>
            </w:tcBorders>
            <w:shd w:val="clear" w:color="FFFFFF" w:fill="auto"/>
            <w:vAlign w:val="center"/>
          </w:tcPr>
          <w:p w14:paraId="0E6F5414"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997" w:type="dxa"/>
            <w:tcBorders>
              <w:top w:val="single" w:sz="4" w:space="0" w:color="auto"/>
              <w:left w:val="single" w:sz="4" w:space="0" w:color="auto"/>
              <w:bottom w:val="single" w:sz="4" w:space="0" w:color="auto"/>
              <w:right w:val="single" w:sz="4" w:space="0" w:color="auto"/>
            </w:tcBorders>
            <w:vAlign w:val="center"/>
          </w:tcPr>
          <w:p w14:paraId="5FF9291A"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1133" w:type="dxa"/>
            <w:tcBorders>
              <w:top w:val="single" w:sz="4" w:space="0" w:color="auto"/>
              <w:left w:val="single" w:sz="4" w:space="0" w:color="auto"/>
              <w:bottom w:val="single" w:sz="4" w:space="0" w:color="auto"/>
              <w:right w:val="single" w:sz="4" w:space="0" w:color="auto"/>
            </w:tcBorders>
            <w:shd w:val="clear" w:color="FFFFFF" w:fill="auto"/>
            <w:vAlign w:val="center"/>
          </w:tcPr>
          <w:p w14:paraId="74AAC03B"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r>
      <w:tr w:rsidR="00255422" w:rsidRPr="00405C1D" w14:paraId="23FE03D3" w14:textId="77777777" w:rsidTr="000330D3">
        <w:trPr>
          <w:trHeight w:val="218"/>
        </w:trPr>
        <w:tc>
          <w:tcPr>
            <w:tcW w:w="935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728B87C" w14:textId="77777777" w:rsidR="00255422" w:rsidRPr="00405C1D" w:rsidRDefault="00255422" w:rsidP="000330D3">
            <w:pPr>
              <w:widowControl w:val="0"/>
              <w:suppressAutoHyphens w:val="0"/>
              <w:autoSpaceDE w:val="0"/>
              <w:autoSpaceDN w:val="0"/>
              <w:adjustRightInd w:val="0"/>
              <w:jc w:val="right"/>
              <w:rPr>
                <w:rFonts w:ascii="PT Astra Serif" w:hAnsi="PT Astra Serif"/>
              </w:rPr>
            </w:pPr>
            <w:r w:rsidRPr="00405C1D">
              <w:rPr>
                <w:rFonts w:ascii="PT Astra Serif" w:hAnsi="PT Astra Serif"/>
              </w:rPr>
              <w:t>Итого:</w:t>
            </w:r>
          </w:p>
        </w:tc>
        <w:tc>
          <w:tcPr>
            <w:tcW w:w="1133" w:type="dxa"/>
            <w:tcBorders>
              <w:top w:val="single" w:sz="4" w:space="0" w:color="auto"/>
              <w:left w:val="single" w:sz="4" w:space="0" w:color="auto"/>
              <w:bottom w:val="single" w:sz="4" w:space="0" w:color="auto"/>
              <w:right w:val="single" w:sz="4" w:space="0" w:color="auto"/>
            </w:tcBorders>
            <w:shd w:val="clear" w:color="FFFFFF" w:fill="auto"/>
            <w:vAlign w:val="center"/>
          </w:tcPr>
          <w:p w14:paraId="103A3488"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r>
    </w:tbl>
    <w:p w14:paraId="62E574E4" w14:textId="77777777" w:rsidR="00255422" w:rsidRPr="00405C1D" w:rsidRDefault="00255422" w:rsidP="00255422">
      <w:pPr>
        <w:widowControl w:val="0"/>
        <w:suppressAutoHyphens w:val="0"/>
        <w:rPr>
          <w:rFonts w:ascii="PT Astra Serif" w:hAnsi="PT Astra Serif"/>
          <w:b/>
          <w:bCs/>
        </w:rPr>
      </w:pPr>
      <w:r w:rsidRPr="00405C1D">
        <w:rPr>
          <w:rFonts w:ascii="PT Astra Serif" w:hAnsi="PT Astra Serif"/>
          <w:b/>
          <w:bCs/>
        </w:rPr>
        <w:t>Адрес поставки: ________________________________________________</w:t>
      </w:r>
    </w:p>
    <w:p w14:paraId="17C2345C" w14:textId="77777777" w:rsidR="00255422" w:rsidRPr="00405C1D" w:rsidRDefault="00255422" w:rsidP="00255422">
      <w:pPr>
        <w:widowControl w:val="0"/>
        <w:suppressAutoHyphens w:val="0"/>
        <w:rPr>
          <w:rFonts w:ascii="PT Astra Serif" w:hAnsi="PT Astra Serif"/>
        </w:rPr>
      </w:pPr>
    </w:p>
    <w:p w14:paraId="105F659F" w14:textId="77777777" w:rsidR="00255422" w:rsidRPr="00405C1D" w:rsidRDefault="00255422" w:rsidP="00255422">
      <w:pPr>
        <w:widowControl w:val="0"/>
        <w:suppressAutoHyphens w:val="0"/>
        <w:rPr>
          <w:rFonts w:ascii="PT Astra Serif" w:hAnsi="PT Astra Serif"/>
        </w:rPr>
      </w:pPr>
      <w:r w:rsidRPr="00405C1D">
        <w:rPr>
          <w:rFonts w:ascii="PT Astra Serif" w:hAnsi="PT Astra Serif"/>
        </w:rPr>
        <w:t>Инициатор по потребности ____________________________________________________________</w:t>
      </w:r>
    </w:p>
    <w:p w14:paraId="36CA4114" w14:textId="77777777" w:rsidR="00255422" w:rsidRPr="00405C1D" w:rsidRDefault="00255422" w:rsidP="00255422">
      <w:pPr>
        <w:suppressAutoHyphens w:val="0"/>
        <w:jc w:val="both"/>
        <w:rPr>
          <w:rFonts w:ascii="PT Astra Serif" w:hAnsi="PT Astra Serif"/>
          <w:color w:val="000000"/>
          <w:sz w:val="18"/>
          <w:szCs w:val="18"/>
          <w:lang w:eastAsia="ru-RU"/>
        </w:rPr>
      </w:pPr>
      <w:r w:rsidRPr="000F2D03">
        <w:rPr>
          <w:rFonts w:ascii="PT Astra Serif" w:hAnsi="PT Astra Serif"/>
          <w:color w:val="000000"/>
          <w:sz w:val="18"/>
          <w:szCs w:val="18"/>
          <w:lang w:eastAsia="ru-RU"/>
        </w:rPr>
        <w:t>                               (должность)                                                          (Подпись)                                 (Расшифровка подписи)</w:t>
      </w:r>
    </w:p>
    <w:p w14:paraId="082F7E93" w14:textId="77777777" w:rsidR="00255422" w:rsidRPr="00405C1D" w:rsidRDefault="00255422" w:rsidP="00255422">
      <w:pPr>
        <w:suppressAutoHyphens w:val="0"/>
        <w:jc w:val="both"/>
        <w:rPr>
          <w:rFonts w:ascii="PT Astra Serif" w:hAnsi="PT Astra Serif"/>
          <w:color w:val="000000"/>
          <w:sz w:val="18"/>
          <w:szCs w:val="18"/>
          <w:lang w:eastAsia="ru-RU"/>
        </w:rPr>
      </w:pPr>
    </w:p>
    <w:p w14:paraId="21178CDE" w14:textId="77777777" w:rsidR="00255422" w:rsidRPr="000F2D03" w:rsidRDefault="00255422" w:rsidP="00255422">
      <w:pPr>
        <w:suppressAutoHyphens w:val="0"/>
        <w:jc w:val="both"/>
        <w:rPr>
          <w:rFonts w:ascii="PT Astra Serif" w:hAnsi="PT Astra Serif"/>
          <w:lang w:eastAsia="ru-RU"/>
        </w:rPr>
      </w:pPr>
      <w:r w:rsidRPr="000F2D03">
        <w:rPr>
          <w:rFonts w:ascii="PT Astra Serif" w:hAnsi="PT Astra Serif"/>
          <w:color w:val="000000"/>
          <w:lang w:eastAsia="ru-RU"/>
        </w:rPr>
        <w:t>Заведующий складами___________                     __________                       ____________________</w:t>
      </w:r>
      <w:r w:rsidRPr="00405C1D">
        <w:rPr>
          <w:rFonts w:ascii="PT Astra Serif" w:hAnsi="PT Astra Serif"/>
          <w:color w:val="000000"/>
          <w:lang w:eastAsia="ru-RU"/>
        </w:rPr>
        <w:t>_</w:t>
      </w:r>
    </w:p>
    <w:p w14:paraId="1F83F4B8" w14:textId="77777777" w:rsidR="00255422" w:rsidRPr="000F2D03" w:rsidRDefault="00255422" w:rsidP="00255422">
      <w:pPr>
        <w:suppressAutoHyphens w:val="0"/>
        <w:jc w:val="both"/>
        <w:rPr>
          <w:rFonts w:ascii="PT Astra Serif" w:hAnsi="PT Astra Serif"/>
          <w:color w:val="000000"/>
          <w:sz w:val="18"/>
          <w:szCs w:val="18"/>
          <w:lang w:eastAsia="ru-RU"/>
        </w:rPr>
      </w:pPr>
      <w:r w:rsidRPr="000F2D03">
        <w:rPr>
          <w:rFonts w:ascii="PT Astra Serif" w:hAnsi="PT Astra Serif"/>
          <w:color w:val="000000"/>
          <w:sz w:val="18"/>
          <w:szCs w:val="18"/>
          <w:lang w:eastAsia="ru-RU"/>
        </w:rPr>
        <w:t xml:space="preserve">                                                                                                                  (Подпись)                                  (Расшифровка подписи) </w:t>
      </w:r>
    </w:p>
    <w:p w14:paraId="2450090B" w14:textId="77777777" w:rsidR="00255422" w:rsidRPr="00405C1D" w:rsidRDefault="00255422" w:rsidP="00255422">
      <w:pPr>
        <w:suppressAutoHyphens w:val="0"/>
        <w:jc w:val="both"/>
        <w:rPr>
          <w:rFonts w:ascii="PT Astra Serif" w:hAnsi="PT Astra Serif"/>
          <w:color w:val="000000"/>
          <w:sz w:val="18"/>
          <w:szCs w:val="18"/>
          <w:lang w:eastAsia="ru-RU"/>
        </w:rPr>
      </w:pPr>
    </w:p>
    <w:p w14:paraId="2D77A870" w14:textId="77777777" w:rsidR="00255422" w:rsidRPr="000F2D03" w:rsidRDefault="00255422" w:rsidP="00255422">
      <w:pPr>
        <w:suppressAutoHyphens w:val="0"/>
        <w:jc w:val="both"/>
        <w:rPr>
          <w:rFonts w:ascii="PT Astra Serif" w:hAnsi="PT Astra Serif"/>
          <w:lang w:eastAsia="ru-RU"/>
        </w:rPr>
      </w:pPr>
      <w:r w:rsidRPr="000F2D03">
        <w:rPr>
          <w:rFonts w:ascii="PT Astra Serif" w:hAnsi="PT Astra Serif"/>
          <w:color w:val="000000"/>
          <w:lang w:eastAsia="ru-RU"/>
        </w:rPr>
        <w:t>Директор филиала________________                  ___________                      _____________________</w:t>
      </w:r>
    </w:p>
    <w:p w14:paraId="6285A86D" w14:textId="77777777" w:rsidR="00255422" w:rsidRPr="000F2D03" w:rsidRDefault="00255422" w:rsidP="00255422">
      <w:pPr>
        <w:suppressAutoHyphens w:val="0"/>
        <w:jc w:val="both"/>
        <w:rPr>
          <w:rFonts w:ascii="PT Astra Serif" w:hAnsi="PT Astra Serif"/>
          <w:color w:val="000000"/>
          <w:sz w:val="18"/>
          <w:szCs w:val="18"/>
          <w:lang w:eastAsia="ru-RU"/>
        </w:rPr>
      </w:pPr>
      <w:r w:rsidRPr="000F2D03">
        <w:rPr>
          <w:rFonts w:ascii="PT Astra Serif" w:hAnsi="PT Astra Serif"/>
          <w:color w:val="000000"/>
          <w:sz w:val="18"/>
          <w:szCs w:val="18"/>
          <w:lang w:eastAsia="ru-RU"/>
        </w:rPr>
        <w:t xml:space="preserve">                               (должность)                                                          (Подпись)                                 (Расшифровка подписи) </w:t>
      </w:r>
    </w:p>
    <w:p w14:paraId="3C9B5256" w14:textId="77777777" w:rsidR="00255422" w:rsidRPr="000F2D03" w:rsidRDefault="00255422" w:rsidP="00255422">
      <w:pPr>
        <w:suppressAutoHyphens w:val="0"/>
        <w:jc w:val="both"/>
        <w:rPr>
          <w:rFonts w:ascii="PT Astra Serif" w:hAnsi="PT Astra Serif"/>
          <w:color w:val="000000"/>
          <w:lang w:eastAsia="ru-RU"/>
        </w:rPr>
      </w:pPr>
    </w:p>
    <w:p w14:paraId="59D94994" w14:textId="77777777" w:rsidR="00255422" w:rsidRPr="000F2D03" w:rsidRDefault="00255422" w:rsidP="00255422">
      <w:pPr>
        <w:suppressAutoHyphens w:val="0"/>
        <w:jc w:val="both"/>
        <w:rPr>
          <w:rFonts w:ascii="PT Astra Serif" w:hAnsi="PT Astra Serif"/>
          <w:color w:val="000000"/>
          <w:lang w:eastAsia="ru-RU"/>
        </w:rPr>
      </w:pPr>
    </w:p>
    <w:p w14:paraId="23C5A8DC" w14:textId="77777777" w:rsidR="00255422" w:rsidRPr="000F2D03" w:rsidRDefault="00255422" w:rsidP="00255422">
      <w:pPr>
        <w:suppressAutoHyphens w:val="0"/>
        <w:jc w:val="both"/>
        <w:rPr>
          <w:rFonts w:ascii="PT Astra Serif" w:hAnsi="PT Astra Serif"/>
          <w:color w:val="000000"/>
          <w:sz w:val="18"/>
          <w:szCs w:val="18"/>
          <w:lang w:eastAsia="ru-RU"/>
        </w:rPr>
      </w:pPr>
    </w:p>
    <w:p w14:paraId="70EBCD2C" w14:textId="77777777" w:rsidR="00255422" w:rsidRPr="00405C1D" w:rsidRDefault="00255422" w:rsidP="00255422">
      <w:pPr>
        <w:widowControl w:val="0"/>
        <w:suppressAutoHyphens w:val="0"/>
        <w:rPr>
          <w:rFonts w:ascii="PT Astra Serif" w:hAnsi="PT Astra Serif"/>
        </w:rPr>
      </w:pPr>
    </w:p>
    <w:p w14:paraId="212AF53E" w14:textId="77777777" w:rsidR="00255422" w:rsidRPr="00405C1D" w:rsidRDefault="00255422" w:rsidP="00255422">
      <w:pPr>
        <w:widowControl w:val="0"/>
        <w:suppressAutoHyphens w:val="0"/>
        <w:jc w:val="center"/>
        <w:rPr>
          <w:rFonts w:ascii="PT Astra Serif" w:hAnsi="PT Astra Serif"/>
          <w:b/>
          <w:bCs/>
          <w:sz w:val="28"/>
          <w:szCs w:val="28"/>
          <w:u w:val="single"/>
        </w:rPr>
      </w:pPr>
      <w:r w:rsidRPr="00405C1D">
        <w:rPr>
          <w:rFonts w:ascii="PT Astra Serif" w:hAnsi="PT Astra Serif"/>
          <w:b/>
          <w:bCs/>
          <w:sz w:val="28"/>
          <w:szCs w:val="28"/>
          <w:u w:val="single"/>
        </w:rPr>
        <w:t>Форма заявки согласована сторонами</w:t>
      </w:r>
    </w:p>
    <w:p w14:paraId="080F0080" w14:textId="77777777" w:rsidR="00255422" w:rsidRPr="00405C1D" w:rsidRDefault="00255422" w:rsidP="00255422">
      <w:pPr>
        <w:widowControl w:val="0"/>
        <w:suppressAutoHyphens w:val="0"/>
        <w:jc w:val="center"/>
        <w:rPr>
          <w:rFonts w:ascii="PT Astra Serif" w:hAnsi="PT Astra Serif"/>
          <w:b/>
          <w:bCs/>
          <w:sz w:val="28"/>
          <w:szCs w:val="28"/>
          <w:u w:val="single"/>
        </w:rPr>
      </w:pPr>
    </w:p>
    <w:tbl>
      <w:tblPr>
        <w:tblW w:w="10035" w:type="dxa"/>
        <w:tblLayout w:type="fixed"/>
        <w:tblLook w:val="04A0" w:firstRow="1" w:lastRow="0" w:firstColumn="1" w:lastColumn="0" w:noHBand="0" w:noVBand="1"/>
      </w:tblPr>
      <w:tblGrid>
        <w:gridCol w:w="5072"/>
        <w:gridCol w:w="4963"/>
      </w:tblGrid>
      <w:tr w:rsidR="00255422" w:rsidRPr="00E05EA3" w14:paraId="1A5E09B1" w14:textId="77777777" w:rsidTr="000330D3">
        <w:tc>
          <w:tcPr>
            <w:tcW w:w="10031" w:type="dxa"/>
            <w:gridSpan w:val="2"/>
            <w:hideMark/>
          </w:tcPr>
          <w:p w14:paraId="4292F216" w14:textId="77777777" w:rsidR="00255422" w:rsidRPr="00E05EA3" w:rsidRDefault="00255422" w:rsidP="000330D3">
            <w:pPr>
              <w:widowControl w:val="0"/>
              <w:suppressAutoHyphens w:val="0"/>
              <w:autoSpaceDE w:val="0"/>
              <w:autoSpaceDN w:val="0"/>
              <w:adjustRightInd w:val="0"/>
              <w:spacing w:line="276" w:lineRule="auto"/>
              <w:ind w:firstLine="360"/>
              <w:jc w:val="center"/>
              <w:rPr>
                <w:rFonts w:ascii="PT Astra Serif" w:hAnsi="PT Astra Serif"/>
                <w:bCs/>
                <w:color w:val="000000"/>
                <w:lang w:eastAsia="ru-RU"/>
              </w:rPr>
            </w:pPr>
            <w:r w:rsidRPr="00E05EA3">
              <w:rPr>
                <w:rFonts w:ascii="PT Astra Serif" w:hAnsi="PT Astra Serif"/>
                <w:bCs/>
                <w:color w:val="000000"/>
                <w:lang w:eastAsia="ru-RU"/>
              </w:rPr>
              <w:t>ПЕЧАТИ И ПОДПИСИ СТОРОН</w:t>
            </w:r>
          </w:p>
        </w:tc>
      </w:tr>
      <w:tr w:rsidR="00255422" w:rsidRPr="00E05EA3" w14:paraId="507F4222" w14:textId="77777777" w:rsidTr="000330D3">
        <w:tc>
          <w:tcPr>
            <w:tcW w:w="5070" w:type="dxa"/>
            <w:hideMark/>
          </w:tcPr>
          <w:p w14:paraId="24A67AA8" w14:textId="77777777" w:rsidR="00255422" w:rsidRPr="00E05EA3" w:rsidRDefault="00255422" w:rsidP="000330D3">
            <w:pPr>
              <w:widowControl w:val="0"/>
              <w:suppressAutoHyphens w:val="0"/>
              <w:autoSpaceDE w:val="0"/>
              <w:autoSpaceDN w:val="0"/>
              <w:spacing w:line="276" w:lineRule="auto"/>
              <w:jc w:val="both"/>
              <w:rPr>
                <w:rFonts w:ascii="PT Astra Serif" w:hAnsi="PT Astra Serif"/>
                <w:bCs/>
                <w:color w:val="000000"/>
                <w:lang w:eastAsia="ru-RU"/>
              </w:rPr>
            </w:pPr>
            <w:r w:rsidRPr="00E05EA3">
              <w:rPr>
                <w:rFonts w:ascii="PT Astra Serif" w:hAnsi="PT Astra Serif"/>
                <w:color w:val="000000"/>
                <w:lang w:eastAsia="ru-RU"/>
              </w:rPr>
              <w:t>___________________________</w:t>
            </w:r>
          </w:p>
        </w:tc>
        <w:tc>
          <w:tcPr>
            <w:tcW w:w="4961" w:type="dxa"/>
            <w:hideMark/>
          </w:tcPr>
          <w:p w14:paraId="21BC5114"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r>
              <w:rPr>
                <w:rFonts w:ascii="PT Astra Serif" w:hAnsi="PT Astra Serif"/>
                <w:color w:val="000000"/>
                <w:lang w:eastAsia="ru-RU"/>
              </w:rPr>
              <w:t>Врио генерального директора</w:t>
            </w:r>
          </w:p>
        </w:tc>
      </w:tr>
      <w:tr w:rsidR="00255422" w:rsidRPr="00E05EA3" w14:paraId="34E31762" w14:textId="77777777" w:rsidTr="000330D3">
        <w:tc>
          <w:tcPr>
            <w:tcW w:w="5070" w:type="dxa"/>
          </w:tcPr>
          <w:p w14:paraId="3D18F256"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p>
        </w:tc>
        <w:tc>
          <w:tcPr>
            <w:tcW w:w="4961" w:type="dxa"/>
          </w:tcPr>
          <w:p w14:paraId="01159ADF"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p>
        </w:tc>
      </w:tr>
      <w:tr w:rsidR="00255422" w:rsidRPr="00E05EA3" w14:paraId="67AB44D8" w14:textId="77777777" w:rsidTr="000330D3">
        <w:trPr>
          <w:trHeight w:val="263"/>
        </w:trPr>
        <w:tc>
          <w:tcPr>
            <w:tcW w:w="5070" w:type="dxa"/>
          </w:tcPr>
          <w:p w14:paraId="0704D130"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p>
        </w:tc>
        <w:tc>
          <w:tcPr>
            <w:tcW w:w="4961" w:type="dxa"/>
          </w:tcPr>
          <w:p w14:paraId="5ED9E176"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p>
        </w:tc>
      </w:tr>
      <w:tr w:rsidR="00255422" w:rsidRPr="00E05EA3" w14:paraId="7E1930DB" w14:textId="77777777" w:rsidTr="000330D3">
        <w:trPr>
          <w:trHeight w:val="263"/>
        </w:trPr>
        <w:tc>
          <w:tcPr>
            <w:tcW w:w="5070" w:type="dxa"/>
            <w:hideMark/>
          </w:tcPr>
          <w:p w14:paraId="307CF3E0" w14:textId="77777777" w:rsidR="00255422" w:rsidRPr="00E05EA3" w:rsidRDefault="00255422" w:rsidP="000330D3">
            <w:pPr>
              <w:widowControl w:val="0"/>
              <w:suppressAutoHyphens w:val="0"/>
              <w:autoSpaceDE w:val="0"/>
              <w:autoSpaceDN w:val="0"/>
              <w:spacing w:line="276" w:lineRule="auto"/>
              <w:jc w:val="both"/>
              <w:rPr>
                <w:rFonts w:ascii="PT Astra Serif" w:hAnsi="PT Astra Serif"/>
                <w:bCs/>
                <w:color w:val="000000"/>
                <w:lang w:eastAsia="ru-RU"/>
              </w:rPr>
            </w:pPr>
            <w:r w:rsidRPr="00E05EA3">
              <w:rPr>
                <w:rFonts w:ascii="PT Astra Serif" w:hAnsi="PT Astra Serif"/>
                <w:color w:val="000000"/>
                <w:lang w:eastAsia="ru-RU"/>
              </w:rPr>
              <w:t>______________________ /</w:t>
            </w:r>
            <w:r w:rsidRPr="00E05EA3">
              <w:rPr>
                <w:rFonts w:ascii="PT Astra Serif" w:hAnsi="PT Astra Serif"/>
                <w:color w:val="000000"/>
                <w:u w:val="single"/>
                <w:lang w:eastAsia="ru-RU"/>
              </w:rPr>
              <w:t xml:space="preserve">                     </w:t>
            </w:r>
            <w:r w:rsidRPr="00E05EA3">
              <w:rPr>
                <w:rFonts w:ascii="PT Astra Serif" w:hAnsi="PT Astra Serif"/>
                <w:color w:val="000000"/>
                <w:lang w:eastAsia="ru-RU"/>
              </w:rPr>
              <w:t>/</w:t>
            </w:r>
          </w:p>
        </w:tc>
        <w:tc>
          <w:tcPr>
            <w:tcW w:w="4961" w:type="dxa"/>
            <w:hideMark/>
          </w:tcPr>
          <w:p w14:paraId="44A4B74F" w14:textId="77777777" w:rsidR="00255422" w:rsidRPr="00E05EA3" w:rsidRDefault="00255422" w:rsidP="000330D3">
            <w:pPr>
              <w:widowControl w:val="0"/>
              <w:suppressAutoHyphens w:val="0"/>
              <w:autoSpaceDE w:val="0"/>
              <w:autoSpaceDN w:val="0"/>
              <w:spacing w:line="276" w:lineRule="auto"/>
              <w:jc w:val="both"/>
              <w:rPr>
                <w:rFonts w:ascii="PT Astra Serif" w:hAnsi="PT Astra Serif"/>
                <w:bCs/>
                <w:color w:val="000000"/>
                <w:lang w:eastAsia="ru-RU"/>
              </w:rPr>
            </w:pPr>
            <w:r w:rsidRPr="00E05EA3">
              <w:rPr>
                <w:rFonts w:ascii="PT Astra Serif" w:hAnsi="PT Astra Serif"/>
                <w:color w:val="000000"/>
                <w:lang w:eastAsia="ru-RU"/>
              </w:rPr>
              <w:t>_____________________ /</w:t>
            </w:r>
            <w:r>
              <w:rPr>
                <w:rFonts w:ascii="PT Astra Serif" w:hAnsi="PT Astra Serif"/>
                <w:color w:val="000000"/>
                <w:u w:val="single"/>
                <w:lang w:eastAsia="ru-RU"/>
              </w:rPr>
              <w:t>Н.А. Данилов</w:t>
            </w:r>
            <w:r w:rsidRPr="00E05EA3">
              <w:rPr>
                <w:rFonts w:ascii="PT Astra Serif" w:hAnsi="PT Astra Serif"/>
                <w:color w:val="000000"/>
                <w:lang w:eastAsia="ru-RU"/>
              </w:rPr>
              <w:t>/</w:t>
            </w:r>
          </w:p>
        </w:tc>
      </w:tr>
      <w:tr w:rsidR="00255422" w:rsidRPr="00E05EA3" w14:paraId="3B9A0390" w14:textId="77777777" w:rsidTr="000330D3">
        <w:trPr>
          <w:trHeight w:val="263"/>
        </w:trPr>
        <w:tc>
          <w:tcPr>
            <w:tcW w:w="5070" w:type="dxa"/>
            <w:hideMark/>
          </w:tcPr>
          <w:p w14:paraId="277435A0"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r w:rsidRPr="00E05EA3">
              <w:rPr>
                <w:rFonts w:ascii="PT Astra Serif" w:hAnsi="PT Astra Serif"/>
                <w:bCs/>
                <w:color w:val="000000"/>
                <w:vertAlign w:val="superscript"/>
                <w:lang w:eastAsia="ru-RU"/>
              </w:rPr>
              <w:t xml:space="preserve">                      М.П.</w:t>
            </w:r>
          </w:p>
        </w:tc>
        <w:tc>
          <w:tcPr>
            <w:tcW w:w="4961" w:type="dxa"/>
            <w:hideMark/>
          </w:tcPr>
          <w:p w14:paraId="3039FC8A"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r w:rsidRPr="00E05EA3">
              <w:rPr>
                <w:rFonts w:ascii="PT Astra Serif" w:hAnsi="PT Astra Serif"/>
                <w:bCs/>
                <w:color w:val="000000"/>
                <w:vertAlign w:val="superscript"/>
                <w:lang w:eastAsia="ru-RU"/>
              </w:rPr>
              <w:t xml:space="preserve">                      М.П.</w:t>
            </w:r>
          </w:p>
        </w:tc>
      </w:tr>
    </w:tbl>
    <w:p w14:paraId="1E878574" w14:textId="77777777" w:rsidR="00255422" w:rsidRDefault="00255422" w:rsidP="00255422">
      <w:pPr>
        <w:widowControl w:val="0"/>
        <w:suppressAutoHyphens w:val="0"/>
        <w:rPr>
          <w:rFonts w:ascii="PT Astra Serif" w:hAnsi="PT Astra Serif"/>
        </w:rPr>
      </w:pPr>
    </w:p>
    <w:p w14:paraId="7BF7741F" w14:textId="77777777" w:rsidR="00965FB9" w:rsidRPr="00B33EC0" w:rsidRDefault="00965FB9" w:rsidP="00B7728B">
      <w:pPr>
        <w:widowControl w:val="0"/>
        <w:suppressAutoHyphens w:val="0"/>
        <w:rPr>
          <w:rFonts w:ascii="PT Astra Serif" w:hAnsi="PT Astra Serif"/>
        </w:rPr>
      </w:pPr>
    </w:p>
    <w:sectPr w:rsidR="00965FB9" w:rsidRPr="00B33EC0" w:rsidSect="00D72D67">
      <w:headerReference w:type="default" r:id="rId12"/>
      <w:footerReference w:type="even" r:id="rId13"/>
      <w:footerReference w:type="default" r:id="rId14"/>
      <w:pgSz w:w="11909" w:h="16838"/>
      <w:pgMar w:top="567" w:right="567" w:bottom="567" w:left="1134" w:header="284" w:footer="118"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96737" w14:textId="77777777" w:rsidR="0013570C" w:rsidRDefault="0013570C">
      <w:r>
        <w:separator/>
      </w:r>
    </w:p>
  </w:endnote>
  <w:endnote w:type="continuationSeparator" w:id="0">
    <w:p w14:paraId="3B4DBD09" w14:textId="77777777" w:rsidR="0013570C" w:rsidRDefault="00135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panose1 w:val="00000000000000000000"/>
    <w:charset w:val="00"/>
    <w:family w:val="swiss"/>
    <w:notTrueType/>
    <w:pitch w:val="default"/>
    <w:sig w:usb0="00000003" w:usb1="00000000" w:usb2="00000000" w:usb3="00000000" w:csb0="00000001" w:csb1="00000000"/>
  </w:font>
  <w:font w:name="TimesET">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B807" w14:textId="77777777" w:rsidR="00D70AEB" w:rsidRDefault="00D70AEB" w:rsidP="00A44EB4">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0245DA56" w14:textId="77777777" w:rsidR="00D70AEB" w:rsidRDefault="00D70AE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gridCol w:w="559"/>
    </w:tblGrid>
    <w:tr w:rsidR="00063C86" w14:paraId="3E17BEE4" w14:textId="77777777" w:rsidTr="00D72D67">
      <w:tc>
        <w:tcPr>
          <w:tcW w:w="9639" w:type="dxa"/>
        </w:tcPr>
        <w:p w14:paraId="4261BB8B" w14:textId="132CA81D" w:rsidR="00063C86" w:rsidRDefault="00063C86" w:rsidP="00D72D67">
          <w:pPr>
            <w:pStyle w:val="af2"/>
            <w:jc w:val="center"/>
          </w:pPr>
          <w:r w:rsidRPr="00063C86">
            <w:rPr>
              <w:sz w:val="16"/>
              <w:szCs w:val="16"/>
              <w:lang w:val="ru-RU"/>
            </w:rPr>
            <w:t xml:space="preserve">Договор поставки </w:t>
          </w:r>
          <w:r w:rsidRPr="00063C86">
            <w:rPr>
              <w:sz w:val="16"/>
              <w:szCs w:val="16"/>
              <w:lang w:val="ru-RU"/>
            </w:rPr>
            <w:fldChar w:fldCharType="begin"/>
          </w:r>
          <w:r w:rsidRPr="00063C86">
            <w:rPr>
              <w:sz w:val="16"/>
              <w:szCs w:val="16"/>
              <w:lang w:val="ru-RU"/>
            </w:rPr>
            <w:instrText xml:space="preserve"> REF НомерДоговора \h </w:instrText>
          </w:r>
          <w:r>
            <w:rPr>
              <w:sz w:val="16"/>
              <w:szCs w:val="16"/>
              <w:lang w:val="ru-RU"/>
            </w:rPr>
            <w:instrText xml:space="preserve"> \* MERGEFORMAT </w:instrText>
          </w:r>
          <w:r w:rsidRPr="00063C86">
            <w:rPr>
              <w:sz w:val="16"/>
              <w:szCs w:val="16"/>
              <w:lang w:val="ru-RU"/>
            </w:rPr>
          </w:r>
          <w:r w:rsidRPr="00063C86">
            <w:rPr>
              <w:sz w:val="16"/>
              <w:szCs w:val="16"/>
              <w:lang w:val="ru-RU"/>
            </w:rPr>
            <w:fldChar w:fldCharType="separate"/>
          </w:r>
          <w:sdt>
            <w:sdtPr>
              <w:rPr>
                <w:color w:val="000000"/>
                <w:sz w:val="16"/>
                <w:szCs w:val="16"/>
                <w:lang w:eastAsia="en-US"/>
              </w:rPr>
              <w:id w:val="2047249254"/>
              <w:placeholder>
                <w:docPart w:val="6375C81708454E8F852F3C855CE6A5BB"/>
              </w:placeholder>
              <w:text/>
            </w:sdtPr>
            <w:sdtEndPr/>
            <w:sdtContent>
              <w:r w:rsidR="0031746A" w:rsidRPr="0031746A">
                <w:rPr>
                  <w:color w:val="000000"/>
                  <w:sz w:val="16"/>
                  <w:szCs w:val="16"/>
                  <w:lang w:eastAsia="en-US"/>
                </w:rPr>
                <w:t>№</w:t>
              </w:r>
            </w:sdtContent>
          </w:sdt>
          <w:r w:rsidRPr="00063C86">
            <w:rPr>
              <w:sz w:val="16"/>
              <w:szCs w:val="16"/>
              <w:lang w:val="ru-RU"/>
            </w:rPr>
            <w:fldChar w:fldCharType="end"/>
          </w:r>
          <w:r w:rsidR="007B589B">
            <w:rPr>
              <w:sz w:val="16"/>
              <w:szCs w:val="16"/>
              <w:lang w:val="ru-RU"/>
            </w:rPr>
            <w:t>___________</w:t>
          </w:r>
          <w:r w:rsidRPr="00063C86">
            <w:rPr>
              <w:sz w:val="16"/>
              <w:szCs w:val="16"/>
              <w:lang w:val="ru-RU"/>
            </w:rPr>
            <w:t xml:space="preserve"> от </w:t>
          </w:r>
          <w:r w:rsidRPr="00063C86">
            <w:rPr>
              <w:sz w:val="16"/>
              <w:szCs w:val="16"/>
              <w:lang w:val="ru-RU"/>
            </w:rPr>
            <w:fldChar w:fldCharType="begin"/>
          </w:r>
          <w:r w:rsidRPr="00063C86">
            <w:rPr>
              <w:sz w:val="16"/>
              <w:szCs w:val="16"/>
              <w:lang w:val="ru-RU"/>
            </w:rPr>
            <w:instrText xml:space="preserve"> REF ДатаДоговора \h </w:instrText>
          </w:r>
          <w:r>
            <w:rPr>
              <w:sz w:val="16"/>
              <w:szCs w:val="16"/>
              <w:lang w:val="ru-RU"/>
            </w:rPr>
            <w:instrText xml:space="preserve"> \* MERGEFORMAT </w:instrText>
          </w:r>
          <w:r w:rsidRPr="00063C86">
            <w:rPr>
              <w:sz w:val="16"/>
              <w:szCs w:val="16"/>
              <w:lang w:val="ru-RU"/>
            </w:rPr>
          </w:r>
          <w:r w:rsidRPr="00063C86">
            <w:rPr>
              <w:sz w:val="16"/>
              <w:szCs w:val="16"/>
              <w:lang w:val="ru-RU"/>
            </w:rPr>
            <w:fldChar w:fldCharType="separate"/>
          </w:r>
          <w:sdt>
            <w:sdtPr>
              <w:rPr>
                <w:sz w:val="16"/>
                <w:szCs w:val="16"/>
              </w:rPr>
              <w:id w:val="660121019"/>
              <w:placeholder>
                <w:docPart w:val="03FDCE371CF341698734E96AAF9ED34D"/>
              </w:placeholder>
              <w:text/>
            </w:sdtPr>
            <w:sdtEndPr/>
            <w:sdtContent>
              <w:r w:rsidR="00F71D3B" w:rsidRPr="00F71D3B">
                <w:rPr>
                  <w:sz w:val="16"/>
                  <w:szCs w:val="16"/>
                </w:rPr>
                <w:t>«___» __________ 202</w:t>
              </w:r>
              <w:r w:rsidR="00F60AE2">
                <w:rPr>
                  <w:sz w:val="16"/>
                  <w:szCs w:val="16"/>
                  <w:lang w:val="ru-RU"/>
                </w:rPr>
                <w:t>6</w:t>
              </w:r>
              <w:r w:rsidR="00F71D3B" w:rsidRPr="00F71D3B">
                <w:rPr>
                  <w:sz w:val="16"/>
                  <w:szCs w:val="16"/>
                </w:rPr>
                <w:t xml:space="preserve"> года</w:t>
              </w:r>
            </w:sdtContent>
          </w:sdt>
          <w:r w:rsidRPr="00063C86">
            <w:rPr>
              <w:sz w:val="16"/>
              <w:szCs w:val="16"/>
              <w:lang w:val="ru-RU"/>
            </w:rPr>
            <w:fldChar w:fldCharType="end"/>
          </w:r>
        </w:p>
      </w:tc>
      <w:tc>
        <w:tcPr>
          <w:tcW w:w="559" w:type="dxa"/>
        </w:tcPr>
        <w:p w14:paraId="3A648A3B" w14:textId="505878D1" w:rsidR="00063C86" w:rsidRDefault="00D72D67" w:rsidP="00D72D67">
          <w:pPr>
            <w:pStyle w:val="af2"/>
            <w:jc w:val="right"/>
          </w:pPr>
          <w:r>
            <w:fldChar w:fldCharType="begin"/>
          </w:r>
          <w:r>
            <w:instrText>PAGE   \* MERGEFORMAT</w:instrText>
          </w:r>
          <w:r>
            <w:fldChar w:fldCharType="separate"/>
          </w:r>
          <w:r w:rsidR="006F2AD2" w:rsidRPr="006F2AD2">
            <w:rPr>
              <w:noProof/>
              <w:lang w:val="ru-RU"/>
            </w:rPr>
            <w:t>1</w:t>
          </w:r>
          <w:r>
            <w:fldChar w:fldCharType="end"/>
          </w:r>
        </w:p>
      </w:tc>
    </w:tr>
  </w:tbl>
  <w:p w14:paraId="2F3D7627" w14:textId="23CE0D2F" w:rsidR="00D70AEB" w:rsidRDefault="00D70AEB" w:rsidP="00D72D6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D9B55" w14:textId="77777777" w:rsidR="0013570C" w:rsidRDefault="0013570C">
      <w:r>
        <w:separator/>
      </w:r>
    </w:p>
  </w:footnote>
  <w:footnote w:type="continuationSeparator" w:id="0">
    <w:p w14:paraId="1AAD61BB" w14:textId="77777777" w:rsidR="0013570C" w:rsidRDefault="00135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EADBC" w14:textId="794212F0" w:rsidR="00063C86" w:rsidRPr="00063C86" w:rsidRDefault="00063C86" w:rsidP="00063C86">
    <w:pPr>
      <w:pStyle w:val="aff8"/>
      <w:jc w:val="right"/>
      <w:rPr>
        <w:sz w:val="16"/>
        <w:szCs w:val="16"/>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FE2D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F2EA4B8"/>
    <w:lvl w:ilvl="0">
      <w:numFmt w:val="bullet"/>
      <w:pStyle w:val="1"/>
      <w:lvlText w:val="*"/>
      <w:lvlJc w:val="left"/>
    </w:lvl>
  </w:abstractNum>
  <w:abstractNum w:abstractNumId="2" w15:restartNumberingAfterBreak="0">
    <w:nsid w:val="00000001"/>
    <w:multiLevelType w:val="multilevel"/>
    <w:tmpl w:val="00000001"/>
    <w:lvl w:ilvl="0">
      <w:start w:val="1"/>
      <w:numFmt w:val="none"/>
      <w:pStyle w:val="10"/>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C206EBBE"/>
    <w:name w:val="WW8Num1"/>
    <w:lvl w:ilvl="0">
      <w:start w:val="1"/>
      <w:numFmt w:val="decimal"/>
      <w:lvlText w:val="%1."/>
      <w:lvlJc w:val="left"/>
      <w:pPr>
        <w:tabs>
          <w:tab w:val="num" w:pos="720"/>
        </w:tabs>
        <w:ind w:left="720" w:hanging="360"/>
      </w:pPr>
      <w:rPr>
        <w:b w:val="0"/>
        <w:sz w:val="22"/>
      </w:rPr>
    </w:lvl>
  </w:abstractNum>
  <w:abstractNum w:abstractNumId="4" w15:restartNumberingAfterBreak="0">
    <w:nsid w:val="00000003"/>
    <w:multiLevelType w:val="singleLevel"/>
    <w:tmpl w:val="00000003"/>
    <w:name w:val="WW8Num2"/>
    <w:lvl w:ilvl="0">
      <w:start w:val="1"/>
      <w:numFmt w:val="decimal"/>
      <w:lvlText w:val="%1."/>
      <w:lvlJc w:val="left"/>
      <w:pPr>
        <w:tabs>
          <w:tab w:val="num" w:pos="720"/>
        </w:tabs>
        <w:ind w:left="720" w:hanging="360"/>
      </w:pPr>
      <w:rPr>
        <w:sz w:val="24"/>
      </w:rPr>
    </w:lvl>
  </w:abstractNum>
  <w:abstractNum w:abstractNumId="5" w15:restartNumberingAfterBreak="0">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98E37C0"/>
    <w:multiLevelType w:val="hybridMultilevel"/>
    <w:tmpl w:val="42AE9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921483"/>
    <w:multiLevelType w:val="multilevel"/>
    <w:tmpl w:val="FA4835C0"/>
    <w:lvl w:ilvl="0">
      <w:numFmt w:val="bullet"/>
      <w:pStyle w:val="-"/>
      <w:suff w:val="space"/>
      <w:lvlText w:val="-"/>
      <w:lvlJc w:val="left"/>
      <w:pPr>
        <w:ind w:left="0" w:firstLine="0"/>
      </w:pPr>
      <w:rPr>
        <w:rFonts w:ascii="Times New Roman" w:hAnsi="Times New Roman" w:cs="Times New Roman" w:hint="default"/>
      </w:rPr>
    </w:lvl>
    <w:lvl w:ilvl="1">
      <w:start w:val="1"/>
      <w:numFmt w:val="decimal"/>
      <w:suff w:val="space"/>
      <w:lvlText w:val="%1.%2."/>
      <w:lvlJc w:val="left"/>
      <w:pPr>
        <w:ind w:left="0" w:firstLine="709"/>
      </w:pPr>
      <w:rPr>
        <w:i w:val="0"/>
        <w:vertAlign w:val="baseline"/>
      </w:r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EE4C10"/>
    <w:multiLevelType w:val="multilevel"/>
    <w:tmpl w:val="AA7019B0"/>
    <w:lvl w:ilvl="0">
      <w:start w:val="1"/>
      <w:numFmt w:val="decimal"/>
      <w:suff w:val="space"/>
      <w:lvlText w:val="%1."/>
      <w:lvlJc w:val="left"/>
      <w:pPr>
        <w:ind w:left="142" w:firstLine="709"/>
      </w:pPr>
    </w:lvl>
    <w:lvl w:ilvl="1">
      <w:start w:val="1"/>
      <w:numFmt w:val="decimal"/>
      <w:isLgl/>
      <w:suff w:val="space"/>
      <w:lvlText w:val="%1.%2."/>
      <w:lvlJc w:val="left"/>
      <w:pPr>
        <w:ind w:left="-709" w:firstLine="709"/>
      </w:pPr>
    </w:lvl>
    <w:lvl w:ilvl="2">
      <w:start w:val="1"/>
      <w:numFmt w:val="decimal"/>
      <w:isLgl/>
      <w:suff w:val="space"/>
      <w:lvlText w:val="%1.%2.%3."/>
      <w:lvlJc w:val="left"/>
      <w:pPr>
        <w:ind w:left="-32767" w:hanging="3206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11C86519"/>
    <w:multiLevelType w:val="multilevel"/>
    <w:tmpl w:val="637C05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3251FA3"/>
    <w:multiLevelType w:val="multilevel"/>
    <w:tmpl w:val="5550692A"/>
    <w:lvl w:ilvl="0">
      <w:start w:val="3"/>
      <w:numFmt w:val="decimal"/>
      <w:suff w:val="space"/>
      <w:lvlText w:val="%1."/>
      <w:lvlJc w:val="left"/>
      <w:pPr>
        <w:ind w:left="142" w:firstLine="709"/>
      </w:pPr>
      <w:rPr>
        <w:rFonts w:hint="default"/>
        <w:lang w:val="ru-RU"/>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215C77"/>
    <w:multiLevelType w:val="hybridMultilevel"/>
    <w:tmpl w:val="2B607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0BB5ABC"/>
    <w:multiLevelType w:val="multilevel"/>
    <w:tmpl w:val="C6F436E2"/>
    <w:lvl w:ilvl="0">
      <w:start w:val="1"/>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2851008"/>
    <w:multiLevelType w:val="multilevel"/>
    <w:tmpl w:val="3E20CDE4"/>
    <w:lvl w:ilvl="0">
      <w:start w:val="4"/>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4D468BA"/>
    <w:multiLevelType w:val="hybridMultilevel"/>
    <w:tmpl w:val="8062B5CA"/>
    <w:lvl w:ilvl="0" w:tplc="303E43F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D176AF0"/>
    <w:multiLevelType w:val="hybridMultilevel"/>
    <w:tmpl w:val="9F7E44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E540F2"/>
    <w:multiLevelType w:val="hybridMultilevel"/>
    <w:tmpl w:val="E4BC8698"/>
    <w:lvl w:ilvl="0" w:tplc="3D6CE9E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D389A"/>
    <w:multiLevelType w:val="hybridMultilevel"/>
    <w:tmpl w:val="6FD0015E"/>
    <w:lvl w:ilvl="0" w:tplc="7BD04856">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1359DC"/>
    <w:multiLevelType w:val="hybridMultilevel"/>
    <w:tmpl w:val="D6448D84"/>
    <w:lvl w:ilvl="0" w:tplc="45449662">
      <w:start w:val="4"/>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19" w15:restartNumberingAfterBreak="0">
    <w:nsid w:val="48A22847"/>
    <w:multiLevelType w:val="hybridMultilevel"/>
    <w:tmpl w:val="8062B5CA"/>
    <w:lvl w:ilvl="0" w:tplc="FFFFFFFF">
      <w:start w:val="1"/>
      <w:numFmt w:val="decimal"/>
      <w:suff w:val="space"/>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54157F2E"/>
    <w:multiLevelType w:val="multilevel"/>
    <w:tmpl w:val="52EEF3AE"/>
    <w:lvl w:ilvl="0">
      <w:start w:val="1"/>
      <w:numFmt w:val="decimal"/>
      <w:pStyle w:val="11"/>
      <w:suff w:val="space"/>
      <w:lvlText w:val="%1."/>
      <w:lvlJc w:val="left"/>
      <w:pPr>
        <w:ind w:left="0" w:firstLine="0"/>
      </w:pPr>
      <w:rPr>
        <w:rFonts w:ascii="Times New Roman" w:hAnsi="Times New Roman" w:cs="Times New Roman" w:hint="default"/>
      </w:rPr>
    </w:lvl>
    <w:lvl w:ilvl="1">
      <w:start w:val="1"/>
      <w:numFmt w:val="decimal"/>
      <w:pStyle w:val="110"/>
      <w:suff w:val="space"/>
      <w:lvlText w:val="%1.%2."/>
      <w:lvlJc w:val="left"/>
      <w:pPr>
        <w:ind w:left="142" w:firstLine="709"/>
      </w:pPr>
      <w:rPr>
        <w:rFonts w:ascii="PT Astra Serif" w:hAnsi="PT Astra Serif" w:cs="Times New Roman" w:hint="default"/>
        <w:b w:val="0"/>
        <w:i w:val="0"/>
      </w:rPr>
    </w:lvl>
    <w:lvl w:ilvl="2">
      <w:start w:val="1"/>
      <w:numFmt w:val="decimal"/>
      <w:pStyle w:val="111"/>
      <w:suff w:val="space"/>
      <w:lvlText w:val="%1.%2.%3."/>
      <w:lvlJc w:val="left"/>
      <w:pPr>
        <w:ind w:left="709" w:firstLine="709"/>
      </w:pPr>
      <w:rPr>
        <w:rFonts w:ascii="Symbol" w:hAnsi="Symbol" w:cs="Symbol" w:hint="default"/>
      </w:rPr>
    </w:lvl>
    <w:lvl w:ilvl="3">
      <w:start w:val="1"/>
      <w:numFmt w:val="decimal"/>
      <w:suff w:val="space"/>
      <w:lvlText w:val="%1.%2.%3.%4."/>
      <w:lvlJc w:val="left"/>
      <w:pPr>
        <w:ind w:left="0" w:firstLine="709"/>
      </w:pPr>
      <w:rPr>
        <w:rFonts w:ascii="Symbol" w:hAnsi="Symbol" w:cs="Symbol" w:hint="default"/>
      </w:rPr>
    </w:lvl>
    <w:lvl w:ilvl="4">
      <w:start w:val="1"/>
      <w:numFmt w:val="decimal"/>
      <w:suff w:val="space"/>
      <w:lvlText w:val="%1.%2.%3.%4.%5."/>
      <w:lvlJc w:val="left"/>
      <w:pPr>
        <w:ind w:left="0" w:firstLine="709"/>
      </w:pPr>
      <w:rPr>
        <w:rFonts w:ascii="Symbol" w:hAnsi="Symbol" w:cs="Symbol" w:hint="default"/>
      </w:rPr>
    </w:lvl>
    <w:lvl w:ilvl="5">
      <w:start w:val="1"/>
      <w:numFmt w:val="decimal"/>
      <w:suff w:val="space"/>
      <w:lvlText w:val="%1.%2.%3.%4.%5.%6."/>
      <w:lvlJc w:val="left"/>
      <w:pPr>
        <w:ind w:left="0" w:firstLine="709"/>
      </w:pPr>
      <w:rPr>
        <w:rFonts w:ascii="Symbol" w:hAnsi="Symbol" w:cs="Symbol" w:hint="default"/>
      </w:rPr>
    </w:lvl>
    <w:lvl w:ilvl="6">
      <w:start w:val="1"/>
      <w:numFmt w:val="decimal"/>
      <w:suff w:val="space"/>
      <w:lvlText w:val="%1.%2.%3.%4.%5.%6.%7."/>
      <w:lvlJc w:val="left"/>
      <w:pPr>
        <w:ind w:left="0" w:firstLine="709"/>
      </w:pPr>
      <w:rPr>
        <w:rFonts w:ascii="Symbol" w:hAnsi="Symbol" w:cs="Symbol" w:hint="default"/>
      </w:rPr>
    </w:lvl>
    <w:lvl w:ilvl="7">
      <w:start w:val="1"/>
      <w:numFmt w:val="decimal"/>
      <w:suff w:val="space"/>
      <w:lvlText w:val="%1.%2.%3.%4.%5.%6.%7.%8."/>
      <w:lvlJc w:val="left"/>
      <w:pPr>
        <w:ind w:left="0" w:firstLine="709"/>
      </w:pPr>
      <w:rPr>
        <w:rFonts w:ascii="Symbol" w:hAnsi="Symbol" w:cs="Symbol" w:hint="default"/>
      </w:rPr>
    </w:lvl>
    <w:lvl w:ilvl="8">
      <w:start w:val="1"/>
      <w:numFmt w:val="decimal"/>
      <w:suff w:val="space"/>
      <w:lvlText w:val="%1.%2.%3.%4.%5.%6.%7.%8.%9."/>
      <w:lvlJc w:val="left"/>
      <w:pPr>
        <w:ind w:left="0" w:firstLine="709"/>
      </w:pPr>
      <w:rPr>
        <w:rFonts w:ascii="Symbol" w:hAnsi="Symbol" w:cs="Symbol" w:hint="default"/>
      </w:rPr>
    </w:lvl>
  </w:abstractNum>
  <w:abstractNum w:abstractNumId="21" w15:restartNumberingAfterBreak="0">
    <w:nsid w:val="5B103616"/>
    <w:multiLevelType w:val="hybridMultilevel"/>
    <w:tmpl w:val="B602F8DC"/>
    <w:lvl w:ilvl="0" w:tplc="5E8EC06E">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2FD599E"/>
    <w:multiLevelType w:val="multilevel"/>
    <w:tmpl w:val="516056C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37D6BA7"/>
    <w:multiLevelType w:val="hybridMultilevel"/>
    <w:tmpl w:val="726C083A"/>
    <w:lvl w:ilvl="0" w:tplc="6150D31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310302"/>
    <w:multiLevelType w:val="hybridMultilevel"/>
    <w:tmpl w:val="128859F2"/>
    <w:lvl w:ilvl="0" w:tplc="8620E1E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4F2540"/>
    <w:multiLevelType w:val="hybridMultilevel"/>
    <w:tmpl w:val="6D92D61A"/>
    <w:lvl w:ilvl="0" w:tplc="AAC4C378">
      <w:start w:val="1"/>
      <w:numFmt w:val="bullet"/>
      <w:pStyle w:val="a1"/>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58382F"/>
    <w:multiLevelType w:val="multilevel"/>
    <w:tmpl w:val="0F42A3D6"/>
    <w:lvl w:ilvl="0">
      <w:start w:val="1"/>
      <w:numFmt w:val="none"/>
      <w:pStyle w:val="a2"/>
      <w:lvlText w:val="1."/>
      <w:lvlJc w:val="center"/>
      <w:pPr>
        <w:tabs>
          <w:tab w:val="num" w:pos="648"/>
        </w:tabs>
        <w:ind w:left="340" w:hanging="52"/>
      </w:pPr>
      <w:rPr>
        <w:rFonts w:hint="default"/>
      </w:rPr>
    </w:lvl>
    <w:lvl w:ilvl="1">
      <w:start w:val="1"/>
      <w:numFmt w:val="decimal"/>
      <w:lvlText w:val="%11.%2."/>
      <w:lvlJc w:val="left"/>
      <w:pPr>
        <w:tabs>
          <w:tab w:val="num" w:pos="1400"/>
        </w:tabs>
        <w:ind w:left="0" w:firstLine="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791273B0"/>
    <w:multiLevelType w:val="multilevel"/>
    <w:tmpl w:val="49940B4A"/>
    <w:lvl w:ilvl="0">
      <w:start w:val="4"/>
      <w:numFmt w:val="decimal"/>
      <w:lvlText w:val="%1."/>
      <w:lvlJc w:val="left"/>
      <w:pPr>
        <w:ind w:left="2771" w:hanging="360"/>
      </w:pPr>
      <w:rPr>
        <w:rFonts w:hint="default"/>
        <w:b/>
        <w:color w:val="000000"/>
      </w:rPr>
    </w:lvl>
    <w:lvl w:ilvl="1">
      <w:start w:val="1"/>
      <w:numFmt w:val="decimal"/>
      <w:lvlText w:val="%1.%2."/>
      <w:lvlJc w:val="left"/>
      <w:pPr>
        <w:ind w:left="3054" w:hanging="360"/>
      </w:pPr>
      <w:rPr>
        <w:rFonts w:hint="default"/>
        <w:b w:val="0"/>
        <w:i w:val="0"/>
        <w:color w:val="000000"/>
        <w:sz w:val="24"/>
        <w:szCs w:val="24"/>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28" w15:restartNumberingAfterBreak="0">
    <w:nsid w:val="79AE5F8D"/>
    <w:multiLevelType w:val="hybridMultilevel"/>
    <w:tmpl w:val="74846692"/>
    <w:lvl w:ilvl="0" w:tplc="67F8020A">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FA46A7"/>
    <w:multiLevelType w:val="multilevel"/>
    <w:tmpl w:val="AA7019B0"/>
    <w:lvl w:ilvl="0">
      <w:start w:val="1"/>
      <w:numFmt w:val="decimal"/>
      <w:suff w:val="space"/>
      <w:lvlText w:val="%1."/>
      <w:lvlJc w:val="left"/>
      <w:pPr>
        <w:ind w:left="142" w:firstLine="709"/>
      </w:pPr>
      <w:rPr>
        <w:rFonts w:hint="default"/>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F7E572B"/>
    <w:multiLevelType w:val="multilevel"/>
    <w:tmpl w:val="4AD2F238"/>
    <w:lvl w:ilvl="0">
      <w:start w:val="2"/>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F8D1F2D"/>
    <w:multiLevelType w:val="multilevel"/>
    <w:tmpl w:val="EE38855E"/>
    <w:lvl w:ilvl="0">
      <w:start w:val="2"/>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46285248">
    <w:abstractNumId w:val="2"/>
  </w:num>
  <w:num w:numId="2" w16cid:durableId="2082293350">
    <w:abstractNumId w:val="26"/>
  </w:num>
  <w:num w:numId="3" w16cid:durableId="642396069">
    <w:abstractNumId w:val="1"/>
    <w:lvlOverride w:ilvl="0">
      <w:lvl w:ilvl="0">
        <w:start w:val="65535"/>
        <w:numFmt w:val="bullet"/>
        <w:pStyle w:val="1"/>
        <w:lvlText w:val="-"/>
        <w:legacy w:legacy="1" w:legacySpace="0" w:legacyIndent="144"/>
        <w:lvlJc w:val="left"/>
        <w:rPr>
          <w:rFonts w:ascii="Times New Roman" w:hAnsi="Times New Roman" w:cs="Times New Roman" w:hint="default"/>
        </w:rPr>
      </w:lvl>
    </w:lvlOverride>
  </w:num>
  <w:num w:numId="4" w16cid:durableId="1462503848">
    <w:abstractNumId w:val="0"/>
  </w:num>
  <w:num w:numId="5" w16cid:durableId="491456341">
    <w:abstractNumId w:val="25"/>
  </w:num>
  <w:num w:numId="6" w16cid:durableId="1068041264">
    <w:abstractNumId w:val="5"/>
  </w:num>
  <w:num w:numId="7" w16cid:durableId="11919141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74043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7907582">
    <w:abstractNumId w:val="20"/>
  </w:num>
  <w:num w:numId="10" w16cid:durableId="531067530">
    <w:abstractNumId w:val="8"/>
  </w:num>
  <w:num w:numId="11" w16cid:durableId="104590770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6386348">
    <w:abstractNumId w:val="8"/>
  </w:num>
  <w:num w:numId="13" w16cid:durableId="2114667634">
    <w:abstractNumId w:val="20"/>
  </w:num>
  <w:num w:numId="14" w16cid:durableId="656425197">
    <w:abstractNumId w:val="29"/>
  </w:num>
  <w:num w:numId="15" w16cid:durableId="1936548541">
    <w:abstractNumId w:val="21"/>
  </w:num>
  <w:num w:numId="16" w16cid:durableId="824928390">
    <w:abstractNumId w:val="31"/>
  </w:num>
  <w:num w:numId="17" w16cid:durableId="1158883831">
    <w:abstractNumId w:val="30"/>
  </w:num>
  <w:num w:numId="18" w16cid:durableId="467937983">
    <w:abstractNumId w:val="12"/>
  </w:num>
  <w:num w:numId="19" w16cid:durableId="89087976">
    <w:abstractNumId w:val="13"/>
  </w:num>
  <w:num w:numId="20" w16cid:durableId="1490319994">
    <w:abstractNumId w:val="10"/>
  </w:num>
  <w:num w:numId="21" w16cid:durableId="1222474023">
    <w:abstractNumId w:val="9"/>
  </w:num>
  <w:num w:numId="22" w16cid:durableId="1974752422">
    <w:abstractNumId w:val="23"/>
  </w:num>
  <w:num w:numId="23" w16cid:durableId="1418287178">
    <w:abstractNumId w:val="24"/>
  </w:num>
  <w:num w:numId="24" w16cid:durableId="1435176183">
    <w:abstractNumId w:val="16"/>
  </w:num>
  <w:num w:numId="25" w16cid:durableId="867765336">
    <w:abstractNumId w:val="18"/>
  </w:num>
  <w:num w:numId="26" w16cid:durableId="461922462">
    <w:abstractNumId w:val="20"/>
    <w:lvlOverride w:ilvl="0">
      <w:startOverride w:val="5"/>
    </w:lvlOverride>
    <w:lvlOverride w:ilvl="1">
      <w:startOverride w:val="8"/>
    </w:lvlOverride>
  </w:num>
  <w:num w:numId="27" w16cid:durableId="1690058592">
    <w:abstractNumId w:val="6"/>
  </w:num>
  <w:num w:numId="28" w16cid:durableId="892693639">
    <w:abstractNumId w:val="11"/>
  </w:num>
  <w:num w:numId="29" w16cid:durableId="521209700">
    <w:abstractNumId w:val="14"/>
  </w:num>
  <w:num w:numId="30" w16cid:durableId="1251546424">
    <w:abstractNumId w:val="17"/>
  </w:num>
  <w:num w:numId="31" w16cid:durableId="1731886127">
    <w:abstractNumId w:val="28"/>
  </w:num>
  <w:num w:numId="32" w16cid:durableId="13463285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5565448">
    <w:abstractNumId w:val="22"/>
  </w:num>
  <w:num w:numId="34" w16cid:durableId="18508956">
    <w:abstractNumId w:val="27"/>
  </w:num>
  <w:num w:numId="35" w16cid:durableId="12744847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95113314">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mailMerge>
    <w:mainDocumentType w:val="formLetters"/>
    <w:dataType w:val="textFile"/>
    <w:activeRecord w:val="-1"/>
  </w:mailMerge>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96"/>
    <w:rsid w:val="000002DF"/>
    <w:rsid w:val="000006AD"/>
    <w:rsid w:val="000025BE"/>
    <w:rsid w:val="000027CC"/>
    <w:rsid w:val="000044C1"/>
    <w:rsid w:val="00004E9D"/>
    <w:rsid w:val="000053DD"/>
    <w:rsid w:val="0000577A"/>
    <w:rsid w:val="00006325"/>
    <w:rsid w:val="000069EF"/>
    <w:rsid w:val="00007A5F"/>
    <w:rsid w:val="00007E4F"/>
    <w:rsid w:val="00011733"/>
    <w:rsid w:val="00012A15"/>
    <w:rsid w:val="00012E31"/>
    <w:rsid w:val="000133C9"/>
    <w:rsid w:val="00013CB7"/>
    <w:rsid w:val="000145A5"/>
    <w:rsid w:val="00015EB8"/>
    <w:rsid w:val="000211E7"/>
    <w:rsid w:val="00021A16"/>
    <w:rsid w:val="000226DF"/>
    <w:rsid w:val="00023AD7"/>
    <w:rsid w:val="00024BCE"/>
    <w:rsid w:val="00024EEA"/>
    <w:rsid w:val="00025511"/>
    <w:rsid w:val="00027787"/>
    <w:rsid w:val="000304AA"/>
    <w:rsid w:val="00030941"/>
    <w:rsid w:val="00030D71"/>
    <w:rsid w:val="000317FD"/>
    <w:rsid w:val="00032097"/>
    <w:rsid w:val="00032497"/>
    <w:rsid w:val="00034439"/>
    <w:rsid w:val="000405AD"/>
    <w:rsid w:val="000409A5"/>
    <w:rsid w:val="0004190F"/>
    <w:rsid w:val="00041C59"/>
    <w:rsid w:val="00042C70"/>
    <w:rsid w:val="00045609"/>
    <w:rsid w:val="000457DA"/>
    <w:rsid w:val="00046328"/>
    <w:rsid w:val="00050B3F"/>
    <w:rsid w:val="00051367"/>
    <w:rsid w:val="00054A61"/>
    <w:rsid w:val="000605E9"/>
    <w:rsid w:val="000630C1"/>
    <w:rsid w:val="000631F8"/>
    <w:rsid w:val="0006322E"/>
    <w:rsid w:val="00063C86"/>
    <w:rsid w:val="0006403E"/>
    <w:rsid w:val="0006511E"/>
    <w:rsid w:val="00065D45"/>
    <w:rsid w:val="00070089"/>
    <w:rsid w:val="0007267A"/>
    <w:rsid w:val="0007273E"/>
    <w:rsid w:val="0007345A"/>
    <w:rsid w:val="000747F4"/>
    <w:rsid w:val="00074CB0"/>
    <w:rsid w:val="000776A8"/>
    <w:rsid w:val="00083957"/>
    <w:rsid w:val="00083A88"/>
    <w:rsid w:val="00084031"/>
    <w:rsid w:val="000842DA"/>
    <w:rsid w:val="00085205"/>
    <w:rsid w:val="0008653C"/>
    <w:rsid w:val="00086CF8"/>
    <w:rsid w:val="00086D26"/>
    <w:rsid w:val="000877D6"/>
    <w:rsid w:val="000919AE"/>
    <w:rsid w:val="00091B79"/>
    <w:rsid w:val="000920CD"/>
    <w:rsid w:val="000924F6"/>
    <w:rsid w:val="00093B52"/>
    <w:rsid w:val="00093DEF"/>
    <w:rsid w:val="000948F6"/>
    <w:rsid w:val="0009509F"/>
    <w:rsid w:val="00096C03"/>
    <w:rsid w:val="000975A7"/>
    <w:rsid w:val="00097921"/>
    <w:rsid w:val="0009799C"/>
    <w:rsid w:val="000A11E0"/>
    <w:rsid w:val="000A163C"/>
    <w:rsid w:val="000A1FAB"/>
    <w:rsid w:val="000A29CB"/>
    <w:rsid w:val="000A57D9"/>
    <w:rsid w:val="000A5F4E"/>
    <w:rsid w:val="000A6A6F"/>
    <w:rsid w:val="000A7471"/>
    <w:rsid w:val="000A768C"/>
    <w:rsid w:val="000B0931"/>
    <w:rsid w:val="000B0D83"/>
    <w:rsid w:val="000B11A5"/>
    <w:rsid w:val="000B340D"/>
    <w:rsid w:val="000B3780"/>
    <w:rsid w:val="000B3CA4"/>
    <w:rsid w:val="000B527C"/>
    <w:rsid w:val="000B5393"/>
    <w:rsid w:val="000C06F2"/>
    <w:rsid w:val="000C0C53"/>
    <w:rsid w:val="000C39A8"/>
    <w:rsid w:val="000C4422"/>
    <w:rsid w:val="000C5161"/>
    <w:rsid w:val="000C552B"/>
    <w:rsid w:val="000C5F49"/>
    <w:rsid w:val="000C6752"/>
    <w:rsid w:val="000C686C"/>
    <w:rsid w:val="000D0054"/>
    <w:rsid w:val="000D05E2"/>
    <w:rsid w:val="000D0C2F"/>
    <w:rsid w:val="000D4C9B"/>
    <w:rsid w:val="000D5524"/>
    <w:rsid w:val="000D6DC8"/>
    <w:rsid w:val="000E21D5"/>
    <w:rsid w:val="000E30B3"/>
    <w:rsid w:val="000E313C"/>
    <w:rsid w:val="000E3FEF"/>
    <w:rsid w:val="000E5177"/>
    <w:rsid w:val="000E60B7"/>
    <w:rsid w:val="000E6166"/>
    <w:rsid w:val="000E6CE0"/>
    <w:rsid w:val="000F0525"/>
    <w:rsid w:val="000F0BC0"/>
    <w:rsid w:val="000F2558"/>
    <w:rsid w:val="000F34A5"/>
    <w:rsid w:val="000F5BD2"/>
    <w:rsid w:val="000F6C77"/>
    <w:rsid w:val="00100C55"/>
    <w:rsid w:val="00100C9A"/>
    <w:rsid w:val="0010385F"/>
    <w:rsid w:val="00104AAC"/>
    <w:rsid w:val="0010567C"/>
    <w:rsid w:val="00105920"/>
    <w:rsid w:val="00112EA9"/>
    <w:rsid w:val="0011356C"/>
    <w:rsid w:val="0011406D"/>
    <w:rsid w:val="001147DA"/>
    <w:rsid w:val="00114BA0"/>
    <w:rsid w:val="00116D17"/>
    <w:rsid w:val="0011792E"/>
    <w:rsid w:val="0012174D"/>
    <w:rsid w:val="00121B5A"/>
    <w:rsid w:val="001222A6"/>
    <w:rsid w:val="001231AD"/>
    <w:rsid w:val="001235D9"/>
    <w:rsid w:val="001255CE"/>
    <w:rsid w:val="0012755B"/>
    <w:rsid w:val="001330D8"/>
    <w:rsid w:val="00133391"/>
    <w:rsid w:val="0013480C"/>
    <w:rsid w:val="0013570C"/>
    <w:rsid w:val="00135C8F"/>
    <w:rsid w:val="00135DA0"/>
    <w:rsid w:val="001366DF"/>
    <w:rsid w:val="00137061"/>
    <w:rsid w:val="00140AB3"/>
    <w:rsid w:val="00140EAF"/>
    <w:rsid w:val="0014145E"/>
    <w:rsid w:val="0014197B"/>
    <w:rsid w:val="001431EB"/>
    <w:rsid w:val="00144FAF"/>
    <w:rsid w:val="00145004"/>
    <w:rsid w:val="0014578F"/>
    <w:rsid w:val="0014585F"/>
    <w:rsid w:val="00146867"/>
    <w:rsid w:val="001474FA"/>
    <w:rsid w:val="00151927"/>
    <w:rsid w:val="0015276C"/>
    <w:rsid w:val="00153BCF"/>
    <w:rsid w:val="00153C5E"/>
    <w:rsid w:val="00153E4B"/>
    <w:rsid w:val="00156AF1"/>
    <w:rsid w:val="00156B0C"/>
    <w:rsid w:val="00157893"/>
    <w:rsid w:val="00157C19"/>
    <w:rsid w:val="00160571"/>
    <w:rsid w:val="0016082F"/>
    <w:rsid w:val="00160D1D"/>
    <w:rsid w:val="00162A30"/>
    <w:rsid w:val="00164518"/>
    <w:rsid w:val="00165994"/>
    <w:rsid w:val="00166EDE"/>
    <w:rsid w:val="001707A2"/>
    <w:rsid w:val="00172FC8"/>
    <w:rsid w:val="00173B07"/>
    <w:rsid w:val="00180FB0"/>
    <w:rsid w:val="0018492D"/>
    <w:rsid w:val="00185EBF"/>
    <w:rsid w:val="0018621B"/>
    <w:rsid w:val="00187509"/>
    <w:rsid w:val="00187755"/>
    <w:rsid w:val="00193189"/>
    <w:rsid w:val="001931C4"/>
    <w:rsid w:val="0019363F"/>
    <w:rsid w:val="00193AA0"/>
    <w:rsid w:val="00194211"/>
    <w:rsid w:val="001959B6"/>
    <w:rsid w:val="00196253"/>
    <w:rsid w:val="00197196"/>
    <w:rsid w:val="00197962"/>
    <w:rsid w:val="001979BF"/>
    <w:rsid w:val="001A1F62"/>
    <w:rsid w:val="001A25B2"/>
    <w:rsid w:val="001A2CBE"/>
    <w:rsid w:val="001A3F79"/>
    <w:rsid w:val="001A43C0"/>
    <w:rsid w:val="001A64B1"/>
    <w:rsid w:val="001A69A3"/>
    <w:rsid w:val="001A6D0D"/>
    <w:rsid w:val="001A798B"/>
    <w:rsid w:val="001B1EFB"/>
    <w:rsid w:val="001B2710"/>
    <w:rsid w:val="001B2EEB"/>
    <w:rsid w:val="001B33F3"/>
    <w:rsid w:val="001B3DAA"/>
    <w:rsid w:val="001B3FEE"/>
    <w:rsid w:val="001B4C36"/>
    <w:rsid w:val="001B5785"/>
    <w:rsid w:val="001B6536"/>
    <w:rsid w:val="001B78C5"/>
    <w:rsid w:val="001C0207"/>
    <w:rsid w:val="001C0547"/>
    <w:rsid w:val="001C17BE"/>
    <w:rsid w:val="001C392B"/>
    <w:rsid w:val="001C3C72"/>
    <w:rsid w:val="001C44CF"/>
    <w:rsid w:val="001C52A9"/>
    <w:rsid w:val="001C57D7"/>
    <w:rsid w:val="001C794C"/>
    <w:rsid w:val="001C7B6E"/>
    <w:rsid w:val="001D069C"/>
    <w:rsid w:val="001D0E34"/>
    <w:rsid w:val="001D1185"/>
    <w:rsid w:val="001D1D21"/>
    <w:rsid w:val="001D1F6B"/>
    <w:rsid w:val="001D3161"/>
    <w:rsid w:val="001D406B"/>
    <w:rsid w:val="001D58A9"/>
    <w:rsid w:val="001D6D08"/>
    <w:rsid w:val="001E039E"/>
    <w:rsid w:val="001E3BF3"/>
    <w:rsid w:val="001E4821"/>
    <w:rsid w:val="001E5B49"/>
    <w:rsid w:val="001E710C"/>
    <w:rsid w:val="001E7797"/>
    <w:rsid w:val="001F1B3B"/>
    <w:rsid w:val="001F40B9"/>
    <w:rsid w:val="001F4190"/>
    <w:rsid w:val="001F5664"/>
    <w:rsid w:val="00200AD9"/>
    <w:rsid w:val="00201DE0"/>
    <w:rsid w:val="002025F3"/>
    <w:rsid w:val="002026F3"/>
    <w:rsid w:val="00202C5A"/>
    <w:rsid w:val="002047F5"/>
    <w:rsid w:val="0020613E"/>
    <w:rsid w:val="0020752A"/>
    <w:rsid w:val="0021083B"/>
    <w:rsid w:val="00211F4C"/>
    <w:rsid w:val="00212A45"/>
    <w:rsid w:val="00213722"/>
    <w:rsid w:val="00213C18"/>
    <w:rsid w:val="0021641E"/>
    <w:rsid w:val="002173A1"/>
    <w:rsid w:val="00220E81"/>
    <w:rsid w:val="002226C3"/>
    <w:rsid w:val="002243A3"/>
    <w:rsid w:val="00224DF9"/>
    <w:rsid w:val="002261BE"/>
    <w:rsid w:val="00226C9F"/>
    <w:rsid w:val="00230D12"/>
    <w:rsid w:val="00231814"/>
    <w:rsid w:val="002318B2"/>
    <w:rsid w:val="0023196C"/>
    <w:rsid w:val="00231F06"/>
    <w:rsid w:val="0023210C"/>
    <w:rsid w:val="002322C4"/>
    <w:rsid w:val="002332FD"/>
    <w:rsid w:val="00233B75"/>
    <w:rsid w:val="00233DC2"/>
    <w:rsid w:val="00234BA2"/>
    <w:rsid w:val="00236061"/>
    <w:rsid w:val="00236630"/>
    <w:rsid w:val="0023788A"/>
    <w:rsid w:val="00237929"/>
    <w:rsid w:val="00240DDD"/>
    <w:rsid w:val="0024215E"/>
    <w:rsid w:val="002435D0"/>
    <w:rsid w:val="00244456"/>
    <w:rsid w:val="00244546"/>
    <w:rsid w:val="00246A4F"/>
    <w:rsid w:val="00246C87"/>
    <w:rsid w:val="0025096C"/>
    <w:rsid w:val="002537A2"/>
    <w:rsid w:val="00253B57"/>
    <w:rsid w:val="00254163"/>
    <w:rsid w:val="00255422"/>
    <w:rsid w:val="0025549E"/>
    <w:rsid w:val="002571C3"/>
    <w:rsid w:val="00262074"/>
    <w:rsid w:val="00263033"/>
    <w:rsid w:val="00263401"/>
    <w:rsid w:val="00263C19"/>
    <w:rsid w:val="0026442F"/>
    <w:rsid w:val="0026537F"/>
    <w:rsid w:val="002668BA"/>
    <w:rsid w:val="00267376"/>
    <w:rsid w:val="00267521"/>
    <w:rsid w:val="00267690"/>
    <w:rsid w:val="00270217"/>
    <w:rsid w:val="0027044E"/>
    <w:rsid w:val="00272090"/>
    <w:rsid w:val="002727B6"/>
    <w:rsid w:val="00275A83"/>
    <w:rsid w:val="00276C8A"/>
    <w:rsid w:val="00276FD4"/>
    <w:rsid w:val="00277279"/>
    <w:rsid w:val="0027778A"/>
    <w:rsid w:val="002829E7"/>
    <w:rsid w:val="00284B12"/>
    <w:rsid w:val="002879D5"/>
    <w:rsid w:val="002908C3"/>
    <w:rsid w:val="00291852"/>
    <w:rsid w:val="002961C0"/>
    <w:rsid w:val="00296328"/>
    <w:rsid w:val="002963EC"/>
    <w:rsid w:val="00296FA4"/>
    <w:rsid w:val="00297125"/>
    <w:rsid w:val="0029783C"/>
    <w:rsid w:val="002A0DA4"/>
    <w:rsid w:val="002A18A0"/>
    <w:rsid w:val="002A293B"/>
    <w:rsid w:val="002A2B53"/>
    <w:rsid w:val="002A2F5E"/>
    <w:rsid w:val="002A3C9F"/>
    <w:rsid w:val="002A536A"/>
    <w:rsid w:val="002A5DEE"/>
    <w:rsid w:val="002A6063"/>
    <w:rsid w:val="002A6423"/>
    <w:rsid w:val="002A642F"/>
    <w:rsid w:val="002A6438"/>
    <w:rsid w:val="002A71D4"/>
    <w:rsid w:val="002A7278"/>
    <w:rsid w:val="002A7BA9"/>
    <w:rsid w:val="002B069D"/>
    <w:rsid w:val="002B3151"/>
    <w:rsid w:val="002B46EC"/>
    <w:rsid w:val="002B4B6B"/>
    <w:rsid w:val="002B7174"/>
    <w:rsid w:val="002B71E5"/>
    <w:rsid w:val="002B755B"/>
    <w:rsid w:val="002B7655"/>
    <w:rsid w:val="002C0BA5"/>
    <w:rsid w:val="002C1A88"/>
    <w:rsid w:val="002C29CE"/>
    <w:rsid w:val="002C30D2"/>
    <w:rsid w:val="002C32C7"/>
    <w:rsid w:val="002C4EEB"/>
    <w:rsid w:val="002C592E"/>
    <w:rsid w:val="002D0B49"/>
    <w:rsid w:val="002D0FCD"/>
    <w:rsid w:val="002D1236"/>
    <w:rsid w:val="002D19A1"/>
    <w:rsid w:val="002D3004"/>
    <w:rsid w:val="002D401C"/>
    <w:rsid w:val="002D40D9"/>
    <w:rsid w:val="002D41EC"/>
    <w:rsid w:val="002D502A"/>
    <w:rsid w:val="002D5235"/>
    <w:rsid w:val="002D5765"/>
    <w:rsid w:val="002D5996"/>
    <w:rsid w:val="002D62EF"/>
    <w:rsid w:val="002D7E63"/>
    <w:rsid w:val="002E0BCC"/>
    <w:rsid w:val="002E2B1D"/>
    <w:rsid w:val="002E3375"/>
    <w:rsid w:val="002E3FF3"/>
    <w:rsid w:val="002E4FFB"/>
    <w:rsid w:val="002E6A22"/>
    <w:rsid w:val="002F01DC"/>
    <w:rsid w:val="002F0B96"/>
    <w:rsid w:val="002F0F1B"/>
    <w:rsid w:val="002F19C9"/>
    <w:rsid w:val="002F1D1D"/>
    <w:rsid w:val="002F1F33"/>
    <w:rsid w:val="002F249C"/>
    <w:rsid w:val="002F264F"/>
    <w:rsid w:val="002F2B87"/>
    <w:rsid w:val="002F2F6A"/>
    <w:rsid w:val="002F31F0"/>
    <w:rsid w:val="002F3B95"/>
    <w:rsid w:val="002F52DB"/>
    <w:rsid w:val="002F5DB3"/>
    <w:rsid w:val="002F6B0E"/>
    <w:rsid w:val="002F6CF6"/>
    <w:rsid w:val="002F6E8C"/>
    <w:rsid w:val="003006C0"/>
    <w:rsid w:val="00304AC3"/>
    <w:rsid w:val="00305589"/>
    <w:rsid w:val="00306550"/>
    <w:rsid w:val="0030719F"/>
    <w:rsid w:val="0030783F"/>
    <w:rsid w:val="00311BB8"/>
    <w:rsid w:val="00312265"/>
    <w:rsid w:val="00312E64"/>
    <w:rsid w:val="003135D0"/>
    <w:rsid w:val="0031395F"/>
    <w:rsid w:val="00313DDD"/>
    <w:rsid w:val="00314E16"/>
    <w:rsid w:val="003150CD"/>
    <w:rsid w:val="00315773"/>
    <w:rsid w:val="0031607A"/>
    <w:rsid w:val="0031746A"/>
    <w:rsid w:val="00320810"/>
    <w:rsid w:val="00321295"/>
    <w:rsid w:val="0032186E"/>
    <w:rsid w:val="00321BF2"/>
    <w:rsid w:val="003222E4"/>
    <w:rsid w:val="00322444"/>
    <w:rsid w:val="003227AE"/>
    <w:rsid w:val="003234E5"/>
    <w:rsid w:val="00324859"/>
    <w:rsid w:val="003263F9"/>
    <w:rsid w:val="0032662E"/>
    <w:rsid w:val="0032696C"/>
    <w:rsid w:val="00326E10"/>
    <w:rsid w:val="00327FFB"/>
    <w:rsid w:val="00331720"/>
    <w:rsid w:val="00331E68"/>
    <w:rsid w:val="00331EE7"/>
    <w:rsid w:val="0033312D"/>
    <w:rsid w:val="00335C53"/>
    <w:rsid w:val="003361FF"/>
    <w:rsid w:val="00336D43"/>
    <w:rsid w:val="00336F77"/>
    <w:rsid w:val="00337344"/>
    <w:rsid w:val="00340912"/>
    <w:rsid w:val="0034100A"/>
    <w:rsid w:val="00345639"/>
    <w:rsid w:val="00345ACD"/>
    <w:rsid w:val="00345E31"/>
    <w:rsid w:val="00346A1E"/>
    <w:rsid w:val="003520A1"/>
    <w:rsid w:val="003525FF"/>
    <w:rsid w:val="003530A0"/>
    <w:rsid w:val="00353147"/>
    <w:rsid w:val="003563BF"/>
    <w:rsid w:val="00357F63"/>
    <w:rsid w:val="0036011B"/>
    <w:rsid w:val="0036079C"/>
    <w:rsid w:val="00360C2B"/>
    <w:rsid w:val="00363244"/>
    <w:rsid w:val="00363603"/>
    <w:rsid w:val="0036597B"/>
    <w:rsid w:val="00366199"/>
    <w:rsid w:val="00366FF9"/>
    <w:rsid w:val="003711C2"/>
    <w:rsid w:val="00371557"/>
    <w:rsid w:val="003738BC"/>
    <w:rsid w:val="0037485D"/>
    <w:rsid w:val="0037500F"/>
    <w:rsid w:val="003750BF"/>
    <w:rsid w:val="00375576"/>
    <w:rsid w:val="00377464"/>
    <w:rsid w:val="00377592"/>
    <w:rsid w:val="00381698"/>
    <w:rsid w:val="00381A0B"/>
    <w:rsid w:val="00381E4A"/>
    <w:rsid w:val="003829E0"/>
    <w:rsid w:val="00382CE5"/>
    <w:rsid w:val="00382E88"/>
    <w:rsid w:val="00383C8E"/>
    <w:rsid w:val="00383EA8"/>
    <w:rsid w:val="003854EB"/>
    <w:rsid w:val="00385A3E"/>
    <w:rsid w:val="00386BEA"/>
    <w:rsid w:val="00390828"/>
    <w:rsid w:val="00391D54"/>
    <w:rsid w:val="003924C8"/>
    <w:rsid w:val="003947E2"/>
    <w:rsid w:val="00394FEA"/>
    <w:rsid w:val="003962EC"/>
    <w:rsid w:val="00397250"/>
    <w:rsid w:val="003A0537"/>
    <w:rsid w:val="003A0F06"/>
    <w:rsid w:val="003A1E0A"/>
    <w:rsid w:val="003A3B14"/>
    <w:rsid w:val="003A43FD"/>
    <w:rsid w:val="003A55EE"/>
    <w:rsid w:val="003A62D1"/>
    <w:rsid w:val="003A719D"/>
    <w:rsid w:val="003A73A5"/>
    <w:rsid w:val="003A7B6B"/>
    <w:rsid w:val="003A7EAF"/>
    <w:rsid w:val="003B0B0D"/>
    <w:rsid w:val="003B31EF"/>
    <w:rsid w:val="003B36DD"/>
    <w:rsid w:val="003B3BF9"/>
    <w:rsid w:val="003B3F37"/>
    <w:rsid w:val="003B4CA9"/>
    <w:rsid w:val="003B6B3B"/>
    <w:rsid w:val="003B7A6B"/>
    <w:rsid w:val="003C0647"/>
    <w:rsid w:val="003C0660"/>
    <w:rsid w:val="003C0926"/>
    <w:rsid w:val="003C18A5"/>
    <w:rsid w:val="003C243C"/>
    <w:rsid w:val="003C32EB"/>
    <w:rsid w:val="003C3708"/>
    <w:rsid w:val="003C4F31"/>
    <w:rsid w:val="003C5AB8"/>
    <w:rsid w:val="003C6A25"/>
    <w:rsid w:val="003D2F32"/>
    <w:rsid w:val="003D3D0B"/>
    <w:rsid w:val="003D4ABA"/>
    <w:rsid w:val="003D50F9"/>
    <w:rsid w:val="003D67D9"/>
    <w:rsid w:val="003D72A7"/>
    <w:rsid w:val="003E14BE"/>
    <w:rsid w:val="003E1E3C"/>
    <w:rsid w:val="003E2ED3"/>
    <w:rsid w:val="003E31E6"/>
    <w:rsid w:val="003E34BD"/>
    <w:rsid w:val="003E4285"/>
    <w:rsid w:val="003E52FF"/>
    <w:rsid w:val="003E5E3F"/>
    <w:rsid w:val="003E7A56"/>
    <w:rsid w:val="003E7DE7"/>
    <w:rsid w:val="003F0161"/>
    <w:rsid w:val="003F03E5"/>
    <w:rsid w:val="003F10B2"/>
    <w:rsid w:val="003F17DA"/>
    <w:rsid w:val="003F2A77"/>
    <w:rsid w:val="003F4616"/>
    <w:rsid w:val="003F46A6"/>
    <w:rsid w:val="003F4C27"/>
    <w:rsid w:val="003F4DB3"/>
    <w:rsid w:val="003F50EE"/>
    <w:rsid w:val="003F59D5"/>
    <w:rsid w:val="004017B1"/>
    <w:rsid w:val="004018BD"/>
    <w:rsid w:val="00402184"/>
    <w:rsid w:val="004029FC"/>
    <w:rsid w:val="00404627"/>
    <w:rsid w:val="00405463"/>
    <w:rsid w:val="004105DA"/>
    <w:rsid w:val="00411C44"/>
    <w:rsid w:val="0041236F"/>
    <w:rsid w:val="00413529"/>
    <w:rsid w:val="004148EB"/>
    <w:rsid w:val="004153A3"/>
    <w:rsid w:val="00415833"/>
    <w:rsid w:val="00415B77"/>
    <w:rsid w:val="0041687B"/>
    <w:rsid w:val="00420376"/>
    <w:rsid w:val="00421036"/>
    <w:rsid w:val="004214E1"/>
    <w:rsid w:val="004225CB"/>
    <w:rsid w:val="00422AAC"/>
    <w:rsid w:val="0042392A"/>
    <w:rsid w:val="00423A91"/>
    <w:rsid w:val="00424097"/>
    <w:rsid w:val="00424168"/>
    <w:rsid w:val="00424CAB"/>
    <w:rsid w:val="00424E7A"/>
    <w:rsid w:val="004256B0"/>
    <w:rsid w:val="004269F8"/>
    <w:rsid w:val="00427BA2"/>
    <w:rsid w:val="00427C11"/>
    <w:rsid w:val="00427D85"/>
    <w:rsid w:val="00427EE5"/>
    <w:rsid w:val="004305FC"/>
    <w:rsid w:val="00430DB3"/>
    <w:rsid w:val="004312DD"/>
    <w:rsid w:val="0043192E"/>
    <w:rsid w:val="00431F25"/>
    <w:rsid w:val="00437637"/>
    <w:rsid w:val="00440067"/>
    <w:rsid w:val="0044048B"/>
    <w:rsid w:val="0044191D"/>
    <w:rsid w:val="00441BE4"/>
    <w:rsid w:val="004437B0"/>
    <w:rsid w:val="00444458"/>
    <w:rsid w:val="0044445B"/>
    <w:rsid w:val="00445267"/>
    <w:rsid w:val="004453B7"/>
    <w:rsid w:val="004456C3"/>
    <w:rsid w:val="00445B80"/>
    <w:rsid w:val="004469A2"/>
    <w:rsid w:val="00447658"/>
    <w:rsid w:val="00450D22"/>
    <w:rsid w:val="00450EA0"/>
    <w:rsid w:val="00452567"/>
    <w:rsid w:val="004530BA"/>
    <w:rsid w:val="00453E37"/>
    <w:rsid w:val="00454EFE"/>
    <w:rsid w:val="00454FD6"/>
    <w:rsid w:val="00455901"/>
    <w:rsid w:val="00455C5C"/>
    <w:rsid w:val="004600A5"/>
    <w:rsid w:val="004606AB"/>
    <w:rsid w:val="00460F7C"/>
    <w:rsid w:val="004613B7"/>
    <w:rsid w:val="00463612"/>
    <w:rsid w:val="00463C29"/>
    <w:rsid w:val="004648E4"/>
    <w:rsid w:val="00465B08"/>
    <w:rsid w:val="00466DE5"/>
    <w:rsid w:val="004703D3"/>
    <w:rsid w:val="0047049A"/>
    <w:rsid w:val="0047081D"/>
    <w:rsid w:val="00470F50"/>
    <w:rsid w:val="004777C4"/>
    <w:rsid w:val="00480057"/>
    <w:rsid w:val="0048069F"/>
    <w:rsid w:val="00480EA2"/>
    <w:rsid w:val="00482E0D"/>
    <w:rsid w:val="004852A6"/>
    <w:rsid w:val="00485697"/>
    <w:rsid w:val="004859B1"/>
    <w:rsid w:val="0048673A"/>
    <w:rsid w:val="0048725D"/>
    <w:rsid w:val="00487B46"/>
    <w:rsid w:val="00487EFF"/>
    <w:rsid w:val="00490BE6"/>
    <w:rsid w:val="00490FB5"/>
    <w:rsid w:val="00491E41"/>
    <w:rsid w:val="004926BF"/>
    <w:rsid w:val="0049478C"/>
    <w:rsid w:val="004957CA"/>
    <w:rsid w:val="00495A27"/>
    <w:rsid w:val="00496805"/>
    <w:rsid w:val="004A0616"/>
    <w:rsid w:val="004A0883"/>
    <w:rsid w:val="004A3982"/>
    <w:rsid w:val="004A433D"/>
    <w:rsid w:val="004A4502"/>
    <w:rsid w:val="004A57AA"/>
    <w:rsid w:val="004A5FB6"/>
    <w:rsid w:val="004A5FC0"/>
    <w:rsid w:val="004A6FC5"/>
    <w:rsid w:val="004A7C56"/>
    <w:rsid w:val="004B1305"/>
    <w:rsid w:val="004B1B37"/>
    <w:rsid w:val="004B2282"/>
    <w:rsid w:val="004B23C0"/>
    <w:rsid w:val="004B32D7"/>
    <w:rsid w:val="004B4413"/>
    <w:rsid w:val="004B45D8"/>
    <w:rsid w:val="004B47AB"/>
    <w:rsid w:val="004B4DCC"/>
    <w:rsid w:val="004B603C"/>
    <w:rsid w:val="004B7901"/>
    <w:rsid w:val="004B7B16"/>
    <w:rsid w:val="004C09AA"/>
    <w:rsid w:val="004C1B09"/>
    <w:rsid w:val="004C39C5"/>
    <w:rsid w:val="004C3F09"/>
    <w:rsid w:val="004C42FC"/>
    <w:rsid w:val="004C4CD2"/>
    <w:rsid w:val="004C5C51"/>
    <w:rsid w:val="004C63E6"/>
    <w:rsid w:val="004C6F40"/>
    <w:rsid w:val="004C76E6"/>
    <w:rsid w:val="004D0A82"/>
    <w:rsid w:val="004D11DC"/>
    <w:rsid w:val="004D23AE"/>
    <w:rsid w:val="004D23D5"/>
    <w:rsid w:val="004D2414"/>
    <w:rsid w:val="004D49A7"/>
    <w:rsid w:val="004D5FB9"/>
    <w:rsid w:val="004D7A45"/>
    <w:rsid w:val="004D7E08"/>
    <w:rsid w:val="004E2B24"/>
    <w:rsid w:val="004E3AEB"/>
    <w:rsid w:val="004E4433"/>
    <w:rsid w:val="004E5017"/>
    <w:rsid w:val="004E50A4"/>
    <w:rsid w:val="004E5595"/>
    <w:rsid w:val="004E5CAC"/>
    <w:rsid w:val="004E602F"/>
    <w:rsid w:val="004E7FA5"/>
    <w:rsid w:val="004F2EB9"/>
    <w:rsid w:val="004F408E"/>
    <w:rsid w:val="004F4B37"/>
    <w:rsid w:val="004F6491"/>
    <w:rsid w:val="004F7191"/>
    <w:rsid w:val="004F793D"/>
    <w:rsid w:val="0050084B"/>
    <w:rsid w:val="00501C6F"/>
    <w:rsid w:val="0050376F"/>
    <w:rsid w:val="00503C48"/>
    <w:rsid w:val="00505681"/>
    <w:rsid w:val="00505E6F"/>
    <w:rsid w:val="00506943"/>
    <w:rsid w:val="0050736E"/>
    <w:rsid w:val="00510BFE"/>
    <w:rsid w:val="00510CE9"/>
    <w:rsid w:val="005113E6"/>
    <w:rsid w:val="005116EB"/>
    <w:rsid w:val="005123E0"/>
    <w:rsid w:val="0051268C"/>
    <w:rsid w:val="00512E94"/>
    <w:rsid w:val="0051588C"/>
    <w:rsid w:val="00515B0C"/>
    <w:rsid w:val="00516415"/>
    <w:rsid w:val="00517948"/>
    <w:rsid w:val="00520B93"/>
    <w:rsid w:val="00521626"/>
    <w:rsid w:val="00522D72"/>
    <w:rsid w:val="005236CA"/>
    <w:rsid w:val="005239DF"/>
    <w:rsid w:val="00524171"/>
    <w:rsid w:val="005241FA"/>
    <w:rsid w:val="005242C5"/>
    <w:rsid w:val="00524462"/>
    <w:rsid w:val="005253BF"/>
    <w:rsid w:val="00525A4B"/>
    <w:rsid w:val="00527F68"/>
    <w:rsid w:val="00530449"/>
    <w:rsid w:val="0053150E"/>
    <w:rsid w:val="00533192"/>
    <w:rsid w:val="00533E50"/>
    <w:rsid w:val="0053768E"/>
    <w:rsid w:val="00537C72"/>
    <w:rsid w:val="005410B7"/>
    <w:rsid w:val="005410CB"/>
    <w:rsid w:val="005411C4"/>
    <w:rsid w:val="00541AB4"/>
    <w:rsid w:val="00541E80"/>
    <w:rsid w:val="00542DF3"/>
    <w:rsid w:val="00543330"/>
    <w:rsid w:val="005441E5"/>
    <w:rsid w:val="00544476"/>
    <w:rsid w:val="005449DC"/>
    <w:rsid w:val="0054600F"/>
    <w:rsid w:val="00547527"/>
    <w:rsid w:val="00550874"/>
    <w:rsid w:val="00550C5E"/>
    <w:rsid w:val="005510BA"/>
    <w:rsid w:val="00551465"/>
    <w:rsid w:val="0055171D"/>
    <w:rsid w:val="00552402"/>
    <w:rsid w:val="00555852"/>
    <w:rsid w:val="00555BC5"/>
    <w:rsid w:val="00556724"/>
    <w:rsid w:val="0055675C"/>
    <w:rsid w:val="00560204"/>
    <w:rsid w:val="00561190"/>
    <w:rsid w:val="00561280"/>
    <w:rsid w:val="0056303F"/>
    <w:rsid w:val="00564C4E"/>
    <w:rsid w:val="00565704"/>
    <w:rsid w:val="00565D00"/>
    <w:rsid w:val="005672BD"/>
    <w:rsid w:val="00567B2C"/>
    <w:rsid w:val="005722D8"/>
    <w:rsid w:val="00572F6C"/>
    <w:rsid w:val="00572FF6"/>
    <w:rsid w:val="005731E2"/>
    <w:rsid w:val="005747CA"/>
    <w:rsid w:val="00574A33"/>
    <w:rsid w:val="00574FED"/>
    <w:rsid w:val="005758A2"/>
    <w:rsid w:val="00576615"/>
    <w:rsid w:val="0058013A"/>
    <w:rsid w:val="0058064C"/>
    <w:rsid w:val="005810A5"/>
    <w:rsid w:val="005827C0"/>
    <w:rsid w:val="00583C5B"/>
    <w:rsid w:val="00584AEA"/>
    <w:rsid w:val="0058571E"/>
    <w:rsid w:val="00585CCE"/>
    <w:rsid w:val="0058758F"/>
    <w:rsid w:val="00590566"/>
    <w:rsid w:val="0059089D"/>
    <w:rsid w:val="00590A55"/>
    <w:rsid w:val="00590AF6"/>
    <w:rsid w:val="0059105F"/>
    <w:rsid w:val="00592AD2"/>
    <w:rsid w:val="00592D83"/>
    <w:rsid w:val="005932EB"/>
    <w:rsid w:val="005938E6"/>
    <w:rsid w:val="005949B4"/>
    <w:rsid w:val="00597C35"/>
    <w:rsid w:val="005A0334"/>
    <w:rsid w:val="005A0F5B"/>
    <w:rsid w:val="005A28C8"/>
    <w:rsid w:val="005A296C"/>
    <w:rsid w:val="005A32C1"/>
    <w:rsid w:val="005A3B42"/>
    <w:rsid w:val="005A3EDE"/>
    <w:rsid w:val="005A4EB1"/>
    <w:rsid w:val="005A61F9"/>
    <w:rsid w:val="005A6405"/>
    <w:rsid w:val="005A69ED"/>
    <w:rsid w:val="005A6F69"/>
    <w:rsid w:val="005B0862"/>
    <w:rsid w:val="005B2888"/>
    <w:rsid w:val="005B31BF"/>
    <w:rsid w:val="005B6CC8"/>
    <w:rsid w:val="005C1053"/>
    <w:rsid w:val="005C19AF"/>
    <w:rsid w:val="005C2282"/>
    <w:rsid w:val="005C2AD1"/>
    <w:rsid w:val="005C30D8"/>
    <w:rsid w:val="005C6160"/>
    <w:rsid w:val="005C7990"/>
    <w:rsid w:val="005C79C6"/>
    <w:rsid w:val="005C7F4F"/>
    <w:rsid w:val="005C7FAD"/>
    <w:rsid w:val="005D0ACE"/>
    <w:rsid w:val="005D1487"/>
    <w:rsid w:val="005D15F2"/>
    <w:rsid w:val="005D2CAD"/>
    <w:rsid w:val="005D3ADE"/>
    <w:rsid w:val="005D42CE"/>
    <w:rsid w:val="005D6734"/>
    <w:rsid w:val="005D677C"/>
    <w:rsid w:val="005E0C6A"/>
    <w:rsid w:val="005E0FFF"/>
    <w:rsid w:val="005E11D1"/>
    <w:rsid w:val="005E1B9D"/>
    <w:rsid w:val="005E4161"/>
    <w:rsid w:val="005E4F6E"/>
    <w:rsid w:val="005E5A78"/>
    <w:rsid w:val="005E6756"/>
    <w:rsid w:val="005F0201"/>
    <w:rsid w:val="005F0D7A"/>
    <w:rsid w:val="005F11AC"/>
    <w:rsid w:val="005F1DF2"/>
    <w:rsid w:val="005F3717"/>
    <w:rsid w:val="005F37B1"/>
    <w:rsid w:val="005F37D4"/>
    <w:rsid w:val="005F5EE0"/>
    <w:rsid w:val="005F63F7"/>
    <w:rsid w:val="005F658D"/>
    <w:rsid w:val="005F7456"/>
    <w:rsid w:val="00600E73"/>
    <w:rsid w:val="0060181F"/>
    <w:rsid w:val="006040A2"/>
    <w:rsid w:val="00605309"/>
    <w:rsid w:val="00606A13"/>
    <w:rsid w:val="00607810"/>
    <w:rsid w:val="00610F76"/>
    <w:rsid w:val="00613EC7"/>
    <w:rsid w:val="00616138"/>
    <w:rsid w:val="00616470"/>
    <w:rsid w:val="006179AA"/>
    <w:rsid w:val="00620A88"/>
    <w:rsid w:val="00620DAE"/>
    <w:rsid w:val="00621295"/>
    <w:rsid w:val="0062365A"/>
    <w:rsid w:val="00624669"/>
    <w:rsid w:val="00625C22"/>
    <w:rsid w:val="00625E4B"/>
    <w:rsid w:val="00626A2D"/>
    <w:rsid w:val="00627A42"/>
    <w:rsid w:val="00630817"/>
    <w:rsid w:val="00633AE6"/>
    <w:rsid w:val="00633E0C"/>
    <w:rsid w:val="00634020"/>
    <w:rsid w:val="00635D15"/>
    <w:rsid w:val="006362DC"/>
    <w:rsid w:val="006366A5"/>
    <w:rsid w:val="0063778D"/>
    <w:rsid w:val="00640708"/>
    <w:rsid w:val="0064160E"/>
    <w:rsid w:val="00642AD4"/>
    <w:rsid w:val="00643498"/>
    <w:rsid w:val="00643B60"/>
    <w:rsid w:val="006443DC"/>
    <w:rsid w:val="00644AE0"/>
    <w:rsid w:val="00644F0B"/>
    <w:rsid w:val="00646296"/>
    <w:rsid w:val="00646C41"/>
    <w:rsid w:val="006509EC"/>
    <w:rsid w:val="00651531"/>
    <w:rsid w:val="006515DD"/>
    <w:rsid w:val="00651AAD"/>
    <w:rsid w:val="00651D1C"/>
    <w:rsid w:val="0065203F"/>
    <w:rsid w:val="00652441"/>
    <w:rsid w:val="006525D3"/>
    <w:rsid w:val="006527C6"/>
    <w:rsid w:val="00653B0A"/>
    <w:rsid w:val="00654466"/>
    <w:rsid w:val="0065631D"/>
    <w:rsid w:val="00656F6E"/>
    <w:rsid w:val="00656F7F"/>
    <w:rsid w:val="00657B94"/>
    <w:rsid w:val="00657BA6"/>
    <w:rsid w:val="00660006"/>
    <w:rsid w:val="00660F8B"/>
    <w:rsid w:val="00660FC8"/>
    <w:rsid w:val="006659A0"/>
    <w:rsid w:val="00665CA4"/>
    <w:rsid w:val="00666D03"/>
    <w:rsid w:val="00670643"/>
    <w:rsid w:val="00671762"/>
    <w:rsid w:val="00671ADE"/>
    <w:rsid w:val="006730FF"/>
    <w:rsid w:val="006740FA"/>
    <w:rsid w:val="00677051"/>
    <w:rsid w:val="00677EC5"/>
    <w:rsid w:val="00680A77"/>
    <w:rsid w:val="00682966"/>
    <w:rsid w:val="00683F83"/>
    <w:rsid w:val="00686040"/>
    <w:rsid w:val="0068757D"/>
    <w:rsid w:val="0069061F"/>
    <w:rsid w:val="00691C6F"/>
    <w:rsid w:val="00691D7E"/>
    <w:rsid w:val="00692401"/>
    <w:rsid w:val="006969E4"/>
    <w:rsid w:val="00696B2C"/>
    <w:rsid w:val="00697BDB"/>
    <w:rsid w:val="006A0295"/>
    <w:rsid w:val="006A1300"/>
    <w:rsid w:val="006A1790"/>
    <w:rsid w:val="006A2068"/>
    <w:rsid w:val="006A2AD3"/>
    <w:rsid w:val="006A2BE8"/>
    <w:rsid w:val="006A2FD1"/>
    <w:rsid w:val="006A32A0"/>
    <w:rsid w:val="006A5BBE"/>
    <w:rsid w:val="006A5E4A"/>
    <w:rsid w:val="006A5F9B"/>
    <w:rsid w:val="006A64A3"/>
    <w:rsid w:val="006A68AE"/>
    <w:rsid w:val="006A6995"/>
    <w:rsid w:val="006A7662"/>
    <w:rsid w:val="006B0910"/>
    <w:rsid w:val="006B0DBE"/>
    <w:rsid w:val="006B1186"/>
    <w:rsid w:val="006B11F8"/>
    <w:rsid w:val="006B1249"/>
    <w:rsid w:val="006B13AF"/>
    <w:rsid w:val="006B232D"/>
    <w:rsid w:val="006B2749"/>
    <w:rsid w:val="006B30AF"/>
    <w:rsid w:val="006B3519"/>
    <w:rsid w:val="006B353A"/>
    <w:rsid w:val="006B3A9D"/>
    <w:rsid w:val="006B3C8A"/>
    <w:rsid w:val="006B4362"/>
    <w:rsid w:val="006B4860"/>
    <w:rsid w:val="006B48D7"/>
    <w:rsid w:val="006B71F5"/>
    <w:rsid w:val="006C0019"/>
    <w:rsid w:val="006C0124"/>
    <w:rsid w:val="006C0402"/>
    <w:rsid w:val="006C12A9"/>
    <w:rsid w:val="006C155A"/>
    <w:rsid w:val="006C2A4C"/>
    <w:rsid w:val="006C34D7"/>
    <w:rsid w:val="006C37CE"/>
    <w:rsid w:val="006C4397"/>
    <w:rsid w:val="006C57B1"/>
    <w:rsid w:val="006C6D92"/>
    <w:rsid w:val="006C73F1"/>
    <w:rsid w:val="006C797C"/>
    <w:rsid w:val="006D0995"/>
    <w:rsid w:val="006D2170"/>
    <w:rsid w:val="006D2822"/>
    <w:rsid w:val="006D2BCC"/>
    <w:rsid w:val="006D3A2B"/>
    <w:rsid w:val="006D4767"/>
    <w:rsid w:val="006D51ED"/>
    <w:rsid w:val="006D5604"/>
    <w:rsid w:val="006D561D"/>
    <w:rsid w:val="006E0196"/>
    <w:rsid w:val="006E060F"/>
    <w:rsid w:val="006E1BE1"/>
    <w:rsid w:val="006E2488"/>
    <w:rsid w:val="006E2D4F"/>
    <w:rsid w:val="006E3FE7"/>
    <w:rsid w:val="006E44AC"/>
    <w:rsid w:val="006E5006"/>
    <w:rsid w:val="006E5395"/>
    <w:rsid w:val="006E5627"/>
    <w:rsid w:val="006E5643"/>
    <w:rsid w:val="006E5EE6"/>
    <w:rsid w:val="006F04C6"/>
    <w:rsid w:val="006F0721"/>
    <w:rsid w:val="006F0A81"/>
    <w:rsid w:val="006F16ED"/>
    <w:rsid w:val="006F1C7A"/>
    <w:rsid w:val="006F2AD2"/>
    <w:rsid w:val="006F2C5D"/>
    <w:rsid w:val="006F2E00"/>
    <w:rsid w:val="006F5616"/>
    <w:rsid w:val="006F5B0B"/>
    <w:rsid w:val="006F65F0"/>
    <w:rsid w:val="00700404"/>
    <w:rsid w:val="0070421E"/>
    <w:rsid w:val="00705157"/>
    <w:rsid w:val="00706277"/>
    <w:rsid w:val="0070637C"/>
    <w:rsid w:val="00706D21"/>
    <w:rsid w:val="00706ECB"/>
    <w:rsid w:val="007100E1"/>
    <w:rsid w:val="00710DA2"/>
    <w:rsid w:val="00713546"/>
    <w:rsid w:val="0071386F"/>
    <w:rsid w:val="00714994"/>
    <w:rsid w:val="00714EF5"/>
    <w:rsid w:val="00715F64"/>
    <w:rsid w:val="00716594"/>
    <w:rsid w:val="00717197"/>
    <w:rsid w:val="00720E42"/>
    <w:rsid w:val="00721739"/>
    <w:rsid w:val="007218E8"/>
    <w:rsid w:val="00721D0B"/>
    <w:rsid w:val="007230EE"/>
    <w:rsid w:val="00725B7E"/>
    <w:rsid w:val="0072636C"/>
    <w:rsid w:val="0073087F"/>
    <w:rsid w:val="00732343"/>
    <w:rsid w:val="0073383F"/>
    <w:rsid w:val="00733922"/>
    <w:rsid w:val="007355AC"/>
    <w:rsid w:val="0073570C"/>
    <w:rsid w:val="00736265"/>
    <w:rsid w:val="0073626F"/>
    <w:rsid w:val="007365AB"/>
    <w:rsid w:val="00736CC4"/>
    <w:rsid w:val="00737B6C"/>
    <w:rsid w:val="00737D3E"/>
    <w:rsid w:val="00740763"/>
    <w:rsid w:val="00740871"/>
    <w:rsid w:val="00740A37"/>
    <w:rsid w:val="007410E3"/>
    <w:rsid w:val="007420CF"/>
    <w:rsid w:val="007448CE"/>
    <w:rsid w:val="0074615B"/>
    <w:rsid w:val="00746C1F"/>
    <w:rsid w:val="00746F5A"/>
    <w:rsid w:val="007476DF"/>
    <w:rsid w:val="00747B4C"/>
    <w:rsid w:val="00747C24"/>
    <w:rsid w:val="0075122C"/>
    <w:rsid w:val="00751C1F"/>
    <w:rsid w:val="00752C59"/>
    <w:rsid w:val="00753168"/>
    <w:rsid w:val="007552E7"/>
    <w:rsid w:val="00757CE6"/>
    <w:rsid w:val="00760F3D"/>
    <w:rsid w:val="007617FC"/>
    <w:rsid w:val="00763580"/>
    <w:rsid w:val="00764162"/>
    <w:rsid w:val="00764D19"/>
    <w:rsid w:val="007657F4"/>
    <w:rsid w:val="00765D93"/>
    <w:rsid w:val="007676D7"/>
    <w:rsid w:val="00767909"/>
    <w:rsid w:val="00767F28"/>
    <w:rsid w:val="007711FC"/>
    <w:rsid w:val="007717A1"/>
    <w:rsid w:val="00771DBC"/>
    <w:rsid w:val="00772251"/>
    <w:rsid w:val="0077661E"/>
    <w:rsid w:val="007776DA"/>
    <w:rsid w:val="00784D17"/>
    <w:rsid w:val="00785696"/>
    <w:rsid w:val="00786BE4"/>
    <w:rsid w:val="00787B6C"/>
    <w:rsid w:val="00790618"/>
    <w:rsid w:val="007910C2"/>
    <w:rsid w:val="007917D7"/>
    <w:rsid w:val="00791EAF"/>
    <w:rsid w:val="00792492"/>
    <w:rsid w:val="00792B56"/>
    <w:rsid w:val="00792D98"/>
    <w:rsid w:val="00793499"/>
    <w:rsid w:val="00796905"/>
    <w:rsid w:val="00797628"/>
    <w:rsid w:val="007A008A"/>
    <w:rsid w:val="007A00C5"/>
    <w:rsid w:val="007A0F73"/>
    <w:rsid w:val="007A1118"/>
    <w:rsid w:val="007A16CC"/>
    <w:rsid w:val="007A1701"/>
    <w:rsid w:val="007A3795"/>
    <w:rsid w:val="007A3D8B"/>
    <w:rsid w:val="007A526C"/>
    <w:rsid w:val="007A57EC"/>
    <w:rsid w:val="007A6472"/>
    <w:rsid w:val="007A6CE3"/>
    <w:rsid w:val="007A7EDC"/>
    <w:rsid w:val="007B256C"/>
    <w:rsid w:val="007B2FB9"/>
    <w:rsid w:val="007B34E4"/>
    <w:rsid w:val="007B468B"/>
    <w:rsid w:val="007B589B"/>
    <w:rsid w:val="007B5939"/>
    <w:rsid w:val="007C0DE8"/>
    <w:rsid w:val="007C1B12"/>
    <w:rsid w:val="007C2A0A"/>
    <w:rsid w:val="007C2A63"/>
    <w:rsid w:val="007C3CF5"/>
    <w:rsid w:val="007C4023"/>
    <w:rsid w:val="007C4090"/>
    <w:rsid w:val="007C4611"/>
    <w:rsid w:val="007C4CA0"/>
    <w:rsid w:val="007C4D64"/>
    <w:rsid w:val="007C737A"/>
    <w:rsid w:val="007D20A9"/>
    <w:rsid w:val="007D4821"/>
    <w:rsid w:val="007D4C49"/>
    <w:rsid w:val="007D51DB"/>
    <w:rsid w:val="007D6965"/>
    <w:rsid w:val="007E074D"/>
    <w:rsid w:val="007E0FB7"/>
    <w:rsid w:val="007E1128"/>
    <w:rsid w:val="007E11FE"/>
    <w:rsid w:val="007E1B19"/>
    <w:rsid w:val="007E1C76"/>
    <w:rsid w:val="007E223D"/>
    <w:rsid w:val="007E3791"/>
    <w:rsid w:val="007E3B25"/>
    <w:rsid w:val="007E46D9"/>
    <w:rsid w:val="007F03C9"/>
    <w:rsid w:val="007F1CAF"/>
    <w:rsid w:val="007F269E"/>
    <w:rsid w:val="007F2F04"/>
    <w:rsid w:val="007F3B81"/>
    <w:rsid w:val="007F4592"/>
    <w:rsid w:val="007F5200"/>
    <w:rsid w:val="007F5B95"/>
    <w:rsid w:val="007F5C7B"/>
    <w:rsid w:val="007F6015"/>
    <w:rsid w:val="007F67A8"/>
    <w:rsid w:val="007F6CA7"/>
    <w:rsid w:val="008002C5"/>
    <w:rsid w:val="00800B7A"/>
    <w:rsid w:val="0080192D"/>
    <w:rsid w:val="00801C68"/>
    <w:rsid w:val="00803669"/>
    <w:rsid w:val="0080453E"/>
    <w:rsid w:val="00807C22"/>
    <w:rsid w:val="00813AF2"/>
    <w:rsid w:val="00814410"/>
    <w:rsid w:val="008148A5"/>
    <w:rsid w:val="00814DDC"/>
    <w:rsid w:val="008150BC"/>
    <w:rsid w:val="008157DC"/>
    <w:rsid w:val="0081707E"/>
    <w:rsid w:val="00817638"/>
    <w:rsid w:val="008203C3"/>
    <w:rsid w:val="0082065A"/>
    <w:rsid w:val="008219F2"/>
    <w:rsid w:val="008236E5"/>
    <w:rsid w:val="00823A88"/>
    <w:rsid w:val="008249F9"/>
    <w:rsid w:val="00825D0B"/>
    <w:rsid w:val="008270F8"/>
    <w:rsid w:val="008275DC"/>
    <w:rsid w:val="00827EC5"/>
    <w:rsid w:val="00831D17"/>
    <w:rsid w:val="00832270"/>
    <w:rsid w:val="00835114"/>
    <w:rsid w:val="00837AAE"/>
    <w:rsid w:val="00837ACE"/>
    <w:rsid w:val="00843DAE"/>
    <w:rsid w:val="00844449"/>
    <w:rsid w:val="00850334"/>
    <w:rsid w:val="00850356"/>
    <w:rsid w:val="00850423"/>
    <w:rsid w:val="00851AD7"/>
    <w:rsid w:val="00851F68"/>
    <w:rsid w:val="00852CEF"/>
    <w:rsid w:val="008534D2"/>
    <w:rsid w:val="00854A29"/>
    <w:rsid w:val="0085611B"/>
    <w:rsid w:val="00856A2B"/>
    <w:rsid w:val="00857654"/>
    <w:rsid w:val="008613A5"/>
    <w:rsid w:val="00863A4D"/>
    <w:rsid w:val="00864E4D"/>
    <w:rsid w:val="00864E81"/>
    <w:rsid w:val="0086527C"/>
    <w:rsid w:val="008659E3"/>
    <w:rsid w:val="0086660A"/>
    <w:rsid w:val="008672F6"/>
    <w:rsid w:val="0087019C"/>
    <w:rsid w:val="008735BC"/>
    <w:rsid w:val="00873B5D"/>
    <w:rsid w:val="00874EE6"/>
    <w:rsid w:val="00875217"/>
    <w:rsid w:val="00875305"/>
    <w:rsid w:val="0087756C"/>
    <w:rsid w:val="008806C3"/>
    <w:rsid w:val="0088112D"/>
    <w:rsid w:val="00882713"/>
    <w:rsid w:val="008827EF"/>
    <w:rsid w:val="00882C2C"/>
    <w:rsid w:val="0088373C"/>
    <w:rsid w:val="00883E1D"/>
    <w:rsid w:val="00884077"/>
    <w:rsid w:val="008857E2"/>
    <w:rsid w:val="0088702A"/>
    <w:rsid w:val="008909A8"/>
    <w:rsid w:val="00890D17"/>
    <w:rsid w:val="008921F4"/>
    <w:rsid w:val="00892D38"/>
    <w:rsid w:val="00892EC6"/>
    <w:rsid w:val="00895EE2"/>
    <w:rsid w:val="0089660D"/>
    <w:rsid w:val="00897D0A"/>
    <w:rsid w:val="008A02C0"/>
    <w:rsid w:val="008A0447"/>
    <w:rsid w:val="008A06D9"/>
    <w:rsid w:val="008A0E94"/>
    <w:rsid w:val="008A2A00"/>
    <w:rsid w:val="008A4871"/>
    <w:rsid w:val="008A503D"/>
    <w:rsid w:val="008A6273"/>
    <w:rsid w:val="008A76C9"/>
    <w:rsid w:val="008A7EB9"/>
    <w:rsid w:val="008B0B34"/>
    <w:rsid w:val="008B2985"/>
    <w:rsid w:val="008B3AEF"/>
    <w:rsid w:val="008B4FFC"/>
    <w:rsid w:val="008B5288"/>
    <w:rsid w:val="008B6EDE"/>
    <w:rsid w:val="008B79E7"/>
    <w:rsid w:val="008C0148"/>
    <w:rsid w:val="008C1008"/>
    <w:rsid w:val="008C1278"/>
    <w:rsid w:val="008C1C53"/>
    <w:rsid w:val="008C2E19"/>
    <w:rsid w:val="008C3CC6"/>
    <w:rsid w:val="008C57BE"/>
    <w:rsid w:val="008C5E75"/>
    <w:rsid w:val="008C6520"/>
    <w:rsid w:val="008C7E8D"/>
    <w:rsid w:val="008C7F95"/>
    <w:rsid w:val="008D0932"/>
    <w:rsid w:val="008D16F5"/>
    <w:rsid w:val="008D2141"/>
    <w:rsid w:val="008D2485"/>
    <w:rsid w:val="008D26B4"/>
    <w:rsid w:val="008D34A7"/>
    <w:rsid w:val="008D517B"/>
    <w:rsid w:val="008D556E"/>
    <w:rsid w:val="008D7462"/>
    <w:rsid w:val="008D797C"/>
    <w:rsid w:val="008E0AA6"/>
    <w:rsid w:val="008E0B95"/>
    <w:rsid w:val="008E1595"/>
    <w:rsid w:val="008E2667"/>
    <w:rsid w:val="008E2E06"/>
    <w:rsid w:val="008E3C9E"/>
    <w:rsid w:val="008E5026"/>
    <w:rsid w:val="008E5632"/>
    <w:rsid w:val="008E5CF9"/>
    <w:rsid w:val="008E608A"/>
    <w:rsid w:val="008E6272"/>
    <w:rsid w:val="008E6546"/>
    <w:rsid w:val="008F1079"/>
    <w:rsid w:val="008F1DA3"/>
    <w:rsid w:val="008F2FF3"/>
    <w:rsid w:val="008F35BD"/>
    <w:rsid w:val="008F3B15"/>
    <w:rsid w:val="008F4083"/>
    <w:rsid w:val="008F67AC"/>
    <w:rsid w:val="008F6E7C"/>
    <w:rsid w:val="008F7589"/>
    <w:rsid w:val="009004E4"/>
    <w:rsid w:val="00900623"/>
    <w:rsid w:val="00900731"/>
    <w:rsid w:val="00900C14"/>
    <w:rsid w:val="00901409"/>
    <w:rsid w:val="009034AF"/>
    <w:rsid w:val="00904B69"/>
    <w:rsid w:val="00904C0A"/>
    <w:rsid w:val="009058C5"/>
    <w:rsid w:val="0090624F"/>
    <w:rsid w:val="0090680A"/>
    <w:rsid w:val="00906CB2"/>
    <w:rsid w:val="0090731D"/>
    <w:rsid w:val="009074DA"/>
    <w:rsid w:val="00907998"/>
    <w:rsid w:val="00907AF7"/>
    <w:rsid w:val="00911453"/>
    <w:rsid w:val="00911BC5"/>
    <w:rsid w:val="00912813"/>
    <w:rsid w:val="00912BAA"/>
    <w:rsid w:val="009149D8"/>
    <w:rsid w:val="00915E0F"/>
    <w:rsid w:val="009167AD"/>
    <w:rsid w:val="0091702E"/>
    <w:rsid w:val="00922414"/>
    <w:rsid w:val="00922484"/>
    <w:rsid w:val="00923D45"/>
    <w:rsid w:val="0092464F"/>
    <w:rsid w:val="009246DD"/>
    <w:rsid w:val="00925971"/>
    <w:rsid w:val="00925B23"/>
    <w:rsid w:val="009264F2"/>
    <w:rsid w:val="00926800"/>
    <w:rsid w:val="0092681B"/>
    <w:rsid w:val="009305D7"/>
    <w:rsid w:val="00931FF2"/>
    <w:rsid w:val="00933470"/>
    <w:rsid w:val="009343F7"/>
    <w:rsid w:val="00934C13"/>
    <w:rsid w:val="00941023"/>
    <w:rsid w:val="00942278"/>
    <w:rsid w:val="00942398"/>
    <w:rsid w:val="009426F2"/>
    <w:rsid w:val="009432B0"/>
    <w:rsid w:val="00943384"/>
    <w:rsid w:val="00943E91"/>
    <w:rsid w:val="00944335"/>
    <w:rsid w:val="00944E9A"/>
    <w:rsid w:val="00947BDB"/>
    <w:rsid w:val="00950D99"/>
    <w:rsid w:val="00952E8E"/>
    <w:rsid w:val="00953CEF"/>
    <w:rsid w:val="009551FF"/>
    <w:rsid w:val="00955D9E"/>
    <w:rsid w:val="00956278"/>
    <w:rsid w:val="00956AFB"/>
    <w:rsid w:val="00961D51"/>
    <w:rsid w:val="00962214"/>
    <w:rsid w:val="009624C3"/>
    <w:rsid w:val="00962592"/>
    <w:rsid w:val="00964662"/>
    <w:rsid w:val="00965FB9"/>
    <w:rsid w:val="0096653B"/>
    <w:rsid w:val="00967732"/>
    <w:rsid w:val="00971863"/>
    <w:rsid w:val="009723BF"/>
    <w:rsid w:val="00972EBF"/>
    <w:rsid w:val="0097321E"/>
    <w:rsid w:val="009737E6"/>
    <w:rsid w:val="00974092"/>
    <w:rsid w:val="00976880"/>
    <w:rsid w:val="00977247"/>
    <w:rsid w:val="00977287"/>
    <w:rsid w:val="00977493"/>
    <w:rsid w:val="009800F0"/>
    <w:rsid w:val="00980513"/>
    <w:rsid w:val="009807A9"/>
    <w:rsid w:val="00981725"/>
    <w:rsid w:val="00982555"/>
    <w:rsid w:val="00984DCF"/>
    <w:rsid w:val="0098512F"/>
    <w:rsid w:val="009859CA"/>
    <w:rsid w:val="00985AA2"/>
    <w:rsid w:val="00987273"/>
    <w:rsid w:val="00987829"/>
    <w:rsid w:val="00990D68"/>
    <w:rsid w:val="00992FF6"/>
    <w:rsid w:val="00993447"/>
    <w:rsid w:val="0099559B"/>
    <w:rsid w:val="009964E9"/>
    <w:rsid w:val="0099685E"/>
    <w:rsid w:val="00996F60"/>
    <w:rsid w:val="009A0340"/>
    <w:rsid w:val="009A03AD"/>
    <w:rsid w:val="009A0798"/>
    <w:rsid w:val="009A1283"/>
    <w:rsid w:val="009A28BB"/>
    <w:rsid w:val="009A2BE7"/>
    <w:rsid w:val="009A39AB"/>
    <w:rsid w:val="009A42F0"/>
    <w:rsid w:val="009A49C9"/>
    <w:rsid w:val="009A6024"/>
    <w:rsid w:val="009A6BBE"/>
    <w:rsid w:val="009A712A"/>
    <w:rsid w:val="009B20A4"/>
    <w:rsid w:val="009B20F8"/>
    <w:rsid w:val="009B24DC"/>
    <w:rsid w:val="009B2523"/>
    <w:rsid w:val="009B2788"/>
    <w:rsid w:val="009B4B32"/>
    <w:rsid w:val="009B72FB"/>
    <w:rsid w:val="009B74B4"/>
    <w:rsid w:val="009C0160"/>
    <w:rsid w:val="009C0583"/>
    <w:rsid w:val="009C135D"/>
    <w:rsid w:val="009C18A3"/>
    <w:rsid w:val="009C1A31"/>
    <w:rsid w:val="009C1FCF"/>
    <w:rsid w:val="009C213A"/>
    <w:rsid w:val="009C281C"/>
    <w:rsid w:val="009C369E"/>
    <w:rsid w:val="009C40D8"/>
    <w:rsid w:val="009C4835"/>
    <w:rsid w:val="009C4EE6"/>
    <w:rsid w:val="009C64F1"/>
    <w:rsid w:val="009C7BA2"/>
    <w:rsid w:val="009D1CDB"/>
    <w:rsid w:val="009D1DE8"/>
    <w:rsid w:val="009D4247"/>
    <w:rsid w:val="009D525A"/>
    <w:rsid w:val="009D6EAD"/>
    <w:rsid w:val="009D7E84"/>
    <w:rsid w:val="009E0CB1"/>
    <w:rsid w:val="009E22FB"/>
    <w:rsid w:val="009E3C2F"/>
    <w:rsid w:val="009E3D71"/>
    <w:rsid w:val="009E483C"/>
    <w:rsid w:val="009E678E"/>
    <w:rsid w:val="009E6A88"/>
    <w:rsid w:val="009E7AF0"/>
    <w:rsid w:val="009F157F"/>
    <w:rsid w:val="009F225D"/>
    <w:rsid w:val="009F28FA"/>
    <w:rsid w:val="009F34FE"/>
    <w:rsid w:val="009F35BF"/>
    <w:rsid w:val="009F4010"/>
    <w:rsid w:val="009F4ABF"/>
    <w:rsid w:val="009F53BA"/>
    <w:rsid w:val="00A00C5F"/>
    <w:rsid w:val="00A03580"/>
    <w:rsid w:val="00A03843"/>
    <w:rsid w:val="00A03A23"/>
    <w:rsid w:val="00A0520F"/>
    <w:rsid w:val="00A05D0D"/>
    <w:rsid w:val="00A06334"/>
    <w:rsid w:val="00A07567"/>
    <w:rsid w:val="00A0773C"/>
    <w:rsid w:val="00A1141D"/>
    <w:rsid w:val="00A11A95"/>
    <w:rsid w:val="00A13F25"/>
    <w:rsid w:val="00A1425D"/>
    <w:rsid w:val="00A2040E"/>
    <w:rsid w:val="00A228EC"/>
    <w:rsid w:val="00A22A43"/>
    <w:rsid w:val="00A23B69"/>
    <w:rsid w:val="00A24C16"/>
    <w:rsid w:val="00A24F6B"/>
    <w:rsid w:val="00A252B9"/>
    <w:rsid w:val="00A277D6"/>
    <w:rsid w:val="00A307A0"/>
    <w:rsid w:val="00A30871"/>
    <w:rsid w:val="00A31244"/>
    <w:rsid w:val="00A31F01"/>
    <w:rsid w:val="00A32208"/>
    <w:rsid w:val="00A32E6C"/>
    <w:rsid w:val="00A337B9"/>
    <w:rsid w:val="00A34210"/>
    <w:rsid w:val="00A34271"/>
    <w:rsid w:val="00A37DA7"/>
    <w:rsid w:val="00A43018"/>
    <w:rsid w:val="00A43461"/>
    <w:rsid w:val="00A435DB"/>
    <w:rsid w:val="00A43CA8"/>
    <w:rsid w:val="00A43D06"/>
    <w:rsid w:val="00A43E44"/>
    <w:rsid w:val="00A449A8"/>
    <w:rsid w:val="00A44EB4"/>
    <w:rsid w:val="00A46362"/>
    <w:rsid w:val="00A46814"/>
    <w:rsid w:val="00A46EB5"/>
    <w:rsid w:val="00A5046F"/>
    <w:rsid w:val="00A51789"/>
    <w:rsid w:val="00A51E0A"/>
    <w:rsid w:val="00A524E3"/>
    <w:rsid w:val="00A5297E"/>
    <w:rsid w:val="00A55ACA"/>
    <w:rsid w:val="00A55D55"/>
    <w:rsid w:val="00A56AC9"/>
    <w:rsid w:val="00A56B12"/>
    <w:rsid w:val="00A57F62"/>
    <w:rsid w:val="00A60B5B"/>
    <w:rsid w:val="00A6137B"/>
    <w:rsid w:val="00A61876"/>
    <w:rsid w:val="00A61948"/>
    <w:rsid w:val="00A62F1C"/>
    <w:rsid w:val="00A631D8"/>
    <w:rsid w:val="00A63DAC"/>
    <w:rsid w:val="00A64803"/>
    <w:rsid w:val="00A65A6F"/>
    <w:rsid w:val="00A67515"/>
    <w:rsid w:val="00A67834"/>
    <w:rsid w:val="00A67DE7"/>
    <w:rsid w:val="00A7006A"/>
    <w:rsid w:val="00A73345"/>
    <w:rsid w:val="00A7349D"/>
    <w:rsid w:val="00A739F6"/>
    <w:rsid w:val="00A73A4E"/>
    <w:rsid w:val="00A74606"/>
    <w:rsid w:val="00A779C0"/>
    <w:rsid w:val="00A80A6A"/>
    <w:rsid w:val="00A813C5"/>
    <w:rsid w:val="00A8220C"/>
    <w:rsid w:val="00A84986"/>
    <w:rsid w:val="00A8558C"/>
    <w:rsid w:val="00A85A5E"/>
    <w:rsid w:val="00A85DC4"/>
    <w:rsid w:val="00A86A2E"/>
    <w:rsid w:val="00A951D9"/>
    <w:rsid w:val="00A96ED1"/>
    <w:rsid w:val="00AA0543"/>
    <w:rsid w:val="00AA0599"/>
    <w:rsid w:val="00AA207D"/>
    <w:rsid w:val="00AA2807"/>
    <w:rsid w:val="00AA316F"/>
    <w:rsid w:val="00AA335F"/>
    <w:rsid w:val="00AA38CC"/>
    <w:rsid w:val="00AA3A9B"/>
    <w:rsid w:val="00AA3EAC"/>
    <w:rsid w:val="00AA43B5"/>
    <w:rsid w:val="00AA54F9"/>
    <w:rsid w:val="00AA5AEA"/>
    <w:rsid w:val="00AA6618"/>
    <w:rsid w:val="00AA66A5"/>
    <w:rsid w:val="00AB0A00"/>
    <w:rsid w:val="00AB0C29"/>
    <w:rsid w:val="00AB0E80"/>
    <w:rsid w:val="00AB2454"/>
    <w:rsid w:val="00AB32DE"/>
    <w:rsid w:val="00AB3B22"/>
    <w:rsid w:val="00AB3DC7"/>
    <w:rsid w:val="00AB5533"/>
    <w:rsid w:val="00AB6D6E"/>
    <w:rsid w:val="00AB7E84"/>
    <w:rsid w:val="00AC0525"/>
    <w:rsid w:val="00AC101A"/>
    <w:rsid w:val="00AC2319"/>
    <w:rsid w:val="00AC25E8"/>
    <w:rsid w:val="00AC3833"/>
    <w:rsid w:val="00AC3B4A"/>
    <w:rsid w:val="00AC42B0"/>
    <w:rsid w:val="00AC4D35"/>
    <w:rsid w:val="00AC7864"/>
    <w:rsid w:val="00AC7C65"/>
    <w:rsid w:val="00AD183B"/>
    <w:rsid w:val="00AD1857"/>
    <w:rsid w:val="00AD1DBF"/>
    <w:rsid w:val="00AD1FD0"/>
    <w:rsid w:val="00AD27A6"/>
    <w:rsid w:val="00AD29E2"/>
    <w:rsid w:val="00AD6087"/>
    <w:rsid w:val="00AD6303"/>
    <w:rsid w:val="00AE0FB0"/>
    <w:rsid w:val="00AE1A82"/>
    <w:rsid w:val="00AE1DAE"/>
    <w:rsid w:val="00AE2220"/>
    <w:rsid w:val="00AE4B5C"/>
    <w:rsid w:val="00AE605E"/>
    <w:rsid w:val="00AE6968"/>
    <w:rsid w:val="00AE6E11"/>
    <w:rsid w:val="00AF16DA"/>
    <w:rsid w:val="00AF2AAF"/>
    <w:rsid w:val="00AF2DD9"/>
    <w:rsid w:val="00AF38AA"/>
    <w:rsid w:val="00AF3BBE"/>
    <w:rsid w:val="00AF792E"/>
    <w:rsid w:val="00B01389"/>
    <w:rsid w:val="00B01B6A"/>
    <w:rsid w:val="00B032DB"/>
    <w:rsid w:val="00B0369A"/>
    <w:rsid w:val="00B05FAD"/>
    <w:rsid w:val="00B06B61"/>
    <w:rsid w:val="00B07F19"/>
    <w:rsid w:val="00B108C8"/>
    <w:rsid w:val="00B10E72"/>
    <w:rsid w:val="00B114B6"/>
    <w:rsid w:val="00B11E8B"/>
    <w:rsid w:val="00B12D96"/>
    <w:rsid w:val="00B134E4"/>
    <w:rsid w:val="00B15148"/>
    <w:rsid w:val="00B15B70"/>
    <w:rsid w:val="00B16319"/>
    <w:rsid w:val="00B16D69"/>
    <w:rsid w:val="00B20A9A"/>
    <w:rsid w:val="00B20F9B"/>
    <w:rsid w:val="00B2159F"/>
    <w:rsid w:val="00B21A8A"/>
    <w:rsid w:val="00B22651"/>
    <w:rsid w:val="00B22897"/>
    <w:rsid w:val="00B22978"/>
    <w:rsid w:val="00B2299F"/>
    <w:rsid w:val="00B2459F"/>
    <w:rsid w:val="00B24C5F"/>
    <w:rsid w:val="00B27C27"/>
    <w:rsid w:val="00B33462"/>
    <w:rsid w:val="00B33722"/>
    <w:rsid w:val="00B33AB8"/>
    <w:rsid w:val="00B33EC0"/>
    <w:rsid w:val="00B349B5"/>
    <w:rsid w:val="00B34C6E"/>
    <w:rsid w:val="00B34EB0"/>
    <w:rsid w:val="00B35068"/>
    <w:rsid w:val="00B359F6"/>
    <w:rsid w:val="00B35F6E"/>
    <w:rsid w:val="00B3658B"/>
    <w:rsid w:val="00B36CB5"/>
    <w:rsid w:val="00B405E4"/>
    <w:rsid w:val="00B411E5"/>
    <w:rsid w:val="00B41F26"/>
    <w:rsid w:val="00B42507"/>
    <w:rsid w:val="00B43969"/>
    <w:rsid w:val="00B44600"/>
    <w:rsid w:val="00B44743"/>
    <w:rsid w:val="00B465B5"/>
    <w:rsid w:val="00B467E8"/>
    <w:rsid w:val="00B47D3B"/>
    <w:rsid w:val="00B5220A"/>
    <w:rsid w:val="00B52E9E"/>
    <w:rsid w:val="00B54B6C"/>
    <w:rsid w:val="00B5567A"/>
    <w:rsid w:val="00B57C03"/>
    <w:rsid w:val="00B57E8E"/>
    <w:rsid w:val="00B60F3B"/>
    <w:rsid w:val="00B61275"/>
    <w:rsid w:val="00B633E9"/>
    <w:rsid w:val="00B64D36"/>
    <w:rsid w:val="00B66053"/>
    <w:rsid w:val="00B66241"/>
    <w:rsid w:val="00B66DD2"/>
    <w:rsid w:val="00B72098"/>
    <w:rsid w:val="00B72775"/>
    <w:rsid w:val="00B72BDA"/>
    <w:rsid w:val="00B72FD8"/>
    <w:rsid w:val="00B733B1"/>
    <w:rsid w:val="00B74C69"/>
    <w:rsid w:val="00B758F2"/>
    <w:rsid w:val="00B75D6D"/>
    <w:rsid w:val="00B7728B"/>
    <w:rsid w:val="00B8043D"/>
    <w:rsid w:val="00B81E62"/>
    <w:rsid w:val="00B83E94"/>
    <w:rsid w:val="00B841EB"/>
    <w:rsid w:val="00B8424A"/>
    <w:rsid w:val="00B84815"/>
    <w:rsid w:val="00B848FF"/>
    <w:rsid w:val="00B86861"/>
    <w:rsid w:val="00B86C8B"/>
    <w:rsid w:val="00B878C5"/>
    <w:rsid w:val="00B9195C"/>
    <w:rsid w:val="00B91C3B"/>
    <w:rsid w:val="00B93E38"/>
    <w:rsid w:val="00B946AC"/>
    <w:rsid w:val="00B972F0"/>
    <w:rsid w:val="00B97764"/>
    <w:rsid w:val="00BA0C3D"/>
    <w:rsid w:val="00BA125C"/>
    <w:rsid w:val="00BA1797"/>
    <w:rsid w:val="00BA2C1D"/>
    <w:rsid w:val="00BA7B22"/>
    <w:rsid w:val="00BB0072"/>
    <w:rsid w:val="00BB15DC"/>
    <w:rsid w:val="00BB1E1B"/>
    <w:rsid w:val="00BB26BF"/>
    <w:rsid w:val="00BB326C"/>
    <w:rsid w:val="00BB3E6F"/>
    <w:rsid w:val="00BB6313"/>
    <w:rsid w:val="00BB6671"/>
    <w:rsid w:val="00BB6C01"/>
    <w:rsid w:val="00BB71C8"/>
    <w:rsid w:val="00BC1425"/>
    <w:rsid w:val="00BC21E1"/>
    <w:rsid w:val="00BC3DEE"/>
    <w:rsid w:val="00BC432D"/>
    <w:rsid w:val="00BC5522"/>
    <w:rsid w:val="00BC68F2"/>
    <w:rsid w:val="00BC6916"/>
    <w:rsid w:val="00BD0EED"/>
    <w:rsid w:val="00BD0EEE"/>
    <w:rsid w:val="00BD16C9"/>
    <w:rsid w:val="00BD20AE"/>
    <w:rsid w:val="00BD3142"/>
    <w:rsid w:val="00BD4CD5"/>
    <w:rsid w:val="00BD51F6"/>
    <w:rsid w:val="00BD5F50"/>
    <w:rsid w:val="00BD6DC4"/>
    <w:rsid w:val="00BE014C"/>
    <w:rsid w:val="00BE06D2"/>
    <w:rsid w:val="00BE07D8"/>
    <w:rsid w:val="00BE0E11"/>
    <w:rsid w:val="00BE0F81"/>
    <w:rsid w:val="00BE193C"/>
    <w:rsid w:val="00BE2077"/>
    <w:rsid w:val="00BE2A70"/>
    <w:rsid w:val="00BE2A8B"/>
    <w:rsid w:val="00BE2D0D"/>
    <w:rsid w:val="00BE31CE"/>
    <w:rsid w:val="00BE5BC5"/>
    <w:rsid w:val="00BE62DC"/>
    <w:rsid w:val="00BE75D3"/>
    <w:rsid w:val="00BE7DCB"/>
    <w:rsid w:val="00BF0248"/>
    <w:rsid w:val="00BF0A68"/>
    <w:rsid w:val="00BF1316"/>
    <w:rsid w:val="00BF1A73"/>
    <w:rsid w:val="00BF4BD0"/>
    <w:rsid w:val="00BF5E19"/>
    <w:rsid w:val="00BF6A46"/>
    <w:rsid w:val="00BF7128"/>
    <w:rsid w:val="00BF7F74"/>
    <w:rsid w:val="00C016D7"/>
    <w:rsid w:val="00C040E4"/>
    <w:rsid w:val="00C04318"/>
    <w:rsid w:val="00C0431E"/>
    <w:rsid w:val="00C052F0"/>
    <w:rsid w:val="00C06F61"/>
    <w:rsid w:val="00C10C7B"/>
    <w:rsid w:val="00C11E64"/>
    <w:rsid w:val="00C12066"/>
    <w:rsid w:val="00C12971"/>
    <w:rsid w:val="00C13DD8"/>
    <w:rsid w:val="00C1497B"/>
    <w:rsid w:val="00C14C50"/>
    <w:rsid w:val="00C16DBF"/>
    <w:rsid w:val="00C17194"/>
    <w:rsid w:val="00C17C68"/>
    <w:rsid w:val="00C17CA7"/>
    <w:rsid w:val="00C20079"/>
    <w:rsid w:val="00C20B43"/>
    <w:rsid w:val="00C21986"/>
    <w:rsid w:val="00C21BA1"/>
    <w:rsid w:val="00C21DEB"/>
    <w:rsid w:val="00C2232A"/>
    <w:rsid w:val="00C23719"/>
    <w:rsid w:val="00C246D2"/>
    <w:rsid w:val="00C246DB"/>
    <w:rsid w:val="00C27B03"/>
    <w:rsid w:val="00C27F5C"/>
    <w:rsid w:val="00C317D4"/>
    <w:rsid w:val="00C319D5"/>
    <w:rsid w:val="00C32990"/>
    <w:rsid w:val="00C34439"/>
    <w:rsid w:val="00C344A5"/>
    <w:rsid w:val="00C34E0A"/>
    <w:rsid w:val="00C3554F"/>
    <w:rsid w:val="00C3775D"/>
    <w:rsid w:val="00C378C3"/>
    <w:rsid w:val="00C37980"/>
    <w:rsid w:val="00C42CF6"/>
    <w:rsid w:val="00C4447F"/>
    <w:rsid w:val="00C45F54"/>
    <w:rsid w:val="00C46C9D"/>
    <w:rsid w:val="00C47B98"/>
    <w:rsid w:val="00C50AFD"/>
    <w:rsid w:val="00C50E11"/>
    <w:rsid w:val="00C512FC"/>
    <w:rsid w:val="00C5181A"/>
    <w:rsid w:val="00C52528"/>
    <w:rsid w:val="00C540D4"/>
    <w:rsid w:val="00C54B59"/>
    <w:rsid w:val="00C55238"/>
    <w:rsid w:val="00C55FE5"/>
    <w:rsid w:val="00C56B01"/>
    <w:rsid w:val="00C571E5"/>
    <w:rsid w:val="00C60123"/>
    <w:rsid w:val="00C60796"/>
    <w:rsid w:val="00C613B1"/>
    <w:rsid w:val="00C619F0"/>
    <w:rsid w:val="00C62DC4"/>
    <w:rsid w:val="00C651CF"/>
    <w:rsid w:val="00C6581D"/>
    <w:rsid w:val="00C65D6F"/>
    <w:rsid w:val="00C6798A"/>
    <w:rsid w:val="00C70A4D"/>
    <w:rsid w:val="00C71123"/>
    <w:rsid w:val="00C716B8"/>
    <w:rsid w:val="00C7198E"/>
    <w:rsid w:val="00C71EC6"/>
    <w:rsid w:val="00C727F6"/>
    <w:rsid w:val="00C72842"/>
    <w:rsid w:val="00C75049"/>
    <w:rsid w:val="00C756AB"/>
    <w:rsid w:val="00C80578"/>
    <w:rsid w:val="00C80A8B"/>
    <w:rsid w:val="00C815C5"/>
    <w:rsid w:val="00C817DA"/>
    <w:rsid w:val="00C81AFF"/>
    <w:rsid w:val="00C83796"/>
    <w:rsid w:val="00C8455A"/>
    <w:rsid w:val="00C84C36"/>
    <w:rsid w:val="00C85C6C"/>
    <w:rsid w:val="00C8778B"/>
    <w:rsid w:val="00C91382"/>
    <w:rsid w:val="00C92230"/>
    <w:rsid w:val="00C93844"/>
    <w:rsid w:val="00C943EC"/>
    <w:rsid w:val="00C9500A"/>
    <w:rsid w:val="00C95750"/>
    <w:rsid w:val="00C96D8F"/>
    <w:rsid w:val="00CA0B7C"/>
    <w:rsid w:val="00CA2E51"/>
    <w:rsid w:val="00CA410F"/>
    <w:rsid w:val="00CA6295"/>
    <w:rsid w:val="00CA664A"/>
    <w:rsid w:val="00CA7040"/>
    <w:rsid w:val="00CB114C"/>
    <w:rsid w:val="00CB168A"/>
    <w:rsid w:val="00CB1B24"/>
    <w:rsid w:val="00CB3063"/>
    <w:rsid w:val="00CB37C6"/>
    <w:rsid w:val="00CB50CF"/>
    <w:rsid w:val="00CB67E0"/>
    <w:rsid w:val="00CB70C3"/>
    <w:rsid w:val="00CB7733"/>
    <w:rsid w:val="00CC1E23"/>
    <w:rsid w:val="00CC2356"/>
    <w:rsid w:val="00CC248A"/>
    <w:rsid w:val="00CC4206"/>
    <w:rsid w:val="00CC45EE"/>
    <w:rsid w:val="00CC5910"/>
    <w:rsid w:val="00CC5A5B"/>
    <w:rsid w:val="00CC5B0D"/>
    <w:rsid w:val="00CC5CB3"/>
    <w:rsid w:val="00CC6FFC"/>
    <w:rsid w:val="00CC7476"/>
    <w:rsid w:val="00CC7D9C"/>
    <w:rsid w:val="00CD0368"/>
    <w:rsid w:val="00CD0BEA"/>
    <w:rsid w:val="00CD1A7E"/>
    <w:rsid w:val="00CD221A"/>
    <w:rsid w:val="00CD2729"/>
    <w:rsid w:val="00CD2B78"/>
    <w:rsid w:val="00CD2EAC"/>
    <w:rsid w:val="00CD3F11"/>
    <w:rsid w:val="00CD42FD"/>
    <w:rsid w:val="00CD431E"/>
    <w:rsid w:val="00CD5AC5"/>
    <w:rsid w:val="00CD5DA2"/>
    <w:rsid w:val="00CD5E0A"/>
    <w:rsid w:val="00CD6A80"/>
    <w:rsid w:val="00CE2C36"/>
    <w:rsid w:val="00CE3C99"/>
    <w:rsid w:val="00CE427D"/>
    <w:rsid w:val="00CE4C0A"/>
    <w:rsid w:val="00CE57EC"/>
    <w:rsid w:val="00CE6A63"/>
    <w:rsid w:val="00CE6ABD"/>
    <w:rsid w:val="00CE7B00"/>
    <w:rsid w:val="00CE7DC6"/>
    <w:rsid w:val="00CF0092"/>
    <w:rsid w:val="00CF0A2D"/>
    <w:rsid w:val="00CF0C6C"/>
    <w:rsid w:val="00CF0E40"/>
    <w:rsid w:val="00CF19CF"/>
    <w:rsid w:val="00CF19E5"/>
    <w:rsid w:val="00CF1B3D"/>
    <w:rsid w:val="00CF1CA8"/>
    <w:rsid w:val="00CF29DD"/>
    <w:rsid w:val="00CF5003"/>
    <w:rsid w:val="00CF5B67"/>
    <w:rsid w:val="00CF62EE"/>
    <w:rsid w:val="00D0027C"/>
    <w:rsid w:val="00D00645"/>
    <w:rsid w:val="00D02093"/>
    <w:rsid w:val="00D04965"/>
    <w:rsid w:val="00D04E7A"/>
    <w:rsid w:val="00D05440"/>
    <w:rsid w:val="00D05647"/>
    <w:rsid w:val="00D06250"/>
    <w:rsid w:val="00D076F4"/>
    <w:rsid w:val="00D10054"/>
    <w:rsid w:val="00D11122"/>
    <w:rsid w:val="00D12E1C"/>
    <w:rsid w:val="00D1361E"/>
    <w:rsid w:val="00D14B94"/>
    <w:rsid w:val="00D16270"/>
    <w:rsid w:val="00D165CA"/>
    <w:rsid w:val="00D214B0"/>
    <w:rsid w:val="00D23C58"/>
    <w:rsid w:val="00D23F5C"/>
    <w:rsid w:val="00D245E0"/>
    <w:rsid w:val="00D246E2"/>
    <w:rsid w:val="00D24779"/>
    <w:rsid w:val="00D25122"/>
    <w:rsid w:val="00D25918"/>
    <w:rsid w:val="00D27584"/>
    <w:rsid w:val="00D27B0E"/>
    <w:rsid w:val="00D30429"/>
    <w:rsid w:val="00D350D9"/>
    <w:rsid w:val="00D421E1"/>
    <w:rsid w:val="00D4228C"/>
    <w:rsid w:val="00D42BD0"/>
    <w:rsid w:val="00D43451"/>
    <w:rsid w:val="00D44488"/>
    <w:rsid w:val="00D44D9E"/>
    <w:rsid w:val="00D452FA"/>
    <w:rsid w:val="00D46323"/>
    <w:rsid w:val="00D46488"/>
    <w:rsid w:val="00D46F39"/>
    <w:rsid w:val="00D47F36"/>
    <w:rsid w:val="00D5265D"/>
    <w:rsid w:val="00D5450B"/>
    <w:rsid w:val="00D55201"/>
    <w:rsid w:val="00D5524D"/>
    <w:rsid w:val="00D55F11"/>
    <w:rsid w:val="00D56276"/>
    <w:rsid w:val="00D56609"/>
    <w:rsid w:val="00D566A6"/>
    <w:rsid w:val="00D60765"/>
    <w:rsid w:val="00D60CD6"/>
    <w:rsid w:val="00D60D3A"/>
    <w:rsid w:val="00D62DCB"/>
    <w:rsid w:val="00D634C3"/>
    <w:rsid w:val="00D64081"/>
    <w:rsid w:val="00D646CB"/>
    <w:rsid w:val="00D65129"/>
    <w:rsid w:val="00D655B2"/>
    <w:rsid w:val="00D65A60"/>
    <w:rsid w:val="00D65D68"/>
    <w:rsid w:val="00D66973"/>
    <w:rsid w:val="00D70AEB"/>
    <w:rsid w:val="00D70C90"/>
    <w:rsid w:val="00D71294"/>
    <w:rsid w:val="00D72D67"/>
    <w:rsid w:val="00D73A6E"/>
    <w:rsid w:val="00D76AAE"/>
    <w:rsid w:val="00D76BC6"/>
    <w:rsid w:val="00D83A35"/>
    <w:rsid w:val="00D83B36"/>
    <w:rsid w:val="00D84D2C"/>
    <w:rsid w:val="00D86466"/>
    <w:rsid w:val="00D86EBD"/>
    <w:rsid w:val="00D87508"/>
    <w:rsid w:val="00D91D28"/>
    <w:rsid w:val="00D92CBA"/>
    <w:rsid w:val="00D92F9D"/>
    <w:rsid w:val="00D9358E"/>
    <w:rsid w:val="00D93ADD"/>
    <w:rsid w:val="00D94670"/>
    <w:rsid w:val="00D960F9"/>
    <w:rsid w:val="00D96C09"/>
    <w:rsid w:val="00D96E9A"/>
    <w:rsid w:val="00D97265"/>
    <w:rsid w:val="00DA03B5"/>
    <w:rsid w:val="00DA0FCE"/>
    <w:rsid w:val="00DA268C"/>
    <w:rsid w:val="00DA2D1D"/>
    <w:rsid w:val="00DA3CAA"/>
    <w:rsid w:val="00DA4A2D"/>
    <w:rsid w:val="00DA5AB9"/>
    <w:rsid w:val="00DA5B40"/>
    <w:rsid w:val="00DA5DF8"/>
    <w:rsid w:val="00DA61D3"/>
    <w:rsid w:val="00DA713F"/>
    <w:rsid w:val="00DA7558"/>
    <w:rsid w:val="00DA7B2B"/>
    <w:rsid w:val="00DB000E"/>
    <w:rsid w:val="00DB072D"/>
    <w:rsid w:val="00DB227D"/>
    <w:rsid w:val="00DB32FD"/>
    <w:rsid w:val="00DB51A4"/>
    <w:rsid w:val="00DB55C4"/>
    <w:rsid w:val="00DB57C0"/>
    <w:rsid w:val="00DC253F"/>
    <w:rsid w:val="00DC2B35"/>
    <w:rsid w:val="00DC5EA2"/>
    <w:rsid w:val="00DC629E"/>
    <w:rsid w:val="00DC7289"/>
    <w:rsid w:val="00DD0445"/>
    <w:rsid w:val="00DD0DD4"/>
    <w:rsid w:val="00DD28B4"/>
    <w:rsid w:val="00DD330A"/>
    <w:rsid w:val="00DD409F"/>
    <w:rsid w:val="00DD416F"/>
    <w:rsid w:val="00DD4C6E"/>
    <w:rsid w:val="00DD58ED"/>
    <w:rsid w:val="00DD6EB3"/>
    <w:rsid w:val="00DD7CCF"/>
    <w:rsid w:val="00DE303B"/>
    <w:rsid w:val="00DE32FD"/>
    <w:rsid w:val="00DE3FFD"/>
    <w:rsid w:val="00DE4C40"/>
    <w:rsid w:val="00DE5FA2"/>
    <w:rsid w:val="00DE6F05"/>
    <w:rsid w:val="00DE717C"/>
    <w:rsid w:val="00DE717F"/>
    <w:rsid w:val="00DE7C41"/>
    <w:rsid w:val="00DF0280"/>
    <w:rsid w:val="00DF21CD"/>
    <w:rsid w:val="00DF2877"/>
    <w:rsid w:val="00DF33D4"/>
    <w:rsid w:val="00DF383F"/>
    <w:rsid w:val="00DF3EC7"/>
    <w:rsid w:val="00DF4248"/>
    <w:rsid w:val="00DF5F01"/>
    <w:rsid w:val="00E00345"/>
    <w:rsid w:val="00E01569"/>
    <w:rsid w:val="00E05AFB"/>
    <w:rsid w:val="00E05C41"/>
    <w:rsid w:val="00E0604D"/>
    <w:rsid w:val="00E10166"/>
    <w:rsid w:val="00E10451"/>
    <w:rsid w:val="00E114A9"/>
    <w:rsid w:val="00E12793"/>
    <w:rsid w:val="00E128CE"/>
    <w:rsid w:val="00E12B9F"/>
    <w:rsid w:val="00E139FE"/>
    <w:rsid w:val="00E14E7A"/>
    <w:rsid w:val="00E15049"/>
    <w:rsid w:val="00E15E58"/>
    <w:rsid w:val="00E16095"/>
    <w:rsid w:val="00E17045"/>
    <w:rsid w:val="00E1776D"/>
    <w:rsid w:val="00E17975"/>
    <w:rsid w:val="00E17D68"/>
    <w:rsid w:val="00E20477"/>
    <w:rsid w:val="00E20E86"/>
    <w:rsid w:val="00E20F1F"/>
    <w:rsid w:val="00E21E26"/>
    <w:rsid w:val="00E221FF"/>
    <w:rsid w:val="00E2244F"/>
    <w:rsid w:val="00E22E30"/>
    <w:rsid w:val="00E2303B"/>
    <w:rsid w:val="00E24A8A"/>
    <w:rsid w:val="00E25CAB"/>
    <w:rsid w:val="00E27147"/>
    <w:rsid w:val="00E3010C"/>
    <w:rsid w:val="00E30244"/>
    <w:rsid w:val="00E30935"/>
    <w:rsid w:val="00E3253A"/>
    <w:rsid w:val="00E33746"/>
    <w:rsid w:val="00E34355"/>
    <w:rsid w:val="00E35D01"/>
    <w:rsid w:val="00E35EC0"/>
    <w:rsid w:val="00E36B58"/>
    <w:rsid w:val="00E401C6"/>
    <w:rsid w:val="00E40D1E"/>
    <w:rsid w:val="00E43045"/>
    <w:rsid w:val="00E4410E"/>
    <w:rsid w:val="00E448E1"/>
    <w:rsid w:val="00E45C1A"/>
    <w:rsid w:val="00E47C5F"/>
    <w:rsid w:val="00E50CF0"/>
    <w:rsid w:val="00E51F2C"/>
    <w:rsid w:val="00E5214B"/>
    <w:rsid w:val="00E52560"/>
    <w:rsid w:val="00E5338C"/>
    <w:rsid w:val="00E533CB"/>
    <w:rsid w:val="00E53CA1"/>
    <w:rsid w:val="00E552B6"/>
    <w:rsid w:val="00E61A58"/>
    <w:rsid w:val="00E63273"/>
    <w:rsid w:val="00E6354D"/>
    <w:rsid w:val="00E65AA7"/>
    <w:rsid w:val="00E663FC"/>
    <w:rsid w:val="00E672A8"/>
    <w:rsid w:val="00E67D53"/>
    <w:rsid w:val="00E70296"/>
    <w:rsid w:val="00E706C7"/>
    <w:rsid w:val="00E7110D"/>
    <w:rsid w:val="00E71F90"/>
    <w:rsid w:val="00E72D00"/>
    <w:rsid w:val="00E72EAF"/>
    <w:rsid w:val="00E73E5D"/>
    <w:rsid w:val="00E7434A"/>
    <w:rsid w:val="00E7440A"/>
    <w:rsid w:val="00E74630"/>
    <w:rsid w:val="00E747B1"/>
    <w:rsid w:val="00E74E24"/>
    <w:rsid w:val="00E75052"/>
    <w:rsid w:val="00E75245"/>
    <w:rsid w:val="00E76FBF"/>
    <w:rsid w:val="00E85781"/>
    <w:rsid w:val="00E857F9"/>
    <w:rsid w:val="00E87206"/>
    <w:rsid w:val="00E87723"/>
    <w:rsid w:val="00E919FB"/>
    <w:rsid w:val="00E91DBF"/>
    <w:rsid w:val="00E93E21"/>
    <w:rsid w:val="00E94AB0"/>
    <w:rsid w:val="00E953C6"/>
    <w:rsid w:val="00E95A46"/>
    <w:rsid w:val="00E96E17"/>
    <w:rsid w:val="00EA00EA"/>
    <w:rsid w:val="00EA0A7E"/>
    <w:rsid w:val="00EA1127"/>
    <w:rsid w:val="00EA672C"/>
    <w:rsid w:val="00EA6A3E"/>
    <w:rsid w:val="00EA6CFC"/>
    <w:rsid w:val="00EA78F2"/>
    <w:rsid w:val="00EA7EE6"/>
    <w:rsid w:val="00EB02A4"/>
    <w:rsid w:val="00EB2560"/>
    <w:rsid w:val="00EB2A56"/>
    <w:rsid w:val="00EB3F8D"/>
    <w:rsid w:val="00EB5530"/>
    <w:rsid w:val="00EB71D8"/>
    <w:rsid w:val="00EB7ECC"/>
    <w:rsid w:val="00EC02FF"/>
    <w:rsid w:val="00EC0818"/>
    <w:rsid w:val="00EC131E"/>
    <w:rsid w:val="00EC17F4"/>
    <w:rsid w:val="00EC248A"/>
    <w:rsid w:val="00EC26ED"/>
    <w:rsid w:val="00EC2886"/>
    <w:rsid w:val="00EC2B20"/>
    <w:rsid w:val="00EC2D52"/>
    <w:rsid w:val="00EC3ADD"/>
    <w:rsid w:val="00EC3D98"/>
    <w:rsid w:val="00EC3FF1"/>
    <w:rsid w:val="00EC4DA6"/>
    <w:rsid w:val="00EC5191"/>
    <w:rsid w:val="00EC580B"/>
    <w:rsid w:val="00EC58B4"/>
    <w:rsid w:val="00ED1060"/>
    <w:rsid w:val="00ED1594"/>
    <w:rsid w:val="00ED2721"/>
    <w:rsid w:val="00ED3118"/>
    <w:rsid w:val="00ED67BB"/>
    <w:rsid w:val="00ED73CC"/>
    <w:rsid w:val="00ED7A15"/>
    <w:rsid w:val="00ED7F7A"/>
    <w:rsid w:val="00EE022C"/>
    <w:rsid w:val="00EE185A"/>
    <w:rsid w:val="00EE1F11"/>
    <w:rsid w:val="00EE2218"/>
    <w:rsid w:val="00EE2CE9"/>
    <w:rsid w:val="00EE35AF"/>
    <w:rsid w:val="00EE3F28"/>
    <w:rsid w:val="00EE5681"/>
    <w:rsid w:val="00EF1B0E"/>
    <w:rsid w:val="00EF2096"/>
    <w:rsid w:val="00EF265C"/>
    <w:rsid w:val="00EF3864"/>
    <w:rsid w:val="00EF3D63"/>
    <w:rsid w:val="00EF4039"/>
    <w:rsid w:val="00EF4C83"/>
    <w:rsid w:val="00EF5FCF"/>
    <w:rsid w:val="00EF68A3"/>
    <w:rsid w:val="00EF6937"/>
    <w:rsid w:val="00EF6C43"/>
    <w:rsid w:val="00EF74E7"/>
    <w:rsid w:val="00F00191"/>
    <w:rsid w:val="00F0087E"/>
    <w:rsid w:val="00F02021"/>
    <w:rsid w:val="00F021BB"/>
    <w:rsid w:val="00F0365C"/>
    <w:rsid w:val="00F042BE"/>
    <w:rsid w:val="00F05438"/>
    <w:rsid w:val="00F07273"/>
    <w:rsid w:val="00F072C7"/>
    <w:rsid w:val="00F07B4E"/>
    <w:rsid w:val="00F07EA5"/>
    <w:rsid w:val="00F102D7"/>
    <w:rsid w:val="00F10976"/>
    <w:rsid w:val="00F11D3E"/>
    <w:rsid w:val="00F11E4A"/>
    <w:rsid w:val="00F13AA9"/>
    <w:rsid w:val="00F14B73"/>
    <w:rsid w:val="00F14C33"/>
    <w:rsid w:val="00F161BE"/>
    <w:rsid w:val="00F168A1"/>
    <w:rsid w:val="00F16FEE"/>
    <w:rsid w:val="00F17419"/>
    <w:rsid w:val="00F20297"/>
    <w:rsid w:val="00F206BE"/>
    <w:rsid w:val="00F21011"/>
    <w:rsid w:val="00F21809"/>
    <w:rsid w:val="00F22782"/>
    <w:rsid w:val="00F22802"/>
    <w:rsid w:val="00F23200"/>
    <w:rsid w:val="00F23EBB"/>
    <w:rsid w:val="00F2460A"/>
    <w:rsid w:val="00F24E44"/>
    <w:rsid w:val="00F25080"/>
    <w:rsid w:val="00F2540B"/>
    <w:rsid w:val="00F25AE1"/>
    <w:rsid w:val="00F26E82"/>
    <w:rsid w:val="00F3113B"/>
    <w:rsid w:val="00F317F6"/>
    <w:rsid w:val="00F332FB"/>
    <w:rsid w:val="00F34A28"/>
    <w:rsid w:val="00F34E2C"/>
    <w:rsid w:val="00F3513E"/>
    <w:rsid w:val="00F351A6"/>
    <w:rsid w:val="00F407C3"/>
    <w:rsid w:val="00F40D3B"/>
    <w:rsid w:val="00F40D6B"/>
    <w:rsid w:val="00F41308"/>
    <w:rsid w:val="00F422D2"/>
    <w:rsid w:val="00F4332E"/>
    <w:rsid w:val="00F43937"/>
    <w:rsid w:val="00F43C03"/>
    <w:rsid w:val="00F43DEE"/>
    <w:rsid w:val="00F4514B"/>
    <w:rsid w:val="00F46C2E"/>
    <w:rsid w:val="00F47DE1"/>
    <w:rsid w:val="00F47ECE"/>
    <w:rsid w:val="00F5030E"/>
    <w:rsid w:val="00F51A4B"/>
    <w:rsid w:val="00F523DE"/>
    <w:rsid w:val="00F529B9"/>
    <w:rsid w:val="00F5494D"/>
    <w:rsid w:val="00F54AA5"/>
    <w:rsid w:val="00F5703C"/>
    <w:rsid w:val="00F60AE2"/>
    <w:rsid w:val="00F60D7F"/>
    <w:rsid w:val="00F613DA"/>
    <w:rsid w:val="00F61B13"/>
    <w:rsid w:val="00F625E9"/>
    <w:rsid w:val="00F6277B"/>
    <w:rsid w:val="00F6401E"/>
    <w:rsid w:val="00F65861"/>
    <w:rsid w:val="00F6711D"/>
    <w:rsid w:val="00F6716E"/>
    <w:rsid w:val="00F678A1"/>
    <w:rsid w:val="00F67A4B"/>
    <w:rsid w:val="00F70577"/>
    <w:rsid w:val="00F71C3A"/>
    <w:rsid w:val="00F71D3B"/>
    <w:rsid w:val="00F7326E"/>
    <w:rsid w:val="00F75608"/>
    <w:rsid w:val="00F75825"/>
    <w:rsid w:val="00F766B5"/>
    <w:rsid w:val="00F76C36"/>
    <w:rsid w:val="00F80F95"/>
    <w:rsid w:val="00F81FBE"/>
    <w:rsid w:val="00F8212C"/>
    <w:rsid w:val="00F82F12"/>
    <w:rsid w:val="00F82F67"/>
    <w:rsid w:val="00F844DB"/>
    <w:rsid w:val="00F85F7C"/>
    <w:rsid w:val="00F8665A"/>
    <w:rsid w:val="00F86694"/>
    <w:rsid w:val="00F86829"/>
    <w:rsid w:val="00F87563"/>
    <w:rsid w:val="00F9006D"/>
    <w:rsid w:val="00F904FF"/>
    <w:rsid w:val="00F90B6B"/>
    <w:rsid w:val="00F90E8C"/>
    <w:rsid w:val="00F920E8"/>
    <w:rsid w:val="00F94AAF"/>
    <w:rsid w:val="00F94B97"/>
    <w:rsid w:val="00F951BC"/>
    <w:rsid w:val="00F95624"/>
    <w:rsid w:val="00F96222"/>
    <w:rsid w:val="00F9640E"/>
    <w:rsid w:val="00F97DAB"/>
    <w:rsid w:val="00FA1CF9"/>
    <w:rsid w:val="00FA20DE"/>
    <w:rsid w:val="00FA37BA"/>
    <w:rsid w:val="00FA399C"/>
    <w:rsid w:val="00FA5D66"/>
    <w:rsid w:val="00FA6568"/>
    <w:rsid w:val="00FA661C"/>
    <w:rsid w:val="00FA69FD"/>
    <w:rsid w:val="00FA7FDC"/>
    <w:rsid w:val="00FB0842"/>
    <w:rsid w:val="00FB0C7B"/>
    <w:rsid w:val="00FB10A6"/>
    <w:rsid w:val="00FB2338"/>
    <w:rsid w:val="00FB2FB3"/>
    <w:rsid w:val="00FB3602"/>
    <w:rsid w:val="00FB51F2"/>
    <w:rsid w:val="00FB6D98"/>
    <w:rsid w:val="00FB7351"/>
    <w:rsid w:val="00FB793D"/>
    <w:rsid w:val="00FB7DAE"/>
    <w:rsid w:val="00FC081D"/>
    <w:rsid w:val="00FC094C"/>
    <w:rsid w:val="00FC0CC8"/>
    <w:rsid w:val="00FC0EF2"/>
    <w:rsid w:val="00FC102D"/>
    <w:rsid w:val="00FC1845"/>
    <w:rsid w:val="00FC184D"/>
    <w:rsid w:val="00FC1874"/>
    <w:rsid w:val="00FC2237"/>
    <w:rsid w:val="00FC3116"/>
    <w:rsid w:val="00FC4122"/>
    <w:rsid w:val="00FC4A15"/>
    <w:rsid w:val="00FC6348"/>
    <w:rsid w:val="00FC6F17"/>
    <w:rsid w:val="00FC7686"/>
    <w:rsid w:val="00FC77D0"/>
    <w:rsid w:val="00FC7D65"/>
    <w:rsid w:val="00FD37A4"/>
    <w:rsid w:val="00FD3F37"/>
    <w:rsid w:val="00FD52C2"/>
    <w:rsid w:val="00FE2D39"/>
    <w:rsid w:val="00FE3C2C"/>
    <w:rsid w:val="00FE3EA2"/>
    <w:rsid w:val="00FE5DD4"/>
    <w:rsid w:val="00FE6C13"/>
    <w:rsid w:val="00FF0212"/>
    <w:rsid w:val="00FF36DD"/>
    <w:rsid w:val="00FF4FBB"/>
    <w:rsid w:val="00FF53D1"/>
    <w:rsid w:val="00FF6B5C"/>
    <w:rsid w:val="00FF7216"/>
    <w:rsid w:val="00FF7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oNotEmbedSmartTags/>
  <w:decimalSymbol w:val=","/>
  <w:listSeparator w:val=";"/>
  <w14:docId w14:val="4322440B"/>
  <w15:docId w15:val="{3CB0D184-50BB-4530-A914-6FA77CEA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431F25"/>
    <w:pPr>
      <w:suppressAutoHyphens/>
    </w:pPr>
    <w:rPr>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3"/>
    <w:next w:val="a3"/>
    <w:qFormat/>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Numbered text 3,h2,Раздел,Reset numbering,2 headline,headline,Заголовок 2 Знак Знак,H2 Знак Знак,h2 Знак Знак"/>
    <w:basedOn w:val="a3"/>
    <w:next w:val="a3"/>
    <w:link w:val="20"/>
    <w:uiPriority w:val="9"/>
    <w:qFormat/>
    <w:pPr>
      <w:keepNext/>
      <w:numPr>
        <w:ilvl w:val="1"/>
        <w:numId w:val="1"/>
      </w:numPr>
      <w:jc w:val="center"/>
      <w:outlineLvl w:val="1"/>
    </w:pPr>
    <w:rPr>
      <w:b/>
      <w:bCs/>
      <w:sz w:val="28"/>
      <w:lang w:val="x-none"/>
    </w:rPr>
  </w:style>
  <w:style w:type="paragraph" w:styleId="3">
    <w:name w:val="heading 3"/>
    <w:basedOn w:val="a3"/>
    <w:next w:val="a3"/>
    <w:link w:val="30"/>
    <w:qFormat/>
    <w:rsid w:val="002879D5"/>
    <w:pPr>
      <w:keepNext/>
      <w:tabs>
        <w:tab w:val="num" w:pos="720"/>
      </w:tabs>
      <w:suppressAutoHyphens w:val="0"/>
      <w:spacing w:before="240" w:after="60"/>
      <w:ind w:left="720" w:hanging="720"/>
      <w:outlineLvl w:val="2"/>
    </w:pPr>
    <w:rPr>
      <w:rFonts w:ascii="Arial" w:hAnsi="Arial"/>
      <w:b/>
      <w:bCs/>
      <w:sz w:val="26"/>
      <w:szCs w:val="26"/>
      <w:lang w:val="x-none" w:eastAsia="x-none"/>
    </w:rPr>
  </w:style>
  <w:style w:type="paragraph" w:styleId="4">
    <w:name w:val="heading 4"/>
    <w:basedOn w:val="a3"/>
    <w:next w:val="a3"/>
    <w:link w:val="40"/>
    <w:qFormat/>
    <w:rsid w:val="002879D5"/>
    <w:pPr>
      <w:keepNext/>
      <w:tabs>
        <w:tab w:val="num" w:pos="864"/>
      </w:tabs>
      <w:suppressAutoHyphens w:val="0"/>
      <w:spacing w:before="240" w:after="60"/>
      <w:ind w:left="864" w:hanging="864"/>
      <w:outlineLvl w:val="3"/>
    </w:pPr>
    <w:rPr>
      <w:b/>
      <w:bCs/>
      <w:sz w:val="28"/>
      <w:szCs w:val="28"/>
      <w:lang w:val="x-none" w:eastAsia="x-none"/>
    </w:rPr>
  </w:style>
  <w:style w:type="paragraph" w:styleId="5">
    <w:name w:val="heading 5"/>
    <w:aliases w:val="Абзац"/>
    <w:basedOn w:val="a3"/>
    <w:next w:val="a3"/>
    <w:link w:val="50"/>
    <w:qFormat/>
    <w:rsid w:val="002879D5"/>
    <w:pPr>
      <w:tabs>
        <w:tab w:val="num" w:pos="1008"/>
      </w:tabs>
      <w:suppressAutoHyphens w:val="0"/>
      <w:spacing w:before="240" w:after="60"/>
      <w:ind w:left="1008" w:hanging="1008"/>
      <w:outlineLvl w:val="4"/>
    </w:pPr>
    <w:rPr>
      <w:b/>
      <w:bCs/>
      <w:i/>
      <w:iCs/>
      <w:sz w:val="26"/>
      <w:szCs w:val="26"/>
      <w:lang w:val="x-none" w:eastAsia="x-none"/>
    </w:rPr>
  </w:style>
  <w:style w:type="paragraph" w:styleId="6">
    <w:name w:val="heading 6"/>
    <w:basedOn w:val="a3"/>
    <w:next w:val="a3"/>
    <w:link w:val="60"/>
    <w:qFormat/>
    <w:rsid w:val="002879D5"/>
    <w:pPr>
      <w:tabs>
        <w:tab w:val="num" w:pos="1152"/>
      </w:tabs>
      <w:suppressAutoHyphens w:val="0"/>
      <w:spacing w:before="240" w:after="60"/>
      <w:ind w:left="1152" w:hanging="1152"/>
      <w:outlineLvl w:val="5"/>
    </w:pPr>
    <w:rPr>
      <w:b/>
      <w:bCs/>
      <w:sz w:val="22"/>
      <w:szCs w:val="22"/>
      <w:lang w:val="x-none" w:eastAsia="x-none"/>
    </w:rPr>
  </w:style>
  <w:style w:type="paragraph" w:styleId="7">
    <w:name w:val="heading 7"/>
    <w:basedOn w:val="a3"/>
    <w:next w:val="a3"/>
    <w:link w:val="70"/>
    <w:qFormat/>
    <w:rsid w:val="002879D5"/>
    <w:pPr>
      <w:tabs>
        <w:tab w:val="num" w:pos="1296"/>
      </w:tabs>
      <w:suppressAutoHyphens w:val="0"/>
      <w:spacing w:before="240" w:after="60"/>
      <w:ind w:left="1296" w:hanging="1296"/>
      <w:outlineLvl w:val="6"/>
    </w:pPr>
    <w:rPr>
      <w:lang w:val="x-none" w:eastAsia="x-none"/>
    </w:rPr>
  </w:style>
  <w:style w:type="paragraph" w:styleId="8">
    <w:name w:val="heading 8"/>
    <w:basedOn w:val="a3"/>
    <w:next w:val="a3"/>
    <w:link w:val="80"/>
    <w:qFormat/>
    <w:rsid w:val="002879D5"/>
    <w:pPr>
      <w:tabs>
        <w:tab w:val="num" w:pos="1440"/>
      </w:tabs>
      <w:suppressAutoHyphens w:val="0"/>
      <w:spacing w:before="240" w:after="60"/>
      <w:ind w:left="1440" w:hanging="1440"/>
      <w:outlineLvl w:val="7"/>
    </w:pPr>
    <w:rPr>
      <w:i/>
      <w:iCs/>
      <w:lang w:val="x-none" w:eastAsia="x-none"/>
    </w:rPr>
  </w:style>
  <w:style w:type="paragraph" w:styleId="9">
    <w:name w:val="heading 9"/>
    <w:basedOn w:val="a3"/>
    <w:next w:val="a3"/>
    <w:link w:val="90"/>
    <w:qFormat/>
    <w:rsid w:val="002879D5"/>
    <w:pPr>
      <w:tabs>
        <w:tab w:val="num" w:pos="1584"/>
      </w:tabs>
      <w:suppressAutoHyphens w:val="0"/>
      <w:spacing w:before="240" w:after="60"/>
      <w:ind w:left="1584" w:hanging="1584"/>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rPr>
      <w:sz w:val="22"/>
    </w:rPr>
  </w:style>
  <w:style w:type="character" w:customStyle="1" w:styleId="WW8Num2z0">
    <w:name w:val="WW8Num2z0"/>
    <w:rPr>
      <w:sz w:val="24"/>
    </w:rPr>
  </w:style>
  <w:style w:type="character" w:customStyle="1" w:styleId="12">
    <w:name w:val="Основной шрифт абзаца1"/>
  </w:style>
  <w:style w:type="paragraph" w:styleId="a7">
    <w:name w:val="Title"/>
    <w:basedOn w:val="a3"/>
    <w:next w:val="a8"/>
    <w:link w:val="a9"/>
    <w:pPr>
      <w:keepNext/>
      <w:spacing w:before="240" w:after="120"/>
    </w:pPr>
    <w:rPr>
      <w:rFonts w:ascii="Arial" w:eastAsia="MS Mincho" w:hAnsi="Arial" w:cs="Tahoma"/>
      <w:sz w:val="28"/>
      <w:szCs w:val="28"/>
    </w:rPr>
  </w:style>
  <w:style w:type="paragraph" w:styleId="a8">
    <w:name w:val="Body Text"/>
    <w:aliases w:val="Знак1,Основной текст Знак Знак,Заг1,BO,ID,body indent,ändrad,EHPT,Body Text2"/>
    <w:basedOn w:val="a3"/>
    <w:link w:val="aa"/>
    <w:pPr>
      <w:jc w:val="both"/>
    </w:pPr>
    <w:rPr>
      <w:lang w:val="x-none"/>
    </w:rPr>
  </w:style>
  <w:style w:type="paragraph" w:styleId="ab">
    <w:name w:val="List"/>
    <w:basedOn w:val="a8"/>
    <w:rPr>
      <w:rFonts w:cs="Tahoma"/>
    </w:rPr>
  </w:style>
  <w:style w:type="paragraph" w:customStyle="1" w:styleId="13">
    <w:name w:val="Название1"/>
    <w:basedOn w:val="a3"/>
    <w:pPr>
      <w:suppressLineNumbers/>
      <w:spacing w:before="120" w:after="120"/>
    </w:pPr>
    <w:rPr>
      <w:rFonts w:cs="Tahoma"/>
      <w:i/>
      <w:iCs/>
    </w:rPr>
  </w:style>
  <w:style w:type="paragraph" w:customStyle="1" w:styleId="14">
    <w:name w:val="Указатель1"/>
    <w:basedOn w:val="a3"/>
    <w:pPr>
      <w:suppressLineNumbers/>
    </w:pPr>
    <w:rPr>
      <w:rFonts w:cs="Tahoma"/>
    </w:rPr>
  </w:style>
  <w:style w:type="paragraph" w:customStyle="1" w:styleId="15">
    <w:name w:val="Текст1"/>
    <w:basedOn w:val="a3"/>
    <w:rPr>
      <w:rFonts w:ascii="Courier New" w:hAnsi="Courier New" w:cs="Courier New"/>
      <w:sz w:val="20"/>
      <w:szCs w:val="20"/>
    </w:rPr>
  </w:style>
  <w:style w:type="paragraph" w:styleId="ac">
    <w:name w:val="Body Text Indent"/>
    <w:basedOn w:val="a3"/>
    <w:link w:val="ad"/>
    <w:uiPriority w:val="99"/>
    <w:pPr>
      <w:ind w:firstLine="540"/>
      <w:jc w:val="both"/>
    </w:pPr>
    <w:rPr>
      <w:sz w:val="20"/>
      <w:lang w:val="x-none"/>
    </w:rPr>
  </w:style>
  <w:style w:type="paragraph" w:customStyle="1" w:styleId="21">
    <w:name w:val="Основной текст с отступом 21"/>
    <w:basedOn w:val="a3"/>
    <w:pPr>
      <w:ind w:firstLine="540"/>
      <w:jc w:val="both"/>
    </w:pPr>
  </w:style>
  <w:style w:type="paragraph" w:customStyle="1" w:styleId="31">
    <w:name w:val="Основной текст с отступом 31"/>
    <w:basedOn w:val="a3"/>
    <w:pPr>
      <w:autoSpaceDE w:val="0"/>
      <w:ind w:firstLine="540"/>
      <w:jc w:val="both"/>
    </w:pPr>
    <w:rPr>
      <w:sz w:val="22"/>
      <w:szCs w:val="18"/>
    </w:rPr>
  </w:style>
  <w:style w:type="paragraph" w:customStyle="1" w:styleId="210">
    <w:name w:val="Основной текст 21"/>
    <w:basedOn w:val="a3"/>
    <w:pPr>
      <w:autoSpaceDE w:val="0"/>
      <w:jc w:val="center"/>
    </w:pPr>
    <w:rPr>
      <w:b/>
      <w:bCs/>
      <w:sz w:val="22"/>
    </w:rPr>
  </w:style>
  <w:style w:type="paragraph" w:customStyle="1" w:styleId="16">
    <w:name w:val="Обычный (веб)1"/>
    <w:basedOn w:val="a3"/>
    <w:rsid w:val="00DB51A4"/>
    <w:pPr>
      <w:suppressAutoHyphens w:val="0"/>
      <w:spacing w:before="100" w:beforeAutospacing="1" w:after="100" w:afterAutospacing="1"/>
    </w:pPr>
    <w:rPr>
      <w:lang w:eastAsia="ru-RU"/>
    </w:rPr>
  </w:style>
  <w:style w:type="paragraph" w:customStyle="1" w:styleId="ConsPlusNormal">
    <w:name w:val="ConsPlusNormal"/>
    <w:link w:val="ConsPlusNormal0"/>
    <w:uiPriority w:val="99"/>
    <w:rsid w:val="00D05647"/>
    <w:pPr>
      <w:widowControl w:val="0"/>
      <w:suppressAutoHyphens/>
      <w:autoSpaceDE w:val="0"/>
      <w:ind w:firstLine="720"/>
    </w:pPr>
    <w:rPr>
      <w:rFonts w:eastAsia="Arial"/>
      <w:sz w:val="22"/>
      <w:szCs w:val="22"/>
      <w:lang w:eastAsia="ar-SA"/>
    </w:rPr>
  </w:style>
  <w:style w:type="paragraph" w:customStyle="1" w:styleId="ae">
    <w:name w:val="Знак"/>
    <w:basedOn w:val="a3"/>
    <w:rsid w:val="00D05647"/>
    <w:pPr>
      <w:suppressAutoHyphens w:val="0"/>
      <w:spacing w:after="160" w:line="240" w:lineRule="exact"/>
    </w:pPr>
    <w:rPr>
      <w:rFonts w:eastAsia="Calibri"/>
      <w:sz w:val="20"/>
      <w:szCs w:val="20"/>
      <w:lang w:eastAsia="zh-CN"/>
    </w:rPr>
  </w:style>
  <w:style w:type="paragraph" w:styleId="af">
    <w:name w:val="Document Map"/>
    <w:basedOn w:val="a3"/>
    <w:link w:val="af0"/>
    <w:rsid w:val="00911453"/>
    <w:pPr>
      <w:shd w:val="clear" w:color="auto" w:fill="000080"/>
    </w:pPr>
    <w:rPr>
      <w:rFonts w:ascii="Tahoma" w:hAnsi="Tahoma"/>
      <w:sz w:val="20"/>
      <w:szCs w:val="20"/>
      <w:lang w:val="x-none"/>
    </w:rPr>
  </w:style>
  <w:style w:type="paragraph" w:customStyle="1" w:styleId="310">
    <w:name w:val="Основной текст 31"/>
    <w:basedOn w:val="a3"/>
    <w:rsid w:val="00F82F12"/>
    <w:pPr>
      <w:autoSpaceDE w:val="0"/>
      <w:spacing w:line="360" w:lineRule="auto"/>
      <w:jc w:val="both"/>
    </w:pPr>
    <w:rPr>
      <w:sz w:val="26"/>
      <w:szCs w:val="28"/>
    </w:rPr>
  </w:style>
  <w:style w:type="table" w:styleId="af1">
    <w:name w:val="Table Grid"/>
    <w:basedOn w:val="a5"/>
    <w:uiPriority w:val="59"/>
    <w:rsid w:val="0016599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3"/>
    <w:link w:val="af3"/>
    <w:rsid w:val="00012E31"/>
    <w:pPr>
      <w:tabs>
        <w:tab w:val="center" w:pos="4677"/>
        <w:tab w:val="right" w:pos="9355"/>
      </w:tabs>
    </w:pPr>
    <w:rPr>
      <w:lang w:val="x-none"/>
    </w:rPr>
  </w:style>
  <w:style w:type="character" w:styleId="af4">
    <w:name w:val="page number"/>
    <w:basedOn w:val="a4"/>
    <w:rsid w:val="00012E31"/>
  </w:style>
  <w:style w:type="character" w:customStyle="1" w:styleId="af5">
    <w:name w:val="Абзац списка Знак"/>
    <w:aliases w:val="Table-Normal Знак,RSHB_Table-Normal Знак"/>
    <w:link w:val="af6"/>
    <w:uiPriority w:val="34"/>
    <w:locked/>
    <w:rsid w:val="0032186E"/>
    <w:rPr>
      <w:sz w:val="24"/>
      <w:szCs w:val="24"/>
    </w:rPr>
  </w:style>
  <w:style w:type="paragraph" w:styleId="af6">
    <w:name w:val="List Paragraph"/>
    <w:aliases w:val="Table-Normal,RSHB_Table-Normal"/>
    <w:basedOn w:val="a3"/>
    <w:link w:val="af5"/>
    <w:uiPriority w:val="34"/>
    <w:qFormat/>
    <w:rsid w:val="0032186E"/>
    <w:pPr>
      <w:suppressAutoHyphens w:val="0"/>
      <w:ind w:left="720"/>
      <w:contextualSpacing/>
    </w:pPr>
    <w:rPr>
      <w:lang w:val="x-none" w:eastAsia="x-none"/>
    </w:rPr>
  </w:style>
  <w:style w:type="paragraph" w:customStyle="1" w:styleId="Web">
    <w:name w:val="Обычный (Web)"/>
    <w:basedOn w:val="a3"/>
    <w:rsid w:val="00E10451"/>
    <w:pPr>
      <w:ind w:firstLine="489"/>
      <w:jc w:val="both"/>
    </w:pPr>
    <w:rPr>
      <w:sz w:val="23"/>
      <w:szCs w:val="23"/>
    </w:rPr>
  </w:style>
  <w:style w:type="paragraph" w:customStyle="1" w:styleId="ConsNonformat">
    <w:name w:val="ConsNonformat"/>
    <w:rsid w:val="00E10451"/>
    <w:pPr>
      <w:autoSpaceDE w:val="0"/>
      <w:autoSpaceDN w:val="0"/>
      <w:adjustRightInd w:val="0"/>
    </w:pPr>
    <w:rPr>
      <w:rFonts w:ascii="Courier New" w:hAnsi="Courier New" w:cs="Courier New"/>
    </w:rPr>
  </w:style>
  <w:style w:type="paragraph" w:customStyle="1" w:styleId="ConsNormal">
    <w:name w:val="ConsNormal"/>
    <w:rsid w:val="00E10451"/>
    <w:pPr>
      <w:autoSpaceDE w:val="0"/>
      <w:autoSpaceDN w:val="0"/>
      <w:adjustRightInd w:val="0"/>
      <w:ind w:firstLine="720"/>
    </w:pPr>
    <w:rPr>
      <w:rFonts w:ascii="Arial" w:hAnsi="Arial" w:cs="Arial"/>
    </w:rPr>
  </w:style>
  <w:style w:type="character" w:customStyle="1" w:styleId="af7">
    <w:name w:val="Колонтитул_"/>
    <w:rsid w:val="003150CD"/>
    <w:rPr>
      <w:rFonts w:ascii="Times New Roman" w:eastAsia="Times New Roman" w:hAnsi="Times New Roman" w:cs="Times New Roman"/>
      <w:b/>
      <w:bCs/>
      <w:i w:val="0"/>
      <w:iCs w:val="0"/>
      <w:smallCaps w:val="0"/>
      <w:strike w:val="0"/>
      <w:sz w:val="23"/>
      <w:szCs w:val="23"/>
      <w:u w:val="none"/>
    </w:rPr>
  </w:style>
  <w:style w:type="character" w:customStyle="1" w:styleId="af8">
    <w:name w:val="Колонтитул"/>
    <w:rsid w:val="003150C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3150CD"/>
    <w:rPr>
      <w:b/>
      <w:bCs/>
      <w:sz w:val="23"/>
      <w:szCs w:val="23"/>
      <w:shd w:val="clear" w:color="auto" w:fill="FFFFFF"/>
    </w:rPr>
  </w:style>
  <w:style w:type="character" w:customStyle="1" w:styleId="af9">
    <w:name w:val="Основной текст_"/>
    <w:link w:val="22"/>
    <w:rsid w:val="003150CD"/>
    <w:rPr>
      <w:sz w:val="23"/>
      <w:szCs w:val="23"/>
      <w:shd w:val="clear" w:color="auto" w:fill="FFFFFF"/>
    </w:rPr>
  </w:style>
  <w:style w:type="character" w:customStyle="1" w:styleId="afa">
    <w:name w:val="Основной текст + Полужирный"/>
    <w:rsid w:val="003150CD"/>
    <w:rPr>
      <w:b/>
      <w:bCs/>
      <w:color w:val="000000"/>
      <w:spacing w:val="0"/>
      <w:w w:val="100"/>
      <w:position w:val="0"/>
      <w:sz w:val="23"/>
      <w:szCs w:val="23"/>
      <w:shd w:val="clear" w:color="auto" w:fill="FFFFFF"/>
      <w:lang w:val="ru-RU"/>
    </w:rPr>
  </w:style>
  <w:style w:type="character" w:customStyle="1" w:styleId="41">
    <w:name w:val="Основной текст (4)_"/>
    <w:link w:val="42"/>
    <w:rsid w:val="003150CD"/>
    <w:rPr>
      <w:b/>
      <w:bCs/>
      <w:i/>
      <w:iCs/>
      <w:sz w:val="23"/>
      <w:szCs w:val="23"/>
      <w:shd w:val="clear" w:color="auto" w:fill="FFFFFF"/>
    </w:rPr>
  </w:style>
  <w:style w:type="character" w:customStyle="1" w:styleId="17">
    <w:name w:val="Заголовок №1_"/>
    <w:link w:val="18"/>
    <w:rsid w:val="003150CD"/>
    <w:rPr>
      <w:b/>
      <w:bCs/>
      <w:sz w:val="23"/>
      <w:szCs w:val="23"/>
      <w:shd w:val="clear" w:color="auto" w:fill="FFFFFF"/>
    </w:rPr>
  </w:style>
  <w:style w:type="character" w:customStyle="1" w:styleId="19">
    <w:name w:val="Основной текст1"/>
    <w:rsid w:val="003150CD"/>
    <w:rPr>
      <w:color w:val="000000"/>
      <w:spacing w:val="0"/>
      <w:w w:val="100"/>
      <w:position w:val="0"/>
      <w:sz w:val="23"/>
      <w:szCs w:val="23"/>
      <w:u w:val="single"/>
      <w:shd w:val="clear" w:color="auto" w:fill="FFFFFF"/>
      <w:lang w:val="ru-RU"/>
    </w:rPr>
  </w:style>
  <w:style w:type="paragraph" w:customStyle="1" w:styleId="33">
    <w:name w:val="Основной текст (3)"/>
    <w:basedOn w:val="a3"/>
    <w:link w:val="32"/>
    <w:rsid w:val="003150CD"/>
    <w:pPr>
      <w:widowControl w:val="0"/>
      <w:shd w:val="clear" w:color="auto" w:fill="FFFFFF"/>
      <w:suppressAutoHyphens w:val="0"/>
      <w:spacing w:before="660" w:after="540" w:line="0" w:lineRule="atLeast"/>
      <w:jc w:val="both"/>
    </w:pPr>
    <w:rPr>
      <w:b/>
      <w:bCs/>
      <w:sz w:val="23"/>
      <w:szCs w:val="23"/>
      <w:lang w:val="x-none" w:eastAsia="x-none"/>
    </w:rPr>
  </w:style>
  <w:style w:type="paragraph" w:customStyle="1" w:styleId="22">
    <w:name w:val="Основной текст2"/>
    <w:basedOn w:val="a3"/>
    <w:link w:val="af9"/>
    <w:rsid w:val="003150CD"/>
    <w:pPr>
      <w:widowControl w:val="0"/>
      <w:shd w:val="clear" w:color="auto" w:fill="FFFFFF"/>
      <w:suppressAutoHyphens w:val="0"/>
      <w:spacing w:before="540" w:after="540" w:line="0" w:lineRule="atLeast"/>
      <w:jc w:val="both"/>
    </w:pPr>
    <w:rPr>
      <w:sz w:val="23"/>
      <w:szCs w:val="23"/>
      <w:lang w:val="x-none" w:eastAsia="x-none"/>
    </w:rPr>
  </w:style>
  <w:style w:type="paragraph" w:customStyle="1" w:styleId="42">
    <w:name w:val="Основной текст (4)"/>
    <w:basedOn w:val="a3"/>
    <w:link w:val="41"/>
    <w:rsid w:val="003150CD"/>
    <w:pPr>
      <w:widowControl w:val="0"/>
      <w:shd w:val="clear" w:color="auto" w:fill="FFFFFF"/>
      <w:suppressAutoHyphens w:val="0"/>
      <w:spacing w:before="120" w:after="60" w:line="270" w:lineRule="exact"/>
      <w:ind w:firstLine="560"/>
      <w:jc w:val="both"/>
    </w:pPr>
    <w:rPr>
      <w:b/>
      <w:bCs/>
      <w:i/>
      <w:iCs/>
      <w:sz w:val="23"/>
      <w:szCs w:val="23"/>
      <w:lang w:val="x-none" w:eastAsia="x-none"/>
    </w:rPr>
  </w:style>
  <w:style w:type="paragraph" w:customStyle="1" w:styleId="18">
    <w:name w:val="Заголовок №1"/>
    <w:basedOn w:val="a3"/>
    <w:link w:val="17"/>
    <w:rsid w:val="003150CD"/>
    <w:pPr>
      <w:widowControl w:val="0"/>
      <w:shd w:val="clear" w:color="auto" w:fill="FFFFFF"/>
      <w:suppressAutoHyphens w:val="0"/>
      <w:spacing w:before="60" w:after="120" w:line="0" w:lineRule="atLeast"/>
      <w:jc w:val="both"/>
      <w:outlineLvl w:val="0"/>
    </w:pPr>
    <w:rPr>
      <w:b/>
      <w:bCs/>
      <w:sz w:val="23"/>
      <w:szCs w:val="23"/>
      <w:lang w:val="x-none" w:eastAsia="x-none"/>
    </w:rPr>
  </w:style>
  <w:style w:type="character" w:customStyle="1" w:styleId="95pt">
    <w:name w:val="Основной текст + 9;5 pt"/>
    <w:rsid w:val="003150C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30">
    <w:name w:val="Заголовок 3 Знак"/>
    <w:link w:val="3"/>
    <w:rsid w:val="002879D5"/>
    <w:rPr>
      <w:rFonts w:ascii="Arial" w:hAnsi="Arial" w:cs="Arial"/>
      <w:b/>
      <w:bCs/>
      <w:sz w:val="26"/>
      <w:szCs w:val="26"/>
    </w:rPr>
  </w:style>
  <w:style w:type="character" w:customStyle="1" w:styleId="40">
    <w:name w:val="Заголовок 4 Знак"/>
    <w:link w:val="4"/>
    <w:rsid w:val="002879D5"/>
    <w:rPr>
      <w:b/>
      <w:bCs/>
      <w:sz w:val="28"/>
      <w:szCs w:val="28"/>
    </w:rPr>
  </w:style>
  <w:style w:type="character" w:customStyle="1" w:styleId="50">
    <w:name w:val="Заголовок 5 Знак"/>
    <w:aliases w:val="Абзац Знак"/>
    <w:link w:val="5"/>
    <w:rsid w:val="002879D5"/>
    <w:rPr>
      <w:b/>
      <w:bCs/>
      <w:i/>
      <w:iCs/>
      <w:sz w:val="26"/>
      <w:szCs w:val="26"/>
    </w:rPr>
  </w:style>
  <w:style w:type="character" w:customStyle="1" w:styleId="60">
    <w:name w:val="Заголовок 6 Знак"/>
    <w:link w:val="6"/>
    <w:rsid w:val="002879D5"/>
    <w:rPr>
      <w:b/>
      <w:bCs/>
      <w:sz w:val="22"/>
      <w:szCs w:val="22"/>
    </w:rPr>
  </w:style>
  <w:style w:type="character" w:customStyle="1" w:styleId="70">
    <w:name w:val="Заголовок 7 Знак"/>
    <w:link w:val="7"/>
    <w:rsid w:val="002879D5"/>
    <w:rPr>
      <w:sz w:val="24"/>
      <w:szCs w:val="24"/>
    </w:rPr>
  </w:style>
  <w:style w:type="character" w:customStyle="1" w:styleId="80">
    <w:name w:val="Заголовок 8 Знак"/>
    <w:link w:val="8"/>
    <w:rsid w:val="002879D5"/>
    <w:rPr>
      <w:i/>
      <w:iCs/>
      <w:sz w:val="24"/>
      <w:szCs w:val="24"/>
    </w:rPr>
  </w:style>
  <w:style w:type="character" w:customStyle="1" w:styleId="90">
    <w:name w:val="Заголовок 9 Знак"/>
    <w:link w:val="9"/>
    <w:rsid w:val="002879D5"/>
    <w:rPr>
      <w:rFonts w:ascii="Arial" w:hAnsi="Arial" w:cs="Arial"/>
      <w:sz w:val="22"/>
      <w:szCs w:val="22"/>
    </w:rPr>
  </w:style>
  <w:style w:type="numbering" w:customStyle="1" w:styleId="1a">
    <w:name w:val="Нет списка1"/>
    <w:next w:val="a6"/>
    <w:semiHidden/>
    <w:rsid w:val="002879D5"/>
  </w:style>
  <w:style w:type="paragraph" w:customStyle="1" w:styleId="textn">
    <w:name w:val="textn"/>
    <w:basedOn w:val="a3"/>
    <w:rsid w:val="002879D5"/>
    <w:pPr>
      <w:suppressAutoHyphens w:val="0"/>
      <w:spacing w:before="100" w:beforeAutospacing="1" w:after="100" w:afterAutospacing="1"/>
    </w:pPr>
    <w:rPr>
      <w:sz w:val="20"/>
      <w:szCs w:val="20"/>
      <w:lang w:eastAsia="ru-RU"/>
    </w:rPr>
  </w:style>
  <w:style w:type="character" w:customStyle="1" w:styleId="leipateksti11px">
    <w:name w:val="leipateksti_11px"/>
    <w:basedOn w:val="a4"/>
    <w:rsid w:val="002879D5"/>
  </w:style>
  <w:style w:type="paragraph" w:customStyle="1" w:styleId="Basic">
    <w:name w:val="Basic"/>
    <w:basedOn w:val="a3"/>
    <w:rsid w:val="002879D5"/>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uiPriority w:val="99"/>
    <w:locked/>
    <w:rsid w:val="002879D5"/>
    <w:rPr>
      <w:rFonts w:eastAsia="Arial"/>
      <w:sz w:val="22"/>
      <w:szCs w:val="22"/>
      <w:lang w:val="ru-RU" w:eastAsia="ar-SA" w:bidi="ar-SA"/>
    </w:rPr>
  </w:style>
  <w:style w:type="character" w:customStyle="1" w:styleId="t14articulinfo">
    <w:name w:val="t14_articul_info"/>
    <w:basedOn w:val="a4"/>
    <w:rsid w:val="002879D5"/>
  </w:style>
  <w:style w:type="character" w:styleId="afb">
    <w:name w:val="Hyperlink"/>
    <w:uiPriority w:val="99"/>
    <w:rsid w:val="002879D5"/>
    <w:rPr>
      <w:color w:val="0000FF"/>
      <w:u w:val="single"/>
    </w:rPr>
  </w:style>
  <w:style w:type="paragraph" w:styleId="34">
    <w:name w:val="Body Text 3"/>
    <w:basedOn w:val="a3"/>
    <w:link w:val="35"/>
    <w:uiPriority w:val="99"/>
    <w:rsid w:val="005D3ADE"/>
    <w:pPr>
      <w:spacing w:after="120"/>
    </w:pPr>
    <w:rPr>
      <w:sz w:val="16"/>
      <w:szCs w:val="16"/>
      <w:lang w:val="x-none"/>
    </w:rPr>
  </w:style>
  <w:style w:type="character" w:customStyle="1" w:styleId="35">
    <w:name w:val="Основной текст 3 Знак"/>
    <w:link w:val="34"/>
    <w:uiPriority w:val="99"/>
    <w:rsid w:val="005D3ADE"/>
    <w:rPr>
      <w:sz w:val="16"/>
      <w:szCs w:val="16"/>
      <w:lang w:eastAsia="ar-SA"/>
    </w:rPr>
  </w:style>
  <w:style w:type="paragraph" w:customStyle="1" w:styleId="a90">
    <w:name w:val="a9"/>
    <w:basedOn w:val="a3"/>
    <w:uiPriority w:val="99"/>
    <w:rsid w:val="005D3ADE"/>
    <w:pPr>
      <w:suppressAutoHyphens w:val="0"/>
      <w:spacing w:after="192"/>
    </w:pPr>
    <w:rPr>
      <w:lang w:eastAsia="ru-RU"/>
    </w:rPr>
  </w:style>
  <w:style w:type="character" w:customStyle="1" w:styleId="aa">
    <w:name w:val="Основной текст Знак"/>
    <w:aliases w:val="Знак1 Знак,Основной текст Знак Знак Знак,Заг1 Знак,BO Знак,ID Знак,body indent Знак,ändrad Знак,EHPT Знак,Body Text2 Знак"/>
    <w:link w:val="a8"/>
    <w:rsid w:val="005D3ADE"/>
    <w:rPr>
      <w:sz w:val="24"/>
      <w:szCs w:val="24"/>
      <w:lang w:eastAsia="ar-SA"/>
    </w:rPr>
  </w:style>
  <w:style w:type="paragraph" w:styleId="afc">
    <w:name w:val="Plain Text"/>
    <w:basedOn w:val="a3"/>
    <w:link w:val="afd"/>
    <w:unhideWhenUsed/>
    <w:rsid w:val="008D556E"/>
    <w:pPr>
      <w:suppressAutoHyphens w:val="0"/>
    </w:pPr>
    <w:rPr>
      <w:rFonts w:ascii="Consolas" w:eastAsia="Calibri" w:hAnsi="Consolas"/>
      <w:sz w:val="21"/>
      <w:szCs w:val="21"/>
      <w:lang w:val="x-none" w:eastAsia="en-US"/>
    </w:rPr>
  </w:style>
  <w:style w:type="character" w:customStyle="1" w:styleId="afd">
    <w:name w:val="Текст Знак"/>
    <w:link w:val="afc"/>
    <w:rsid w:val="008D556E"/>
    <w:rPr>
      <w:rFonts w:ascii="Consolas" w:eastAsia="Calibri" w:hAnsi="Consolas"/>
      <w:sz w:val="21"/>
      <w:szCs w:val="21"/>
      <w:lang w:eastAsia="en-US"/>
    </w:rPr>
  </w:style>
  <w:style w:type="numbering" w:customStyle="1" w:styleId="23">
    <w:name w:val="Нет списка2"/>
    <w:next w:val="a6"/>
    <w:semiHidden/>
    <w:rsid w:val="009B4B32"/>
  </w:style>
  <w:style w:type="character" w:customStyle="1" w:styleId="20">
    <w:name w:val="Заголовок 2 Знак"/>
    <w:aliases w:val="H2 Знак,OG Heading 2 Знак,Загол2 Знак,Çàãîë2 Знак,1.1. Caaieiaie 2 Знак,1.1. Заголовок 2 Знак,Caaie2 Знак,Caaieiaie 2 Ciae Знак,Numbered text 3 Знак,h2 Знак,Раздел Знак,Reset numbering Знак,2 headline Знак,headline Знак1"/>
    <w:link w:val="2"/>
    <w:uiPriority w:val="9"/>
    <w:rsid w:val="009B4B32"/>
    <w:rPr>
      <w:b/>
      <w:bCs/>
      <w:sz w:val="28"/>
      <w:szCs w:val="24"/>
      <w:lang w:val="x-none" w:eastAsia="ar-SA"/>
    </w:rPr>
  </w:style>
  <w:style w:type="paragraph" w:customStyle="1" w:styleId="afe">
    <w:name w:val="Основной текст Инна"/>
    <w:basedOn w:val="af2"/>
    <w:next w:val="a8"/>
    <w:link w:val="aff"/>
    <w:rsid w:val="009B4B32"/>
  </w:style>
  <w:style w:type="character" w:customStyle="1" w:styleId="aff">
    <w:name w:val="Основной текст Инна Знак"/>
    <w:link w:val="afe"/>
    <w:rsid w:val="009B4B32"/>
    <w:rPr>
      <w:sz w:val="24"/>
      <w:szCs w:val="24"/>
      <w:lang w:eastAsia="ar-SA"/>
    </w:rPr>
  </w:style>
  <w:style w:type="table" w:customStyle="1" w:styleId="1b">
    <w:name w:val="Сетка таблицы1"/>
    <w:basedOn w:val="a5"/>
    <w:next w:val="af1"/>
    <w:rsid w:val="009B4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sid w:val="009B4B32"/>
    <w:rPr>
      <w:b/>
      <w:bCs/>
    </w:rPr>
  </w:style>
  <w:style w:type="character" w:customStyle="1" w:styleId="text">
    <w:name w:val="text"/>
    <w:basedOn w:val="a4"/>
    <w:rsid w:val="009B4B32"/>
  </w:style>
  <w:style w:type="character" w:styleId="aff1">
    <w:name w:val="annotation reference"/>
    <w:rsid w:val="009B4B32"/>
    <w:rPr>
      <w:sz w:val="16"/>
      <w:szCs w:val="16"/>
    </w:rPr>
  </w:style>
  <w:style w:type="paragraph" w:styleId="aff2">
    <w:name w:val="annotation text"/>
    <w:basedOn w:val="a3"/>
    <w:link w:val="aff3"/>
    <w:rsid w:val="009B4B32"/>
    <w:pPr>
      <w:suppressAutoHyphens w:val="0"/>
    </w:pPr>
    <w:rPr>
      <w:sz w:val="20"/>
      <w:szCs w:val="20"/>
      <w:lang w:eastAsia="ru-RU"/>
    </w:rPr>
  </w:style>
  <w:style w:type="character" w:customStyle="1" w:styleId="aff3">
    <w:name w:val="Текст примечания Знак"/>
    <w:basedOn w:val="a4"/>
    <w:link w:val="aff2"/>
    <w:rsid w:val="009B4B32"/>
  </w:style>
  <w:style w:type="paragraph" w:styleId="aff4">
    <w:name w:val="annotation subject"/>
    <w:basedOn w:val="aff2"/>
    <w:next w:val="aff2"/>
    <w:link w:val="aff5"/>
    <w:rsid w:val="009B4B32"/>
    <w:rPr>
      <w:b/>
      <w:bCs/>
      <w:lang w:val="x-none" w:eastAsia="x-none"/>
    </w:rPr>
  </w:style>
  <w:style w:type="character" w:customStyle="1" w:styleId="aff5">
    <w:name w:val="Тема примечания Знак"/>
    <w:link w:val="aff4"/>
    <w:rsid w:val="009B4B32"/>
    <w:rPr>
      <w:b/>
      <w:bCs/>
    </w:rPr>
  </w:style>
  <w:style w:type="paragraph" w:styleId="aff6">
    <w:name w:val="Balloon Text"/>
    <w:basedOn w:val="a3"/>
    <w:link w:val="aff7"/>
    <w:uiPriority w:val="99"/>
    <w:rsid w:val="009B4B32"/>
    <w:pPr>
      <w:suppressAutoHyphens w:val="0"/>
    </w:pPr>
    <w:rPr>
      <w:rFonts w:ascii="Tahoma" w:hAnsi="Tahoma"/>
      <w:sz w:val="16"/>
      <w:szCs w:val="16"/>
      <w:lang w:val="x-none" w:eastAsia="x-none"/>
    </w:rPr>
  </w:style>
  <w:style w:type="character" w:customStyle="1" w:styleId="aff7">
    <w:name w:val="Текст выноски Знак"/>
    <w:link w:val="aff6"/>
    <w:uiPriority w:val="99"/>
    <w:rsid w:val="009B4B32"/>
    <w:rPr>
      <w:rFonts w:ascii="Tahoma" w:hAnsi="Tahoma" w:cs="Tahoma"/>
      <w:sz w:val="16"/>
      <w:szCs w:val="16"/>
    </w:rPr>
  </w:style>
  <w:style w:type="paragraph" w:styleId="aff8">
    <w:name w:val="header"/>
    <w:basedOn w:val="a3"/>
    <w:link w:val="aff9"/>
    <w:rsid w:val="00F07B4E"/>
    <w:pPr>
      <w:tabs>
        <w:tab w:val="center" w:pos="4677"/>
        <w:tab w:val="right" w:pos="9355"/>
      </w:tabs>
    </w:pPr>
    <w:rPr>
      <w:lang w:val="x-none"/>
    </w:rPr>
  </w:style>
  <w:style w:type="character" w:customStyle="1" w:styleId="aff9">
    <w:name w:val="Верхний колонтитул Знак"/>
    <w:link w:val="aff8"/>
    <w:rsid w:val="00F07B4E"/>
    <w:rPr>
      <w:sz w:val="24"/>
      <w:szCs w:val="24"/>
      <w:lang w:eastAsia="ar-SA"/>
    </w:rPr>
  </w:style>
  <w:style w:type="numbering" w:customStyle="1" w:styleId="36">
    <w:name w:val="Нет списка3"/>
    <w:next w:val="a6"/>
    <w:uiPriority w:val="99"/>
    <w:semiHidden/>
    <w:rsid w:val="00E448E1"/>
  </w:style>
  <w:style w:type="character" w:customStyle="1" w:styleId="ad">
    <w:name w:val="Основной текст с отступом Знак"/>
    <w:link w:val="ac"/>
    <w:uiPriority w:val="99"/>
    <w:rsid w:val="00E448E1"/>
    <w:rPr>
      <w:szCs w:val="24"/>
      <w:lang w:eastAsia="ar-SA"/>
    </w:rPr>
  </w:style>
  <w:style w:type="paragraph" w:styleId="24">
    <w:name w:val="Body Text Indent 2"/>
    <w:aliases w:val=" Знак1,Знак"/>
    <w:basedOn w:val="a3"/>
    <w:link w:val="25"/>
    <w:rsid w:val="00E448E1"/>
    <w:pPr>
      <w:suppressAutoHyphens w:val="0"/>
      <w:spacing w:after="120" w:line="480" w:lineRule="auto"/>
      <w:ind w:left="283"/>
      <w:jc w:val="both"/>
    </w:pPr>
    <w:rPr>
      <w:szCs w:val="20"/>
      <w:lang w:val="x-none" w:eastAsia="x-none"/>
    </w:rPr>
  </w:style>
  <w:style w:type="character" w:customStyle="1" w:styleId="25">
    <w:name w:val="Основной текст с отступом 2 Знак"/>
    <w:aliases w:val=" Знак1 Знак,Знак Знак"/>
    <w:link w:val="24"/>
    <w:rsid w:val="00E448E1"/>
    <w:rPr>
      <w:sz w:val="24"/>
      <w:lang w:val="x-none" w:eastAsia="x-none"/>
    </w:rPr>
  </w:style>
  <w:style w:type="character" w:customStyle="1" w:styleId="1c">
    <w:name w:val="Заголовок 1 Знак"/>
    <w:aliases w:val="Document Header1 Знак,Заголовок раздела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rsid w:val="00E448E1"/>
    <w:rPr>
      <w:b/>
      <w:kern w:val="28"/>
      <w:sz w:val="36"/>
      <w:lang w:val="ru-RU" w:eastAsia="ru-RU" w:bidi="ar-SA"/>
    </w:rPr>
  </w:style>
  <w:style w:type="character" w:styleId="affa">
    <w:name w:val="Emphasis"/>
    <w:qFormat/>
    <w:rsid w:val="00E448E1"/>
    <w:rPr>
      <w:i/>
      <w:iCs/>
    </w:rPr>
  </w:style>
  <w:style w:type="character" w:customStyle="1" w:styleId="43">
    <w:name w:val="Знак Знак4"/>
    <w:rsid w:val="00E448E1"/>
    <w:rPr>
      <w:sz w:val="24"/>
      <w:lang w:val="ru-RU" w:eastAsia="ru-RU" w:bidi="ar-SA"/>
    </w:rPr>
  </w:style>
  <w:style w:type="character" w:customStyle="1" w:styleId="37">
    <w:name w:val="Знак Знак3"/>
    <w:rsid w:val="00E448E1"/>
    <w:rPr>
      <w:b/>
      <w:i/>
      <w:sz w:val="22"/>
      <w:szCs w:val="24"/>
      <w:lang w:val="ru-RU" w:eastAsia="ru-RU" w:bidi="ar-SA"/>
    </w:rPr>
  </w:style>
  <w:style w:type="paragraph" w:styleId="affb">
    <w:name w:val="footnote text"/>
    <w:basedOn w:val="a3"/>
    <w:link w:val="affc"/>
    <w:uiPriority w:val="99"/>
    <w:rsid w:val="00E448E1"/>
    <w:pPr>
      <w:suppressAutoHyphens w:val="0"/>
    </w:pPr>
    <w:rPr>
      <w:sz w:val="20"/>
      <w:szCs w:val="20"/>
      <w:lang w:eastAsia="ru-RU"/>
    </w:rPr>
  </w:style>
  <w:style w:type="character" w:customStyle="1" w:styleId="affc">
    <w:name w:val="Текст сноски Знак"/>
    <w:basedOn w:val="a4"/>
    <w:link w:val="affb"/>
    <w:uiPriority w:val="99"/>
    <w:rsid w:val="00E448E1"/>
  </w:style>
  <w:style w:type="character" w:customStyle="1" w:styleId="rd">
    <w:name w:val="rd"/>
    <w:basedOn w:val="a4"/>
    <w:rsid w:val="00E448E1"/>
  </w:style>
  <w:style w:type="paragraph" w:styleId="38">
    <w:name w:val="Body Text Indent 3"/>
    <w:basedOn w:val="a3"/>
    <w:link w:val="39"/>
    <w:rsid w:val="00E448E1"/>
    <w:pPr>
      <w:suppressAutoHyphens w:val="0"/>
      <w:spacing w:after="60"/>
      <w:ind w:left="60"/>
      <w:jc w:val="both"/>
    </w:pPr>
    <w:rPr>
      <w:lang w:val="x-none" w:eastAsia="x-none"/>
    </w:rPr>
  </w:style>
  <w:style w:type="character" w:customStyle="1" w:styleId="39">
    <w:name w:val="Основной текст с отступом 3 Знак"/>
    <w:link w:val="38"/>
    <w:rsid w:val="00E448E1"/>
    <w:rPr>
      <w:sz w:val="24"/>
      <w:szCs w:val="24"/>
      <w:lang w:val="x-none" w:eastAsia="x-none"/>
    </w:rPr>
  </w:style>
  <w:style w:type="paragraph" w:styleId="a2">
    <w:name w:val="List Number"/>
    <w:basedOn w:val="a3"/>
    <w:rsid w:val="00E448E1"/>
    <w:pPr>
      <w:numPr>
        <w:numId w:val="2"/>
      </w:numPr>
      <w:suppressAutoHyphens w:val="0"/>
      <w:spacing w:after="60"/>
      <w:contextualSpacing/>
      <w:jc w:val="both"/>
    </w:pPr>
    <w:rPr>
      <w:lang w:eastAsia="ru-RU"/>
    </w:rPr>
  </w:style>
  <w:style w:type="paragraph" w:customStyle="1" w:styleId="Paragraph">
    <w:name w:val="_Paragraph"/>
    <w:basedOn w:val="a3"/>
    <w:rsid w:val="00E448E1"/>
    <w:pPr>
      <w:suppressAutoHyphens w:val="0"/>
      <w:spacing w:after="60"/>
      <w:ind w:firstLine="720"/>
      <w:jc w:val="both"/>
    </w:pPr>
    <w:rPr>
      <w:szCs w:val="20"/>
      <w:lang w:eastAsia="ru-RU"/>
    </w:rPr>
  </w:style>
  <w:style w:type="paragraph" w:customStyle="1" w:styleId="Default">
    <w:name w:val="Default"/>
    <w:rsid w:val="00E448E1"/>
    <w:pPr>
      <w:widowControl w:val="0"/>
      <w:autoSpaceDE w:val="0"/>
      <w:autoSpaceDN w:val="0"/>
      <w:adjustRightInd w:val="0"/>
      <w:spacing w:line="360" w:lineRule="atLeast"/>
      <w:jc w:val="both"/>
      <w:textAlignment w:val="baseline"/>
    </w:pPr>
    <w:rPr>
      <w:rFonts w:ascii="LBFAG J+ Helvetica" w:hAnsi="LBFAG J+ Helvetica"/>
      <w:color w:val="000000"/>
      <w:sz w:val="24"/>
      <w:szCs w:val="24"/>
    </w:rPr>
  </w:style>
  <w:style w:type="paragraph" w:customStyle="1" w:styleId="affd">
    <w:name w:val="Введение заключение и т д"/>
    <w:basedOn w:val="10"/>
    <w:autoRedefine/>
    <w:rsid w:val="00E448E1"/>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d">
    <w:name w:val="Абзац списка1"/>
    <w:basedOn w:val="a3"/>
    <w:rsid w:val="00E448E1"/>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E448E1"/>
    <w:pPr>
      <w:numPr>
        <w:ilvl w:val="0"/>
        <w:numId w:val="0"/>
      </w:numPr>
      <w:tabs>
        <w:tab w:val="left" w:pos="1276"/>
        <w:tab w:val="num" w:pos="1643"/>
      </w:tabs>
      <w:suppressAutoHyphens w:val="0"/>
      <w:spacing w:before="240" w:after="240"/>
      <w:ind w:left="1643" w:hanging="432"/>
      <w:jc w:val="both"/>
    </w:pPr>
    <w:rPr>
      <w:i/>
      <w:iCs/>
      <w:sz w:val="26"/>
      <w:szCs w:val="26"/>
      <w:lang w:eastAsia="x-none"/>
    </w:rPr>
  </w:style>
  <w:style w:type="character" w:customStyle="1" w:styleId="27">
    <w:name w:val="Заголовок 2 нумер Знак Знак"/>
    <w:link w:val="26"/>
    <w:rsid w:val="00E448E1"/>
    <w:rPr>
      <w:b/>
      <w:bCs/>
      <w:i/>
      <w:iCs/>
      <w:sz w:val="26"/>
      <w:szCs w:val="26"/>
      <w:lang w:val="x-none" w:eastAsia="x-none"/>
    </w:rPr>
  </w:style>
  <w:style w:type="paragraph" w:customStyle="1" w:styleId="affe">
    <w:name w:val="Заголовок без номера"/>
    <w:basedOn w:val="10"/>
    <w:rsid w:val="00E448E1"/>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
    <w:name w:val="Заголовок Знак Знак"/>
    <w:rsid w:val="00E448E1"/>
    <w:rPr>
      <w:b/>
      <w:sz w:val="28"/>
      <w:szCs w:val="28"/>
      <w:lang w:val="ru-RU" w:eastAsia="ru-RU" w:bidi="ar-SA"/>
    </w:rPr>
  </w:style>
  <w:style w:type="paragraph" w:customStyle="1" w:styleId="a">
    <w:name w:val="Заголовок ОТЧЕТА"/>
    <w:basedOn w:val="a3"/>
    <w:rsid w:val="00E448E1"/>
    <w:pPr>
      <w:numPr>
        <w:numId w:val="4"/>
      </w:numPr>
      <w:tabs>
        <w:tab w:val="clear" w:pos="360"/>
      </w:tabs>
      <w:suppressAutoHyphens w:val="0"/>
      <w:spacing w:after="60"/>
      <w:ind w:left="0" w:firstLine="0"/>
      <w:jc w:val="center"/>
    </w:pPr>
    <w:rPr>
      <w:szCs w:val="20"/>
      <w:lang w:eastAsia="ru-RU"/>
    </w:rPr>
  </w:style>
  <w:style w:type="character" w:styleId="afff0">
    <w:name w:val="endnote reference"/>
    <w:rsid w:val="00E448E1"/>
    <w:rPr>
      <w:vertAlign w:val="superscript"/>
    </w:rPr>
  </w:style>
  <w:style w:type="character" w:styleId="afff1">
    <w:name w:val="footnote reference"/>
    <w:uiPriority w:val="99"/>
    <w:rsid w:val="00E448E1"/>
    <w:rPr>
      <w:vertAlign w:val="superscript"/>
    </w:rPr>
  </w:style>
  <w:style w:type="paragraph" w:styleId="a1">
    <w:name w:val="List Bullet"/>
    <w:basedOn w:val="a3"/>
    <w:rsid w:val="00E448E1"/>
    <w:pPr>
      <w:numPr>
        <w:numId w:val="5"/>
      </w:numPr>
      <w:tabs>
        <w:tab w:val="clear" w:pos="720"/>
        <w:tab w:val="num" w:pos="360"/>
      </w:tabs>
      <w:suppressAutoHyphens w:val="0"/>
      <w:spacing w:after="60"/>
      <w:ind w:left="360"/>
      <w:contextualSpacing/>
      <w:jc w:val="both"/>
    </w:pPr>
    <w:rPr>
      <w:lang w:eastAsia="ru-RU"/>
    </w:rPr>
  </w:style>
  <w:style w:type="paragraph" w:customStyle="1" w:styleId="afff2">
    <w:name w:val="ОСНОВОНОЙ ТЕКСТ с отступом"/>
    <w:basedOn w:val="a3"/>
    <w:link w:val="afff3"/>
    <w:autoRedefine/>
    <w:rsid w:val="00E448E1"/>
    <w:pPr>
      <w:suppressAutoHyphens w:val="0"/>
      <w:spacing w:after="60"/>
      <w:jc w:val="both"/>
    </w:pPr>
    <w:rPr>
      <w:szCs w:val="20"/>
      <w:lang w:val="x-none" w:eastAsia="x-none"/>
    </w:rPr>
  </w:style>
  <w:style w:type="character" w:customStyle="1" w:styleId="afff3">
    <w:name w:val="ОСНОВОНОЙ ТЕКСТ с отступом Знак"/>
    <w:link w:val="afff2"/>
    <w:rsid w:val="00E448E1"/>
    <w:rPr>
      <w:sz w:val="24"/>
      <w:lang w:val="x-none" w:eastAsia="x-none"/>
    </w:rPr>
  </w:style>
  <w:style w:type="paragraph" w:customStyle="1" w:styleId="afff4">
    <w:name w:val="Маркировка"/>
    <w:basedOn w:val="afff2"/>
    <w:autoRedefine/>
    <w:rsid w:val="00E448E1"/>
  </w:style>
  <w:style w:type="character" w:customStyle="1" w:styleId="af3">
    <w:name w:val="Нижний колонтитул Знак"/>
    <w:link w:val="af2"/>
    <w:rsid w:val="00E448E1"/>
    <w:rPr>
      <w:sz w:val="24"/>
      <w:szCs w:val="24"/>
      <w:lang w:eastAsia="ar-SA"/>
    </w:rPr>
  </w:style>
  <w:style w:type="paragraph" w:customStyle="1" w:styleId="afff5">
    <w:name w:val="Нумерованный"/>
    <w:basedOn w:val="afff2"/>
    <w:rsid w:val="00E448E1"/>
  </w:style>
  <w:style w:type="paragraph" w:styleId="1e">
    <w:name w:val="toc 1"/>
    <w:basedOn w:val="a3"/>
    <w:next w:val="a3"/>
    <w:autoRedefine/>
    <w:uiPriority w:val="39"/>
    <w:rsid w:val="00E448E1"/>
    <w:pPr>
      <w:tabs>
        <w:tab w:val="left" w:pos="426"/>
        <w:tab w:val="right" w:leader="dot" w:pos="10206"/>
      </w:tabs>
      <w:suppressAutoHyphens w:val="0"/>
      <w:spacing w:before="120" w:after="60"/>
    </w:pPr>
    <w:rPr>
      <w:bCs/>
      <w:noProof/>
      <w:szCs w:val="20"/>
      <w:lang w:eastAsia="ru-RU"/>
    </w:rPr>
  </w:style>
  <w:style w:type="paragraph" w:styleId="28">
    <w:name w:val="toc 2"/>
    <w:basedOn w:val="a3"/>
    <w:next w:val="a3"/>
    <w:autoRedefine/>
    <w:uiPriority w:val="39"/>
    <w:rsid w:val="00E448E1"/>
    <w:pPr>
      <w:tabs>
        <w:tab w:val="left" w:pos="480"/>
        <w:tab w:val="right" w:leader="dot" w:pos="10195"/>
      </w:tabs>
      <w:suppressAutoHyphens w:val="0"/>
      <w:spacing w:before="120" w:after="60"/>
      <w:jc w:val="both"/>
    </w:pPr>
    <w:rPr>
      <w:iCs/>
      <w:szCs w:val="20"/>
      <w:lang w:eastAsia="ru-RU"/>
    </w:rPr>
  </w:style>
  <w:style w:type="paragraph" w:styleId="3a">
    <w:name w:val="toc 3"/>
    <w:basedOn w:val="a3"/>
    <w:next w:val="a3"/>
    <w:autoRedefine/>
    <w:uiPriority w:val="39"/>
    <w:rsid w:val="00E448E1"/>
    <w:pPr>
      <w:suppressAutoHyphens w:val="0"/>
      <w:spacing w:after="60"/>
      <w:ind w:left="480"/>
      <w:jc w:val="both"/>
    </w:pPr>
    <w:rPr>
      <w:szCs w:val="20"/>
      <w:lang w:eastAsia="ru-RU"/>
    </w:rPr>
  </w:style>
  <w:style w:type="paragraph" w:styleId="44">
    <w:name w:val="toc 4"/>
    <w:basedOn w:val="a3"/>
    <w:next w:val="a3"/>
    <w:autoRedefine/>
    <w:rsid w:val="00E448E1"/>
    <w:pPr>
      <w:suppressAutoHyphens w:val="0"/>
      <w:spacing w:after="60"/>
      <w:ind w:left="720"/>
      <w:jc w:val="both"/>
    </w:pPr>
    <w:rPr>
      <w:sz w:val="20"/>
      <w:szCs w:val="20"/>
      <w:lang w:eastAsia="ru-RU"/>
    </w:rPr>
  </w:style>
  <w:style w:type="paragraph" w:styleId="51">
    <w:name w:val="toc 5"/>
    <w:basedOn w:val="a3"/>
    <w:next w:val="a3"/>
    <w:autoRedefine/>
    <w:rsid w:val="00E448E1"/>
    <w:pPr>
      <w:suppressAutoHyphens w:val="0"/>
      <w:spacing w:after="60"/>
      <w:ind w:left="960"/>
      <w:jc w:val="both"/>
    </w:pPr>
    <w:rPr>
      <w:sz w:val="20"/>
      <w:szCs w:val="20"/>
      <w:lang w:eastAsia="ru-RU"/>
    </w:rPr>
  </w:style>
  <w:style w:type="paragraph" w:styleId="61">
    <w:name w:val="toc 6"/>
    <w:basedOn w:val="a3"/>
    <w:next w:val="a3"/>
    <w:autoRedefine/>
    <w:rsid w:val="00E448E1"/>
    <w:pPr>
      <w:suppressAutoHyphens w:val="0"/>
      <w:spacing w:after="60"/>
      <w:ind w:left="1200"/>
      <w:jc w:val="both"/>
    </w:pPr>
    <w:rPr>
      <w:sz w:val="20"/>
      <w:szCs w:val="20"/>
      <w:lang w:eastAsia="ru-RU"/>
    </w:rPr>
  </w:style>
  <w:style w:type="paragraph" w:styleId="71">
    <w:name w:val="toc 7"/>
    <w:basedOn w:val="a3"/>
    <w:next w:val="a3"/>
    <w:autoRedefine/>
    <w:rsid w:val="00E448E1"/>
    <w:pPr>
      <w:suppressAutoHyphens w:val="0"/>
      <w:spacing w:after="60"/>
      <w:ind w:left="1440"/>
      <w:jc w:val="both"/>
    </w:pPr>
    <w:rPr>
      <w:sz w:val="20"/>
      <w:szCs w:val="20"/>
      <w:lang w:eastAsia="ru-RU"/>
    </w:rPr>
  </w:style>
  <w:style w:type="paragraph" w:styleId="81">
    <w:name w:val="toc 8"/>
    <w:basedOn w:val="a3"/>
    <w:next w:val="a3"/>
    <w:autoRedefine/>
    <w:rsid w:val="00E448E1"/>
    <w:pPr>
      <w:suppressAutoHyphens w:val="0"/>
      <w:spacing w:after="60"/>
      <w:ind w:left="1680"/>
      <w:jc w:val="both"/>
    </w:pPr>
    <w:rPr>
      <w:sz w:val="20"/>
      <w:szCs w:val="20"/>
      <w:lang w:eastAsia="ru-RU"/>
    </w:rPr>
  </w:style>
  <w:style w:type="paragraph" w:styleId="91">
    <w:name w:val="toc 9"/>
    <w:basedOn w:val="a3"/>
    <w:next w:val="a3"/>
    <w:autoRedefine/>
    <w:rsid w:val="00E448E1"/>
    <w:pPr>
      <w:suppressAutoHyphens w:val="0"/>
      <w:spacing w:after="60"/>
      <w:ind w:left="1920"/>
      <w:jc w:val="both"/>
    </w:pPr>
    <w:rPr>
      <w:sz w:val="20"/>
      <w:szCs w:val="20"/>
      <w:lang w:eastAsia="ru-RU"/>
    </w:rPr>
  </w:style>
  <w:style w:type="paragraph" w:customStyle="1" w:styleId="1f">
    <w:name w:val="Основной текст с отступом1"/>
    <w:basedOn w:val="a3"/>
    <w:rsid w:val="00E448E1"/>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3"/>
    <w:next w:val="ac"/>
    <w:autoRedefine/>
    <w:rsid w:val="00E448E1"/>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6">
    <w:name w:val="РИСУНОК"/>
    <w:basedOn w:val="afff2"/>
    <w:rsid w:val="00E448E1"/>
  </w:style>
  <w:style w:type="paragraph" w:customStyle="1" w:styleId="1">
    <w:name w:val="Стиль1"/>
    <w:basedOn w:val="a3"/>
    <w:rsid w:val="00E448E1"/>
    <w:pPr>
      <w:numPr>
        <w:numId w:val="3"/>
      </w:numPr>
      <w:suppressAutoHyphens w:val="0"/>
      <w:spacing w:after="60"/>
      <w:jc w:val="both"/>
    </w:pPr>
    <w:rPr>
      <w:lang w:eastAsia="ru-RU"/>
    </w:rPr>
  </w:style>
  <w:style w:type="character" w:customStyle="1" w:styleId="af0">
    <w:name w:val="Схема документа Знак"/>
    <w:link w:val="af"/>
    <w:rsid w:val="00E448E1"/>
    <w:rPr>
      <w:rFonts w:ascii="Tahoma" w:hAnsi="Tahoma" w:cs="Tahoma"/>
      <w:shd w:val="clear" w:color="auto" w:fill="000080"/>
      <w:lang w:eastAsia="ar-SA"/>
    </w:rPr>
  </w:style>
  <w:style w:type="paragraph" w:styleId="afff7">
    <w:name w:val="endnote text"/>
    <w:basedOn w:val="a3"/>
    <w:link w:val="afff8"/>
    <w:rsid w:val="00E448E1"/>
    <w:pPr>
      <w:suppressAutoHyphens w:val="0"/>
      <w:spacing w:after="60"/>
      <w:jc w:val="both"/>
    </w:pPr>
    <w:rPr>
      <w:sz w:val="20"/>
      <w:szCs w:val="20"/>
      <w:lang w:eastAsia="ru-RU"/>
    </w:rPr>
  </w:style>
  <w:style w:type="character" w:customStyle="1" w:styleId="afff8">
    <w:name w:val="Текст концевой сноски Знак"/>
    <w:basedOn w:val="a4"/>
    <w:link w:val="afff7"/>
    <w:rsid w:val="00E448E1"/>
  </w:style>
  <w:style w:type="paragraph" w:customStyle="1" w:styleId="afff9">
    <w:name w:val="Шапка ОТЧЕТА"/>
    <w:basedOn w:val="a3"/>
    <w:rsid w:val="00E448E1"/>
    <w:pPr>
      <w:suppressAutoHyphens w:val="0"/>
      <w:spacing w:after="60"/>
      <w:jc w:val="center"/>
    </w:pPr>
    <w:rPr>
      <w:szCs w:val="20"/>
      <w:lang w:eastAsia="ru-RU"/>
    </w:rPr>
  </w:style>
  <w:style w:type="character" w:customStyle="1" w:styleId="45">
    <w:name w:val="Знак Знак4"/>
    <w:rsid w:val="00E448E1"/>
    <w:rPr>
      <w:sz w:val="24"/>
      <w:lang w:val="ru-RU" w:eastAsia="ru-RU" w:bidi="ar-SA"/>
    </w:rPr>
  </w:style>
  <w:style w:type="character" w:customStyle="1" w:styleId="3b">
    <w:name w:val="Знак Знак3"/>
    <w:rsid w:val="00E448E1"/>
    <w:rPr>
      <w:b/>
      <w:i/>
      <w:sz w:val="22"/>
      <w:szCs w:val="24"/>
      <w:lang w:val="ru-RU" w:eastAsia="ru-RU" w:bidi="ar-SA"/>
    </w:rPr>
  </w:style>
  <w:style w:type="paragraph" w:customStyle="1" w:styleId="29">
    <w:name w:val="Абзац списка2"/>
    <w:basedOn w:val="a3"/>
    <w:link w:val="ListParagraphChar1"/>
    <w:rsid w:val="007B468B"/>
    <w:pPr>
      <w:spacing w:after="200" w:line="276" w:lineRule="auto"/>
      <w:ind w:left="720"/>
      <w:contextualSpacing/>
      <w:jc w:val="both"/>
    </w:pPr>
    <w:rPr>
      <w:rFonts w:ascii="Calibri" w:hAnsi="Calibri"/>
      <w:sz w:val="22"/>
      <w:szCs w:val="20"/>
      <w:lang w:val="x-none" w:eastAsia="en-US"/>
    </w:rPr>
  </w:style>
  <w:style w:type="character" w:customStyle="1" w:styleId="ListParagraphChar1">
    <w:name w:val="List Paragraph Char1"/>
    <w:link w:val="29"/>
    <w:locked/>
    <w:rsid w:val="007B468B"/>
    <w:rPr>
      <w:rFonts w:ascii="Calibri" w:hAnsi="Calibri"/>
      <w:sz w:val="22"/>
      <w:lang w:eastAsia="en-US"/>
    </w:rPr>
  </w:style>
  <w:style w:type="paragraph" w:styleId="afffa">
    <w:name w:val="Block Text"/>
    <w:basedOn w:val="a3"/>
    <w:rsid w:val="0007345A"/>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5"/>
    <w:next w:val="af1"/>
    <w:uiPriority w:val="59"/>
    <w:rsid w:val="00F951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908C3"/>
  </w:style>
  <w:style w:type="character" w:customStyle="1" w:styleId="1pt">
    <w:name w:val="Основной текст + Полужирный;Интервал 1 pt"/>
    <w:rsid w:val="0099559B"/>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6"/>
    <w:uiPriority w:val="99"/>
    <w:semiHidden/>
    <w:unhideWhenUsed/>
    <w:rsid w:val="00561190"/>
  </w:style>
  <w:style w:type="numbering" w:customStyle="1" w:styleId="112">
    <w:name w:val="Нет списка11"/>
    <w:next w:val="a6"/>
    <w:uiPriority w:val="99"/>
    <w:semiHidden/>
    <w:unhideWhenUsed/>
    <w:rsid w:val="00561190"/>
  </w:style>
  <w:style w:type="paragraph" w:styleId="afffb">
    <w:name w:val="No Spacing"/>
    <w:uiPriority w:val="1"/>
    <w:qFormat/>
    <w:rsid w:val="006E5395"/>
    <w:rPr>
      <w:rFonts w:ascii="Calibri" w:hAnsi="Calibri"/>
      <w:sz w:val="22"/>
      <w:szCs w:val="22"/>
    </w:rPr>
  </w:style>
  <w:style w:type="paragraph" w:customStyle="1" w:styleId="afffc">
    <w:name w:val="Словарная статья"/>
    <w:basedOn w:val="a3"/>
    <w:next w:val="a3"/>
    <w:rsid w:val="00B35068"/>
    <w:pPr>
      <w:suppressAutoHyphens w:val="0"/>
      <w:autoSpaceDE w:val="0"/>
      <w:autoSpaceDN w:val="0"/>
      <w:adjustRightInd w:val="0"/>
      <w:ind w:right="118"/>
      <w:jc w:val="both"/>
    </w:pPr>
    <w:rPr>
      <w:rFonts w:ascii="Arial" w:hAnsi="Arial"/>
      <w:sz w:val="20"/>
      <w:szCs w:val="20"/>
      <w:lang w:eastAsia="ru-RU"/>
    </w:rPr>
  </w:style>
  <w:style w:type="character" w:customStyle="1" w:styleId="211">
    <w:name w:val="Заголовок 2 Знак1"/>
    <w:aliases w:val="OG Heading 2 Знак1,Загол2 Знак1,Çàãîë2 Знак1,1.1. Caaieiaie 2 Знак1,1.1. Заголовок 2 Знак1,Caaie2 Знак1,Caaieiaie 2 Ciae Знак1,H2 Знак1,Numbered text 3 Знак1,h2 Знак1,Раздел Знак1,Reset numbering Знак1,2 headline Знак1,headline Знак"/>
    <w:uiPriority w:val="9"/>
    <w:locked/>
    <w:rsid w:val="00B411E5"/>
    <w:rPr>
      <w:rFonts w:ascii="Times New Roman" w:eastAsia="Times New Roman" w:hAnsi="Times New Roman"/>
      <w:b/>
      <w:bCs/>
      <w:iCs/>
      <w:sz w:val="24"/>
      <w:szCs w:val="24"/>
      <w:lang w:val="x-none" w:eastAsia="x-none"/>
    </w:rPr>
  </w:style>
  <w:style w:type="paragraph" w:styleId="2b">
    <w:name w:val="Body Text 2"/>
    <w:basedOn w:val="a3"/>
    <w:link w:val="2c"/>
    <w:rsid w:val="00B72BDA"/>
    <w:pPr>
      <w:spacing w:after="120" w:line="480" w:lineRule="auto"/>
    </w:pPr>
  </w:style>
  <w:style w:type="character" w:customStyle="1" w:styleId="2c">
    <w:name w:val="Основной текст 2 Знак"/>
    <w:link w:val="2b"/>
    <w:rsid w:val="00B72BDA"/>
    <w:rPr>
      <w:sz w:val="24"/>
      <w:szCs w:val="24"/>
      <w:lang w:eastAsia="ar-SA"/>
    </w:rPr>
  </w:style>
  <w:style w:type="character" w:customStyle="1" w:styleId="afffd">
    <w:name w:val="*МойОсновной Знак"/>
    <w:link w:val="afffe"/>
    <w:locked/>
    <w:rsid w:val="00EF5FCF"/>
    <w:rPr>
      <w:rFonts w:eastAsia="Calibri" w:cs="Calibri"/>
      <w:color w:val="000000"/>
      <w:sz w:val="24"/>
    </w:rPr>
  </w:style>
  <w:style w:type="paragraph" w:customStyle="1" w:styleId="afffe">
    <w:name w:val="*МойОсновной"/>
    <w:basedOn w:val="a3"/>
    <w:link w:val="afffd"/>
    <w:qFormat/>
    <w:rsid w:val="00EF5FCF"/>
    <w:pPr>
      <w:widowControl w:val="0"/>
      <w:suppressAutoHyphens w:val="0"/>
      <w:ind w:firstLine="709"/>
      <w:jc w:val="both"/>
    </w:pPr>
    <w:rPr>
      <w:rFonts w:eastAsia="Calibri" w:cs="Calibri"/>
      <w:color w:val="000000"/>
      <w:szCs w:val="20"/>
      <w:lang w:eastAsia="ru-RU"/>
    </w:rPr>
  </w:style>
  <w:style w:type="character" w:customStyle="1" w:styleId="-0">
    <w:name w:val="*МойСписок &quot;-&quot; Знак"/>
    <w:link w:val="-"/>
    <w:locked/>
    <w:rsid w:val="00EF5FCF"/>
    <w:rPr>
      <w:color w:val="000000"/>
      <w:sz w:val="24"/>
      <w:szCs w:val="24"/>
    </w:rPr>
  </w:style>
  <w:style w:type="paragraph" w:customStyle="1" w:styleId="-">
    <w:name w:val="*МойСписок &quot;-&quot;"/>
    <w:basedOn w:val="a3"/>
    <w:link w:val="-0"/>
    <w:autoRedefine/>
    <w:qFormat/>
    <w:rsid w:val="00EF5FCF"/>
    <w:pPr>
      <w:numPr>
        <w:numId w:val="8"/>
      </w:numPr>
      <w:suppressAutoHyphens w:val="0"/>
      <w:ind w:firstLine="709"/>
      <w:jc w:val="both"/>
    </w:pPr>
    <w:rPr>
      <w:color w:val="000000"/>
      <w:lang w:eastAsia="ru-RU"/>
    </w:rPr>
  </w:style>
  <w:style w:type="character" w:customStyle="1" w:styleId="1f0">
    <w:name w:val="*МойСписок1 Знак"/>
    <w:link w:val="11"/>
    <w:locked/>
    <w:rsid w:val="00EE5681"/>
    <w:rPr>
      <w:rFonts w:eastAsia="Calibri" w:cs="Calibri"/>
      <w:b/>
      <w:bCs/>
      <w:color w:val="000000"/>
      <w:sz w:val="24"/>
      <w:szCs w:val="24"/>
    </w:rPr>
  </w:style>
  <w:style w:type="paragraph" w:customStyle="1" w:styleId="11">
    <w:name w:val="*МойСписок1"/>
    <w:link w:val="1f0"/>
    <w:qFormat/>
    <w:rsid w:val="00EE5681"/>
    <w:pPr>
      <w:widowControl w:val="0"/>
      <w:numPr>
        <w:numId w:val="9"/>
      </w:numPr>
      <w:autoSpaceDE w:val="0"/>
      <w:autoSpaceDN w:val="0"/>
      <w:adjustRightInd w:val="0"/>
      <w:spacing w:before="240"/>
      <w:jc w:val="center"/>
      <w:outlineLvl w:val="0"/>
    </w:pPr>
    <w:rPr>
      <w:rFonts w:eastAsia="Calibri" w:cs="Calibri"/>
      <w:b/>
      <w:bCs/>
      <w:color w:val="000000"/>
      <w:sz w:val="24"/>
      <w:szCs w:val="24"/>
    </w:rPr>
  </w:style>
  <w:style w:type="character" w:customStyle="1" w:styleId="113">
    <w:name w:val="*МойСписок1.1. Знак"/>
    <w:link w:val="110"/>
    <w:locked/>
    <w:rsid w:val="00EF5FCF"/>
    <w:rPr>
      <w:rFonts w:eastAsia="Calibri" w:cs="Calibri"/>
      <w:color w:val="000000"/>
      <w:sz w:val="24"/>
      <w:szCs w:val="24"/>
    </w:rPr>
  </w:style>
  <w:style w:type="paragraph" w:customStyle="1" w:styleId="110">
    <w:name w:val="*МойСписок1.1."/>
    <w:basedOn w:val="afffe"/>
    <w:link w:val="113"/>
    <w:qFormat/>
    <w:rsid w:val="00EF5FCF"/>
    <w:pPr>
      <w:numPr>
        <w:ilvl w:val="1"/>
        <w:numId w:val="9"/>
      </w:numPr>
      <w:tabs>
        <w:tab w:val="left" w:pos="426"/>
      </w:tabs>
      <w:autoSpaceDE w:val="0"/>
      <w:autoSpaceDN w:val="0"/>
      <w:adjustRightInd w:val="0"/>
      <w:snapToGrid w:val="0"/>
      <w:ind w:left="141"/>
      <w:outlineLvl w:val="1"/>
    </w:pPr>
    <w:rPr>
      <w:szCs w:val="24"/>
    </w:rPr>
  </w:style>
  <w:style w:type="character" w:customStyle="1" w:styleId="1110">
    <w:name w:val="*МойСписок1.1.1. Знак"/>
    <w:link w:val="111"/>
    <w:locked/>
    <w:rsid w:val="00EF5FCF"/>
    <w:rPr>
      <w:rFonts w:eastAsia="Calibri" w:cs="Calibri"/>
      <w:color w:val="000000"/>
      <w:sz w:val="24"/>
      <w:szCs w:val="24"/>
    </w:rPr>
  </w:style>
  <w:style w:type="paragraph" w:customStyle="1" w:styleId="111">
    <w:name w:val="*МойСписок1.1.1."/>
    <w:basedOn w:val="110"/>
    <w:link w:val="1110"/>
    <w:qFormat/>
    <w:rsid w:val="00EF5FCF"/>
    <w:pPr>
      <w:numPr>
        <w:ilvl w:val="2"/>
      </w:numPr>
    </w:pPr>
  </w:style>
  <w:style w:type="character" w:customStyle="1" w:styleId="1f1">
    <w:name w:val="Неразрешенное упоминание1"/>
    <w:uiPriority w:val="99"/>
    <w:semiHidden/>
    <w:unhideWhenUsed/>
    <w:rsid w:val="00C5181A"/>
    <w:rPr>
      <w:color w:val="605E5C"/>
      <w:shd w:val="clear" w:color="auto" w:fill="E1DFDD"/>
    </w:rPr>
  </w:style>
  <w:style w:type="character" w:customStyle="1" w:styleId="2d">
    <w:name w:val="Неразрешенное упоминание2"/>
    <w:basedOn w:val="a4"/>
    <w:uiPriority w:val="99"/>
    <w:semiHidden/>
    <w:unhideWhenUsed/>
    <w:rsid w:val="002C1A88"/>
    <w:rPr>
      <w:color w:val="605E5C"/>
      <w:shd w:val="clear" w:color="auto" w:fill="E1DFDD"/>
    </w:rPr>
  </w:style>
  <w:style w:type="character" w:customStyle="1" w:styleId="a9">
    <w:name w:val="Заголовок Знак"/>
    <w:basedOn w:val="a4"/>
    <w:link w:val="a7"/>
    <w:rsid w:val="00AC42B0"/>
    <w:rPr>
      <w:rFonts w:ascii="Arial" w:eastAsia="MS Mincho" w:hAnsi="Arial" w:cs="Tahoma"/>
      <w:sz w:val="28"/>
      <w:szCs w:val="28"/>
      <w:lang w:eastAsia="ar-SA"/>
    </w:rPr>
  </w:style>
  <w:style w:type="character" w:styleId="affff">
    <w:name w:val="FollowedHyperlink"/>
    <w:basedOn w:val="a4"/>
    <w:uiPriority w:val="99"/>
    <w:unhideWhenUsed/>
    <w:rsid w:val="00AC42B0"/>
    <w:rPr>
      <w:color w:val="954F72" w:themeColor="followedHyperlink"/>
      <w:u w:val="single"/>
    </w:rPr>
  </w:style>
  <w:style w:type="character" w:styleId="affff0">
    <w:name w:val="Placeholder Text"/>
    <w:basedOn w:val="a4"/>
    <w:uiPriority w:val="99"/>
    <w:semiHidden/>
    <w:rsid w:val="00B01B6A"/>
    <w:rPr>
      <w:color w:val="808080"/>
    </w:rPr>
  </w:style>
  <w:style w:type="paragraph" w:styleId="affff1">
    <w:name w:val="Normal (Web)"/>
    <w:basedOn w:val="a3"/>
    <w:rsid w:val="00B24C5F"/>
  </w:style>
  <w:style w:type="character" w:customStyle="1" w:styleId="3c">
    <w:name w:val="Неразрешенное упоминание3"/>
    <w:basedOn w:val="a4"/>
    <w:uiPriority w:val="99"/>
    <w:semiHidden/>
    <w:unhideWhenUsed/>
    <w:rsid w:val="00E6354D"/>
    <w:rPr>
      <w:color w:val="605E5C"/>
      <w:shd w:val="clear" w:color="auto" w:fill="E1DFDD"/>
    </w:rPr>
  </w:style>
  <w:style w:type="character" w:styleId="affff2">
    <w:name w:val="Unresolved Mention"/>
    <w:basedOn w:val="a4"/>
    <w:uiPriority w:val="99"/>
    <w:semiHidden/>
    <w:unhideWhenUsed/>
    <w:rsid w:val="00253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8457">
      <w:bodyDiv w:val="1"/>
      <w:marLeft w:val="0"/>
      <w:marRight w:val="0"/>
      <w:marTop w:val="0"/>
      <w:marBottom w:val="0"/>
      <w:divBdr>
        <w:top w:val="none" w:sz="0" w:space="0" w:color="auto"/>
        <w:left w:val="none" w:sz="0" w:space="0" w:color="auto"/>
        <w:bottom w:val="none" w:sz="0" w:space="0" w:color="auto"/>
        <w:right w:val="none" w:sz="0" w:space="0" w:color="auto"/>
      </w:divBdr>
    </w:div>
    <w:div w:id="66155225">
      <w:bodyDiv w:val="1"/>
      <w:marLeft w:val="0"/>
      <w:marRight w:val="0"/>
      <w:marTop w:val="0"/>
      <w:marBottom w:val="0"/>
      <w:divBdr>
        <w:top w:val="none" w:sz="0" w:space="0" w:color="auto"/>
        <w:left w:val="none" w:sz="0" w:space="0" w:color="auto"/>
        <w:bottom w:val="none" w:sz="0" w:space="0" w:color="auto"/>
        <w:right w:val="none" w:sz="0" w:space="0" w:color="auto"/>
      </w:divBdr>
    </w:div>
    <w:div w:id="148447703">
      <w:bodyDiv w:val="1"/>
      <w:marLeft w:val="0"/>
      <w:marRight w:val="0"/>
      <w:marTop w:val="0"/>
      <w:marBottom w:val="0"/>
      <w:divBdr>
        <w:top w:val="none" w:sz="0" w:space="0" w:color="auto"/>
        <w:left w:val="none" w:sz="0" w:space="0" w:color="auto"/>
        <w:bottom w:val="none" w:sz="0" w:space="0" w:color="auto"/>
        <w:right w:val="none" w:sz="0" w:space="0" w:color="auto"/>
      </w:divBdr>
    </w:div>
    <w:div w:id="181894012">
      <w:bodyDiv w:val="1"/>
      <w:marLeft w:val="0"/>
      <w:marRight w:val="0"/>
      <w:marTop w:val="0"/>
      <w:marBottom w:val="0"/>
      <w:divBdr>
        <w:top w:val="none" w:sz="0" w:space="0" w:color="auto"/>
        <w:left w:val="none" w:sz="0" w:space="0" w:color="auto"/>
        <w:bottom w:val="none" w:sz="0" w:space="0" w:color="auto"/>
        <w:right w:val="none" w:sz="0" w:space="0" w:color="auto"/>
      </w:divBdr>
    </w:div>
    <w:div w:id="255332011">
      <w:bodyDiv w:val="1"/>
      <w:marLeft w:val="0"/>
      <w:marRight w:val="0"/>
      <w:marTop w:val="0"/>
      <w:marBottom w:val="0"/>
      <w:divBdr>
        <w:top w:val="none" w:sz="0" w:space="0" w:color="auto"/>
        <w:left w:val="none" w:sz="0" w:space="0" w:color="auto"/>
        <w:bottom w:val="none" w:sz="0" w:space="0" w:color="auto"/>
        <w:right w:val="none" w:sz="0" w:space="0" w:color="auto"/>
      </w:divBdr>
    </w:div>
    <w:div w:id="370156266">
      <w:bodyDiv w:val="1"/>
      <w:marLeft w:val="0"/>
      <w:marRight w:val="0"/>
      <w:marTop w:val="0"/>
      <w:marBottom w:val="0"/>
      <w:divBdr>
        <w:top w:val="none" w:sz="0" w:space="0" w:color="auto"/>
        <w:left w:val="none" w:sz="0" w:space="0" w:color="auto"/>
        <w:bottom w:val="none" w:sz="0" w:space="0" w:color="auto"/>
        <w:right w:val="none" w:sz="0" w:space="0" w:color="auto"/>
      </w:divBdr>
    </w:div>
    <w:div w:id="416678311">
      <w:bodyDiv w:val="1"/>
      <w:marLeft w:val="0"/>
      <w:marRight w:val="0"/>
      <w:marTop w:val="0"/>
      <w:marBottom w:val="0"/>
      <w:divBdr>
        <w:top w:val="none" w:sz="0" w:space="0" w:color="auto"/>
        <w:left w:val="none" w:sz="0" w:space="0" w:color="auto"/>
        <w:bottom w:val="none" w:sz="0" w:space="0" w:color="auto"/>
        <w:right w:val="none" w:sz="0" w:space="0" w:color="auto"/>
      </w:divBdr>
    </w:div>
    <w:div w:id="440272284">
      <w:bodyDiv w:val="1"/>
      <w:marLeft w:val="0"/>
      <w:marRight w:val="0"/>
      <w:marTop w:val="0"/>
      <w:marBottom w:val="0"/>
      <w:divBdr>
        <w:top w:val="none" w:sz="0" w:space="0" w:color="auto"/>
        <w:left w:val="none" w:sz="0" w:space="0" w:color="auto"/>
        <w:bottom w:val="none" w:sz="0" w:space="0" w:color="auto"/>
        <w:right w:val="none" w:sz="0" w:space="0" w:color="auto"/>
      </w:divBdr>
    </w:div>
    <w:div w:id="465660608">
      <w:bodyDiv w:val="1"/>
      <w:marLeft w:val="0"/>
      <w:marRight w:val="0"/>
      <w:marTop w:val="0"/>
      <w:marBottom w:val="0"/>
      <w:divBdr>
        <w:top w:val="none" w:sz="0" w:space="0" w:color="auto"/>
        <w:left w:val="none" w:sz="0" w:space="0" w:color="auto"/>
        <w:bottom w:val="none" w:sz="0" w:space="0" w:color="auto"/>
        <w:right w:val="none" w:sz="0" w:space="0" w:color="auto"/>
      </w:divBdr>
    </w:div>
    <w:div w:id="499779643">
      <w:bodyDiv w:val="1"/>
      <w:marLeft w:val="0"/>
      <w:marRight w:val="0"/>
      <w:marTop w:val="0"/>
      <w:marBottom w:val="0"/>
      <w:divBdr>
        <w:top w:val="none" w:sz="0" w:space="0" w:color="auto"/>
        <w:left w:val="none" w:sz="0" w:space="0" w:color="auto"/>
        <w:bottom w:val="none" w:sz="0" w:space="0" w:color="auto"/>
        <w:right w:val="none" w:sz="0" w:space="0" w:color="auto"/>
      </w:divBdr>
    </w:div>
    <w:div w:id="502820662">
      <w:bodyDiv w:val="1"/>
      <w:marLeft w:val="0"/>
      <w:marRight w:val="0"/>
      <w:marTop w:val="0"/>
      <w:marBottom w:val="0"/>
      <w:divBdr>
        <w:top w:val="none" w:sz="0" w:space="0" w:color="auto"/>
        <w:left w:val="none" w:sz="0" w:space="0" w:color="auto"/>
        <w:bottom w:val="none" w:sz="0" w:space="0" w:color="auto"/>
        <w:right w:val="none" w:sz="0" w:space="0" w:color="auto"/>
      </w:divBdr>
    </w:div>
    <w:div w:id="508374412">
      <w:bodyDiv w:val="1"/>
      <w:marLeft w:val="0"/>
      <w:marRight w:val="0"/>
      <w:marTop w:val="0"/>
      <w:marBottom w:val="0"/>
      <w:divBdr>
        <w:top w:val="none" w:sz="0" w:space="0" w:color="auto"/>
        <w:left w:val="none" w:sz="0" w:space="0" w:color="auto"/>
        <w:bottom w:val="none" w:sz="0" w:space="0" w:color="auto"/>
        <w:right w:val="none" w:sz="0" w:space="0" w:color="auto"/>
      </w:divBdr>
      <w:divsChild>
        <w:div w:id="876359090">
          <w:marLeft w:val="90"/>
          <w:marRight w:val="0"/>
          <w:marTop w:val="0"/>
          <w:marBottom w:val="0"/>
          <w:divBdr>
            <w:top w:val="none" w:sz="0" w:space="0" w:color="auto"/>
            <w:left w:val="none" w:sz="0" w:space="0" w:color="auto"/>
            <w:bottom w:val="none" w:sz="0" w:space="0" w:color="auto"/>
            <w:right w:val="none" w:sz="0" w:space="0" w:color="auto"/>
          </w:divBdr>
          <w:divsChild>
            <w:div w:id="1388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91909">
      <w:bodyDiv w:val="1"/>
      <w:marLeft w:val="0"/>
      <w:marRight w:val="0"/>
      <w:marTop w:val="0"/>
      <w:marBottom w:val="0"/>
      <w:divBdr>
        <w:top w:val="none" w:sz="0" w:space="0" w:color="auto"/>
        <w:left w:val="none" w:sz="0" w:space="0" w:color="auto"/>
        <w:bottom w:val="none" w:sz="0" w:space="0" w:color="auto"/>
        <w:right w:val="none" w:sz="0" w:space="0" w:color="auto"/>
      </w:divBdr>
    </w:div>
    <w:div w:id="529956357">
      <w:bodyDiv w:val="1"/>
      <w:marLeft w:val="0"/>
      <w:marRight w:val="0"/>
      <w:marTop w:val="0"/>
      <w:marBottom w:val="0"/>
      <w:divBdr>
        <w:top w:val="none" w:sz="0" w:space="0" w:color="auto"/>
        <w:left w:val="none" w:sz="0" w:space="0" w:color="auto"/>
        <w:bottom w:val="none" w:sz="0" w:space="0" w:color="auto"/>
        <w:right w:val="none" w:sz="0" w:space="0" w:color="auto"/>
      </w:divBdr>
    </w:div>
    <w:div w:id="697779966">
      <w:bodyDiv w:val="1"/>
      <w:marLeft w:val="0"/>
      <w:marRight w:val="0"/>
      <w:marTop w:val="0"/>
      <w:marBottom w:val="0"/>
      <w:divBdr>
        <w:top w:val="none" w:sz="0" w:space="0" w:color="auto"/>
        <w:left w:val="none" w:sz="0" w:space="0" w:color="auto"/>
        <w:bottom w:val="none" w:sz="0" w:space="0" w:color="auto"/>
        <w:right w:val="none" w:sz="0" w:space="0" w:color="auto"/>
      </w:divBdr>
    </w:div>
    <w:div w:id="715199417">
      <w:bodyDiv w:val="1"/>
      <w:marLeft w:val="0"/>
      <w:marRight w:val="0"/>
      <w:marTop w:val="0"/>
      <w:marBottom w:val="0"/>
      <w:divBdr>
        <w:top w:val="none" w:sz="0" w:space="0" w:color="auto"/>
        <w:left w:val="none" w:sz="0" w:space="0" w:color="auto"/>
        <w:bottom w:val="none" w:sz="0" w:space="0" w:color="auto"/>
        <w:right w:val="none" w:sz="0" w:space="0" w:color="auto"/>
      </w:divBdr>
    </w:div>
    <w:div w:id="738021395">
      <w:bodyDiv w:val="1"/>
      <w:marLeft w:val="0"/>
      <w:marRight w:val="0"/>
      <w:marTop w:val="0"/>
      <w:marBottom w:val="0"/>
      <w:divBdr>
        <w:top w:val="none" w:sz="0" w:space="0" w:color="auto"/>
        <w:left w:val="none" w:sz="0" w:space="0" w:color="auto"/>
        <w:bottom w:val="none" w:sz="0" w:space="0" w:color="auto"/>
        <w:right w:val="none" w:sz="0" w:space="0" w:color="auto"/>
      </w:divBdr>
    </w:div>
    <w:div w:id="766269436">
      <w:bodyDiv w:val="1"/>
      <w:marLeft w:val="0"/>
      <w:marRight w:val="0"/>
      <w:marTop w:val="0"/>
      <w:marBottom w:val="0"/>
      <w:divBdr>
        <w:top w:val="none" w:sz="0" w:space="0" w:color="auto"/>
        <w:left w:val="none" w:sz="0" w:space="0" w:color="auto"/>
        <w:bottom w:val="none" w:sz="0" w:space="0" w:color="auto"/>
        <w:right w:val="none" w:sz="0" w:space="0" w:color="auto"/>
      </w:divBdr>
    </w:div>
    <w:div w:id="839545766">
      <w:bodyDiv w:val="1"/>
      <w:marLeft w:val="0"/>
      <w:marRight w:val="0"/>
      <w:marTop w:val="0"/>
      <w:marBottom w:val="0"/>
      <w:divBdr>
        <w:top w:val="none" w:sz="0" w:space="0" w:color="auto"/>
        <w:left w:val="none" w:sz="0" w:space="0" w:color="auto"/>
        <w:bottom w:val="none" w:sz="0" w:space="0" w:color="auto"/>
        <w:right w:val="none" w:sz="0" w:space="0" w:color="auto"/>
      </w:divBdr>
    </w:div>
    <w:div w:id="845048896">
      <w:bodyDiv w:val="1"/>
      <w:marLeft w:val="0"/>
      <w:marRight w:val="0"/>
      <w:marTop w:val="0"/>
      <w:marBottom w:val="0"/>
      <w:divBdr>
        <w:top w:val="none" w:sz="0" w:space="0" w:color="auto"/>
        <w:left w:val="none" w:sz="0" w:space="0" w:color="auto"/>
        <w:bottom w:val="none" w:sz="0" w:space="0" w:color="auto"/>
        <w:right w:val="none" w:sz="0" w:space="0" w:color="auto"/>
      </w:divBdr>
    </w:div>
    <w:div w:id="899562411">
      <w:bodyDiv w:val="1"/>
      <w:marLeft w:val="0"/>
      <w:marRight w:val="0"/>
      <w:marTop w:val="0"/>
      <w:marBottom w:val="0"/>
      <w:divBdr>
        <w:top w:val="none" w:sz="0" w:space="0" w:color="auto"/>
        <w:left w:val="none" w:sz="0" w:space="0" w:color="auto"/>
        <w:bottom w:val="none" w:sz="0" w:space="0" w:color="auto"/>
        <w:right w:val="none" w:sz="0" w:space="0" w:color="auto"/>
      </w:divBdr>
    </w:div>
    <w:div w:id="926617975">
      <w:bodyDiv w:val="1"/>
      <w:marLeft w:val="0"/>
      <w:marRight w:val="0"/>
      <w:marTop w:val="0"/>
      <w:marBottom w:val="0"/>
      <w:divBdr>
        <w:top w:val="none" w:sz="0" w:space="0" w:color="auto"/>
        <w:left w:val="none" w:sz="0" w:space="0" w:color="auto"/>
        <w:bottom w:val="none" w:sz="0" w:space="0" w:color="auto"/>
        <w:right w:val="none" w:sz="0" w:space="0" w:color="auto"/>
      </w:divBdr>
    </w:div>
    <w:div w:id="929700348">
      <w:bodyDiv w:val="1"/>
      <w:marLeft w:val="0"/>
      <w:marRight w:val="0"/>
      <w:marTop w:val="0"/>
      <w:marBottom w:val="0"/>
      <w:divBdr>
        <w:top w:val="none" w:sz="0" w:space="0" w:color="auto"/>
        <w:left w:val="none" w:sz="0" w:space="0" w:color="auto"/>
        <w:bottom w:val="none" w:sz="0" w:space="0" w:color="auto"/>
        <w:right w:val="none" w:sz="0" w:space="0" w:color="auto"/>
      </w:divBdr>
    </w:div>
    <w:div w:id="936055965">
      <w:bodyDiv w:val="1"/>
      <w:marLeft w:val="0"/>
      <w:marRight w:val="0"/>
      <w:marTop w:val="0"/>
      <w:marBottom w:val="0"/>
      <w:divBdr>
        <w:top w:val="none" w:sz="0" w:space="0" w:color="auto"/>
        <w:left w:val="none" w:sz="0" w:space="0" w:color="auto"/>
        <w:bottom w:val="none" w:sz="0" w:space="0" w:color="auto"/>
        <w:right w:val="none" w:sz="0" w:space="0" w:color="auto"/>
      </w:divBdr>
    </w:div>
    <w:div w:id="1022248014">
      <w:bodyDiv w:val="1"/>
      <w:marLeft w:val="0"/>
      <w:marRight w:val="0"/>
      <w:marTop w:val="0"/>
      <w:marBottom w:val="0"/>
      <w:divBdr>
        <w:top w:val="none" w:sz="0" w:space="0" w:color="auto"/>
        <w:left w:val="none" w:sz="0" w:space="0" w:color="auto"/>
        <w:bottom w:val="none" w:sz="0" w:space="0" w:color="auto"/>
        <w:right w:val="none" w:sz="0" w:space="0" w:color="auto"/>
      </w:divBdr>
    </w:div>
    <w:div w:id="1094284369">
      <w:bodyDiv w:val="1"/>
      <w:marLeft w:val="0"/>
      <w:marRight w:val="0"/>
      <w:marTop w:val="0"/>
      <w:marBottom w:val="0"/>
      <w:divBdr>
        <w:top w:val="none" w:sz="0" w:space="0" w:color="auto"/>
        <w:left w:val="none" w:sz="0" w:space="0" w:color="auto"/>
        <w:bottom w:val="none" w:sz="0" w:space="0" w:color="auto"/>
        <w:right w:val="none" w:sz="0" w:space="0" w:color="auto"/>
      </w:divBdr>
    </w:div>
    <w:div w:id="1136291277">
      <w:bodyDiv w:val="1"/>
      <w:marLeft w:val="0"/>
      <w:marRight w:val="0"/>
      <w:marTop w:val="0"/>
      <w:marBottom w:val="0"/>
      <w:divBdr>
        <w:top w:val="none" w:sz="0" w:space="0" w:color="auto"/>
        <w:left w:val="none" w:sz="0" w:space="0" w:color="auto"/>
        <w:bottom w:val="none" w:sz="0" w:space="0" w:color="auto"/>
        <w:right w:val="none" w:sz="0" w:space="0" w:color="auto"/>
      </w:divBdr>
    </w:div>
    <w:div w:id="1144352262">
      <w:bodyDiv w:val="1"/>
      <w:marLeft w:val="0"/>
      <w:marRight w:val="0"/>
      <w:marTop w:val="0"/>
      <w:marBottom w:val="0"/>
      <w:divBdr>
        <w:top w:val="none" w:sz="0" w:space="0" w:color="auto"/>
        <w:left w:val="none" w:sz="0" w:space="0" w:color="auto"/>
        <w:bottom w:val="none" w:sz="0" w:space="0" w:color="auto"/>
        <w:right w:val="none" w:sz="0" w:space="0" w:color="auto"/>
      </w:divBdr>
    </w:div>
    <w:div w:id="1166818292">
      <w:bodyDiv w:val="1"/>
      <w:marLeft w:val="0"/>
      <w:marRight w:val="0"/>
      <w:marTop w:val="0"/>
      <w:marBottom w:val="0"/>
      <w:divBdr>
        <w:top w:val="none" w:sz="0" w:space="0" w:color="auto"/>
        <w:left w:val="none" w:sz="0" w:space="0" w:color="auto"/>
        <w:bottom w:val="none" w:sz="0" w:space="0" w:color="auto"/>
        <w:right w:val="none" w:sz="0" w:space="0" w:color="auto"/>
      </w:divBdr>
    </w:div>
    <w:div w:id="1185052467">
      <w:bodyDiv w:val="1"/>
      <w:marLeft w:val="0"/>
      <w:marRight w:val="0"/>
      <w:marTop w:val="0"/>
      <w:marBottom w:val="0"/>
      <w:divBdr>
        <w:top w:val="none" w:sz="0" w:space="0" w:color="auto"/>
        <w:left w:val="none" w:sz="0" w:space="0" w:color="auto"/>
        <w:bottom w:val="none" w:sz="0" w:space="0" w:color="auto"/>
        <w:right w:val="none" w:sz="0" w:space="0" w:color="auto"/>
      </w:divBdr>
      <w:divsChild>
        <w:div w:id="1902399915">
          <w:marLeft w:val="0"/>
          <w:marRight w:val="0"/>
          <w:marTop w:val="0"/>
          <w:marBottom w:val="0"/>
          <w:divBdr>
            <w:top w:val="none" w:sz="0" w:space="0" w:color="auto"/>
            <w:left w:val="none" w:sz="0" w:space="0" w:color="auto"/>
            <w:bottom w:val="none" w:sz="0" w:space="0" w:color="auto"/>
            <w:right w:val="none" w:sz="0" w:space="0" w:color="auto"/>
          </w:divBdr>
          <w:divsChild>
            <w:div w:id="385303796">
              <w:marLeft w:val="0"/>
              <w:marRight w:val="0"/>
              <w:marTop w:val="0"/>
              <w:marBottom w:val="0"/>
              <w:divBdr>
                <w:top w:val="single" w:sz="6" w:space="0" w:color="E6E7E9"/>
                <w:left w:val="single" w:sz="6" w:space="0" w:color="E6E7E9"/>
                <w:bottom w:val="single" w:sz="6" w:space="0" w:color="E6E7E9"/>
                <w:right w:val="single" w:sz="6" w:space="0" w:color="E6E7E9"/>
              </w:divBdr>
              <w:divsChild>
                <w:div w:id="1344554019">
                  <w:marLeft w:val="4050"/>
                  <w:marRight w:val="0"/>
                  <w:marTop w:val="0"/>
                  <w:marBottom w:val="0"/>
                  <w:divBdr>
                    <w:top w:val="none" w:sz="0" w:space="0" w:color="auto"/>
                    <w:left w:val="none" w:sz="0" w:space="0" w:color="auto"/>
                    <w:bottom w:val="none" w:sz="0" w:space="0" w:color="auto"/>
                    <w:right w:val="none" w:sz="0" w:space="0" w:color="auto"/>
                  </w:divBdr>
                  <w:divsChild>
                    <w:div w:id="1778018120">
                      <w:marLeft w:val="0"/>
                      <w:marRight w:val="0"/>
                      <w:marTop w:val="450"/>
                      <w:marBottom w:val="0"/>
                      <w:divBdr>
                        <w:top w:val="none" w:sz="0" w:space="0" w:color="auto"/>
                        <w:left w:val="none" w:sz="0" w:space="0" w:color="auto"/>
                        <w:bottom w:val="none" w:sz="0" w:space="0" w:color="auto"/>
                        <w:right w:val="none" w:sz="0" w:space="0" w:color="auto"/>
                      </w:divBdr>
                      <w:divsChild>
                        <w:div w:id="996958124">
                          <w:marLeft w:val="0"/>
                          <w:marRight w:val="0"/>
                          <w:marTop w:val="0"/>
                          <w:marBottom w:val="0"/>
                          <w:divBdr>
                            <w:top w:val="none" w:sz="0" w:space="0" w:color="auto"/>
                            <w:left w:val="none" w:sz="0" w:space="0" w:color="auto"/>
                            <w:bottom w:val="none" w:sz="0" w:space="0" w:color="auto"/>
                            <w:right w:val="none" w:sz="0" w:space="0" w:color="auto"/>
                          </w:divBdr>
                          <w:divsChild>
                            <w:div w:id="45699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006869">
      <w:bodyDiv w:val="1"/>
      <w:marLeft w:val="0"/>
      <w:marRight w:val="0"/>
      <w:marTop w:val="0"/>
      <w:marBottom w:val="0"/>
      <w:divBdr>
        <w:top w:val="none" w:sz="0" w:space="0" w:color="auto"/>
        <w:left w:val="none" w:sz="0" w:space="0" w:color="auto"/>
        <w:bottom w:val="none" w:sz="0" w:space="0" w:color="auto"/>
        <w:right w:val="none" w:sz="0" w:space="0" w:color="auto"/>
      </w:divBdr>
    </w:div>
    <w:div w:id="1228758366">
      <w:bodyDiv w:val="1"/>
      <w:marLeft w:val="0"/>
      <w:marRight w:val="0"/>
      <w:marTop w:val="0"/>
      <w:marBottom w:val="0"/>
      <w:divBdr>
        <w:top w:val="none" w:sz="0" w:space="0" w:color="auto"/>
        <w:left w:val="none" w:sz="0" w:space="0" w:color="auto"/>
        <w:bottom w:val="none" w:sz="0" w:space="0" w:color="auto"/>
        <w:right w:val="none" w:sz="0" w:space="0" w:color="auto"/>
      </w:divBdr>
    </w:div>
    <w:div w:id="1253470516">
      <w:bodyDiv w:val="1"/>
      <w:marLeft w:val="0"/>
      <w:marRight w:val="0"/>
      <w:marTop w:val="0"/>
      <w:marBottom w:val="0"/>
      <w:divBdr>
        <w:top w:val="none" w:sz="0" w:space="0" w:color="auto"/>
        <w:left w:val="none" w:sz="0" w:space="0" w:color="auto"/>
        <w:bottom w:val="none" w:sz="0" w:space="0" w:color="auto"/>
        <w:right w:val="none" w:sz="0" w:space="0" w:color="auto"/>
      </w:divBdr>
    </w:div>
    <w:div w:id="1265964556">
      <w:bodyDiv w:val="1"/>
      <w:marLeft w:val="0"/>
      <w:marRight w:val="0"/>
      <w:marTop w:val="0"/>
      <w:marBottom w:val="0"/>
      <w:divBdr>
        <w:top w:val="none" w:sz="0" w:space="0" w:color="auto"/>
        <w:left w:val="none" w:sz="0" w:space="0" w:color="auto"/>
        <w:bottom w:val="none" w:sz="0" w:space="0" w:color="auto"/>
        <w:right w:val="none" w:sz="0" w:space="0" w:color="auto"/>
      </w:divBdr>
    </w:div>
    <w:div w:id="1305087021">
      <w:bodyDiv w:val="1"/>
      <w:marLeft w:val="0"/>
      <w:marRight w:val="0"/>
      <w:marTop w:val="0"/>
      <w:marBottom w:val="0"/>
      <w:divBdr>
        <w:top w:val="none" w:sz="0" w:space="0" w:color="auto"/>
        <w:left w:val="none" w:sz="0" w:space="0" w:color="auto"/>
        <w:bottom w:val="none" w:sz="0" w:space="0" w:color="auto"/>
        <w:right w:val="none" w:sz="0" w:space="0" w:color="auto"/>
      </w:divBdr>
    </w:div>
    <w:div w:id="1309479770">
      <w:bodyDiv w:val="1"/>
      <w:marLeft w:val="0"/>
      <w:marRight w:val="0"/>
      <w:marTop w:val="0"/>
      <w:marBottom w:val="0"/>
      <w:divBdr>
        <w:top w:val="none" w:sz="0" w:space="0" w:color="auto"/>
        <w:left w:val="none" w:sz="0" w:space="0" w:color="auto"/>
        <w:bottom w:val="none" w:sz="0" w:space="0" w:color="auto"/>
        <w:right w:val="none" w:sz="0" w:space="0" w:color="auto"/>
      </w:divBdr>
    </w:div>
    <w:div w:id="1383600929">
      <w:bodyDiv w:val="1"/>
      <w:marLeft w:val="0"/>
      <w:marRight w:val="0"/>
      <w:marTop w:val="0"/>
      <w:marBottom w:val="0"/>
      <w:divBdr>
        <w:top w:val="none" w:sz="0" w:space="0" w:color="auto"/>
        <w:left w:val="none" w:sz="0" w:space="0" w:color="auto"/>
        <w:bottom w:val="none" w:sz="0" w:space="0" w:color="auto"/>
        <w:right w:val="none" w:sz="0" w:space="0" w:color="auto"/>
      </w:divBdr>
    </w:div>
    <w:div w:id="1410811725">
      <w:bodyDiv w:val="1"/>
      <w:marLeft w:val="0"/>
      <w:marRight w:val="0"/>
      <w:marTop w:val="0"/>
      <w:marBottom w:val="0"/>
      <w:divBdr>
        <w:top w:val="none" w:sz="0" w:space="0" w:color="auto"/>
        <w:left w:val="none" w:sz="0" w:space="0" w:color="auto"/>
        <w:bottom w:val="none" w:sz="0" w:space="0" w:color="auto"/>
        <w:right w:val="none" w:sz="0" w:space="0" w:color="auto"/>
      </w:divBdr>
    </w:div>
    <w:div w:id="1411925419">
      <w:bodyDiv w:val="1"/>
      <w:marLeft w:val="0"/>
      <w:marRight w:val="0"/>
      <w:marTop w:val="0"/>
      <w:marBottom w:val="0"/>
      <w:divBdr>
        <w:top w:val="none" w:sz="0" w:space="0" w:color="auto"/>
        <w:left w:val="none" w:sz="0" w:space="0" w:color="auto"/>
        <w:bottom w:val="none" w:sz="0" w:space="0" w:color="auto"/>
        <w:right w:val="none" w:sz="0" w:space="0" w:color="auto"/>
      </w:divBdr>
    </w:div>
    <w:div w:id="1485928634">
      <w:bodyDiv w:val="1"/>
      <w:marLeft w:val="0"/>
      <w:marRight w:val="0"/>
      <w:marTop w:val="0"/>
      <w:marBottom w:val="0"/>
      <w:divBdr>
        <w:top w:val="none" w:sz="0" w:space="0" w:color="auto"/>
        <w:left w:val="none" w:sz="0" w:space="0" w:color="auto"/>
        <w:bottom w:val="none" w:sz="0" w:space="0" w:color="auto"/>
        <w:right w:val="none" w:sz="0" w:space="0" w:color="auto"/>
      </w:divBdr>
    </w:div>
    <w:div w:id="1533373522">
      <w:bodyDiv w:val="1"/>
      <w:marLeft w:val="0"/>
      <w:marRight w:val="0"/>
      <w:marTop w:val="0"/>
      <w:marBottom w:val="0"/>
      <w:divBdr>
        <w:top w:val="none" w:sz="0" w:space="0" w:color="auto"/>
        <w:left w:val="none" w:sz="0" w:space="0" w:color="auto"/>
        <w:bottom w:val="none" w:sz="0" w:space="0" w:color="auto"/>
        <w:right w:val="none" w:sz="0" w:space="0" w:color="auto"/>
      </w:divBdr>
    </w:div>
    <w:div w:id="1545479648">
      <w:bodyDiv w:val="1"/>
      <w:marLeft w:val="0"/>
      <w:marRight w:val="0"/>
      <w:marTop w:val="0"/>
      <w:marBottom w:val="0"/>
      <w:divBdr>
        <w:top w:val="none" w:sz="0" w:space="0" w:color="auto"/>
        <w:left w:val="none" w:sz="0" w:space="0" w:color="auto"/>
        <w:bottom w:val="none" w:sz="0" w:space="0" w:color="auto"/>
        <w:right w:val="none" w:sz="0" w:space="0" w:color="auto"/>
      </w:divBdr>
    </w:div>
    <w:div w:id="1574269626">
      <w:bodyDiv w:val="1"/>
      <w:marLeft w:val="0"/>
      <w:marRight w:val="0"/>
      <w:marTop w:val="0"/>
      <w:marBottom w:val="0"/>
      <w:divBdr>
        <w:top w:val="none" w:sz="0" w:space="0" w:color="auto"/>
        <w:left w:val="none" w:sz="0" w:space="0" w:color="auto"/>
        <w:bottom w:val="none" w:sz="0" w:space="0" w:color="auto"/>
        <w:right w:val="none" w:sz="0" w:space="0" w:color="auto"/>
      </w:divBdr>
    </w:div>
    <w:div w:id="1639409882">
      <w:bodyDiv w:val="1"/>
      <w:marLeft w:val="0"/>
      <w:marRight w:val="0"/>
      <w:marTop w:val="0"/>
      <w:marBottom w:val="0"/>
      <w:divBdr>
        <w:top w:val="none" w:sz="0" w:space="0" w:color="auto"/>
        <w:left w:val="none" w:sz="0" w:space="0" w:color="auto"/>
        <w:bottom w:val="none" w:sz="0" w:space="0" w:color="auto"/>
        <w:right w:val="none" w:sz="0" w:space="0" w:color="auto"/>
      </w:divBdr>
    </w:div>
    <w:div w:id="1768190448">
      <w:bodyDiv w:val="1"/>
      <w:marLeft w:val="0"/>
      <w:marRight w:val="0"/>
      <w:marTop w:val="0"/>
      <w:marBottom w:val="0"/>
      <w:divBdr>
        <w:top w:val="none" w:sz="0" w:space="0" w:color="auto"/>
        <w:left w:val="none" w:sz="0" w:space="0" w:color="auto"/>
        <w:bottom w:val="none" w:sz="0" w:space="0" w:color="auto"/>
        <w:right w:val="none" w:sz="0" w:space="0" w:color="auto"/>
      </w:divBdr>
    </w:div>
    <w:div w:id="1777671598">
      <w:bodyDiv w:val="1"/>
      <w:marLeft w:val="0"/>
      <w:marRight w:val="0"/>
      <w:marTop w:val="0"/>
      <w:marBottom w:val="0"/>
      <w:divBdr>
        <w:top w:val="none" w:sz="0" w:space="0" w:color="auto"/>
        <w:left w:val="none" w:sz="0" w:space="0" w:color="auto"/>
        <w:bottom w:val="none" w:sz="0" w:space="0" w:color="auto"/>
        <w:right w:val="none" w:sz="0" w:space="0" w:color="auto"/>
      </w:divBdr>
    </w:div>
    <w:div w:id="1788960186">
      <w:bodyDiv w:val="1"/>
      <w:marLeft w:val="0"/>
      <w:marRight w:val="0"/>
      <w:marTop w:val="0"/>
      <w:marBottom w:val="0"/>
      <w:divBdr>
        <w:top w:val="none" w:sz="0" w:space="0" w:color="auto"/>
        <w:left w:val="none" w:sz="0" w:space="0" w:color="auto"/>
        <w:bottom w:val="none" w:sz="0" w:space="0" w:color="auto"/>
        <w:right w:val="none" w:sz="0" w:space="0" w:color="auto"/>
      </w:divBdr>
    </w:div>
    <w:div w:id="1872298880">
      <w:bodyDiv w:val="1"/>
      <w:marLeft w:val="0"/>
      <w:marRight w:val="0"/>
      <w:marTop w:val="0"/>
      <w:marBottom w:val="0"/>
      <w:divBdr>
        <w:top w:val="none" w:sz="0" w:space="0" w:color="auto"/>
        <w:left w:val="none" w:sz="0" w:space="0" w:color="auto"/>
        <w:bottom w:val="none" w:sz="0" w:space="0" w:color="auto"/>
        <w:right w:val="none" w:sz="0" w:space="0" w:color="auto"/>
      </w:divBdr>
    </w:div>
    <w:div w:id="1877615487">
      <w:bodyDiv w:val="1"/>
      <w:marLeft w:val="0"/>
      <w:marRight w:val="0"/>
      <w:marTop w:val="0"/>
      <w:marBottom w:val="0"/>
      <w:divBdr>
        <w:top w:val="none" w:sz="0" w:space="0" w:color="auto"/>
        <w:left w:val="none" w:sz="0" w:space="0" w:color="auto"/>
        <w:bottom w:val="none" w:sz="0" w:space="0" w:color="auto"/>
        <w:right w:val="none" w:sz="0" w:space="0" w:color="auto"/>
      </w:divBdr>
    </w:div>
    <w:div w:id="196138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ankaev@yamalavtodor.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vankaev@yamalavtodo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ffice@yamalavtodor.ru" TargetMode="External"/><Relationship Id="rId4" Type="http://schemas.openxmlformats.org/officeDocument/2006/relationships/settings" Target="settings.xml"/><Relationship Id="rId9" Type="http://schemas.openxmlformats.org/officeDocument/2006/relationships/hyperlink" Target="mailto:snab@yamalavtodor.ru"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4CA19F2A-377F-4E1B-B2F6-FD56BED6E9D9}"/>
      </w:docPartPr>
      <w:docPartBody>
        <w:p w:rsidR="006B1362" w:rsidRDefault="00A81346">
          <w:r w:rsidRPr="00C46F06">
            <w:rPr>
              <w:rStyle w:val="a3"/>
            </w:rPr>
            <w:t>Место для ввода текста.</w:t>
          </w:r>
        </w:p>
      </w:docPartBody>
    </w:docPart>
    <w:docPart>
      <w:docPartPr>
        <w:name w:val="03FDCE371CF341698734E96AAF9ED34D"/>
        <w:category>
          <w:name w:val="Общие"/>
          <w:gallery w:val="placeholder"/>
        </w:category>
        <w:types>
          <w:type w:val="bbPlcHdr"/>
        </w:types>
        <w:behaviors>
          <w:behavior w:val="content"/>
        </w:behaviors>
        <w:guid w:val="{60E7D456-95D6-4931-A49F-0A7042C1CB14}"/>
      </w:docPartPr>
      <w:docPartBody>
        <w:p w:rsidR="00ED451D" w:rsidRDefault="00FD09ED" w:rsidP="00FD09ED">
          <w:pPr>
            <w:pStyle w:val="03FDCE371CF341698734E96AAF9ED34D"/>
          </w:pPr>
          <w:r w:rsidRPr="00C46F06">
            <w:rPr>
              <w:rStyle w:val="a3"/>
            </w:rPr>
            <w:t>Место для ввода текста.</w:t>
          </w:r>
        </w:p>
      </w:docPartBody>
    </w:docPart>
    <w:docPart>
      <w:docPartPr>
        <w:name w:val="01A76C7DA33E463AB03AC4909B2A404D"/>
        <w:category>
          <w:name w:val="Общие"/>
          <w:gallery w:val="placeholder"/>
        </w:category>
        <w:types>
          <w:type w:val="bbPlcHdr"/>
        </w:types>
        <w:behaviors>
          <w:behavior w:val="content"/>
        </w:behaviors>
        <w:guid w:val="{656A6970-E8D9-417B-8847-C71A8ACD7000}"/>
      </w:docPartPr>
      <w:docPartBody>
        <w:p w:rsidR="00ED451D" w:rsidRDefault="00FD09ED" w:rsidP="00FD09ED">
          <w:pPr>
            <w:pStyle w:val="01A76C7DA33E463AB03AC4909B2A404D"/>
          </w:pPr>
          <w:r w:rsidRPr="00C46F06">
            <w:rPr>
              <w:rStyle w:val="a3"/>
            </w:rPr>
            <w:t>Место для ввода текста.</w:t>
          </w:r>
        </w:p>
      </w:docPartBody>
    </w:docPart>
    <w:docPart>
      <w:docPartPr>
        <w:name w:val="6375C81708454E8F852F3C855CE6A5BB"/>
        <w:category>
          <w:name w:val="Общие"/>
          <w:gallery w:val="placeholder"/>
        </w:category>
        <w:types>
          <w:type w:val="bbPlcHdr"/>
        </w:types>
        <w:behaviors>
          <w:behavior w:val="content"/>
        </w:behaviors>
        <w:guid w:val="{62A9DC9C-FD96-4344-8060-4B82F4ACEE20}"/>
      </w:docPartPr>
      <w:docPartBody>
        <w:p w:rsidR="003C6FC3" w:rsidRDefault="003B7592" w:rsidP="003B7592">
          <w:pPr>
            <w:pStyle w:val="6375C81708454E8F852F3C855CE6A5BB"/>
          </w:pPr>
          <w:r w:rsidRPr="00C46F06">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panose1 w:val="00000000000000000000"/>
    <w:charset w:val="00"/>
    <w:family w:val="swiss"/>
    <w:notTrueType/>
    <w:pitch w:val="default"/>
    <w:sig w:usb0="00000003" w:usb1="00000000" w:usb2="00000000" w:usb3="00000000" w:csb0="00000001" w:csb1="00000000"/>
  </w:font>
  <w:font w:name="TimesET">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346"/>
    <w:rsid w:val="00061A42"/>
    <w:rsid w:val="00082A78"/>
    <w:rsid w:val="000918F4"/>
    <w:rsid w:val="000924BD"/>
    <w:rsid w:val="000B439D"/>
    <w:rsid w:val="00150797"/>
    <w:rsid w:val="00157FE9"/>
    <w:rsid w:val="00165B9A"/>
    <w:rsid w:val="00177D8B"/>
    <w:rsid w:val="00185A7B"/>
    <w:rsid w:val="001D51F5"/>
    <w:rsid w:val="001F600F"/>
    <w:rsid w:val="002010CC"/>
    <w:rsid w:val="00214701"/>
    <w:rsid w:val="00225EF6"/>
    <w:rsid w:val="002640CB"/>
    <w:rsid w:val="003505F1"/>
    <w:rsid w:val="00355D9C"/>
    <w:rsid w:val="00357F63"/>
    <w:rsid w:val="00370A9A"/>
    <w:rsid w:val="00370B2C"/>
    <w:rsid w:val="0038707A"/>
    <w:rsid w:val="003A29A9"/>
    <w:rsid w:val="003B36DD"/>
    <w:rsid w:val="003B3F37"/>
    <w:rsid w:val="003B7592"/>
    <w:rsid w:val="003C6FC3"/>
    <w:rsid w:val="003E34B3"/>
    <w:rsid w:val="00414638"/>
    <w:rsid w:val="004231FE"/>
    <w:rsid w:val="004323E6"/>
    <w:rsid w:val="004D5EE5"/>
    <w:rsid w:val="004D7C4A"/>
    <w:rsid w:val="004F015F"/>
    <w:rsid w:val="00512C30"/>
    <w:rsid w:val="005205E8"/>
    <w:rsid w:val="005317D1"/>
    <w:rsid w:val="005817E7"/>
    <w:rsid w:val="00590064"/>
    <w:rsid w:val="00591E76"/>
    <w:rsid w:val="005E59E2"/>
    <w:rsid w:val="005F7456"/>
    <w:rsid w:val="00606159"/>
    <w:rsid w:val="00607D5C"/>
    <w:rsid w:val="00645FAF"/>
    <w:rsid w:val="00656F6E"/>
    <w:rsid w:val="006A1657"/>
    <w:rsid w:val="006B1362"/>
    <w:rsid w:val="006E2054"/>
    <w:rsid w:val="00773D66"/>
    <w:rsid w:val="007B5CED"/>
    <w:rsid w:val="00824FAD"/>
    <w:rsid w:val="00825092"/>
    <w:rsid w:val="008278A6"/>
    <w:rsid w:val="00850FAD"/>
    <w:rsid w:val="0085320D"/>
    <w:rsid w:val="00880E2C"/>
    <w:rsid w:val="00905115"/>
    <w:rsid w:val="0095795E"/>
    <w:rsid w:val="00963EFF"/>
    <w:rsid w:val="009738E0"/>
    <w:rsid w:val="009A0257"/>
    <w:rsid w:val="009D70FC"/>
    <w:rsid w:val="009F2550"/>
    <w:rsid w:val="00A15168"/>
    <w:rsid w:val="00A17996"/>
    <w:rsid w:val="00A26F6D"/>
    <w:rsid w:val="00A81346"/>
    <w:rsid w:val="00A95F97"/>
    <w:rsid w:val="00B272A6"/>
    <w:rsid w:val="00B317F9"/>
    <w:rsid w:val="00B8043D"/>
    <w:rsid w:val="00BB6EAD"/>
    <w:rsid w:val="00D23381"/>
    <w:rsid w:val="00D3023E"/>
    <w:rsid w:val="00D33507"/>
    <w:rsid w:val="00D3792A"/>
    <w:rsid w:val="00D6159C"/>
    <w:rsid w:val="00D64D0A"/>
    <w:rsid w:val="00D91A0A"/>
    <w:rsid w:val="00D92CBA"/>
    <w:rsid w:val="00DA2C06"/>
    <w:rsid w:val="00DE1AA8"/>
    <w:rsid w:val="00DE7613"/>
    <w:rsid w:val="00E62B28"/>
    <w:rsid w:val="00E642C0"/>
    <w:rsid w:val="00E91AEC"/>
    <w:rsid w:val="00EC386E"/>
    <w:rsid w:val="00EC4A58"/>
    <w:rsid w:val="00ED451D"/>
    <w:rsid w:val="00ED7F7A"/>
    <w:rsid w:val="00EF265C"/>
    <w:rsid w:val="00F6711D"/>
    <w:rsid w:val="00F716D1"/>
    <w:rsid w:val="00FD0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50FAD"/>
    <w:rPr>
      <w:color w:val="808080"/>
    </w:rPr>
  </w:style>
  <w:style w:type="paragraph" w:customStyle="1" w:styleId="03FDCE371CF341698734E96AAF9ED34D">
    <w:name w:val="03FDCE371CF341698734E96AAF9ED34D"/>
    <w:rsid w:val="00FD09ED"/>
  </w:style>
  <w:style w:type="paragraph" w:customStyle="1" w:styleId="01A76C7DA33E463AB03AC4909B2A404D">
    <w:name w:val="01A76C7DA33E463AB03AC4909B2A404D"/>
    <w:rsid w:val="00FD09ED"/>
  </w:style>
  <w:style w:type="paragraph" w:customStyle="1" w:styleId="6375C81708454E8F852F3C855CE6A5BB">
    <w:name w:val="6375C81708454E8F852F3C855CE6A5BB"/>
    <w:rsid w:val="003B75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2172B-2E1C-431A-AABC-092923847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15</Pages>
  <Words>7405</Words>
  <Characters>42215</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Угловой</vt:lpstr>
    </vt:vector>
  </TitlesOfParts>
  <Company>NhT</Company>
  <LinksUpToDate>false</LinksUpToDate>
  <CharactersWithSpaces>49521</CharactersWithSpaces>
  <SharedDoc>false</SharedDoc>
  <HLinks>
    <vt:vector size="6" baseType="variant">
      <vt:variant>
        <vt:i4>4259942</vt:i4>
      </vt:variant>
      <vt:variant>
        <vt:i4>0</vt:i4>
      </vt:variant>
      <vt:variant>
        <vt:i4>0</vt:i4>
      </vt:variant>
      <vt:variant>
        <vt:i4>5</vt:i4>
      </vt:variant>
      <vt:variant>
        <vt:lpwstr>mailto:snab@yamalavtodor.ru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Угловой</dc:title>
  <dc:subject/>
  <dc:creator>Mik</dc:creator>
  <cp:keywords/>
  <cp:lastModifiedBy>Тимченко Валерия Александровна</cp:lastModifiedBy>
  <cp:revision>16</cp:revision>
  <cp:lastPrinted>2023-10-04T10:48:00Z</cp:lastPrinted>
  <dcterms:created xsi:type="dcterms:W3CDTF">2026-03-12T11:42:00Z</dcterms:created>
  <dcterms:modified xsi:type="dcterms:W3CDTF">2026-10-14T04:17:00Z</dcterms:modified>
</cp:coreProperties>
</file>