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4A0" w:firstRow="1" w:lastRow="0" w:firstColumn="1" w:lastColumn="0" w:noHBand="0" w:noVBand="1"/>
      </w:tblPr>
      <w:tblGrid>
        <w:gridCol w:w="3261"/>
        <w:gridCol w:w="4105"/>
        <w:gridCol w:w="3407"/>
      </w:tblGrid>
      <w:tr w:rsidR="00D315D1" w:rsidRPr="00D315D1" w14:paraId="60A83C83" w14:textId="77777777" w:rsidTr="0095051E">
        <w:trPr>
          <w:jc w:val="center"/>
        </w:trPr>
        <w:tc>
          <w:tcPr>
            <w:tcW w:w="3261" w:type="dxa"/>
            <w:shd w:val="clear" w:color="auto" w:fill="auto"/>
          </w:tcPr>
          <w:p w14:paraId="34858758" w14:textId="77777777" w:rsidR="00B91CF6" w:rsidRPr="00D315D1" w:rsidRDefault="00B91CF6" w:rsidP="0095051E">
            <w:pPr>
              <w:rPr>
                <w:color w:val="auto"/>
              </w:rPr>
            </w:pPr>
            <w:bookmarkStart w:id="0" w:name="_Hlk116304346"/>
            <w:r w:rsidRPr="00D315D1">
              <w:rPr>
                <w:noProof/>
                <w:color w:val="auto"/>
              </w:rPr>
              <w:drawing>
                <wp:anchor distT="0" distB="0" distL="114300" distR="114300" simplePos="0" relativeHeight="251659264" behindDoc="0" locked="0" layoutInCell="1" allowOverlap="1" wp14:anchorId="015F948F" wp14:editId="4AD2F1DD">
                  <wp:simplePos x="0" y="0"/>
                  <wp:positionH relativeFrom="column">
                    <wp:posOffset>33020</wp:posOffset>
                  </wp:positionH>
                  <wp:positionV relativeFrom="paragraph">
                    <wp:posOffset>635</wp:posOffset>
                  </wp:positionV>
                  <wp:extent cx="742950" cy="444500"/>
                  <wp:effectExtent l="0" t="0" r="0" b="0"/>
                  <wp:wrapSquare wrapText="bothSides"/>
                  <wp:docPr id="335662716"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01A6182F" w14:textId="77777777" w:rsidR="00B91CF6" w:rsidRPr="00D315D1" w:rsidRDefault="00B91CF6" w:rsidP="0095051E">
            <w:pPr>
              <w:jc w:val="center"/>
              <w:rPr>
                <w:color w:val="auto"/>
              </w:rPr>
            </w:pPr>
          </w:p>
        </w:tc>
        <w:tc>
          <w:tcPr>
            <w:tcW w:w="3407" w:type="dxa"/>
            <w:shd w:val="clear" w:color="auto" w:fill="auto"/>
            <w:vAlign w:val="center"/>
          </w:tcPr>
          <w:p w14:paraId="5BFA750D" w14:textId="77777777" w:rsidR="00B91CF6" w:rsidRPr="00D315D1" w:rsidRDefault="00B91CF6" w:rsidP="0095051E">
            <w:pPr>
              <w:spacing w:after="0"/>
              <w:jc w:val="right"/>
              <w:rPr>
                <w:color w:val="auto"/>
                <w:sz w:val="16"/>
                <w:szCs w:val="16"/>
              </w:rPr>
            </w:pPr>
          </w:p>
          <w:p w14:paraId="3269537C" w14:textId="77777777" w:rsidR="00B91CF6" w:rsidRPr="00D315D1" w:rsidRDefault="00B91CF6" w:rsidP="0095051E">
            <w:pPr>
              <w:spacing w:after="0"/>
              <w:jc w:val="right"/>
              <w:rPr>
                <w:color w:val="auto"/>
                <w:sz w:val="16"/>
                <w:szCs w:val="16"/>
              </w:rPr>
            </w:pPr>
            <w:r w:rsidRPr="00D315D1">
              <w:rPr>
                <w:color w:val="auto"/>
                <w:sz w:val="16"/>
                <w:szCs w:val="16"/>
              </w:rPr>
              <w:t>+7 (3452) 215-100 (доб. 201)</w:t>
            </w:r>
          </w:p>
          <w:p w14:paraId="0DB4803C" w14:textId="77777777" w:rsidR="00B91CF6" w:rsidRPr="00D315D1" w:rsidRDefault="00B91CF6" w:rsidP="0095051E">
            <w:pPr>
              <w:spacing w:after="0"/>
              <w:jc w:val="right"/>
              <w:rPr>
                <w:color w:val="auto"/>
                <w:sz w:val="16"/>
                <w:szCs w:val="16"/>
              </w:rPr>
            </w:pPr>
            <w:r w:rsidRPr="00D315D1">
              <w:rPr>
                <w:noProof/>
                <w:color w:val="auto"/>
              </w:rPr>
              <w:drawing>
                <wp:anchor distT="0" distB="0" distL="114300" distR="114300" simplePos="0" relativeHeight="251661312" behindDoc="0" locked="0" layoutInCell="1" allowOverlap="1" wp14:anchorId="199582CE" wp14:editId="04BC7C76">
                  <wp:simplePos x="0" y="0"/>
                  <wp:positionH relativeFrom="column">
                    <wp:posOffset>1426845</wp:posOffset>
                  </wp:positionH>
                  <wp:positionV relativeFrom="paragraph">
                    <wp:posOffset>198120</wp:posOffset>
                  </wp:positionV>
                  <wp:extent cx="649605" cy="845820"/>
                  <wp:effectExtent l="0" t="0" r="0" b="0"/>
                  <wp:wrapNone/>
                  <wp:docPr id="5709717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5D1">
              <w:rPr>
                <w:color w:val="auto"/>
                <w:sz w:val="16"/>
                <w:szCs w:val="16"/>
              </w:rPr>
              <w:t>info@uris72.ru</w:t>
            </w:r>
          </w:p>
        </w:tc>
      </w:tr>
    </w:tbl>
    <w:p w14:paraId="312648B4" w14:textId="77777777" w:rsidR="00B91CF6" w:rsidRPr="00D315D1" w:rsidRDefault="00B91CF6" w:rsidP="00B91CF6">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D315D1">
        <w:rPr>
          <w:noProof/>
          <w:color w:val="auto"/>
        </w:rPr>
        <mc:AlternateContent>
          <mc:Choice Requires="wps">
            <w:drawing>
              <wp:anchor distT="0" distB="0" distL="114300" distR="114300" simplePos="0" relativeHeight="251660288" behindDoc="0" locked="0" layoutInCell="1" allowOverlap="1" wp14:anchorId="6993AC99" wp14:editId="61516836">
                <wp:simplePos x="0" y="0"/>
                <wp:positionH relativeFrom="page">
                  <wp:posOffset>-1270</wp:posOffset>
                </wp:positionH>
                <wp:positionV relativeFrom="paragraph">
                  <wp:posOffset>0</wp:posOffset>
                </wp:positionV>
                <wp:extent cx="7566025" cy="476250"/>
                <wp:effectExtent l="0" t="0" r="15875" b="19050"/>
                <wp:wrapNone/>
                <wp:docPr id="5506603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8A0C53D" w14:textId="77777777" w:rsidR="00B91CF6" w:rsidRPr="00AF20F7" w:rsidRDefault="00B91CF6" w:rsidP="00B91CF6">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ABB8A0E" w14:textId="77777777" w:rsidR="00B91CF6" w:rsidRPr="00AF20F7" w:rsidRDefault="00B91CF6" w:rsidP="00B91CF6">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47AC0D35" w14:textId="77777777" w:rsidR="00B91CF6" w:rsidRPr="00AF20F7" w:rsidRDefault="00B91CF6" w:rsidP="00B91CF6">
                            <w:pPr>
                              <w:spacing w:after="0"/>
                              <w:ind w:left="794" w:hanging="720"/>
                              <w:jc w:val="both"/>
                              <w:rPr>
                                <w:color w:val="FFFFFF"/>
                              </w:rPr>
                            </w:pPr>
                            <w:r w:rsidRPr="00AF20F7">
                              <w:rPr>
                                <w:color w:val="FFFFFF"/>
                              </w:rPr>
                              <w:t xml:space="preserve">             </w:t>
                            </w:r>
                          </w:p>
                          <w:p w14:paraId="2E838717" w14:textId="77777777" w:rsidR="00B91CF6" w:rsidRDefault="00B91CF6" w:rsidP="00B91CF6">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3AC99"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8A0C53D" w14:textId="77777777" w:rsidR="00B91CF6" w:rsidRPr="00AF20F7" w:rsidRDefault="00B91CF6" w:rsidP="00B91CF6">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ABB8A0E" w14:textId="77777777" w:rsidR="00B91CF6" w:rsidRPr="00AF20F7" w:rsidRDefault="00B91CF6" w:rsidP="00B91CF6">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47AC0D35" w14:textId="77777777" w:rsidR="00B91CF6" w:rsidRPr="00AF20F7" w:rsidRDefault="00B91CF6" w:rsidP="00B91CF6">
                      <w:pPr>
                        <w:spacing w:after="0"/>
                        <w:ind w:left="794" w:hanging="720"/>
                        <w:jc w:val="both"/>
                        <w:rPr>
                          <w:color w:val="FFFFFF"/>
                        </w:rPr>
                      </w:pPr>
                      <w:r w:rsidRPr="00AF20F7">
                        <w:rPr>
                          <w:color w:val="FFFFFF"/>
                        </w:rPr>
                        <w:t xml:space="preserve">             </w:t>
                      </w:r>
                    </w:p>
                    <w:p w14:paraId="2E838717" w14:textId="77777777" w:rsidR="00B91CF6" w:rsidRDefault="00B91CF6" w:rsidP="00B91CF6">
                      <w:pPr>
                        <w:spacing w:after="0"/>
                        <w:ind w:hanging="720"/>
                        <w:jc w:val="both"/>
                      </w:pPr>
                    </w:p>
                  </w:txbxContent>
                </v:textbox>
                <w10:wrap anchorx="page"/>
              </v:shape>
            </w:pict>
          </mc:Fallback>
        </mc:AlternateContent>
      </w:r>
    </w:p>
    <w:p w14:paraId="24BFF670" w14:textId="77777777" w:rsidR="00B91CF6" w:rsidRPr="00D315D1" w:rsidRDefault="00B91CF6" w:rsidP="00B91CF6">
      <w:pPr>
        <w:spacing w:after="0" w:line="240" w:lineRule="auto"/>
        <w:jc w:val="both"/>
        <w:rPr>
          <w:rFonts w:ascii="Times New Roman" w:hAnsi="Times New Roman"/>
          <w:b/>
          <w:bCs/>
          <w:color w:val="auto"/>
          <w:sz w:val="20"/>
          <w:szCs w:val="20"/>
        </w:rPr>
      </w:pPr>
    </w:p>
    <w:p w14:paraId="735DE061" w14:textId="77777777" w:rsidR="00B91CF6" w:rsidRPr="00D315D1" w:rsidRDefault="00B91CF6" w:rsidP="00B91CF6">
      <w:pPr>
        <w:spacing w:after="0" w:line="240" w:lineRule="auto"/>
        <w:jc w:val="both"/>
        <w:rPr>
          <w:rFonts w:ascii="Times New Roman" w:hAnsi="Times New Roman"/>
          <w:b/>
          <w:bCs/>
          <w:color w:val="auto"/>
          <w:sz w:val="20"/>
          <w:szCs w:val="20"/>
        </w:rPr>
      </w:pPr>
    </w:p>
    <w:p w14:paraId="7375E431" w14:textId="77777777" w:rsidR="00B91CF6" w:rsidRPr="00D315D1" w:rsidRDefault="00B91CF6" w:rsidP="00B91CF6">
      <w:pPr>
        <w:spacing w:after="0" w:line="240" w:lineRule="auto"/>
        <w:jc w:val="both"/>
        <w:rPr>
          <w:rFonts w:ascii="Times New Roman" w:hAnsi="Times New Roman"/>
          <w:b/>
          <w:bCs/>
          <w:color w:val="auto"/>
          <w:sz w:val="20"/>
          <w:szCs w:val="20"/>
        </w:rPr>
      </w:pPr>
    </w:p>
    <w:p w14:paraId="0CC02EDB" w14:textId="77777777" w:rsidR="00B91CF6" w:rsidRPr="00D315D1" w:rsidRDefault="00B91CF6" w:rsidP="00B91CF6">
      <w:pPr>
        <w:spacing w:after="0" w:line="240" w:lineRule="auto"/>
        <w:jc w:val="both"/>
        <w:rPr>
          <w:rFonts w:ascii="Times New Roman" w:hAnsi="Times New Roman"/>
          <w:b/>
          <w:bCs/>
          <w:color w:val="auto"/>
          <w:sz w:val="20"/>
          <w:szCs w:val="20"/>
        </w:rPr>
      </w:pPr>
    </w:p>
    <w:p w14:paraId="43D22F32" w14:textId="77777777" w:rsidR="00B91CF6" w:rsidRPr="00D315D1" w:rsidRDefault="00B91CF6" w:rsidP="00B91CF6">
      <w:pPr>
        <w:spacing w:after="0" w:line="240" w:lineRule="auto"/>
        <w:jc w:val="both"/>
        <w:rPr>
          <w:rFonts w:ascii="Times New Roman" w:hAnsi="Times New Roman"/>
          <w:b/>
          <w:bCs/>
          <w:color w:val="auto"/>
          <w:sz w:val="20"/>
          <w:szCs w:val="20"/>
        </w:rPr>
      </w:pPr>
    </w:p>
    <w:p w14:paraId="71696E5F" w14:textId="77777777" w:rsidR="00B91CF6" w:rsidRPr="00D315D1" w:rsidRDefault="00B91CF6" w:rsidP="00B91CF6">
      <w:pPr>
        <w:spacing w:after="0" w:line="240" w:lineRule="auto"/>
        <w:jc w:val="both"/>
        <w:rPr>
          <w:rFonts w:ascii="Times New Roman" w:hAnsi="Times New Roman"/>
          <w:b/>
          <w:bCs/>
          <w:color w:val="auto"/>
          <w:sz w:val="20"/>
          <w:szCs w:val="20"/>
        </w:rPr>
      </w:pPr>
    </w:p>
    <w:p w14:paraId="74BC3136" w14:textId="6C77D5FE" w:rsidR="00B91CF6" w:rsidRPr="00D315D1" w:rsidRDefault="00B91CF6" w:rsidP="00B91CF6">
      <w:pPr>
        <w:spacing w:after="0" w:line="240" w:lineRule="auto"/>
        <w:jc w:val="right"/>
        <w:rPr>
          <w:rFonts w:ascii="Times New Roman" w:eastAsia="Arial Unicode MS" w:hAnsi="Times New Roman" w:cs="Times New Roman"/>
          <w:color w:val="auto"/>
          <w:sz w:val="20"/>
          <w:szCs w:val="20"/>
        </w:rPr>
      </w:pPr>
      <w:r w:rsidRPr="00D315D1">
        <w:rPr>
          <w:rStyle w:val="160"/>
          <w:rFonts w:eastAsia="Arial Unicode MS" w:cs="Times New Roman"/>
          <w:color w:val="auto"/>
          <w:sz w:val="20"/>
          <w:szCs w:val="20"/>
          <w:u w:val="none"/>
        </w:rPr>
        <w:t xml:space="preserve">Приложение </w:t>
      </w:r>
      <w:r w:rsidRPr="00D315D1">
        <w:rPr>
          <w:rFonts w:ascii="Times New Roman" w:eastAsia="Arial Unicode MS" w:hAnsi="Times New Roman" w:cs="Times New Roman"/>
          <w:color w:val="auto"/>
          <w:sz w:val="20"/>
          <w:szCs w:val="20"/>
        </w:rPr>
        <w:t xml:space="preserve">№ 2 к документации о закупке </w:t>
      </w:r>
    </w:p>
    <w:p w14:paraId="72B8EAD0" w14:textId="77777777" w:rsidR="00B91CF6" w:rsidRPr="00D315D1" w:rsidRDefault="00B91CF6" w:rsidP="00B91CF6">
      <w:pPr>
        <w:spacing w:after="0" w:line="240" w:lineRule="auto"/>
        <w:jc w:val="right"/>
        <w:rPr>
          <w:rStyle w:val="160"/>
          <w:rFonts w:eastAsia="Arial Unicode MS" w:cs="Times New Roman"/>
          <w:b/>
          <w:color w:val="auto"/>
          <w:sz w:val="20"/>
          <w:szCs w:val="20"/>
        </w:rPr>
      </w:pPr>
    </w:p>
    <w:p w14:paraId="3B1513B1" w14:textId="77777777" w:rsidR="00B91CF6" w:rsidRPr="00D315D1" w:rsidRDefault="00B91CF6" w:rsidP="00B91CF6">
      <w:pPr>
        <w:tabs>
          <w:tab w:val="left" w:pos="9180"/>
        </w:tabs>
        <w:spacing w:after="0" w:line="240" w:lineRule="auto"/>
        <w:jc w:val="center"/>
        <w:rPr>
          <w:rFonts w:ascii="Times New Roman" w:hAnsi="Times New Roman" w:cs="Times New Roman"/>
          <w:b/>
          <w:color w:val="auto"/>
          <w:sz w:val="20"/>
          <w:szCs w:val="20"/>
        </w:rPr>
      </w:pPr>
    </w:p>
    <w:bookmarkEnd w:id="0"/>
    <w:p w14:paraId="32A136F5" w14:textId="0A15B093" w:rsidR="00B91CF6" w:rsidRPr="00D315D1" w:rsidRDefault="00B91CF6" w:rsidP="00B91CF6">
      <w:pPr>
        <w:spacing w:after="0" w:line="240" w:lineRule="auto"/>
        <w:jc w:val="center"/>
        <w:rPr>
          <w:rFonts w:ascii="Times New Roman" w:hAnsi="Times New Roman"/>
          <w:b/>
          <w:bCs/>
          <w:color w:val="auto"/>
          <w:sz w:val="18"/>
          <w:szCs w:val="18"/>
        </w:rPr>
      </w:pPr>
      <w:r w:rsidRPr="00D315D1">
        <w:rPr>
          <w:rFonts w:ascii="Times New Roman" w:hAnsi="Times New Roman"/>
          <w:b/>
          <w:color w:val="auto"/>
          <w:sz w:val="18"/>
          <w:szCs w:val="18"/>
        </w:rPr>
        <w:t>ТЕХНИЧЕСКОЕ ЗАДАНИ</w:t>
      </w:r>
      <w:r w:rsidR="00551AB8" w:rsidRPr="00D315D1">
        <w:rPr>
          <w:rFonts w:ascii="Times New Roman" w:hAnsi="Times New Roman"/>
          <w:b/>
          <w:color w:val="auto"/>
          <w:sz w:val="18"/>
          <w:szCs w:val="18"/>
        </w:rPr>
        <w:t>Е</w:t>
      </w:r>
    </w:p>
    <w:p w14:paraId="6DC61DAF" w14:textId="77777777" w:rsidR="00B91CF6" w:rsidRPr="00D315D1" w:rsidRDefault="00B91CF6" w:rsidP="00B91CF6">
      <w:pPr>
        <w:spacing w:after="0" w:line="240" w:lineRule="auto"/>
        <w:jc w:val="both"/>
        <w:rPr>
          <w:rFonts w:ascii="Times New Roman" w:hAnsi="Times New Roman"/>
          <w:b/>
          <w:bCs/>
          <w:color w:val="auto"/>
          <w:sz w:val="18"/>
          <w:szCs w:val="18"/>
        </w:rPr>
      </w:pPr>
    </w:p>
    <w:tbl>
      <w:tblPr>
        <w:tblW w:w="10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7975"/>
      </w:tblGrid>
      <w:tr w:rsidR="00D315D1" w:rsidRPr="00D315D1" w14:paraId="4D860F56" w14:textId="77777777" w:rsidTr="0095051E">
        <w:tc>
          <w:tcPr>
            <w:tcW w:w="568" w:type="dxa"/>
            <w:tcBorders>
              <w:right w:val="single" w:sz="4" w:space="0" w:color="auto"/>
            </w:tcBorders>
            <w:shd w:val="clear" w:color="auto" w:fill="E3F1F1"/>
          </w:tcPr>
          <w:p w14:paraId="646DA3C1" w14:textId="77777777" w:rsidR="00B91CF6" w:rsidRPr="00D315D1" w:rsidRDefault="00B91CF6" w:rsidP="0095051E">
            <w:pPr>
              <w:spacing w:after="0" w:line="240" w:lineRule="auto"/>
              <w:contextualSpacing/>
              <w:rPr>
                <w:rFonts w:ascii="Times New Roman" w:hAnsi="Times New Roman"/>
                <w:b/>
                <w:color w:val="auto"/>
                <w:sz w:val="18"/>
                <w:szCs w:val="18"/>
              </w:rPr>
            </w:pPr>
            <w:r w:rsidRPr="00D315D1">
              <w:rPr>
                <w:rFonts w:ascii="Times New Roman" w:hAnsi="Times New Roman"/>
                <w:b/>
                <w:color w:val="auto"/>
                <w:sz w:val="18"/>
                <w:szCs w:val="18"/>
              </w:rPr>
              <w:t>1</w:t>
            </w:r>
          </w:p>
        </w:tc>
        <w:tc>
          <w:tcPr>
            <w:tcW w:w="2410" w:type="dxa"/>
            <w:shd w:val="clear" w:color="auto" w:fill="E3F1F1"/>
          </w:tcPr>
          <w:p w14:paraId="5D301394" w14:textId="77777777" w:rsidR="00B91CF6" w:rsidRPr="00D315D1" w:rsidRDefault="00B91CF6" w:rsidP="0095051E">
            <w:pPr>
              <w:spacing w:after="0" w:line="240" w:lineRule="auto"/>
              <w:contextualSpacing/>
              <w:rPr>
                <w:rFonts w:ascii="Times New Roman" w:hAnsi="Times New Roman"/>
                <w:b/>
                <w:color w:val="auto"/>
                <w:sz w:val="18"/>
                <w:szCs w:val="18"/>
              </w:rPr>
            </w:pPr>
            <w:r w:rsidRPr="00D315D1">
              <w:rPr>
                <w:rFonts w:ascii="Times New Roman" w:hAnsi="Times New Roman"/>
                <w:b/>
                <w:color w:val="auto"/>
                <w:sz w:val="18"/>
                <w:szCs w:val="18"/>
              </w:rPr>
              <w:t>Предмет договора (закупки):</w:t>
            </w:r>
          </w:p>
          <w:p w14:paraId="186C0742" w14:textId="77777777" w:rsidR="00B91CF6" w:rsidRPr="00D315D1" w:rsidRDefault="00B91CF6"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035F3770" w14:textId="00544769" w:rsidR="00B91CF6" w:rsidRPr="00D315D1" w:rsidRDefault="00B91CF6" w:rsidP="001E12B3">
            <w:pPr>
              <w:tabs>
                <w:tab w:val="left" w:pos="7759"/>
              </w:tabs>
              <w:spacing w:after="0" w:line="240" w:lineRule="auto"/>
              <w:jc w:val="both"/>
              <w:rPr>
                <w:rFonts w:ascii="Times New Roman" w:hAnsi="Times New Roman" w:cs="Times New Roman"/>
                <w:b/>
                <w:color w:val="auto"/>
                <w:sz w:val="18"/>
                <w:szCs w:val="18"/>
              </w:rPr>
            </w:pPr>
            <w:r w:rsidRPr="00D315D1">
              <w:rPr>
                <w:rFonts w:ascii="Times New Roman" w:hAnsi="Times New Roman" w:cs="Times New Roman"/>
                <w:b/>
                <w:color w:val="auto"/>
                <w:sz w:val="18"/>
                <w:szCs w:val="18"/>
              </w:rPr>
              <w:t xml:space="preserve">Поставка </w:t>
            </w:r>
            <w:hyperlink r:id="rId7" w:tgtFrame="_blank" w:history="1">
              <w:r w:rsidR="001E12B3" w:rsidRPr="00D315D1">
                <w:rPr>
                  <w:rStyle w:val="a8"/>
                  <w:rFonts w:ascii="Times New Roman" w:hAnsi="Times New Roman"/>
                  <w:b/>
                  <w:bCs/>
                  <w:color w:val="auto"/>
                  <w:sz w:val="18"/>
                  <w:szCs w:val="18"/>
                  <w:u w:val="none"/>
                </w:rPr>
                <w:t>продуктов питания (яйц</w:t>
              </w:r>
              <w:r w:rsidR="005A52F3" w:rsidRPr="00D315D1">
                <w:rPr>
                  <w:rStyle w:val="a8"/>
                  <w:rFonts w:ascii="Times New Roman" w:hAnsi="Times New Roman"/>
                  <w:b/>
                  <w:bCs/>
                  <w:color w:val="auto"/>
                  <w:sz w:val="18"/>
                  <w:szCs w:val="18"/>
                  <w:u w:val="none"/>
                </w:rPr>
                <w:t>а</w:t>
              </w:r>
              <w:r w:rsidR="001E12B3" w:rsidRPr="00D315D1">
                <w:rPr>
                  <w:rStyle w:val="a8"/>
                  <w:rFonts w:ascii="Times New Roman" w:hAnsi="Times New Roman"/>
                  <w:b/>
                  <w:bCs/>
                  <w:color w:val="auto"/>
                  <w:sz w:val="18"/>
                  <w:szCs w:val="18"/>
                  <w:u w:val="none"/>
                </w:rPr>
                <w:t xml:space="preserve"> куриные пищевые столовые 1 категории)</w:t>
              </w:r>
            </w:hyperlink>
            <w:r w:rsidRPr="00D315D1">
              <w:rPr>
                <w:rFonts w:ascii="Times New Roman" w:hAnsi="Times New Roman" w:cs="Times New Roman"/>
                <w:b/>
                <w:bCs/>
                <w:color w:val="auto"/>
                <w:sz w:val="18"/>
                <w:szCs w:val="18"/>
              </w:rPr>
              <w:t xml:space="preserve"> </w:t>
            </w:r>
            <w:r w:rsidRPr="00D315D1">
              <w:rPr>
                <w:rFonts w:ascii="Times New Roman" w:hAnsi="Times New Roman" w:cs="Times New Roman"/>
                <w:b/>
                <w:color w:val="auto"/>
                <w:sz w:val="18"/>
                <w:szCs w:val="18"/>
              </w:rPr>
              <w:t>(далее – Товар).</w:t>
            </w:r>
          </w:p>
          <w:p w14:paraId="76DE6999" w14:textId="77777777" w:rsidR="00B91CF6" w:rsidRPr="00D315D1" w:rsidRDefault="00B91CF6" w:rsidP="0095051E">
            <w:pPr>
              <w:spacing w:after="0" w:line="240" w:lineRule="auto"/>
              <w:contextualSpacing/>
              <w:rPr>
                <w:rFonts w:ascii="Times New Roman" w:hAnsi="Times New Roman" w:cs="Times New Roman"/>
                <w:bCs/>
                <w:color w:val="auto"/>
                <w:sz w:val="18"/>
                <w:szCs w:val="18"/>
              </w:rPr>
            </w:pPr>
          </w:p>
        </w:tc>
      </w:tr>
      <w:tr w:rsidR="00D315D1" w:rsidRPr="00D315D1" w14:paraId="297F6C96" w14:textId="77777777" w:rsidTr="0095051E">
        <w:tc>
          <w:tcPr>
            <w:tcW w:w="568" w:type="dxa"/>
            <w:tcBorders>
              <w:right w:val="single" w:sz="4" w:space="0" w:color="auto"/>
            </w:tcBorders>
            <w:shd w:val="clear" w:color="auto" w:fill="E3F1F1"/>
          </w:tcPr>
          <w:p w14:paraId="2B0740B8" w14:textId="77777777" w:rsidR="00B91CF6" w:rsidRPr="00D315D1" w:rsidRDefault="00B91CF6" w:rsidP="0095051E">
            <w:pPr>
              <w:spacing w:after="0" w:line="240" w:lineRule="auto"/>
              <w:contextualSpacing/>
              <w:rPr>
                <w:rFonts w:ascii="Times New Roman" w:hAnsi="Times New Roman"/>
                <w:b/>
                <w:color w:val="auto"/>
                <w:sz w:val="18"/>
                <w:szCs w:val="18"/>
              </w:rPr>
            </w:pPr>
            <w:r w:rsidRPr="00D315D1">
              <w:rPr>
                <w:rFonts w:ascii="Times New Roman" w:hAnsi="Times New Roman"/>
                <w:b/>
                <w:color w:val="auto"/>
                <w:sz w:val="18"/>
                <w:szCs w:val="18"/>
              </w:rPr>
              <w:t>2</w:t>
            </w:r>
          </w:p>
        </w:tc>
        <w:tc>
          <w:tcPr>
            <w:tcW w:w="2410" w:type="dxa"/>
            <w:shd w:val="clear" w:color="auto" w:fill="E3F1F1"/>
          </w:tcPr>
          <w:p w14:paraId="504A8A97" w14:textId="77777777" w:rsidR="00B91CF6" w:rsidRPr="00D315D1" w:rsidRDefault="00B91CF6" w:rsidP="0095051E">
            <w:pPr>
              <w:spacing w:after="0" w:line="240" w:lineRule="auto"/>
              <w:contextualSpacing/>
              <w:rPr>
                <w:rFonts w:ascii="Times New Roman" w:hAnsi="Times New Roman"/>
                <w:b/>
                <w:color w:val="auto"/>
                <w:sz w:val="18"/>
                <w:szCs w:val="18"/>
              </w:rPr>
            </w:pPr>
            <w:r w:rsidRPr="00D315D1">
              <w:rPr>
                <w:rFonts w:ascii="Times New Roman" w:hAnsi="Times New Roman"/>
                <w:b/>
                <w:color w:val="auto"/>
                <w:sz w:val="18"/>
                <w:szCs w:val="18"/>
              </w:rPr>
              <w:t xml:space="preserve">Место поставки Товара: </w:t>
            </w:r>
          </w:p>
        </w:tc>
        <w:tc>
          <w:tcPr>
            <w:tcW w:w="7975" w:type="dxa"/>
            <w:tcBorders>
              <w:top w:val="single" w:sz="4" w:space="0" w:color="auto"/>
              <w:left w:val="single" w:sz="4" w:space="0" w:color="auto"/>
              <w:right w:val="single" w:sz="4" w:space="0" w:color="auto"/>
            </w:tcBorders>
          </w:tcPr>
          <w:p w14:paraId="5F2BE6CB" w14:textId="77777777" w:rsidR="001E12B3" w:rsidRPr="00D315D1" w:rsidRDefault="001E12B3" w:rsidP="001E12B3">
            <w:pPr>
              <w:spacing w:after="0" w:line="276" w:lineRule="auto"/>
              <w:rPr>
                <w:rFonts w:ascii="Times New Roman" w:eastAsia="Times New Roman" w:hAnsi="Times New Roman" w:cs="Times New Roman"/>
                <w:color w:val="auto"/>
                <w:sz w:val="18"/>
                <w:szCs w:val="18"/>
              </w:rPr>
            </w:pPr>
            <w:r w:rsidRPr="00D315D1">
              <w:rPr>
                <w:rFonts w:ascii="Times New Roman" w:eastAsia="Times New Roman" w:hAnsi="Times New Roman" w:cs="Times New Roman"/>
                <w:color w:val="auto"/>
                <w:sz w:val="18"/>
                <w:szCs w:val="18"/>
              </w:rPr>
              <w:t>Периодичность поставки: по заявке заказчика</w:t>
            </w:r>
          </w:p>
          <w:p w14:paraId="3241D157" w14:textId="77777777" w:rsidR="001E12B3" w:rsidRPr="00D315D1" w:rsidRDefault="001E12B3" w:rsidP="001E12B3">
            <w:pPr>
              <w:spacing w:after="0" w:line="276" w:lineRule="auto"/>
              <w:rPr>
                <w:rFonts w:ascii="Times New Roman" w:eastAsia="Times New Roman" w:hAnsi="Times New Roman" w:cs="Times New Roman"/>
                <w:color w:val="auto"/>
                <w:sz w:val="18"/>
                <w:szCs w:val="18"/>
              </w:rPr>
            </w:pPr>
            <w:r w:rsidRPr="00D315D1">
              <w:rPr>
                <w:rFonts w:ascii="Times New Roman" w:eastAsia="Times New Roman" w:hAnsi="Times New Roman" w:cs="Times New Roman"/>
                <w:color w:val="auto"/>
                <w:sz w:val="18"/>
                <w:szCs w:val="18"/>
              </w:rPr>
              <w:t>Поставка товара осуществляется ежедневно:</w:t>
            </w:r>
          </w:p>
          <w:p w14:paraId="2208B70C" w14:textId="77777777" w:rsidR="001E12B3" w:rsidRPr="00D315D1" w:rsidRDefault="001E12B3" w:rsidP="001E12B3">
            <w:pPr>
              <w:spacing w:after="0" w:line="276" w:lineRule="auto"/>
              <w:rPr>
                <w:rFonts w:ascii="Times New Roman" w:eastAsia="Times New Roman" w:hAnsi="Times New Roman" w:cs="Times New Roman"/>
                <w:color w:val="auto"/>
                <w:sz w:val="18"/>
                <w:szCs w:val="18"/>
              </w:rPr>
            </w:pPr>
            <w:r w:rsidRPr="00D315D1">
              <w:rPr>
                <w:rFonts w:ascii="Times New Roman" w:eastAsia="Times New Roman" w:hAnsi="Times New Roman" w:cs="Times New Roman"/>
                <w:color w:val="auto"/>
                <w:sz w:val="18"/>
                <w:szCs w:val="18"/>
              </w:rPr>
              <w:t xml:space="preserve">- с 06-00 час. до 07-00 час. местного времени по адресу: 625031, г. Тюмень, проезд Шаимский, 14а/2; </w:t>
            </w:r>
          </w:p>
          <w:p w14:paraId="436302ED" w14:textId="77777777" w:rsidR="001E12B3" w:rsidRPr="00D315D1" w:rsidRDefault="001E12B3" w:rsidP="001E12B3">
            <w:pPr>
              <w:spacing w:after="0" w:line="276" w:lineRule="auto"/>
              <w:rPr>
                <w:rFonts w:ascii="Times New Roman" w:eastAsia="Times New Roman" w:hAnsi="Times New Roman" w:cs="Times New Roman"/>
                <w:color w:val="auto"/>
                <w:sz w:val="18"/>
                <w:szCs w:val="18"/>
              </w:rPr>
            </w:pPr>
            <w:r w:rsidRPr="00D315D1">
              <w:rPr>
                <w:rFonts w:ascii="Times New Roman" w:eastAsia="Times New Roman" w:hAnsi="Times New Roman" w:cs="Times New Roman"/>
                <w:color w:val="auto"/>
                <w:sz w:val="18"/>
                <w:szCs w:val="18"/>
              </w:rPr>
              <w:t>- с 06-00 час. до 15-00 час. местного времени по объектам (адресам) Заказчика согласно Приложению № 1 к Техническому заданию в г. Тюмени и Тюменского района (пищеблоки школ).</w:t>
            </w:r>
          </w:p>
          <w:p w14:paraId="4646E9AD" w14:textId="77777777" w:rsidR="00B91CF6" w:rsidRPr="00D315D1" w:rsidRDefault="00B91CF6" w:rsidP="0095051E">
            <w:pPr>
              <w:spacing w:after="0" w:line="240" w:lineRule="auto"/>
              <w:contextualSpacing/>
              <w:rPr>
                <w:rFonts w:ascii="Times New Roman" w:hAnsi="Times New Roman" w:cs="Times New Roman"/>
                <w:bCs/>
                <w:color w:val="auto"/>
                <w:sz w:val="18"/>
                <w:szCs w:val="18"/>
              </w:rPr>
            </w:pPr>
          </w:p>
        </w:tc>
      </w:tr>
      <w:tr w:rsidR="00D315D1" w:rsidRPr="00D315D1" w14:paraId="6C06B23F" w14:textId="77777777" w:rsidTr="0095051E">
        <w:tc>
          <w:tcPr>
            <w:tcW w:w="568" w:type="dxa"/>
            <w:tcBorders>
              <w:right w:val="single" w:sz="4" w:space="0" w:color="auto"/>
            </w:tcBorders>
            <w:shd w:val="clear" w:color="auto" w:fill="E3F1F1"/>
          </w:tcPr>
          <w:p w14:paraId="18758F0F" w14:textId="77777777" w:rsidR="00B91CF6" w:rsidRPr="00D315D1" w:rsidRDefault="00B91CF6" w:rsidP="0095051E">
            <w:pPr>
              <w:spacing w:after="0" w:line="240" w:lineRule="auto"/>
              <w:contextualSpacing/>
              <w:rPr>
                <w:rFonts w:ascii="Times New Roman" w:hAnsi="Times New Roman"/>
                <w:b/>
                <w:color w:val="auto"/>
                <w:sz w:val="18"/>
                <w:szCs w:val="18"/>
              </w:rPr>
            </w:pPr>
            <w:r w:rsidRPr="00D315D1">
              <w:rPr>
                <w:rFonts w:ascii="Times New Roman" w:hAnsi="Times New Roman"/>
                <w:b/>
                <w:color w:val="auto"/>
                <w:sz w:val="18"/>
                <w:szCs w:val="18"/>
              </w:rPr>
              <w:t>3</w:t>
            </w:r>
          </w:p>
        </w:tc>
        <w:tc>
          <w:tcPr>
            <w:tcW w:w="2410" w:type="dxa"/>
            <w:shd w:val="clear" w:color="auto" w:fill="E3F1F1"/>
          </w:tcPr>
          <w:p w14:paraId="70FE00BF" w14:textId="77777777" w:rsidR="00B91CF6" w:rsidRPr="00D315D1" w:rsidRDefault="00B91CF6" w:rsidP="0095051E">
            <w:pPr>
              <w:spacing w:after="0" w:line="240" w:lineRule="auto"/>
              <w:contextualSpacing/>
              <w:rPr>
                <w:rFonts w:ascii="Times New Roman" w:hAnsi="Times New Roman"/>
                <w:b/>
                <w:color w:val="auto"/>
                <w:sz w:val="18"/>
                <w:szCs w:val="18"/>
              </w:rPr>
            </w:pPr>
            <w:r w:rsidRPr="00D315D1">
              <w:rPr>
                <w:rFonts w:ascii="Times New Roman" w:hAnsi="Times New Roman"/>
                <w:b/>
                <w:color w:val="auto"/>
                <w:sz w:val="18"/>
                <w:szCs w:val="18"/>
              </w:rPr>
              <w:t>Срок (период) поставки Товара:</w:t>
            </w:r>
          </w:p>
          <w:p w14:paraId="5B6F9878" w14:textId="77777777" w:rsidR="00B91CF6" w:rsidRPr="00D315D1" w:rsidRDefault="00B91CF6" w:rsidP="0095051E">
            <w:pPr>
              <w:spacing w:after="0" w:line="240" w:lineRule="auto"/>
              <w:contextualSpacing/>
              <w:rPr>
                <w:rFonts w:ascii="Times New Roman" w:hAnsi="Times New Roman"/>
                <w:b/>
                <w:color w:val="auto"/>
                <w:sz w:val="18"/>
                <w:szCs w:val="18"/>
              </w:rPr>
            </w:pPr>
          </w:p>
        </w:tc>
        <w:tc>
          <w:tcPr>
            <w:tcW w:w="7975" w:type="dxa"/>
            <w:tcBorders>
              <w:left w:val="single" w:sz="4" w:space="0" w:color="auto"/>
              <w:bottom w:val="single" w:sz="4" w:space="0" w:color="auto"/>
              <w:right w:val="single" w:sz="4" w:space="0" w:color="auto"/>
            </w:tcBorders>
          </w:tcPr>
          <w:p w14:paraId="6E94C3AF" w14:textId="3C433E0D" w:rsidR="00B91CF6" w:rsidRPr="00D315D1" w:rsidRDefault="00B91CF6" w:rsidP="0095051E">
            <w:pPr>
              <w:tabs>
                <w:tab w:val="left" w:pos="426"/>
              </w:tabs>
              <w:autoSpaceDE w:val="0"/>
              <w:autoSpaceDN w:val="0"/>
              <w:adjustRightInd w:val="0"/>
              <w:spacing w:after="0" w:line="240" w:lineRule="auto"/>
              <w:jc w:val="both"/>
              <w:rPr>
                <w:rFonts w:ascii="Times New Roman" w:hAnsi="Times New Roman"/>
                <w:color w:val="auto"/>
                <w:sz w:val="18"/>
                <w:szCs w:val="18"/>
              </w:rPr>
            </w:pPr>
            <w:r w:rsidRPr="00D315D1">
              <w:rPr>
                <w:rFonts w:ascii="Times New Roman" w:hAnsi="Times New Roman"/>
                <w:color w:val="auto"/>
                <w:sz w:val="18"/>
                <w:szCs w:val="18"/>
              </w:rPr>
              <w:t xml:space="preserve">С даты заключения договора </w:t>
            </w:r>
            <w:r w:rsidR="001E12B3" w:rsidRPr="00D315D1">
              <w:rPr>
                <w:rFonts w:ascii="Times New Roman" w:hAnsi="Times New Roman" w:cs="Times New Roman"/>
                <w:color w:val="auto"/>
                <w:sz w:val="18"/>
                <w:szCs w:val="18"/>
              </w:rPr>
              <w:t>до 23:59 (местного времени) 31.05.2024 года.</w:t>
            </w:r>
            <w:r w:rsidRPr="00D315D1">
              <w:rPr>
                <w:rFonts w:ascii="Times New Roman" w:hAnsi="Times New Roman"/>
                <w:color w:val="auto"/>
                <w:sz w:val="18"/>
                <w:szCs w:val="18"/>
              </w:rPr>
              <w:t>, по заявкам заказчика. Срок поставки отдельной партии Товара указывается заказчиком в заявке, составляемой на каждую партию поставки Товара.</w:t>
            </w:r>
          </w:p>
          <w:p w14:paraId="5C23FF51" w14:textId="77777777" w:rsidR="00B91CF6" w:rsidRPr="00D315D1" w:rsidRDefault="00B91CF6" w:rsidP="0095051E">
            <w:pPr>
              <w:spacing w:after="0" w:line="240" w:lineRule="auto"/>
              <w:contextualSpacing/>
              <w:rPr>
                <w:rFonts w:ascii="Times New Roman" w:hAnsi="Times New Roman"/>
                <w:bCs/>
                <w:color w:val="auto"/>
                <w:sz w:val="18"/>
                <w:szCs w:val="18"/>
              </w:rPr>
            </w:pPr>
          </w:p>
        </w:tc>
      </w:tr>
      <w:tr w:rsidR="00D315D1" w:rsidRPr="00D315D1" w14:paraId="6CC8F637" w14:textId="77777777" w:rsidTr="0095051E">
        <w:tc>
          <w:tcPr>
            <w:tcW w:w="568" w:type="dxa"/>
            <w:tcBorders>
              <w:right w:val="single" w:sz="4" w:space="0" w:color="auto"/>
            </w:tcBorders>
            <w:shd w:val="clear" w:color="auto" w:fill="E3F1F1"/>
          </w:tcPr>
          <w:p w14:paraId="57F10356" w14:textId="77777777" w:rsidR="00B91CF6" w:rsidRPr="00D315D1" w:rsidRDefault="00B91CF6" w:rsidP="0095051E">
            <w:pPr>
              <w:spacing w:after="0" w:line="240" w:lineRule="auto"/>
              <w:contextualSpacing/>
              <w:rPr>
                <w:rFonts w:ascii="Times New Roman" w:hAnsi="Times New Roman"/>
                <w:b/>
                <w:color w:val="auto"/>
                <w:sz w:val="18"/>
                <w:szCs w:val="18"/>
              </w:rPr>
            </w:pPr>
            <w:r w:rsidRPr="00D315D1">
              <w:rPr>
                <w:rFonts w:ascii="Times New Roman" w:hAnsi="Times New Roman"/>
                <w:b/>
                <w:color w:val="auto"/>
                <w:sz w:val="18"/>
                <w:szCs w:val="18"/>
              </w:rPr>
              <w:t>4.</w:t>
            </w:r>
          </w:p>
          <w:p w14:paraId="5419DC2C" w14:textId="77777777" w:rsidR="00B91CF6" w:rsidRPr="00D315D1" w:rsidRDefault="00B91CF6" w:rsidP="0095051E">
            <w:pPr>
              <w:spacing w:after="0" w:line="240" w:lineRule="auto"/>
              <w:contextualSpacing/>
              <w:rPr>
                <w:rFonts w:ascii="Times New Roman" w:hAnsi="Times New Roman"/>
                <w:b/>
                <w:color w:val="auto"/>
                <w:sz w:val="18"/>
                <w:szCs w:val="18"/>
              </w:rPr>
            </w:pPr>
          </w:p>
          <w:p w14:paraId="7F206D54" w14:textId="77777777" w:rsidR="00B91CF6" w:rsidRPr="00D315D1" w:rsidRDefault="00B91CF6" w:rsidP="0095051E">
            <w:pPr>
              <w:spacing w:after="0" w:line="240" w:lineRule="auto"/>
              <w:contextualSpacing/>
              <w:rPr>
                <w:rFonts w:ascii="Times New Roman" w:hAnsi="Times New Roman"/>
                <w:b/>
                <w:color w:val="auto"/>
                <w:sz w:val="18"/>
                <w:szCs w:val="18"/>
              </w:rPr>
            </w:pPr>
          </w:p>
          <w:p w14:paraId="1A0F3E8E" w14:textId="77777777" w:rsidR="00B91CF6" w:rsidRPr="00D315D1" w:rsidRDefault="00B91CF6" w:rsidP="0095051E">
            <w:pPr>
              <w:spacing w:after="0" w:line="240" w:lineRule="auto"/>
              <w:contextualSpacing/>
              <w:rPr>
                <w:rFonts w:ascii="Times New Roman" w:hAnsi="Times New Roman"/>
                <w:b/>
                <w:color w:val="auto"/>
                <w:sz w:val="18"/>
                <w:szCs w:val="18"/>
              </w:rPr>
            </w:pPr>
          </w:p>
        </w:tc>
        <w:tc>
          <w:tcPr>
            <w:tcW w:w="2410" w:type="dxa"/>
            <w:shd w:val="clear" w:color="auto" w:fill="E3F1F1"/>
          </w:tcPr>
          <w:p w14:paraId="55DF9DFC" w14:textId="65AB5C32" w:rsidR="00B91CF6" w:rsidRPr="00D315D1" w:rsidRDefault="00B91CF6" w:rsidP="0095051E">
            <w:pPr>
              <w:spacing w:after="0" w:line="240" w:lineRule="auto"/>
              <w:contextualSpacing/>
              <w:rPr>
                <w:rFonts w:ascii="Times New Roman" w:hAnsi="Times New Roman"/>
                <w:b/>
                <w:color w:val="auto"/>
                <w:sz w:val="18"/>
                <w:szCs w:val="18"/>
              </w:rPr>
            </w:pPr>
            <w:r w:rsidRPr="00D315D1">
              <w:rPr>
                <w:rFonts w:ascii="Times New Roman" w:hAnsi="Times New Roman"/>
                <w:b/>
                <w:color w:val="auto"/>
                <w:sz w:val="18"/>
                <w:szCs w:val="18"/>
              </w:rPr>
              <w:t xml:space="preserve">Условия и </w:t>
            </w:r>
            <w:r w:rsidR="00B66A4E" w:rsidRPr="00D315D1">
              <w:rPr>
                <w:rFonts w:ascii="Times New Roman" w:hAnsi="Times New Roman"/>
                <w:b/>
                <w:color w:val="auto"/>
                <w:sz w:val="18"/>
                <w:szCs w:val="18"/>
              </w:rPr>
              <w:t>порядок</w:t>
            </w:r>
            <w:r w:rsidRPr="00D315D1">
              <w:rPr>
                <w:rFonts w:ascii="Times New Roman" w:hAnsi="Times New Roman"/>
                <w:b/>
                <w:color w:val="auto"/>
                <w:sz w:val="18"/>
                <w:szCs w:val="18"/>
              </w:rPr>
              <w:t xml:space="preserve"> поставки Товара:</w:t>
            </w:r>
          </w:p>
        </w:tc>
        <w:tc>
          <w:tcPr>
            <w:tcW w:w="7975" w:type="dxa"/>
            <w:tcBorders>
              <w:left w:val="single" w:sz="4" w:space="0" w:color="auto"/>
              <w:bottom w:val="single" w:sz="4" w:space="0" w:color="auto"/>
              <w:right w:val="single" w:sz="4" w:space="0" w:color="auto"/>
            </w:tcBorders>
          </w:tcPr>
          <w:p w14:paraId="39A02F42" w14:textId="77777777" w:rsidR="00B91CF6" w:rsidRPr="00D315D1" w:rsidRDefault="00B91CF6" w:rsidP="0095051E">
            <w:pPr>
              <w:spacing w:after="0" w:line="240" w:lineRule="auto"/>
              <w:ind w:right="118"/>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4.1. Сроки, место, условия и порядок поставки Товара установлены разделами 3, 4 договора.</w:t>
            </w:r>
          </w:p>
          <w:p w14:paraId="34CD4BB2"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42DDACED" w14:textId="7E082688"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4.2. Заявка направляется в срок </w:t>
            </w:r>
            <w:r w:rsidRPr="00D315D1">
              <w:rPr>
                <w:rFonts w:ascii="Times New Roman" w:hAnsi="Times New Roman" w:cs="Times New Roman"/>
                <w:b/>
                <w:bCs/>
                <w:color w:val="auto"/>
                <w:sz w:val="18"/>
                <w:szCs w:val="18"/>
              </w:rPr>
              <w:t xml:space="preserve">до </w:t>
            </w:r>
            <w:r w:rsidR="001E12B3" w:rsidRPr="00D315D1">
              <w:rPr>
                <w:rFonts w:ascii="Times New Roman" w:hAnsi="Times New Roman" w:cs="Times New Roman"/>
                <w:b/>
                <w:bCs/>
                <w:color w:val="auto"/>
                <w:sz w:val="18"/>
                <w:szCs w:val="18"/>
              </w:rPr>
              <w:t>20</w:t>
            </w:r>
            <w:r w:rsidRPr="00D315D1">
              <w:rPr>
                <w:rFonts w:ascii="Times New Roman" w:hAnsi="Times New Roman" w:cs="Times New Roman"/>
                <w:b/>
                <w:bCs/>
                <w:color w:val="auto"/>
                <w:sz w:val="18"/>
                <w:szCs w:val="18"/>
              </w:rPr>
              <w:t>:00 часов дня</w:t>
            </w:r>
            <w:r w:rsidRPr="00D315D1">
              <w:rPr>
                <w:rFonts w:ascii="Times New Roman" w:hAnsi="Times New Roman" w:cs="Times New Roman"/>
                <w:color w:val="auto"/>
                <w:sz w:val="18"/>
                <w:szCs w:val="18"/>
              </w:rPr>
              <w:t>, предшествующему дню поставки партии Товара.</w:t>
            </w:r>
          </w:p>
          <w:p w14:paraId="4D3FE1F4"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26CC3006" w14:textId="2676016A"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4.3.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025B1C9E"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7C6582FB"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4.4. Не заказанный Заказчиком Товар в период действия Договора не поставляется, не принимается и не оплачивается. </w:t>
            </w:r>
          </w:p>
          <w:p w14:paraId="5D5ED01E"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19630643" w14:textId="0911B625"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4.5. Доставка Товара осуществляется силами и средствами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w:t>
            </w:r>
            <w:r w:rsidR="009B0062" w:rsidRPr="00D315D1">
              <w:rPr>
                <w:rFonts w:ascii="Times New Roman" w:hAnsi="Times New Roman" w:cs="Times New Roman"/>
                <w:color w:val="auto"/>
                <w:sz w:val="18"/>
                <w:szCs w:val="18"/>
              </w:rPr>
              <w:t>Товар</w:t>
            </w:r>
            <w:r w:rsidRPr="00D315D1">
              <w:rPr>
                <w:rFonts w:ascii="Times New Roman" w:hAnsi="Times New Roman" w:cs="Times New Roman"/>
                <w:color w:val="auto"/>
                <w:sz w:val="18"/>
                <w:szCs w:val="18"/>
              </w:rPr>
              <w:t xml:space="preserve">а. </w:t>
            </w:r>
          </w:p>
          <w:p w14:paraId="06F3F962"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4009BDC8" w14:textId="77777777" w:rsidR="001E12B3" w:rsidRPr="00D315D1" w:rsidRDefault="001E12B3" w:rsidP="001E12B3">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в том числе холодильным оборудованием и температурными датчиками, а также должен иметь документ, подтверждающий проведение дезинфекции, быть чистым и не иметь видимых загрязнений (россыпи, розлива, остатков пищевой продукции, упаковочного материала и т п.). Водители и грузчики должны иметь медицинские книжки, халаты и головные уборы.</w:t>
            </w:r>
          </w:p>
          <w:p w14:paraId="5E29DF2E"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0763D363"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2D39F7CE" w14:textId="77777777" w:rsidR="001E12B3" w:rsidRPr="00D315D1" w:rsidRDefault="001E12B3" w:rsidP="0095051E">
            <w:pPr>
              <w:spacing w:after="0" w:line="240" w:lineRule="auto"/>
              <w:ind w:right="-12"/>
              <w:jc w:val="both"/>
              <w:rPr>
                <w:rFonts w:ascii="Times New Roman" w:hAnsi="Times New Roman" w:cs="Times New Roman"/>
                <w:color w:val="auto"/>
                <w:sz w:val="18"/>
                <w:szCs w:val="18"/>
              </w:rPr>
            </w:pPr>
          </w:p>
          <w:p w14:paraId="30016AC1" w14:textId="563D3C43" w:rsidR="001E12B3" w:rsidRPr="00D315D1" w:rsidRDefault="001E12B3" w:rsidP="001E12B3">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Товар должен отгружаться в упаковке, соответствующей характеру поставляемого товара и способу транспортировки. Упаковка должна предохранять товар от всякого рода повреждений, утраты товарного вида с учетом возможных перегрузок в пути и длительного хранения. Транспортировка Товара должна осуществляться непосредственно на паллетах. Не допускается перевозка Товара с непродовольственными Товарами.</w:t>
            </w:r>
          </w:p>
          <w:p w14:paraId="1BB1311E"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77B60F8E" w14:textId="35BB6164"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4.6. Разгрузка Товара осуществляется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ом собственными техническими средствами и за свой счет.</w:t>
            </w:r>
          </w:p>
          <w:p w14:paraId="1E7FBB9D"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254D47C9" w14:textId="44166AB6"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4.7. При передаче Товара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 представляет Заказчику на каждую партию Товара </w:t>
            </w:r>
            <w:bookmarkStart w:id="1" w:name="_Hlk102058789"/>
            <w:r w:rsidRPr="00D315D1">
              <w:rPr>
                <w:rFonts w:ascii="Times New Roman" w:hAnsi="Times New Roman" w:cs="Times New Roman"/>
                <w:color w:val="auto"/>
                <w:sz w:val="18"/>
                <w:szCs w:val="18"/>
              </w:rPr>
              <w:t>приемо-передаточные документы</w:t>
            </w:r>
            <w:bookmarkEnd w:id="1"/>
            <w:r w:rsidRPr="00D315D1">
              <w:rPr>
                <w:rFonts w:ascii="Times New Roman" w:hAnsi="Times New Roman" w:cs="Times New Roman"/>
                <w:color w:val="auto"/>
                <w:sz w:val="18"/>
                <w:szCs w:val="18"/>
              </w:rPr>
              <w:t xml:space="preserve">: </w:t>
            </w:r>
            <w:r w:rsidR="009B0062" w:rsidRPr="00D315D1">
              <w:rPr>
                <w:rFonts w:ascii="Times New Roman" w:hAnsi="Times New Roman" w:cs="Times New Roman"/>
                <w:color w:val="auto"/>
                <w:sz w:val="18"/>
                <w:szCs w:val="18"/>
              </w:rPr>
              <w:t>товар</w:t>
            </w:r>
            <w:r w:rsidRPr="00D315D1">
              <w:rPr>
                <w:rFonts w:ascii="Times New Roman" w:hAnsi="Times New Roman" w:cs="Times New Roman"/>
                <w:color w:val="auto"/>
                <w:sz w:val="18"/>
                <w:szCs w:val="18"/>
              </w:rPr>
              <w:t xml:space="preserve">ную накладную (форма ТОРГ-12) либо УПД в 2 (двух) экземплярах (один экземпляр для Заказчика и один экземпляр для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w:t>
            </w:r>
            <w:r w:rsidR="009B0062" w:rsidRPr="00D315D1">
              <w:rPr>
                <w:rFonts w:ascii="Times New Roman" w:hAnsi="Times New Roman" w:cs="Times New Roman"/>
                <w:color w:val="auto"/>
                <w:sz w:val="18"/>
                <w:szCs w:val="18"/>
              </w:rPr>
              <w:t>Товар</w:t>
            </w:r>
            <w:r w:rsidRPr="00D315D1">
              <w:rPr>
                <w:rFonts w:ascii="Times New Roman" w:hAnsi="Times New Roman" w:cs="Times New Roman"/>
                <w:color w:val="auto"/>
                <w:sz w:val="18"/>
                <w:szCs w:val="18"/>
              </w:rPr>
              <w:t>ов.</w:t>
            </w:r>
          </w:p>
          <w:p w14:paraId="20C7A404"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25EBF78F"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Каждая партия Товара должна сопровождаться (в случаях, предусмотренных действующим законодательством Российской Федерации) заверенными копиями следующих документов:</w:t>
            </w:r>
          </w:p>
          <w:p w14:paraId="6884F513"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4FBAC8B8"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lastRenderedPageBreak/>
              <w:t xml:space="preserve">1) информацией о ветеринарно-санитарной безопасности Товара, выставление ветеринарно-сопроводительного документа в системе «Меркурий»; </w:t>
            </w:r>
          </w:p>
          <w:p w14:paraId="4BB32D7C"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33E4C471"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2) сертификатами соответствия Госстандарта России (для продукции, подлежащей обязательной сертификации соответствия); </w:t>
            </w:r>
          </w:p>
          <w:p w14:paraId="6A50E715"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3CBE0E22"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3) качественным удостоверением (копия или ксерокопия не допускается);</w:t>
            </w:r>
          </w:p>
          <w:p w14:paraId="623111B4"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0F81210D"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 декларацией соответствия (для продукции, подлежащей обязательному декларированию соответствия); </w:t>
            </w:r>
          </w:p>
          <w:p w14:paraId="67DDB075"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3EC7764F"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5) протоколом лабораторных исследований на каждую поставляемую партию Товара.</w:t>
            </w:r>
          </w:p>
          <w:p w14:paraId="05128D91"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33CDB77D"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7604F8A5"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37C3C1A9"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6BE943A3"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6ED4BCD9" w14:textId="0653B901"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9B0062" w:rsidRPr="00D315D1">
              <w:rPr>
                <w:rFonts w:ascii="Times New Roman" w:hAnsi="Times New Roman" w:cs="Times New Roman"/>
                <w:color w:val="auto"/>
                <w:sz w:val="18"/>
                <w:szCs w:val="18"/>
              </w:rPr>
              <w:t>товар</w:t>
            </w:r>
            <w:r w:rsidRPr="00D315D1">
              <w:rPr>
                <w:rFonts w:ascii="Times New Roman" w:hAnsi="Times New Roman" w:cs="Times New Roman"/>
                <w:color w:val="auto"/>
                <w:sz w:val="18"/>
                <w:szCs w:val="18"/>
              </w:rPr>
              <w:t>ной накладной (форма ТОРГ-12) либо УПД.</w:t>
            </w:r>
          </w:p>
          <w:p w14:paraId="725DBBC1"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10F8BCC0" w14:textId="28058142"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Одновременно проверяется соответствие наименования, ассортимента и комплектности Товара, указанного в </w:t>
            </w:r>
            <w:r w:rsidR="009B0062" w:rsidRPr="00D315D1">
              <w:rPr>
                <w:rFonts w:ascii="Times New Roman" w:hAnsi="Times New Roman" w:cs="Times New Roman"/>
                <w:color w:val="auto"/>
                <w:sz w:val="18"/>
                <w:szCs w:val="18"/>
              </w:rPr>
              <w:t>товар</w:t>
            </w:r>
            <w:r w:rsidRPr="00D315D1">
              <w:rPr>
                <w:rFonts w:ascii="Times New Roman" w:hAnsi="Times New Roman" w:cs="Times New Roman"/>
                <w:color w:val="auto"/>
                <w:sz w:val="18"/>
                <w:szCs w:val="18"/>
              </w:rPr>
              <w:t>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316DB8F0"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595CA8F3"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заявке, результаты такой проверки могут распространяться на всю партию Товара.</w:t>
            </w:r>
          </w:p>
          <w:p w14:paraId="52CA6358"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3952047B"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В случае выявления несоответствия Товара (части Товара) условиям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1A82B089"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22BB470C" w14:textId="4E52B360"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4.9.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w:t>
            </w:r>
          </w:p>
          <w:p w14:paraId="05A15195"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18C379C7" w14:textId="183B9E77"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4.10. При отсутствии замечаний и претензий к поставленному Товару Заказчик подписывает приемо-передаточные документы и передает один экземпляр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у. В случае обнаружения несоответствий Товара Заказчик ставит отметку в приемо-передаточных документах о несоответствиях Товара.</w:t>
            </w:r>
          </w:p>
          <w:p w14:paraId="1E23870F"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54011407" w14:textId="2B4C383C"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который обязан в срок не более 2-х (двух) часов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а.</w:t>
            </w:r>
          </w:p>
          <w:p w14:paraId="486A389E"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2E0AEAB4" w14:textId="5338622B"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Если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а.</w:t>
            </w:r>
          </w:p>
          <w:p w14:paraId="73DAC50B"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2AC6260B" w14:textId="67E9A31C"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Устранение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ом несоответствий Товара не лишает Заказчика права на применение штрафных санкций в соответствии с условиями Договора. </w:t>
            </w:r>
          </w:p>
          <w:p w14:paraId="0EAE2EF8"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4B4C91B2" w14:textId="2B3E5FB3"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4.12. Датой поставки Товара (партии Товара) является дата подписания Заказчиком приемо-передаточного документа</w:t>
            </w:r>
            <w:r w:rsidRPr="00D315D1">
              <w:rPr>
                <w:rFonts w:ascii="Times New Roman" w:hAnsi="Times New Roman" w:cs="Times New Roman"/>
                <w:iCs/>
                <w:color w:val="auto"/>
                <w:sz w:val="18"/>
                <w:szCs w:val="18"/>
              </w:rPr>
              <w:t>. Документ о приемке</w:t>
            </w:r>
            <w:r w:rsidRPr="00D315D1">
              <w:rPr>
                <w:rFonts w:ascii="Times New Roman" w:hAnsi="Times New Roman" w:cs="Times New Roman"/>
                <w:color w:val="auto"/>
                <w:sz w:val="18"/>
                <w:szCs w:val="18"/>
              </w:rPr>
              <w:t xml:space="preserve"> подписывается Заказчиком после устранения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ом всех несоответствий поставленного Товара.</w:t>
            </w:r>
          </w:p>
          <w:p w14:paraId="537E3CF1"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2CF4DD3E" w14:textId="27E52605"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4.13.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который обязан в срок не более </w:t>
            </w:r>
            <w:r w:rsidR="001E12B3" w:rsidRPr="00D315D1">
              <w:rPr>
                <w:rFonts w:ascii="Times New Roman" w:hAnsi="Times New Roman" w:cs="Times New Roman"/>
                <w:color w:val="auto"/>
                <w:sz w:val="18"/>
                <w:szCs w:val="18"/>
              </w:rPr>
              <w:t>одного</w:t>
            </w:r>
            <w:r w:rsidRPr="00D315D1">
              <w:rPr>
                <w:rFonts w:ascii="Times New Roman" w:hAnsi="Times New Roman" w:cs="Times New Roman"/>
                <w:color w:val="auto"/>
                <w:sz w:val="18"/>
                <w:szCs w:val="18"/>
              </w:rPr>
              <w:t xml:space="preserve"> час</w:t>
            </w:r>
            <w:r w:rsidR="001E12B3" w:rsidRPr="00D315D1">
              <w:rPr>
                <w:rFonts w:ascii="Times New Roman" w:hAnsi="Times New Roman" w:cs="Times New Roman"/>
                <w:color w:val="auto"/>
                <w:sz w:val="18"/>
                <w:szCs w:val="18"/>
              </w:rPr>
              <w:t>а</w:t>
            </w:r>
            <w:r w:rsidRPr="00D315D1">
              <w:rPr>
                <w:rFonts w:ascii="Times New Roman" w:hAnsi="Times New Roman" w:cs="Times New Roman"/>
                <w:color w:val="auto"/>
                <w:sz w:val="18"/>
                <w:szCs w:val="18"/>
              </w:rPr>
              <w:t xml:space="preserve"> направить своего уполномоченного </w:t>
            </w:r>
            <w:r w:rsidRPr="00D315D1">
              <w:rPr>
                <w:rFonts w:ascii="Times New Roman" w:hAnsi="Times New Roman" w:cs="Times New Roman"/>
                <w:color w:val="auto"/>
                <w:sz w:val="18"/>
                <w:szCs w:val="18"/>
              </w:rPr>
              <w:lastRenderedPageBreak/>
              <w:t xml:space="preserve">представителя для осмотра Товара и составления акта. Представитель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пунктом 3.11 настоящего раздела. </w:t>
            </w:r>
          </w:p>
          <w:p w14:paraId="48D85862"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2EC37EAB" w14:textId="26E76FD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Акт о поставке Товара ненадлежащего качества / не соответствующего условиям Договора (далее – акт) составляется в присутствии уполномоченного представителя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подписывается уполномоченными представителями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и Заказчика. В случае отсутствия уполномоченного представителя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отказа подписать акт со стороны уполномоченного представителя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либо отсутствия у представителя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для осмотра Товара и составления акта либо отсутствия у представителя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у. В таком случае факт поставки </w:t>
            </w:r>
            <w:r w:rsidR="009B0062" w:rsidRPr="00D315D1">
              <w:rPr>
                <w:rFonts w:ascii="Times New Roman" w:hAnsi="Times New Roman" w:cs="Times New Roman"/>
                <w:color w:val="auto"/>
                <w:sz w:val="18"/>
                <w:szCs w:val="18"/>
              </w:rPr>
              <w:t>Товар</w:t>
            </w:r>
            <w:r w:rsidRPr="00D315D1">
              <w:rPr>
                <w:rFonts w:ascii="Times New Roman" w:hAnsi="Times New Roman" w:cs="Times New Roman"/>
                <w:color w:val="auto"/>
                <w:sz w:val="18"/>
                <w:szCs w:val="18"/>
              </w:rPr>
              <w:t xml:space="preserve">а ненадлежащего качества / не соответствующего условиям Договора считается подтвержденным.  </w:t>
            </w:r>
          </w:p>
          <w:p w14:paraId="1CDF4283"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3C074DA4" w14:textId="59A02D2D"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4.14. Для проверки поставленного Товара в части соответствия условиям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дополнительные материалы, относящиеся к условиям Договора. Срок представления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ом дополнительных материалов составляет 1 (один) рабочий день с даты направления запроса. </w:t>
            </w:r>
          </w:p>
          <w:p w14:paraId="7F3A734D"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0066524E"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70701B3A"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17D17650" w14:textId="30D24A2A"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4.16.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а. Согласно требованию Заказчика, указанному в уведомлении,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 обязан заменить партию Товара, несоответствующего качеству по результатам экспертизы (лабораторного исследования) в срок не позднее 1 (одного) дня с даты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пунктом 3.17 настоящего раздела. Право выбора замены партии Товара или возврата денежных средств принадлежит Заказчику.</w:t>
            </w:r>
          </w:p>
          <w:p w14:paraId="59B48EB0" w14:textId="77777777" w:rsidR="00B91CF6" w:rsidRPr="00D315D1" w:rsidRDefault="00B91CF6" w:rsidP="0095051E">
            <w:pPr>
              <w:spacing w:after="0" w:line="240" w:lineRule="auto"/>
              <w:ind w:right="-12"/>
              <w:jc w:val="both"/>
              <w:rPr>
                <w:rFonts w:ascii="Times New Roman" w:hAnsi="Times New Roman" w:cs="Times New Roman"/>
                <w:color w:val="auto"/>
                <w:sz w:val="18"/>
                <w:szCs w:val="18"/>
              </w:rPr>
            </w:pPr>
          </w:p>
          <w:p w14:paraId="7ED2D58B" w14:textId="5F2E9155" w:rsidR="00B91CF6" w:rsidRPr="00D315D1" w:rsidRDefault="00B91CF6" w:rsidP="0095051E">
            <w:pPr>
              <w:spacing w:after="0" w:line="240" w:lineRule="auto"/>
              <w:ind w:right="-12"/>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Расходы, связанные с заменой Товара, несет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 Одновременно с уведомлением о несоответствии качества поставленного Товара Заказчик направляет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у требование о возмещении расходов по оплате экспертизы (лабораторного исследования). Возмещение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ом расходов по оплате экспертизы (лабораторного исследования) Товара осуществляется в порядке, предусмотренном пунктом 9.13 Договора.</w:t>
            </w:r>
          </w:p>
          <w:p w14:paraId="79572D01"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206674C7" w14:textId="36BA10DE"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4.17. Переданный Заказчику Товар, в отношении которого по результатам </w:t>
            </w:r>
            <w:bookmarkStart w:id="2" w:name="_Hlk114154329"/>
            <w:r w:rsidRPr="00D315D1">
              <w:rPr>
                <w:rFonts w:ascii="Times New Roman" w:hAnsi="Times New Roman" w:cs="Times New Roman"/>
                <w:color w:val="auto"/>
                <w:sz w:val="18"/>
                <w:szCs w:val="18"/>
              </w:rPr>
              <w:t xml:space="preserve">экспертизы (лабораторного исследования) </w:t>
            </w:r>
            <w:bookmarkEnd w:id="2"/>
            <w:r w:rsidRPr="00D315D1">
              <w:rPr>
                <w:rFonts w:ascii="Times New Roman" w:hAnsi="Times New Roman" w:cs="Times New Roman"/>
                <w:color w:val="auto"/>
                <w:sz w:val="18"/>
                <w:szCs w:val="18"/>
              </w:rPr>
              <w:t xml:space="preserve">установлено несоответствие установленным требованиям, оплате не подлежит. В случае если Товар, несоответствующий установленным требованиям был оплачен Заказчиком,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 xml:space="preserve">ом требования Заказчика о возврате средств за Товар,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w:t>
            </w:r>
            <w:r w:rsidR="009B0062" w:rsidRPr="00D315D1">
              <w:rPr>
                <w:rFonts w:ascii="Times New Roman" w:hAnsi="Times New Roman" w:cs="Times New Roman"/>
                <w:color w:val="auto"/>
                <w:sz w:val="18"/>
                <w:szCs w:val="18"/>
              </w:rPr>
              <w:t>поставщик</w:t>
            </w:r>
            <w:r w:rsidRPr="00D315D1">
              <w:rPr>
                <w:rFonts w:ascii="Times New Roman" w:hAnsi="Times New Roman" w:cs="Times New Roman"/>
                <w:color w:val="auto"/>
                <w:sz w:val="18"/>
                <w:szCs w:val="18"/>
              </w:rPr>
              <w:t>у за другую партию Товара.</w:t>
            </w:r>
          </w:p>
          <w:p w14:paraId="159AC20C"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6D131256" w14:textId="4E9D6A61"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4.18. </w:t>
            </w:r>
            <w:r w:rsidRPr="00D315D1">
              <w:rPr>
                <w:rFonts w:ascii="Times New Roman" w:hAnsi="Times New Roman"/>
                <w:color w:val="auto"/>
                <w:sz w:val="18"/>
                <w:szCs w:val="18"/>
              </w:rPr>
              <w:t xml:space="preserve">Периодичность поставки: </w:t>
            </w:r>
            <w:r w:rsidR="001E12B3" w:rsidRPr="00D315D1">
              <w:rPr>
                <w:rFonts w:ascii="Times New Roman" w:hAnsi="Times New Roman"/>
                <w:color w:val="auto"/>
                <w:sz w:val="18"/>
                <w:szCs w:val="18"/>
              </w:rPr>
              <w:t>по заявке Заказчика.</w:t>
            </w:r>
          </w:p>
          <w:p w14:paraId="0FB34E21" w14:textId="77777777" w:rsidR="00B91CF6" w:rsidRPr="00D315D1" w:rsidRDefault="00B91CF6" w:rsidP="0095051E">
            <w:pPr>
              <w:spacing w:after="0" w:line="240" w:lineRule="auto"/>
              <w:ind w:right="-12"/>
              <w:jc w:val="both"/>
              <w:rPr>
                <w:rFonts w:ascii="Times New Roman" w:eastAsia="Times New Roman" w:hAnsi="Times New Roman" w:cs="Times New Roman"/>
                <w:color w:val="auto"/>
                <w:sz w:val="18"/>
                <w:szCs w:val="18"/>
                <w:lang w:eastAsia="en-US"/>
              </w:rPr>
            </w:pPr>
          </w:p>
        </w:tc>
      </w:tr>
      <w:tr w:rsidR="00D315D1" w:rsidRPr="00D315D1" w14:paraId="7A1CD229" w14:textId="77777777" w:rsidTr="0095051E">
        <w:tc>
          <w:tcPr>
            <w:tcW w:w="568" w:type="dxa"/>
            <w:shd w:val="clear" w:color="auto" w:fill="E3F1F1"/>
          </w:tcPr>
          <w:p w14:paraId="749A9EF4" w14:textId="77777777" w:rsidR="00B91CF6" w:rsidRPr="00D315D1" w:rsidRDefault="00B91CF6" w:rsidP="0095051E">
            <w:pPr>
              <w:spacing w:after="0" w:line="240" w:lineRule="auto"/>
              <w:contextualSpacing/>
              <w:rPr>
                <w:rFonts w:ascii="Times New Roman" w:hAnsi="Times New Roman"/>
                <w:b/>
                <w:color w:val="auto"/>
                <w:sz w:val="18"/>
                <w:szCs w:val="18"/>
              </w:rPr>
            </w:pPr>
            <w:r w:rsidRPr="00D315D1">
              <w:rPr>
                <w:rFonts w:ascii="Times New Roman" w:hAnsi="Times New Roman"/>
                <w:b/>
                <w:color w:val="auto"/>
                <w:sz w:val="18"/>
                <w:szCs w:val="18"/>
              </w:rPr>
              <w:t>5</w:t>
            </w:r>
          </w:p>
        </w:tc>
        <w:tc>
          <w:tcPr>
            <w:tcW w:w="2410" w:type="dxa"/>
            <w:shd w:val="clear" w:color="auto" w:fill="E3F1F1"/>
          </w:tcPr>
          <w:p w14:paraId="6AD0E3F5" w14:textId="77777777" w:rsidR="00B91CF6" w:rsidRPr="00D315D1" w:rsidRDefault="00B91CF6" w:rsidP="0095051E">
            <w:pPr>
              <w:spacing w:after="0" w:line="240" w:lineRule="auto"/>
              <w:contextualSpacing/>
              <w:rPr>
                <w:rFonts w:ascii="Times New Roman" w:hAnsi="Times New Roman"/>
                <w:b/>
                <w:color w:val="auto"/>
                <w:sz w:val="18"/>
                <w:szCs w:val="18"/>
              </w:rPr>
            </w:pPr>
            <w:r w:rsidRPr="00D315D1">
              <w:rPr>
                <w:rFonts w:ascii="Times New Roman" w:hAnsi="Times New Roman"/>
                <w:b/>
                <w:color w:val="auto"/>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Pr="00D315D1">
              <w:rPr>
                <w:rFonts w:ascii="Times New Roman" w:hAnsi="Times New Roman"/>
                <w:b/>
                <w:color w:val="auto"/>
                <w:sz w:val="18"/>
                <w:szCs w:val="18"/>
              </w:rPr>
              <w:lastRenderedPageBreak/>
              <w:t xml:space="preserve">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6AC62ECE" w14:textId="77777777" w:rsidR="00B91CF6" w:rsidRPr="00D315D1" w:rsidRDefault="00B91CF6"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4FFE77F7" w14:textId="45AB9149"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lastRenderedPageBreak/>
              <w:t xml:space="preserve">5.1. Качество </w:t>
            </w:r>
            <w:r w:rsidR="009B0062" w:rsidRPr="00D315D1">
              <w:rPr>
                <w:rFonts w:ascii="Times New Roman" w:hAnsi="Times New Roman" w:cs="Times New Roman"/>
                <w:color w:val="auto"/>
                <w:sz w:val="18"/>
                <w:szCs w:val="18"/>
              </w:rPr>
              <w:t>Товар</w:t>
            </w:r>
            <w:r w:rsidRPr="00D315D1">
              <w:rPr>
                <w:rFonts w:ascii="Times New Roman" w:hAnsi="Times New Roman" w:cs="Times New Roman"/>
                <w:color w:val="auto"/>
                <w:sz w:val="18"/>
                <w:szCs w:val="18"/>
              </w:rPr>
              <w:t xml:space="preserve">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w:t>
            </w:r>
            <w:r w:rsidR="009B0062" w:rsidRPr="00D315D1">
              <w:rPr>
                <w:rFonts w:ascii="Times New Roman" w:hAnsi="Times New Roman" w:cs="Times New Roman"/>
                <w:color w:val="auto"/>
                <w:sz w:val="18"/>
                <w:szCs w:val="18"/>
              </w:rPr>
              <w:t>Товар</w:t>
            </w:r>
            <w:r w:rsidRPr="00D315D1">
              <w:rPr>
                <w:rFonts w:ascii="Times New Roman" w:hAnsi="Times New Roman" w:cs="Times New Roman"/>
                <w:color w:val="auto"/>
                <w:sz w:val="18"/>
                <w:szCs w:val="18"/>
              </w:rPr>
              <w:t>, в том числе:</w:t>
            </w:r>
          </w:p>
          <w:p w14:paraId="704D248E"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5A805604"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1) Федеральному закону от 30.03.1999 №52-ФЗ «О санитарно-эпидемиологическом благополучии населения»;</w:t>
            </w:r>
          </w:p>
          <w:p w14:paraId="0870D02B"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6AEEA6A2"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2) Федеральному закону от 02.01.2000 №29-ФЗ «О качестве и безопасности пищевых продуктов»;</w:t>
            </w:r>
          </w:p>
          <w:p w14:paraId="6B9C2549"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607B8AB6"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3) Постановлению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7E855DAD"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5D67B5D3"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4) Санитарно-эпидемиологическим правилам и нормативам СанПиН 2.3.2.1078-01 «Гигиенические требования к безопасности и пищевой ценности пищевых продуктов», утвержденным Постановлением Главного государственного санитарного врача РФ от 14.11.2001 № 36 «О введении в действие Санитарных правил»;</w:t>
            </w:r>
          </w:p>
          <w:p w14:paraId="6EB742C8"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0789D86A"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lastRenderedPageBreak/>
              <w:t>5)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 Постановлением Главного государственного санитарного врача РФ от 22.05.2003 № 98;</w:t>
            </w:r>
          </w:p>
          <w:p w14:paraId="4E400165"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088263F3"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6) Постановлению Главного государственного санитарного врача РФ от 30.05.2012 № 33 «Об упаковке, хранении и транспортировке пищевых продуктов»;</w:t>
            </w:r>
          </w:p>
          <w:p w14:paraId="0D41161B"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14F9BF76"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7) Техническому регламенту Таможенного союза ТР ТС 021/2011 «О безопасности пищевой продукции»;</w:t>
            </w:r>
          </w:p>
          <w:p w14:paraId="4C32C771"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531A0F05"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8) Техническому регламенту Таможенного союза ТР ТС 005/2011 «О безопасности упаковки»;</w:t>
            </w:r>
          </w:p>
          <w:p w14:paraId="29BF0BE8"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21389C00" w14:textId="77777777" w:rsidR="00B91CF6" w:rsidRPr="00D315D1" w:rsidRDefault="00B91CF6" w:rsidP="0095051E">
            <w:pPr>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9) Техническому регламенту Таможенного союза ТР ТС 022/2011 «Пищевая продукция в части ее маркировки».</w:t>
            </w:r>
          </w:p>
          <w:p w14:paraId="13C561E0" w14:textId="77777777" w:rsidR="00B91CF6" w:rsidRPr="00D315D1" w:rsidRDefault="00B91CF6" w:rsidP="0095051E">
            <w:pPr>
              <w:spacing w:after="0" w:line="240" w:lineRule="auto"/>
              <w:jc w:val="both"/>
              <w:rPr>
                <w:rFonts w:ascii="Times New Roman" w:hAnsi="Times New Roman" w:cs="Times New Roman"/>
                <w:color w:val="auto"/>
                <w:sz w:val="18"/>
                <w:szCs w:val="18"/>
              </w:rPr>
            </w:pPr>
          </w:p>
          <w:p w14:paraId="164898DB" w14:textId="5118286B" w:rsidR="00B91CF6" w:rsidRPr="00D315D1" w:rsidRDefault="00932402" w:rsidP="0095051E">
            <w:pPr>
              <w:widowControl w:val="0"/>
              <w:tabs>
                <w:tab w:val="left" w:pos="4339"/>
              </w:tabs>
              <w:autoSpaceDE w:val="0"/>
              <w:autoSpaceDN w:val="0"/>
              <w:adjustRightInd w:val="0"/>
              <w:spacing w:after="0" w:line="240" w:lineRule="auto"/>
              <w:jc w:val="both"/>
              <w:rPr>
                <w:rFonts w:ascii="Times New Roman" w:hAnsi="Times New Roman" w:cs="Times New Roman"/>
                <w:color w:val="auto"/>
                <w:sz w:val="18"/>
                <w:szCs w:val="18"/>
              </w:rPr>
            </w:pPr>
            <w:r w:rsidRPr="00D315D1">
              <w:rPr>
                <w:rFonts w:ascii="Times New Roman" w:hAnsi="Times New Roman" w:cs="Times New Roman"/>
                <w:color w:val="auto"/>
                <w:sz w:val="18"/>
                <w:szCs w:val="18"/>
              </w:rPr>
              <w:t>5</w:t>
            </w:r>
            <w:r w:rsidR="00B91CF6" w:rsidRPr="00D315D1">
              <w:rPr>
                <w:rFonts w:ascii="Times New Roman" w:hAnsi="Times New Roman" w:cs="Times New Roman"/>
                <w:color w:val="auto"/>
                <w:sz w:val="18"/>
                <w:szCs w:val="18"/>
              </w:rPr>
              <w:t xml:space="preserve">.2. Поставляемый Товар должен соответствовать требованиям качества и безопасности </w:t>
            </w:r>
            <w:r w:rsidR="009B0062" w:rsidRPr="00D315D1">
              <w:rPr>
                <w:rFonts w:ascii="Times New Roman" w:hAnsi="Times New Roman" w:cs="Times New Roman"/>
                <w:color w:val="auto"/>
                <w:sz w:val="18"/>
                <w:szCs w:val="18"/>
              </w:rPr>
              <w:t>Товар</w:t>
            </w:r>
            <w:r w:rsidR="00B91CF6" w:rsidRPr="00D315D1">
              <w:rPr>
                <w:rFonts w:ascii="Times New Roman" w:hAnsi="Times New Roman" w:cs="Times New Roman"/>
                <w:color w:val="auto"/>
                <w:sz w:val="18"/>
                <w:szCs w:val="18"/>
              </w:rPr>
              <w:t>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tc>
      </w:tr>
      <w:tr w:rsidR="00D315D1" w:rsidRPr="00D315D1" w14:paraId="1B257A82" w14:textId="77777777" w:rsidTr="0095051E">
        <w:tc>
          <w:tcPr>
            <w:tcW w:w="568" w:type="dxa"/>
            <w:shd w:val="clear" w:color="auto" w:fill="E3F1F1"/>
          </w:tcPr>
          <w:p w14:paraId="3D067E56" w14:textId="07D99397" w:rsidR="001E12B3" w:rsidRPr="00D315D1" w:rsidRDefault="001E12B3" w:rsidP="0095051E">
            <w:pPr>
              <w:spacing w:after="0" w:line="240" w:lineRule="auto"/>
              <w:contextualSpacing/>
              <w:rPr>
                <w:rFonts w:ascii="Times New Roman" w:hAnsi="Times New Roman"/>
                <w:b/>
                <w:color w:val="auto"/>
                <w:sz w:val="18"/>
                <w:szCs w:val="18"/>
              </w:rPr>
            </w:pPr>
            <w:r w:rsidRPr="00D315D1">
              <w:rPr>
                <w:rFonts w:ascii="Times New Roman" w:hAnsi="Times New Roman"/>
                <w:b/>
                <w:color w:val="auto"/>
                <w:sz w:val="18"/>
                <w:szCs w:val="18"/>
              </w:rPr>
              <w:t>6</w:t>
            </w:r>
          </w:p>
        </w:tc>
        <w:tc>
          <w:tcPr>
            <w:tcW w:w="2410" w:type="dxa"/>
            <w:shd w:val="clear" w:color="auto" w:fill="E3F1F1"/>
          </w:tcPr>
          <w:p w14:paraId="3D298927" w14:textId="34E740CC" w:rsidR="001E12B3" w:rsidRPr="00D315D1" w:rsidRDefault="001E12B3" w:rsidP="0095051E">
            <w:pPr>
              <w:spacing w:after="0" w:line="240" w:lineRule="auto"/>
              <w:contextualSpacing/>
              <w:rPr>
                <w:rFonts w:ascii="Times New Roman" w:hAnsi="Times New Roman"/>
                <w:b/>
                <w:color w:val="auto"/>
                <w:sz w:val="18"/>
                <w:szCs w:val="18"/>
              </w:rPr>
            </w:pPr>
            <w:r w:rsidRPr="00D315D1">
              <w:rPr>
                <w:rFonts w:ascii="Times New Roman" w:hAnsi="Times New Roman" w:cs="Times New Roman"/>
                <w:b/>
                <w:bCs/>
                <w:color w:val="auto"/>
                <w:sz w:val="18"/>
                <w:szCs w:val="18"/>
              </w:rPr>
              <w:t>Требования к Поставщику:</w:t>
            </w:r>
          </w:p>
        </w:tc>
        <w:tc>
          <w:tcPr>
            <w:tcW w:w="7975" w:type="dxa"/>
            <w:shd w:val="clear" w:color="auto" w:fill="auto"/>
          </w:tcPr>
          <w:p w14:paraId="0172BF47" w14:textId="77777777" w:rsidR="001E12B3" w:rsidRPr="00D315D1" w:rsidRDefault="001E12B3" w:rsidP="001E12B3">
            <w:pPr>
              <w:spacing w:after="0" w:line="240" w:lineRule="auto"/>
              <w:jc w:val="both"/>
              <w:rPr>
                <w:rFonts w:ascii="Times New Roman" w:hAnsi="Times New Roman"/>
                <w:color w:val="auto"/>
                <w:sz w:val="18"/>
                <w:szCs w:val="18"/>
                <w:lang w:eastAsia="en-US"/>
              </w:rPr>
            </w:pPr>
            <w:r w:rsidRPr="00D315D1">
              <w:rPr>
                <w:rFonts w:ascii="Times New Roman" w:hAnsi="Times New Roman"/>
                <w:color w:val="auto"/>
                <w:sz w:val="18"/>
                <w:szCs w:val="18"/>
                <w:lang w:eastAsia="en-US"/>
              </w:rPr>
              <w:t>6.1. Наличие у Поставщика филиала и/или представительства и/или иного обособленного подразделения в г. Тюмени, в случае если Поставщик не зарегистрирован на территории г. Тюмени</w:t>
            </w:r>
            <w:r w:rsidRPr="00D315D1">
              <w:rPr>
                <w:color w:val="auto"/>
                <w:sz w:val="18"/>
                <w:szCs w:val="18"/>
              </w:rPr>
              <w:t xml:space="preserve"> </w:t>
            </w:r>
            <w:r w:rsidRPr="00D315D1">
              <w:rPr>
                <w:rFonts w:ascii="Times New Roman" w:hAnsi="Times New Roman"/>
                <w:color w:val="auto"/>
                <w:sz w:val="18"/>
                <w:szCs w:val="18"/>
                <w:lang w:eastAsia="en-US"/>
              </w:rPr>
              <w:t>и Тюменского района.</w:t>
            </w:r>
          </w:p>
          <w:p w14:paraId="2A20B64D" w14:textId="77777777" w:rsidR="001E12B3" w:rsidRPr="00D315D1" w:rsidRDefault="001E12B3" w:rsidP="001E12B3">
            <w:pPr>
              <w:spacing w:after="0" w:line="240" w:lineRule="auto"/>
              <w:jc w:val="both"/>
              <w:rPr>
                <w:rFonts w:ascii="Times New Roman" w:hAnsi="Times New Roman"/>
                <w:color w:val="auto"/>
                <w:sz w:val="18"/>
                <w:szCs w:val="18"/>
                <w:lang w:eastAsia="en-US"/>
              </w:rPr>
            </w:pPr>
            <w:r w:rsidRPr="00D315D1">
              <w:rPr>
                <w:rFonts w:ascii="Times New Roman" w:hAnsi="Times New Roman"/>
                <w:color w:val="auto"/>
                <w:sz w:val="18"/>
                <w:szCs w:val="18"/>
                <w:lang w:eastAsia="en-US"/>
              </w:rPr>
              <w:t>6.2.</w:t>
            </w:r>
            <w:r w:rsidRPr="00D315D1">
              <w:rPr>
                <w:rFonts w:ascii="Times New Roman" w:hAnsi="Times New Roman"/>
                <w:color w:val="auto"/>
                <w:sz w:val="18"/>
                <w:szCs w:val="18"/>
                <w:shd w:val="clear" w:color="auto" w:fill="FFFFFF"/>
                <w:lang w:eastAsia="en-US"/>
              </w:rPr>
              <w:t xml:space="preserve"> Н</w:t>
            </w:r>
            <w:r w:rsidRPr="00D315D1">
              <w:rPr>
                <w:rFonts w:ascii="Times New Roman" w:hAnsi="Times New Roman"/>
                <w:color w:val="auto"/>
                <w:sz w:val="18"/>
                <w:szCs w:val="18"/>
                <w:lang w:eastAsia="en-US"/>
              </w:rPr>
              <w:t>аличие собственных или арендованных помещений (складов), предназначенных для производства (хранения) продуктов питания, система пищевой безопасности которых основана на принципах ХАССП, подтверждается документально по запросу Заказчика.</w:t>
            </w:r>
          </w:p>
          <w:p w14:paraId="43FE6198" w14:textId="77777777" w:rsidR="001E12B3" w:rsidRPr="00D315D1" w:rsidRDefault="001E12B3" w:rsidP="001E12B3">
            <w:pPr>
              <w:spacing w:after="0" w:line="240" w:lineRule="auto"/>
              <w:jc w:val="both"/>
              <w:rPr>
                <w:rFonts w:ascii="Times New Roman" w:hAnsi="Times New Roman"/>
                <w:color w:val="auto"/>
                <w:sz w:val="18"/>
                <w:szCs w:val="18"/>
                <w:lang w:eastAsia="en-US"/>
              </w:rPr>
            </w:pPr>
            <w:r w:rsidRPr="00D315D1">
              <w:rPr>
                <w:rFonts w:ascii="Times New Roman" w:hAnsi="Times New Roman"/>
                <w:color w:val="auto"/>
                <w:sz w:val="18"/>
                <w:szCs w:val="18"/>
                <w:lang w:eastAsia="en-US"/>
              </w:rPr>
              <w:t>6.3. Обеспеченность материально-техническими ресурсами в части:</w:t>
            </w:r>
          </w:p>
          <w:p w14:paraId="0DBA0890" w14:textId="77777777" w:rsidR="001E12B3" w:rsidRPr="00D315D1" w:rsidRDefault="001E12B3" w:rsidP="001E12B3">
            <w:pPr>
              <w:spacing w:after="0" w:line="240" w:lineRule="auto"/>
              <w:jc w:val="both"/>
              <w:rPr>
                <w:rFonts w:ascii="Times New Roman" w:hAnsi="Times New Roman"/>
                <w:color w:val="auto"/>
                <w:sz w:val="18"/>
                <w:szCs w:val="18"/>
                <w:lang w:eastAsia="en-US"/>
              </w:rPr>
            </w:pPr>
            <w:r w:rsidRPr="00D315D1">
              <w:rPr>
                <w:rFonts w:ascii="Times New Roman" w:hAnsi="Times New Roman"/>
                <w:color w:val="auto"/>
                <w:sz w:val="18"/>
                <w:szCs w:val="18"/>
                <w:lang w:eastAsia="en-US"/>
              </w:rPr>
              <w:t>6.3.1. Наличия собственного или арендованного транспорта рефрижератора количестве не менее 2 единиц, грузоподъемность от 1,5 и 5 т, подтвержденных документально.</w:t>
            </w:r>
          </w:p>
          <w:p w14:paraId="7D7F63D2" w14:textId="10F2DD59" w:rsidR="001E12B3" w:rsidRPr="00D315D1" w:rsidRDefault="001E12B3" w:rsidP="001E12B3">
            <w:pPr>
              <w:spacing w:after="0" w:line="240" w:lineRule="auto"/>
              <w:jc w:val="both"/>
              <w:rPr>
                <w:rFonts w:ascii="Times New Roman" w:hAnsi="Times New Roman" w:cs="Times New Roman"/>
                <w:color w:val="auto"/>
                <w:sz w:val="18"/>
                <w:szCs w:val="18"/>
              </w:rPr>
            </w:pPr>
          </w:p>
        </w:tc>
      </w:tr>
    </w:tbl>
    <w:p w14:paraId="1E3C431C" w14:textId="476FF485" w:rsidR="00B91CF6" w:rsidRPr="00D315D1" w:rsidRDefault="00B91CF6" w:rsidP="00B91CF6">
      <w:pPr>
        <w:tabs>
          <w:tab w:val="left" w:pos="4395"/>
        </w:tabs>
        <w:spacing w:after="0" w:line="240" w:lineRule="auto"/>
        <w:rPr>
          <w:rFonts w:ascii="Times New Roman" w:eastAsia="Arial Unicode MS" w:hAnsi="Times New Roman"/>
          <w:color w:val="auto"/>
          <w:sz w:val="18"/>
          <w:szCs w:val="18"/>
        </w:rPr>
      </w:pPr>
    </w:p>
    <w:p w14:paraId="08E74DF6" w14:textId="77777777" w:rsidR="00B91CF6" w:rsidRPr="00D315D1" w:rsidRDefault="00B91CF6" w:rsidP="00B91CF6">
      <w:pPr>
        <w:tabs>
          <w:tab w:val="left" w:pos="4395"/>
        </w:tabs>
        <w:spacing w:after="0" w:line="240" w:lineRule="auto"/>
        <w:jc w:val="center"/>
        <w:rPr>
          <w:rFonts w:ascii="Times New Roman" w:hAnsi="Times New Roman"/>
          <w:b/>
          <w:color w:val="auto"/>
          <w:sz w:val="18"/>
          <w:szCs w:val="18"/>
        </w:rPr>
      </w:pPr>
      <w:r w:rsidRPr="00D315D1">
        <w:rPr>
          <w:rFonts w:ascii="Times New Roman" w:hAnsi="Times New Roman"/>
          <w:b/>
          <w:color w:val="auto"/>
          <w:sz w:val="18"/>
          <w:szCs w:val="18"/>
        </w:rPr>
        <w:t>СПЕЦИФИКАЦИЯ</w:t>
      </w:r>
    </w:p>
    <w:p w14:paraId="2CA6801B" w14:textId="77777777" w:rsidR="00B91CF6" w:rsidRPr="00D315D1" w:rsidRDefault="00B91CF6" w:rsidP="00B91CF6">
      <w:pPr>
        <w:tabs>
          <w:tab w:val="left" w:pos="4395"/>
        </w:tabs>
        <w:spacing w:after="0" w:line="240" w:lineRule="auto"/>
        <w:rPr>
          <w:rFonts w:ascii="Times New Roman" w:hAnsi="Times New Roman"/>
          <w:b/>
          <w:color w:val="auto"/>
          <w:sz w:val="18"/>
          <w:szCs w:val="18"/>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552"/>
        <w:gridCol w:w="2835"/>
        <w:gridCol w:w="1276"/>
        <w:gridCol w:w="1134"/>
        <w:gridCol w:w="1417"/>
      </w:tblGrid>
      <w:tr w:rsidR="00D315D1" w:rsidRPr="00D315D1" w14:paraId="4658239D" w14:textId="77777777" w:rsidTr="001E12B3">
        <w:tc>
          <w:tcPr>
            <w:tcW w:w="567" w:type="dxa"/>
            <w:shd w:val="clear" w:color="auto" w:fill="E3F1F1"/>
          </w:tcPr>
          <w:p w14:paraId="79FB59F1" w14:textId="77777777" w:rsidR="001E12B3" w:rsidRPr="00D315D1" w:rsidRDefault="001E12B3" w:rsidP="00205BF9">
            <w:pPr>
              <w:spacing w:after="0" w:line="240" w:lineRule="auto"/>
              <w:jc w:val="center"/>
              <w:rPr>
                <w:rFonts w:ascii="Times New Roman" w:hAnsi="Times New Roman" w:cs="Times New Roman"/>
                <w:b/>
                <w:bCs/>
                <w:color w:val="auto"/>
                <w:sz w:val="20"/>
                <w:szCs w:val="20"/>
                <w:lang w:eastAsia="en-US"/>
              </w:rPr>
            </w:pPr>
            <w:r w:rsidRPr="00D315D1">
              <w:rPr>
                <w:rFonts w:ascii="Times New Roman" w:hAnsi="Times New Roman" w:cs="Times New Roman"/>
                <w:b/>
                <w:bCs/>
                <w:color w:val="auto"/>
                <w:sz w:val="20"/>
                <w:szCs w:val="20"/>
                <w:lang w:eastAsia="en-US"/>
              </w:rPr>
              <w:t>№ п/п</w:t>
            </w:r>
          </w:p>
        </w:tc>
        <w:tc>
          <w:tcPr>
            <w:tcW w:w="1134" w:type="dxa"/>
            <w:shd w:val="clear" w:color="auto" w:fill="E3F1F1"/>
          </w:tcPr>
          <w:p w14:paraId="3AB67DB1" w14:textId="77777777" w:rsidR="001E12B3" w:rsidRPr="00D315D1" w:rsidRDefault="001E12B3" w:rsidP="00205BF9">
            <w:pPr>
              <w:spacing w:after="0" w:line="240" w:lineRule="auto"/>
              <w:jc w:val="center"/>
              <w:rPr>
                <w:rFonts w:ascii="Times New Roman" w:hAnsi="Times New Roman" w:cs="Times New Roman"/>
                <w:b/>
                <w:bCs/>
                <w:color w:val="auto"/>
                <w:sz w:val="20"/>
                <w:szCs w:val="20"/>
                <w:lang w:eastAsia="en-US"/>
              </w:rPr>
            </w:pPr>
            <w:r w:rsidRPr="00D315D1">
              <w:rPr>
                <w:rFonts w:ascii="Times New Roman" w:hAnsi="Times New Roman" w:cs="Times New Roman"/>
                <w:b/>
                <w:bCs/>
                <w:color w:val="auto"/>
                <w:sz w:val="20"/>
                <w:szCs w:val="20"/>
                <w:lang w:eastAsia="en-US"/>
              </w:rPr>
              <w:t xml:space="preserve">Наименование </w:t>
            </w:r>
          </w:p>
        </w:tc>
        <w:tc>
          <w:tcPr>
            <w:tcW w:w="2552" w:type="dxa"/>
            <w:shd w:val="clear" w:color="auto" w:fill="E3F1F1"/>
          </w:tcPr>
          <w:p w14:paraId="0600D4FB" w14:textId="77777777" w:rsidR="001E12B3" w:rsidRPr="00D315D1" w:rsidRDefault="001E12B3" w:rsidP="00205BF9">
            <w:pPr>
              <w:spacing w:after="0" w:line="240" w:lineRule="auto"/>
              <w:jc w:val="center"/>
              <w:rPr>
                <w:rFonts w:ascii="Times New Roman" w:hAnsi="Times New Roman" w:cs="Times New Roman"/>
                <w:b/>
                <w:bCs/>
                <w:color w:val="auto"/>
                <w:sz w:val="20"/>
                <w:szCs w:val="20"/>
              </w:rPr>
            </w:pPr>
            <w:r w:rsidRPr="00D315D1">
              <w:rPr>
                <w:rFonts w:ascii="Times New Roman" w:hAnsi="Times New Roman" w:cs="Times New Roman"/>
                <w:b/>
                <w:bCs/>
                <w:color w:val="auto"/>
                <w:sz w:val="20"/>
                <w:szCs w:val="20"/>
              </w:rPr>
              <w:t>Нормативные или технические характеристики товара (ГОСТ, ТУ, СТО)</w:t>
            </w:r>
          </w:p>
          <w:p w14:paraId="68F76750" w14:textId="77777777" w:rsidR="001E12B3" w:rsidRPr="00D315D1" w:rsidRDefault="001E12B3" w:rsidP="00205BF9">
            <w:pPr>
              <w:spacing w:after="0" w:line="240" w:lineRule="auto"/>
              <w:jc w:val="center"/>
              <w:rPr>
                <w:rFonts w:ascii="Times New Roman" w:hAnsi="Times New Roman" w:cs="Times New Roman"/>
                <w:color w:val="auto"/>
                <w:sz w:val="20"/>
                <w:szCs w:val="20"/>
                <w:lang w:eastAsia="en-US"/>
              </w:rPr>
            </w:pPr>
            <w:r w:rsidRPr="00D315D1">
              <w:rPr>
                <w:rFonts w:ascii="Times New Roman" w:hAnsi="Times New Roman" w:cs="Times New Roman"/>
                <w:b/>
                <w:bCs/>
                <w:color w:val="auto"/>
                <w:sz w:val="20"/>
                <w:szCs w:val="20"/>
              </w:rPr>
              <w:t>Требования к качеству, требования к их безопасности, требования к их функциональным характеристикам (потребительские свойства)</w:t>
            </w:r>
          </w:p>
        </w:tc>
        <w:tc>
          <w:tcPr>
            <w:tcW w:w="2835" w:type="dxa"/>
            <w:shd w:val="clear" w:color="auto" w:fill="E3F1F1"/>
          </w:tcPr>
          <w:p w14:paraId="764368DC" w14:textId="77777777" w:rsidR="001E12B3" w:rsidRPr="00D315D1" w:rsidRDefault="001E12B3" w:rsidP="00205BF9">
            <w:pPr>
              <w:spacing w:after="0" w:line="240" w:lineRule="auto"/>
              <w:jc w:val="center"/>
              <w:rPr>
                <w:rFonts w:ascii="Times New Roman" w:hAnsi="Times New Roman" w:cs="Times New Roman"/>
                <w:b/>
                <w:bCs/>
                <w:color w:val="auto"/>
                <w:sz w:val="20"/>
                <w:szCs w:val="20"/>
                <w:lang w:eastAsia="en-US"/>
              </w:rPr>
            </w:pPr>
            <w:r w:rsidRPr="00D315D1">
              <w:rPr>
                <w:rFonts w:ascii="Times New Roman" w:hAnsi="Times New Roman" w:cs="Times New Roman"/>
                <w:b/>
                <w:bCs/>
                <w:color w:val="auto"/>
                <w:sz w:val="20"/>
                <w:szCs w:val="20"/>
                <w:lang w:eastAsia="en-US"/>
              </w:rPr>
              <w:t>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1276" w:type="dxa"/>
            <w:shd w:val="clear" w:color="auto" w:fill="E3F1F1"/>
          </w:tcPr>
          <w:p w14:paraId="131AC958" w14:textId="77777777" w:rsidR="001E12B3" w:rsidRPr="00D315D1" w:rsidRDefault="001E12B3" w:rsidP="00205BF9">
            <w:pPr>
              <w:spacing w:after="0" w:line="240" w:lineRule="auto"/>
              <w:jc w:val="center"/>
              <w:rPr>
                <w:rFonts w:ascii="Times New Roman" w:hAnsi="Times New Roman" w:cs="Times New Roman"/>
                <w:b/>
                <w:bCs/>
                <w:color w:val="auto"/>
                <w:sz w:val="20"/>
                <w:szCs w:val="20"/>
                <w:lang w:eastAsia="en-US"/>
              </w:rPr>
            </w:pPr>
            <w:r w:rsidRPr="00D315D1">
              <w:rPr>
                <w:rFonts w:ascii="Times New Roman" w:hAnsi="Times New Roman" w:cs="Times New Roman"/>
                <w:b/>
                <w:bCs/>
                <w:color w:val="auto"/>
                <w:sz w:val="20"/>
                <w:szCs w:val="20"/>
                <w:lang w:eastAsia="en-US"/>
              </w:rPr>
              <w:t>Требование к сроку годности</w:t>
            </w:r>
          </w:p>
        </w:tc>
        <w:tc>
          <w:tcPr>
            <w:tcW w:w="1134" w:type="dxa"/>
            <w:shd w:val="clear" w:color="auto" w:fill="E3F1F1"/>
          </w:tcPr>
          <w:p w14:paraId="05AAED8B" w14:textId="77777777" w:rsidR="001E12B3" w:rsidRPr="00D315D1" w:rsidRDefault="001E12B3" w:rsidP="00205BF9">
            <w:pPr>
              <w:spacing w:after="0" w:line="240" w:lineRule="auto"/>
              <w:jc w:val="center"/>
              <w:rPr>
                <w:rFonts w:ascii="Times New Roman" w:hAnsi="Times New Roman" w:cs="Times New Roman"/>
                <w:color w:val="auto"/>
                <w:sz w:val="20"/>
                <w:szCs w:val="20"/>
                <w:lang w:eastAsia="en-US"/>
              </w:rPr>
            </w:pPr>
            <w:r w:rsidRPr="00D315D1">
              <w:rPr>
                <w:rFonts w:ascii="Times New Roman" w:hAnsi="Times New Roman" w:cs="Times New Roman"/>
                <w:b/>
                <w:bCs/>
                <w:color w:val="auto"/>
                <w:sz w:val="20"/>
                <w:szCs w:val="20"/>
                <w:lang w:eastAsia="en-US"/>
              </w:rPr>
              <w:t>Единица измерения</w:t>
            </w:r>
          </w:p>
        </w:tc>
        <w:tc>
          <w:tcPr>
            <w:tcW w:w="1417" w:type="dxa"/>
            <w:shd w:val="clear" w:color="auto" w:fill="E3F1F1"/>
          </w:tcPr>
          <w:p w14:paraId="0967A64C" w14:textId="77777777" w:rsidR="001E12B3" w:rsidRPr="00D315D1" w:rsidRDefault="001E12B3" w:rsidP="00205BF9">
            <w:pPr>
              <w:spacing w:after="0" w:line="240" w:lineRule="auto"/>
              <w:jc w:val="center"/>
              <w:rPr>
                <w:rFonts w:ascii="Times New Roman" w:hAnsi="Times New Roman" w:cs="Times New Roman"/>
                <w:b/>
                <w:bCs/>
                <w:color w:val="auto"/>
                <w:sz w:val="20"/>
                <w:szCs w:val="20"/>
                <w:lang w:eastAsia="en-US"/>
              </w:rPr>
            </w:pPr>
            <w:r w:rsidRPr="00D315D1">
              <w:rPr>
                <w:rFonts w:ascii="Times New Roman" w:hAnsi="Times New Roman" w:cs="Times New Roman"/>
                <w:b/>
                <w:bCs/>
                <w:color w:val="auto"/>
                <w:sz w:val="20"/>
                <w:szCs w:val="20"/>
                <w:lang w:eastAsia="en-US"/>
              </w:rPr>
              <w:t>Количество</w:t>
            </w:r>
          </w:p>
          <w:p w14:paraId="686358F2" w14:textId="77777777" w:rsidR="001E12B3" w:rsidRPr="00D315D1" w:rsidRDefault="001E12B3" w:rsidP="00205BF9">
            <w:pPr>
              <w:spacing w:after="0" w:line="240" w:lineRule="auto"/>
              <w:jc w:val="center"/>
              <w:rPr>
                <w:rFonts w:ascii="Times New Roman" w:hAnsi="Times New Roman" w:cs="Times New Roman"/>
                <w:color w:val="auto"/>
                <w:sz w:val="20"/>
                <w:szCs w:val="20"/>
                <w:lang w:eastAsia="en-US"/>
              </w:rPr>
            </w:pPr>
          </w:p>
        </w:tc>
      </w:tr>
      <w:tr w:rsidR="00D315D1" w:rsidRPr="00D315D1" w14:paraId="646BB91B" w14:textId="77777777" w:rsidTr="001E12B3">
        <w:tc>
          <w:tcPr>
            <w:tcW w:w="567" w:type="dxa"/>
            <w:vAlign w:val="center"/>
          </w:tcPr>
          <w:p w14:paraId="3E5B26DC" w14:textId="77777777" w:rsidR="001E12B3" w:rsidRPr="00D315D1" w:rsidRDefault="001E12B3" w:rsidP="001E12B3">
            <w:pPr>
              <w:spacing w:after="0" w:line="240" w:lineRule="auto"/>
              <w:contextualSpacing/>
              <w:jc w:val="center"/>
              <w:rPr>
                <w:rFonts w:ascii="Times New Roman" w:hAnsi="Times New Roman" w:cs="Times New Roman"/>
                <w:color w:val="auto"/>
                <w:sz w:val="18"/>
                <w:szCs w:val="18"/>
                <w:shd w:val="clear" w:color="auto" w:fill="FFFFFF"/>
                <w:lang w:eastAsia="en-US"/>
              </w:rPr>
            </w:pPr>
            <w:r w:rsidRPr="00D315D1">
              <w:rPr>
                <w:rFonts w:ascii="Times New Roman" w:hAnsi="Times New Roman" w:cs="Times New Roman"/>
                <w:color w:val="auto"/>
                <w:sz w:val="18"/>
                <w:szCs w:val="18"/>
                <w:shd w:val="clear" w:color="auto" w:fill="FFFFFF"/>
                <w:lang w:eastAsia="en-US"/>
              </w:rPr>
              <w:t>1</w:t>
            </w:r>
          </w:p>
        </w:tc>
        <w:tc>
          <w:tcPr>
            <w:tcW w:w="1134" w:type="dxa"/>
            <w:shd w:val="clear" w:color="auto" w:fill="auto"/>
            <w:vAlign w:val="center"/>
          </w:tcPr>
          <w:p w14:paraId="49EEA42E" w14:textId="77777777" w:rsidR="001E12B3" w:rsidRPr="00D315D1" w:rsidRDefault="001E12B3" w:rsidP="001E12B3">
            <w:pPr>
              <w:spacing w:after="0" w:line="240" w:lineRule="auto"/>
              <w:contextualSpacing/>
              <w:jc w:val="center"/>
              <w:rPr>
                <w:rFonts w:ascii="Times New Roman" w:hAnsi="Times New Roman"/>
                <w:color w:val="auto"/>
                <w:sz w:val="18"/>
                <w:szCs w:val="18"/>
                <w:shd w:val="clear" w:color="auto" w:fill="FFFFFF"/>
              </w:rPr>
            </w:pPr>
          </w:p>
          <w:p w14:paraId="631D65E1" w14:textId="77777777" w:rsidR="001E12B3" w:rsidRPr="00D315D1" w:rsidRDefault="001E12B3" w:rsidP="001E12B3">
            <w:pPr>
              <w:spacing w:after="0" w:line="240" w:lineRule="auto"/>
              <w:contextualSpacing/>
              <w:jc w:val="center"/>
              <w:rPr>
                <w:rFonts w:ascii="Times New Roman" w:hAnsi="Times New Roman"/>
                <w:color w:val="auto"/>
                <w:sz w:val="18"/>
                <w:szCs w:val="18"/>
                <w:shd w:val="clear" w:color="auto" w:fill="FFFFFF"/>
              </w:rPr>
            </w:pPr>
          </w:p>
          <w:p w14:paraId="79DA5B86" w14:textId="77777777" w:rsidR="001E12B3" w:rsidRPr="00D315D1" w:rsidRDefault="001E12B3" w:rsidP="001E12B3">
            <w:pPr>
              <w:spacing w:after="0" w:line="240" w:lineRule="auto"/>
              <w:contextualSpacing/>
              <w:jc w:val="center"/>
              <w:rPr>
                <w:rFonts w:ascii="Times New Roman" w:hAnsi="Times New Roman"/>
                <w:color w:val="auto"/>
                <w:sz w:val="18"/>
                <w:szCs w:val="18"/>
                <w:shd w:val="clear" w:color="auto" w:fill="FFFFFF"/>
              </w:rPr>
            </w:pPr>
          </w:p>
          <w:p w14:paraId="48F62E5F" w14:textId="77777777" w:rsidR="001E12B3" w:rsidRPr="00D315D1" w:rsidRDefault="001E12B3" w:rsidP="001E12B3">
            <w:pPr>
              <w:spacing w:after="0" w:line="240" w:lineRule="auto"/>
              <w:contextualSpacing/>
              <w:jc w:val="center"/>
              <w:rPr>
                <w:rFonts w:ascii="Times New Roman" w:hAnsi="Times New Roman"/>
                <w:color w:val="auto"/>
                <w:sz w:val="18"/>
                <w:szCs w:val="18"/>
                <w:shd w:val="clear" w:color="auto" w:fill="FFFFFF"/>
              </w:rPr>
            </w:pPr>
          </w:p>
          <w:p w14:paraId="638E0163" w14:textId="61F9B33B" w:rsidR="001E12B3" w:rsidRPr="00D315D1" w:rsidRDefault="001E12B3" w:rsidP="001E12B3">
            <w:pPr>
              <w:spacing w:after="0" w:line="240" w:lineRule="auto"/>
              <w:jc w:val="center"/>
              <w:rPr>
                <w:rFonts w:ascii="Times New Roman" w:hAnsi="Times New Roman"/>
                <w:color w:val="auto"/>
                <w:sz w:val="18"/>
                <w:szCs w:val="18"/>
              </w:rPr>
            </w:pPr>
            <w:r w:rsidRPr="00D315D1">
              <w:rPr>
                <w:rFonts w:ascii="Times New Roman" w:hAnsi="Times New Roman"/>
                <w:color w:val="auto"/>
                <w:sz w:val="18"/>
                <w:szCs w:val="18"/>
              </w:rPr>
              <w:t>Яйца куриные пищевые столовые 1 категории</w:t>
            </w:r>
          </w:p>
          <w:p w14:paraId="55B75BE2" w14:textId="77777777" w:rsidR="001E12B3" w:rsidRPr="00D315D1" w:rsidRDefault="001E12B3" w:rsidP="001E12B3">
            <w:pPr>
              <w:spacing w:after="0" w:line="240" w:lineRule="auto"/>
              <w:jc w:val="center"/>
              <w:rPr>
                <w:rFonts w:ascii="Times New Roman" w:hAnsi="Times New Roman"/>
                <w:color w:val="auto"/>
                <w:sz w:val="18"/>
                <w:szCs w:val="18"/>
                <w:shd w:val="clear" w:color="auto" w:fill="FFFFFF"/>
              </w:rPr>
            </w:pPr>
          </w:p>
          <w:p w14:paraId="764CC54A" w14:textId="77777777" w:rsidR="001E12B3" w:rsidRPr="00D315D1" w:rsidRDefault="001E12B3" w:rsidP="001E12B3">
            <w:pPr>
              <w:spacing w:after="0" w:line="240" w:lineRule="auto"/>
              <w:jc w:val="center"/>
              <w:rPr>
                <w:rFonts w:ascii="Times New Roman" w:hAnsi="Times New Roman"/>
                <w:color w:val="auto"/>
                <w:sz w:val="18"/>
                <w:szCs w:val="18"/>
                <w:shd w:val="clear" w:color="auto" w:fill="FFFFFF"/>
              </w:rPr>
            </w:pPr>
          </w:p>
          <w:p w14:paraId="7A39A011" w14:textId="77777777" w:rsidR="001E12B3" w:rsidRPr="00D315D1" w:rsidRDefault="001E12B3" w:rsidP="001E12B3">
            <w:pPr>
              <w:spacing w:after="0" w:line="240" w:lineRule="auto"/>
              <w:contextualSpacing/>
              <w:jc w:val="center"/>
              <w:rPr>
                <w:rFonts w:ascii="Times New Roman" w:hAnsi="Times New Roman" w:cs="Times New Roman"/>
                <w:color w:val="auto"/>
                <w:sz w:val="18"/>
                <w:szCs w:val="18"/>
              </w:rPr>
            </w:pPr>
          </w:p>
        </w:tc>
        <w:tc>
          <w:tcPr>
            <w:tcW w:w="2552" w:type="dxa"/>
            <w:shd w:val="clear" w:color="auto" w:fill="auto"/>
            <w:vAlign w:val="center"/>
          </w:tcPr>
          <w:p w14:paraId="0FBE9381" w14:textId="7D6699E8" w:rsidR="001E12B3" w:rsidRPr="00D315D1" w:rsidRDefault="001E12B3" w:rsidP="001E12B3">
            <w:pPr>
              <w:spacing w:after="0" w:line="240" w:lineRule="auto"/>
              <w:rPr>
                <w:rFonts w:ascii="Times New Roman" w:hAnsi="Times New Roman" w:cs="Times New Roman"/>
                <w:color w:val="auto"/>
                <w:sz w:val="18"/>
                <w:szCs w:val="18"/>
              </w:rPr>
            </w:pPr>
            <w:r w:rsidRPr="00D315D1">
              <w:rPr>
                <w:rFonts w:ascii="Times New Roman" w:hAnsi="Times New Roman"/>
                <w:color w:val="auto"/>
                <w:sz w:val="18"/>
                <w:szCs w:val="18"/>
                <w:shd w:val="clear" w:color="auto" w:fill="FFFFFF"/>
              </w:rPr>
              <w:t>Продукция изготовлена в соответствии с требованиями ГОСТ 31654-2012. Скорлупа куриных яиц неповрежденная, должна быть чистой, без пятен крови и помета. Содержимое яиц должно быть без посторонних запахов и признаков гнилости, тухлости, затхлости. Без постороннего вкуса и запаха. Продукция должна соответствовать требованиям ТР ТС 021/2011, и другим документам, предусмотренным законами и нормативными актами. Поставка продукции производится строго при наличии всех товарно-сопроводительных документов подтверждающие качество, безопасность и прослеживаемость данной продукции.</w:t>
            </w:r>
          </w:p>
        </w:tc>
        <w:tc>
          <w:tcPr>
            <w:tcW w:w="2835" w:type="dxa"/>
            <w:vAlign w:val="center"/>
          </w:tcPr>
          <w:p w14:paraId="1D2D81EC" w14:textId="6D76A2D4" w:rsidR="001E12B3" w:rsidRPr="00D315D1" w:rsidRDefault="001E12B3" w:rsidP="001E12B3">
            <w:pPr>
              <w:spacing w:after="0" w:line="240" w:lineRule="auto"/>
              <w:contextualSpacing/>
              <w:rPr>
                <w:rFonts w:ascii="Times New Roman" w:hAnsi="Times New Roman" w:cs="Times New Roman"/>
                <w:color w:val="auto"/>
                <w:sz w:val="18"/>
                <w:szCs w:val="18"/>
                <w:lang w:eastAsia="en-US"/>
              </w:rPr>
            </w:pPr>
            <w:r w:rsidRPr="00D315D1">
              <w:rPr>
                <w:rFonts w:ascii="Times New Roman" w:hAnsi="Times New Roman"/>
                <w:color w:val="auto"/>
                <w:sz w:val="18"/>
                <w:szCs w:val="18"/>
                <w:shd w:val="clear" w:color="auto" w:fill="FFFFFF"/>
              </w:rPr>
              <w:t>В каждую единицу транспортной тары упаковывают яичный продукт в потребительской таре, одного наименования, одной даты выработки и термического состояния и одного вида упаковки. Яйцо упаковывают и маркируют средствами, разрешенными для контакта с пищевыми продуктами. Средства для маркировки не должны влиять на качество продуктов.</w:t>
            </w:r>
            <w:r w:rsidRPr="00D315D1">
              <w:rPr>
                <w:rFonts w:ascii="Times New Roman" w:hAnsi="Times New Roman"/>
                <w:color w:val="auto"/>
                <w:sz w:val="18"/>
                <w:szCs w:val="18"/>
              </w:rPr>
              <w:t xml:space="preserve"> Товар упакован в соответствии с ТР ТС 005/2011, маркировка в соответствии с ТР ТС 022/2011. Транспортировка продукции осуществляется в соответствии с ТР ТС 021/2011 ст.17.Поставка продукции осуществляется в чистых, пригодных для данного вида товара транспортных средствах, обеспечивающих сохранность продукта, на подтоварниках.</w:t>
            </w:r>
            <w:r w:rsidRPr="00D315D1">
              <w:rPr>
                <w:rFonts w:ascii="Times New Roman" w:hAnsi="Times New Roman"/>
                <w:color w:val="auto"/>
                <w:sz w:val="18"/>
                <w:szCs w:val="18"/>
                <w:shd w:val="clear" w:color="auto" w:fill="FFFFFF"/>
              </w:rPr>
              <w:t xml:space="preserve"> Не допускается транспортировка продовольственных пищевых продуктов совместно с непродовольственными товарами.</w:t>
            </w:r>
          </w:p>
        </w:tc>
        <w:tc>
          <w:tcPr>
            <w:tcW w:w="1276" w:type="dxa"/>
            <w:vAlign w:val="center"/>
          </w:tcPr>
          <w:p w14:paraId="75DE0E34" w14:textId="48CCD3F9" w:rsidR="001E12B3" w:rsidRPr="00D315D1" w:rsidRDefault="0020626B" w:rsidP="001E12B3">
            <w:pPr>
              <w:spacing w:after="0" w:line="240" w:lineRule="auto"/>
              <w:contextualSpacing/>
              <w:jc w:val="center"/>
              <w:rPr>
                <w:rFonts w:ascii="Times New Roman" w:hAnsi="Times New Roman" w:cs="Times New Roman"/>
                <w:color w:val="auto"/>
                <w:sz w:val="18"/>
                <w:szCs w:val="18"/>
              </w:rPr>
            </w:pPr>
            <w:r w:rsidRPr="00D315D1">
              <w:rPr>
                <w:rFonts w:ascii="Times New Roman" w:hAnsi="Times New Roman"/>
                <w:color w:val="auto"/>
                <w:sz w:val="18"/>
                <w:szCs w:val="18"/>
              </w:rPr>
              <w:t>н</w:t>
            </w:r>
            <w:r w:rsidR="001E12B3" w:rsidRPr="00D315D1">
              <w:rPr>
                <w:rFonts w:ascii="Times New Roman" w:hAnsi="Times New Roman"/>
                <w:color w:val="auto"/>
                <w:sz w:val="18"/>
                <w:szCs w:val="18"/>
              </w:rPr>
              <w:t>е менее 80% до окончания сроков годности на дату поставки</w:t>
            </w:r>
          </w:p>
        </w:tc>
        <w:tc>
          <w:tcPr>
            <w:tcW w:w="1134" w:type="dxa"/>
            <w:shd w:val="clear" w:color="auto" w:fill="auto"/>
            <w:vAlign w:val="center"/>
          </w:tcPr>
          <w:p w14:paraId="62D3C811" w14:textId="5CACF966" w:rsidR="001E12B3" w:rsidRPr="00D315D1" w:rsidRDefault="001E12B3" w:rsidP="001E12B3">
            <w:pPr>
              <w:spacing w:after="0" w:line="240" w:lineRule="auto"/>
              <w:contextualSpacing/>
              <w:jc w:val="center"/>
              <w:rPr>
                <w:rFonts w:ascii="Times New Roman" w:hAnsi="Times New Roman" w:cs="Times New Roman"/>
                <w:color w:val="auto"/>
                <w:sz w:val="18"/>
                <w:szCs w:val="18"/>
                <w:lang w:eastAsia="en-US"/>
              </w:rPr>
            </w:pPr>
            <w:r w:rsidRPr="00D315D1">
              <w:rPr>
                <w:rFonts w:ascii="Times New Roman" w:hAnsi="Times New Roman"/>
                <w:color w:val="auto"/>
                <w:sz w:val="18"/>
                <w:szCs w:val="18"/>
              </w:rPr>
              <w:t>шт</w:t>
            </w:r>
          </w:p>
        </w:tc>
        <w:tc>
          <w:tcPr>
            <w:tcW w:w="1417" w:type="dxa"/>
            <w:shd w:val="clear" w:color="auto" w:fill="auto"/>
            <w:vAlign w:val="center"/>
          </w:tcPr>
          <w:p w14:paraId="71AF12A8" w14:textId="461B39A9" w:rsidR="001E12B3" w:rsidRPr="00D315D1" w:rsidRDefault="001E12B3" w:rsidP="001E12B3">
            <w:pPr>
              <w:spacing w:after="0" w:line="240" w:lineRule="auto"/>
              <w:contextualSpacing/>
              <w:jc w:val="center"/>
              <w:rPr>
                <w:rFonts w:ascii="Times New Roman" w:hAnsi="Times New Roman" w:cs="Times New Roman"/>
                <w:color w:val="auto"/>
                <w:sz w:val="18"/>
                <w:szCs w:val="18"/>
                <w:lang w:eastAsia="en-US"/>
              </w:rPr>
            </w:pPr>
            <w:r w:rsidRPr="00D315D1">
              <w:rPr>
                <w:rFonts w:ascii="Times New Roman" w:hAnsi="Times New Roman"/>
                <w:color w:val="auto"/>
                <w:sz w:val="18"/>
                <w:szCs w:val="18"/>
              </w:rPr>
              <w:t>1 100 000</w:t>
            </w:r>
          </w:p>
        </w:tc>
      </w:tr>
    </w:tbl>
    <w:p w14:paraId="36A9CE83" w14:textId="2B6439AE" w:rsidR="006007CF" w:rsidRPr="00D315D1" w:rsidRDefault="006007CF" w:rsidP="007F5F75">
      <w:pPr>
        <w:jc w:val="center"/>
        <w:rPr>
          <w:rFonts w:ascii="Times New Roman" w:hAnsi="Times New Roman" w:cs="Times New Roman"/>
          <w:b/>
          <w:bCs/>
          <w:color w:val="auto"/>
          <w:sz w:val="28"/>
          <w:szCs w:val="28"/>
        </w:rPr>
      </w:pPr>
    </w:p>
    <w:p w14:paraId="618CC863" w14:textId="77777777" w:rsidR="004F3C12" w:rsidRPr="00D315D1" w:rsidRDefault="004F3C12" w:rsidP="007F5F75">
      <w:pPr>
        <w:jc w:val="center"/>
        <w:rPr>
          <w:rFonts w:ascii="Times New Roman" w:hAnsi="Times New Roman" w:cs="Times New Roman"/>
          <w:b/>
          <w:bCs/>
          <w:color w:val="auto"/>
          <w:sz w:val="18"/>
          <w:szCs w:val="18"/>
        </w:rPr>
      </w:pPr>
    </w:p>
    <w:p w14:paraId="73D771E6" w14:textId="77777777" w:rsidR="004F3C12" w:rsidRPr="00D315D1" w:rsidRDefault="004F3C12" w:rsidP="004F3C12">
      <w:pPr>
        <w:spacing w:after="0" w:line="240" w:lineRule="auto"/>
        <w:jc w:val="right"/>
        <w:rPr>
          <w:rFonts w:ascii="Times New Roman" w:hAnsi="Times New Roman" w:cs="Times New Roman"/>
          <w:b/>
          <w:color w:val="auto"/>
          <w:sz w:val="18"/>
          <w:szCs w:val="18"/>
        </w:rPr>
      </w:pPr>
      <w:r w:rsidRPr="00D315D1">
        <w:rPr>
          <w:rFonts w:ascii="Times New Roman" w:hAnsi="Times New Roman" w:cs="Times New Roman"/>
          <w:b/>
          <w:color w:val="auto"/>
          <w:sz w:val="18"/>
          <w:szCs w:val="18"/>
        </w:rPr>
        <w:t>Приложение № 1</w:t>
      </w:r>
      <w:r w:rsidRPr="00D315D1">
        <w:rPr>
          <w:rFonts w:ascii="Times New Roman" w:hAnsi="Times New Roman" w:cs="Times New Roman"/>
          <w:color w:val="auto"/>
          <w:sz w:val="18"/>
          <w:szCs w:val="18"/>
        </w:rPr>
        <w:t xml:space="preserve"> </w:t>
      </w:r>
      <w:r w:rsidRPr="00D315D1">
        <w:rPr>
          <w:rFonts w:ascii="Times New Roman" w:hAnsi="Times New Roman" w:cs="Times New Roman"/>
          <w:b/>
          <w:color w:val="auto"/>
          <w:sz w:val="18"/>
          <w:szCs w:val="18"/>
        </w:rPr>
        <w:t>к Техническому заданию</w:t>
      </w:r>
    </w:p>
    <w:p w14:paraId="2B397732" w14:textId="77777777" w:rsidR="004F3C12" w:rsidRPr="00D315D1" w:rsidRDefault="004F3C12" w:rsidP="004F3C12">
      <w:pPr>
        <w:spacing w:after="0" w:line="240" w:lineRule="auto"/>
        <w:jc w:val="center"/>
        <w:rPr>
          <w:rFonts w:ascii="Times New Roman" w:hAnsi="Times New Roman" w:cs="Times New Roman"/>
          <w:b/>
          <w:color w:val="auto"/>
          <w:sz w:val="18"/>
          <w:szCs w:val="18"/>
          <w:u w:val="single"/>
        </w:rPr>
      </w:pPr>
    </w:p>
    <w:p w14:paraId="569E8FB5" w14:textId="77777777" w:rsidR="004F3C12" w:rsidRPr="00D315D1" w:rsidRDefault="004F3C12" w:rsidP="004F3C12">
      <w:pPr>
        <w:spacing w:after="0" w:line="240" w:lineRule="auto"/>
        <w:jc w:val="center"/>
        <w:rPr>
          <w:rFonts w:ascii="Times New Roman" w:hAnsi="Times New Roman" w:cs="Times New Roman"/>
          <w:b/>
          <w:color w:val="auto"/>
          <w:sz w:val="18"/>
          <w:szCs w:val="18"/>
        </w:rPr>
      </w:pPr>
      <w:r w:rsidRPr="00D315D1">
        <w:rPr>
          <w:rFonts w:ascii="Times New Roman" w:hAnsi="Times New Roman" w:cs="Times New Roman"/>
          <w:b/>
          <w:color w:val="auto"/>
          <w:sz w:val="18"/>
          <w:szCs w:val="18"/>
        </w:rPr>
        <w:t>ОБЪЕКТЫ (АДРЕСА) ЗАКАЗЧИКА</w:t>
      </w:r>
    </w:p>
    <w:p w14:paraId="1BFBE4BA" w14:textId="77777777" w:rsidR="004F3C12" w:rsidRPr="00D315D1" w:rsidRDefault="004F3C12" w:rsidP="004F3C12">
      <w:pPr>
        <w:spacing w:after="0" w:line="240" w:lineRule="auto"/>
        <w:jc w:val="center"/>
        <w:rPr>
          <w:rFonts w:ascii="Times New Roman" w:hAnsi="Times New Roman" w:cs="Times New Roman"/>
          <w:b/>
          <w:color w:val="auto"/>
          <w:sz w:val="18"/>
          <w:szCs w:val="18"/>
          <w:u w:val="single"/>
        </w:rPr>
      </w:pPr>
    </w:p>
    <w:tbl>
      <w:tblPr>
        <w:tblW w:w="10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5511"/>
        <w:gridCol w:w="4795"/>
      </w:tblGrid>
      <w:tr w:rsidR="00D315D1" w:rsidRPr="00D315D1" w14:paraId="3C39490C"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shd w:val="clear" w:color="auto" w:fill="E3F1F1"/>
            <w:hideMark/>
          </w:tcPr>
          <w:p w14:paraId="29828279"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 п/п</w:t>
            </w:r>
          </w:p>
        </w:tc>
        <w:tc>
          <w:tcPr>
            <w:tcW w:w="5511" w:type="dxa"/>
            <w:tcBorders>
              <w:top w:val="single" w:sz="4" w:space="0" w:color="000000"/>
              <w:left w:val="single" w:sz="4" w:space="0" w:color="000000"/>
              <w:bottom w:val="single" w:sz="4" w:space="0" w:color="000000"/>
              <w:right w:val="single" w:sz="4" w:space="0" w:color="000000"/>
            </w:tcBorders>
            <w:shd w:val="clear" w:color="auto" w:fill="E3F1F1"/>
            <w:hideMark/>
          </w:tcPr>
          <w:p w14:paraId="0ED419B4"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Наименование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E3F1F1"/>
            <w:hideMark/>
          </w:tcPr>
          <w:p w14:paraId="79EAB546"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Место нахождения (адрес)</w:t>
            </w:r>
          </w:p>
        </w:tc>
      </w:tr>
      <w:tr w:rsidR="00D315D1" w:rsidRPr="00D315D1" w14:paraId="4876EF65"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hideMark/>
          </w:tcPr>
          <w:p w14:paraId="7CB42CB2" w14:textId="0A5B8170" w:rsidR="004F3C12" w:rsidRPr="00D315D1" w:rsidRDefault="004F3C12" w:rsidP="00205BF9">
            <w:pPr>
              <w:spacing w:after="0" w:line="240" w:lineRule="auto"/>
              <w:ind w:left="-130"/>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   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2723929D"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гимназия №1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1ABC64E2"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Крупской, д. 21</w:t>
            </w:r>
          </w:p>
        </w:tc>
      </w:tr>
      <w:tr w:rsidR="00D315D1" w:rsidRPr="00D315D1" w14:paraId="60927DDD"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hideMark/>
          </w:tcPr>
          <w:p w14:paraId="15CABF80"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2141C2"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7CE4620D"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Краснодонская, д. 61.</w:t>
            </w:r>
          </w:p>
        </w:tc>
      </w:tr>
      <w:tr w:rsidR="00D315D1" w:rsidRPr="00D315D1" w14:paraId="0D21FE2B"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hideMark/>
          </w:tcPr>
          <w:p w14:paraId="6EF36BE9"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2</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0B7FC7AD"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МАОУВ(С)ОШ № 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401BFF68"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Луначарского, 14</w:t>
            </w:r>
          </w:p>
        </w:tc>
      </w:tr>
      <w:tr w:rsidR="00D315D1" w:rsidRPr="00D315D1" w14:paraId="087DCFC6"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hideMark/>
          </w:tcPr>
          <w:p w14:paraId="6C2072BD"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EA290"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7F0F4959"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50 лет октября, 76а</w:t>
            </w:r>
          </w:p>
        </w:tc>
      </w:tr>
      <w:tr w:rsidR="00D315D1" w:rsidRPr="00D315D1" w14:paraId="35FD3405" w14:textId="77777777" w:rsidTr="004F3C12">
        <w:trPr>
          <w:cantSplit/>
          <w:jc w:val="center"/>
        </w:trPr>
        <w:tc>
          <w:tcPr>
            <w:tcW w:w="614" w:type="dxa"/>
            <w:vMerge w:val="restart"/>
            <w:tcBorders>
              <w:top w:val="single" w:sz="4" w:space="0" w:color="000000"/>
              <w:left w:val="single" w:sz="4" w:space="0" w:color="000000"/>
              <w:right w:val="single" w:sz="4" w:space="0" w:color="000000"/>
            </w:tcBorders>
            <w:vAlign w:val="center"/>
          </w:tcPr>
          <w:p w14:paraId="5D989CE5" w14:textId="77777777" w:rsidR="004F3C12" w:rsidRPr="00D315D1" w:rsidRDefault="004F3C12" w:rsidP="00205BF9">
            <w:pPr>
              <w:spacing w:after="0"/>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3</w:t>
            </w:r>
          </w:p>
        </w:tc>
        <w:tc>
          <w:tcPr>
            <w:tcW w:w="0" w:type="auto"/>
            <w:vMerge w:val="restart"/>
            <w:tcBorders>
              <w:top w:val="single" w:sz="4" w:space="0" w:color="000000"/>
              <w:left w:val="single" w:sz="4" w:space="0" w:color="000000"/>
              <w:right w:val="single" w:sz="4" w:space="0" w:color="000000"/>
            </w:tcBorders>
            <w:vAlign w:val="center"/>
          </w:tcPr>
          <w:p w14:paraId="42C7DF59" w14:textId="77777777" w:rsidR="004F3C12" w:rsidRPr="00D315D1" w:rsidRDefault="004F3C12" w:rsidP="00205BF9">
            <w:pPr>
              <w:spacing w:after="0"/>
              <w:rPr>
                <w:rFonts w:ascii="Times New Roman" w:hAnsi="Times New Roman" w:cs="Times New Roman"/>
                <w:color w:val="auto"/>
                <w:sz w:val="18"/>
                <w:szCs w:val="18"/>
              </w:rPr>
            </w:pPr>
            <w:r w:rsidRPr="00D315D1">
              <w:rPr>
                <w:rFonts w:ascii="Times New Roman" w:hAnsi="Times New Roman" w:cs="Times New Roman"/>
                <w:color w:val="auto"/>
                <w:sz w:val="18"/>
                <w:szCs w:val="18"/>
              </w:rPr>
              <w:t>МБОУ ОШ № 2 г. Тюмени</w:t>
            </w:r>
          </w:p>
        </w:tc>
        <w:tc>
          <w:tcPr>
            <w:tcW w:w="4795" w:type="dxa"/>
            <w:tcBorders>
              <w:top w:val="single" w:sz="4" w:space="0" w:color="000000"/>
              <w:left w:val="single" w:sz="4" w:space="0" w:color="000000"/>
              <w:bottom w:val="single" w:sz="4" w:space="0" w:color="000000"/>
              <w:right w:val="single" w:sz="4" w:space="0" w:color="000000"/>
            </w:tcBorders>
          </w:tcPr>
          <w:p w14:paraId="08D0313A"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Александра Лагунова, д. 17</w:t>
            </w:r>
          </w:p>
        </w:tc>
      </w:tr>
      <w:tr w:rsidR="00D315D1" w:rsidRPr="00D315D1" w14:paraId="0534D92D" w14:textId="77777777" w:rsidTr="004F3C12">
        <w:trPr>
          <w:cantSplit/>
          <w:jc w:val="center"/>
        </w:trPr>
        <w:tc>
          <w:tcPr>
            <w:tcW w:w="614" w:type="dxa"/>
            <w:vMerge/>
            <w:tcBorders>
              <w:left w:val="single" w:sz="4" w:space="0" w:color="000000"/>
              <w:bottom w:val="single" w:sz="4" w:space="0" w:color="000000"/>
              <w:right w:val="single" w:sz="4" w:space="0" w:color="000000"/>
            </w:tcBorders>
            <w:vAlign w:val="center"/>
          </w:tcPr>
          <w:p w14:paraId="4DC17543"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left w:val="single" w:sz="4" w:space="0" w:color="000000"/>
              <w:bottom w:val="single" w:sz="4" w:space="0" w:color="000000"/>
              <w:right w:val="single" w:sz="4" w:space="0" w:color="000000"/>
            </w:tcBorders>
            <w:vAlign w:val="center"/>
          </w:tcPr>
          <w:p w14:paraId="11BC7631"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tcPr>
          <w:p w14:paraId="060EEA08"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Николая Федорова, д.3</w:t>
            </w:r>
          </w:p>
        </w:tc>
      </w:tr>
      <w:tr w:rsidR="00D315D1" w:rsidRPr="00D315D1" w14:paraId="55BAACCC" w14:textId="77777777" w:rsidTr="004F3C12">
        <w:trPr>
          <w:jc w:val="center"/>
        </w:trPr>
        <w:tc>
          <w:tcPr>
            <w:tcW w:w="614" w:type="dxa"/>
            <w:vMerge w:val="restart"/>
            <w:tcBorders>
              <w:top w:val="single" w:sz="4" w:space="0" w:color="000000"/>
              <w:left w:val="single" w:sz="4" w:space="0" w:color="000000"/>
              <w:right w:val="single" w:sz="4" w:space="0" w:color="000000"/>
            </w:tcBorders>
          </w:tcPr>
          <w:p w14:paraId="577C4387"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4</w:t>
            </w:r>
          </w:p>
        </w:tc>
        <w:tc>
          <w:tcPr>
            <w:tcW w:w="5511" w:type="dxa"/>
            <w:vMerge w:val="restart"/>
            <w:tcBorders>
              <w:top w:val="single" w:sz="4" w:space="0" w:color="000000"/>
              <w:left w:val="single" w:sz="4" w:space="0" w:color="000000"/>
              <w:right w:val="single" w:sz="4" w:space="0" w:color="000000"/>
            </w:tcBorders>
          </w:tcPr>
          <w:p w14:paraId="55376403"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Гимназия № 4</w:t>
            </w:r>
          </w:p>
        </w:tc>
        <w:tc>
          <w:tcPr>
            <w:tcW w:w="4795" w:type="dxa"/>
            <w:tcBorders>
              <w:top w:val="single" w:sz="4" w:space="0" w:color="000000"/>
              <w:left w:val="single" w:sz="4" w:space="0" w:color="000000"/>
              <w:bottom w:val="single" w:sz="4" w:space="0" w:color="000000"/>
              <w:right w:val="single" w:sz="4" w:space="0" w:color="000000"/>
            </w:tcBorders>
          </w:tcPr>
          <w:p w14:paraId="4904BC5A"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Вьюжная, 4</w:t>
            </w:r>
          </w:p>
        </w:tc>
      </w:tr>
      <w:tr w:rsidR="00D315D1" w:rsidRPr="00D315D1" w14:paraId="2ED120D7" w14:textId="77777777" w:rsidTr="004F3C12">
        <w:trPr>
          <w:jc w:val="center"/>
        </w:trPr>
        <w:tc>
          <w:tcPr>
            <w:tcW w:w="614" w:type="dxa"/>
            <w:vMerge/>
            <w:tcBorders>
              <w:left w:val="single" w:sz="4" w:space="0" w:color="000000"/>
              <w:bottom w:val="single" w:sz="4" w:space="0" w:color="000000"/>
              <w:right w:val="single" w:sz="4" w:space="0" w:color="000000"/>
            </w:tcBorders>
          </w:tcPr>
          <w:p w14:paraId="758401B9" w14:textId="77777777" w:rsidR="004F3C12" w:rsidRPr="00D315D1" w:rsidRDefault="004F3C12" w:rsidP="00205BF9">
            <w:pPr>
              <w:spacing w:after="0" w:line="240" w:lineRule="auto"/>
              <w:jc w:val="center"/>
              <w:rPr>
                <w:rFonts w:ascii="Times New Roman" w:hAnsi="Times New Roman" w:cs="Times New Roman"/>
                <w:color w:val="auto"/>
                <w:sz w:val="18"/>
                <w:szCs w:val="18"/>
              </w:rPr>
            </w:pPr>
          </w:p>
        </w:tc>
        <w:tc>
          <w:tcPr>
            <w:tcW w:w="5511" w:type="dxa"/>
            <w:vMerge/>
            <w:tcBorders>
              <w:left w:val="single" w:sz="4" w:space="0" w:color="000000"/>
              <w:bottom w:val="single" w:sz="4" w:space="0" w:color="000000"/>
              <w:right w:val="single" w:sz="4" w:space="0" w:color="000000"/>
            </w:tcBorders>
          </w:tcPr>
          <w:p w14:paraId="6442FA76" w14:textId="77777777" w:rsidR="004F3C12" w:rsidRPr="00D315D1" w:rsidRDefault="004F3C12" w:rsidP="00205BF9">
            <w:pPr>
              <w:spacing w:after="0" w:line="240" w:lineRule="auto"/>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tcPr>
          <w:p w14:paraId="788F5C34"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Арктическая, д. 3</w:t>
            </w:r>
          </w:p>
        </w:tc>
      </w:tr>
      <w:tr w:rsidR="00D315D1" w:rsidRPr="00D315D1" w14:paraId="0B4BB51C"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hideMark/>
          </w:tcPr>
          <w:p w14:paraId="27E5ABF4"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5</w:t>
            </w:r>
          </w:p>
        </w:tc>
        <w:tc>
          <w:tcPr>
            <w:tcW w:w="5511" w:type="dxa"/>
            <w:tcBorders>
              <w:top w:val="single" w:sz="4" w:space="0" w:color="000000"/>
              <w:left w:val="single" w:sz="4" w:space="0" w:color="000000"/>
              <w:bottom w:val="single" w:sz="4" w:space="0" w:color="000000"/>
              <w:right w:val="single" w:sz="4" w:space="0" w:color="000000"/>
            </w:tcBorders>
            <w:hideMark/>
          </w:tcPr>
          <w:p w14:paraId="31026CEF"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гимназия № 5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4519D6A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Минская, 51-а</w:t>
            </w:r>
          </w:p>
        </w:tc>
      </w:tr>
      <w:tr w:rsidR="00D315D1" w:rsidRPr="00D315D1" w14:paraId="47D12A26"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726FA5BF"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6</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0368187"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5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0613FCAD"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Холодильная, 73-а</w:t>
            </w:r>
          </w:p>
        </w:tc>
      </w:tr>
      <w:tr w:rsidR="00D315D1" w:rsidRPr="00D315D1" w14:paraId="26967DC3"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3E4AE193"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BCA236"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34A7DB58"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Мурманская 31</w:t>
            </w:r>
          </w:p>
        </w:tc>
      </w:tr>
      <w:tr w:rsidR="00D315D1" w:rsidRPr="00D315D1" w14:paraId="4952A47C"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76635D8E"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7</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5D0907DF"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7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3E7FD672"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Пржевальского, 60</w:t>
            </w:r>
          </w:p>
        </w:tc>
      </w:tr>
      <w:tr w:rsidR="00D315D1" w:rsidRPr="00D315D1" w14:paraId="19A69099"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027D176C"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F82CB4"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32D7BE2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Энергетиков, 36</w:t>
            </w:r>
          </w:p>
        </w:tc>
      </w:tr>
      <w:tr w:rsidR="00D315D1" w:rsidRPr="00D315D1" w14:paraId="383ED23D"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2605FA6D"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E64EDF4"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9 г. Тюмени с углублённым изучением краеведения</w:t>
            </w:r>
          </w:p>
        </w:tc>
        <w:tc>
          <w:tcPr>
            <w:tcW w:w="4795" w:type="dxa"/>
            <w:tcBorders>
              <w:top w:val="single" w:sz="4" w:space="0" w:color="000000"/>
              <w:left w:val="single" w:sz="4" w:space="0" w:color="000000"/>
              <w:bottom w:val="single" w:sz="4" w:space="0" w:color="000000"/>
              <w:right w:val="single" w:sz="4" w:space="0" w:color="000000"/>
            </w:tcBorders>
            <w:hideMark/>
          </w:tcPr>
          <w:p w14:paraId="110998FD"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Павлова, 8</w:t>
            </w:r>
          </w:p>
        </w:tc>
      </w:tr>
      <w:tr w:rsidR="00D315D1" w:rsidRPr="00D315D1" w14:paraId="62F8042C"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5D144E11"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03CF32"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0030960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Шишкова, 15</w:t>
            </w:r>
          </w:p>
        </w:tc>
      </w:tr>
      <w:tr w:rsidR="00D315D1" w:rsidRPr="00D315D1" w14:paraId="40D8E5EC"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5FC4FB54"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9</w:t>
            </w:r>
          </w:p>
        </w:tc>
        <w:tc>
          <w:tcPr>
            <w:tcW w:w="5511" w:type="dxa"/>
            <w:tcBorders>
              <w:top w:val="single" w:sz="4" w:space="0" w:color="000000"/>
              <w:left w:val="single" w:sz="4" w:space="0" w:color="000000"/>
              <w:bottom w:val="single" w:sz="4" w:space="0" w:color="000000"/>
              <w:right w:val="single" w:sz="4" w:space="0" w:color="000000"/>
            </w:tcBorders>
            <w:hideMark/>
          </w:tcPr>
          <w:p w14:paraId="22EAAA99"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гимназия № 12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1F9F6455"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50 лет Октября, 41</w:t>
            </w:r>
          </w:p>
        </w:tc>
      </w:tr>
      <w:tr w:rsidR="00D315D1" w:rsidRPr="00D315D1" w14:paraId="22A61F4E"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5BF96ECB"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10</w:t>
            </w:r>
          </w:p>
        </w:tc>
        <w:tc>
          <w:tcPr>
            <w:tcW w:w="5511" w:type="dxa"/>
            <w:tcBorders>
              <w:top w:val="single" w:sz="4" w:space="0" w:color="000000"/>
              <w:left w:val="single" w:sz="4" w:space="0" w:color="000000"/>
              <w:bottom w:val="single" w:sz="4" w:space="0" w:color="000000"/>
              <w:right w:val="single" w:sz="4" w:space="0" w:color="000000"/>
            </w:tcBorders>
            <w:hideMark/>
          </w:tcPr>
          <w:p w14:paraId="0B1C3658"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№13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545D8437"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Игримская, 30</w:t>
            </w:r>
          </w:p>
        </w:tc>
      </w:tr>
      <w:tr w:rsidR="00D315D1" w:rsidRPr="00D315D1" w14:paraId="07402F16"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5A0BA756"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11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0C1F6A55"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15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2C3EFB6C"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Северная, 1</w:t>
            </w:r>
          </w:p>
        </w:tc>
      </w:tr>
      <w:tr w:rsidR="00D315D1" w:rsidRPr="00D315D1" w14:paraId="1ACCC6EF"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445B1218"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D1F7E9"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362093A4"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Коммунаров, д. 25</w:t>
            </w:r>
          </w:p>
        </w:tc>
      </w:tr>
      <w:tr w:rsidR="00D315D1" w:rsidRPr="00D315D1" w14:paraId="0CCD58A3"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3CF875D2"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12</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22CCDF9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гимназия № 16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28A99532"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Парфёнова, 19</w:t>
            </w:r>
          </w:p>
        </w:tc>
      </w:tr>
      <w:tr w:rsidR="00D315D1" w:rsidRPr="00D315D1" w14:paraId="48F8101C"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3CCE24E8"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6A9AE4"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53C5090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Рижская, 71</w:t>
            </w:r>
          </w:p>
        </w:tc>
      </w:tr>
      <w:tr w:rsidR="00D315D1" w:rsidRPr="00D315D1" w14:paraId="6CF4CD42"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6F8ECF58"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13</w:t>
            </w:r>
          </w:p>
        </w:tc>
        <w:tc>
          <w:tcPr>
            <w:tcW w:w="5511" w:type="dxa"/>
            <w:tcBorders>
              <w:top w:val="single" w:sz="4" w:space="0" w:color="000000"/>
              <w:left w:val="single" w:sz="4" w:space="0" w:color="000000"/>
              <w:bottom w:val="single" w:sz="4" w:space="0" w:color="000000"/>
              <w:right w:val="single" w:sz="4" w:space="0" w:color="000000"/>
            </w:tcBorders>
            <w:hideMark/>
          </w:tcPr>
          <w:p w14:paraId="54B5669E"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№17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4E2E9AC8"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Геологоразведчиков, д. 39</w:t>
            </w:r>
          </w:p>
        </w:tc>
      </w:tr>
      <w:tr w:rsidR="00D315D1" w:rsidRPr="00D315D1" w14:paraId="3C60AB72"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06735EAE"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14</w:t>
            </w:r>
          </w:p>
        </w:tc>
        <w:tc>
          <w:tcPr>
            <w:tcW w:w="5511" w:type="dxa"/>
            <w:tcBorders>
              <w:top w:val="single" w:sz="4" w:space="0" w:color="000000"/>
              <w:left w:val="single" w:sz="4" w:space="0" w:color="000000"/>
              <w:bottom w:val="single" w:sz="4" w:space="0" w:color="000000"/>
              <w:right w:val="single" w:sz="4" w:space="0" w:color="000000"/>
            </w:tcBorders>
            <w:hideMark/>
          </w:tcPr>
          <w:p w14:paraId="1303FCE0"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гимназия с углубленным изучением иностранных языков № 21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1B08D1AD"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Орджоникидзе, 49</w:t>
            </w:r>
          </w:p>
        </w:tc>
      </w:tr>
      <w:tr w:rsidR="00D315D1" w:rsidRPr="00D315D1" w14:paraId="487646CC"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639E06D5"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15</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0791217"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22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7FB7C7BB"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Садовая, 121</w:t>
            </w:r>
          </w:p>
        </w:tc>
      </w:tr>
      <w:tr w:rsidR="00D315D1" w:rsidRPr="00D315D1" w14:paraId="5209D88D"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7C86CF4E"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CBE350"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5ADC573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Садовая, 109</w:t>
            </w:r>
          </w:p>
        </w:tc>
      </w:tr>
      <w:tr w:rsidR="00D315D1" w:rsidRPr="00D315D1" w14:paraId="70102042"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5EC58CB0"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16</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5BB3124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25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7FD02B0A"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Первомайская, 1</w:t>
            </w:r>
          </w:p>
        </w:tc>
      </w:tr>
      <w:tr w:rsidR="00D315D1" w:rsidRPr="00D315D1" w14:paraId="62749BB7"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35B2671C"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2A5CA4"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2C30AD49"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Ялуторовская, 13</w:t>
            </w:r>
          </w:p>
        </w:tc>
      </w:tr>
      <w:tr w:rsidR="00D315D1" w:rsidRPr="00D315D1" w14:paraId="04B1E153"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2E869F49"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17</w:t>
            </w:r>
          </w:p>
        </w:tc>
        <w:tc>
          <w:tcPr>
            <w:tcW w:w="5511" w:type="dxa"/>
            <w:tcBorders>
              <w:top w:val="single" w:sz="4" w:space="0" w:color="000000"/>
              <w:left w:val="single" w:sz="4" w:space="0" w:color="000000"/>
              <w:bottom w:val="single" w:sz="4" w:space="0" w:color="000000"/>
              <w:right w:val="single" w:sz="4" w:space="0" w:color="000000"/>
            </w:tcBorders>
            <w:hideMark/>
          </w:tcPr>
          <w:p w14:paraId="7D998B42"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26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068057B8"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Луначарского, 40</w:t>
            </w:r>
          </w:p>
        </w:tc>
      </w:tr>
      <w:tr w:rsidR="00D315D1" w:rsidRPr="00D315D1" w14:paraId="0A7540A6"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371DD876"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18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0F060043"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27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7444B233"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Пермякова, 39а</w:t>
            </w:r>
          </w:p>
        </w:tc>
      </w:tr>
      <w:tr w:rsidR="00D315D1" w:rsidRPr="00D315D1" w14:paraId="3ED4F933"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4F3DC5FE"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E18921"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5A56610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30 Лет Победы, 106</w:t>
            </w:r>
          </w:p>
        </w:tc>
      </w:tr>
      <w:tr w:rsidR="00D315D1" w:rsidRPr="00D315D1" w14:paraId="6718FAF6" w14:textId="77777777" w:rsidTr="004F3C12">
        <w:trPr>
          <w:trHeight w:val="163"/>
          <w:jc w:val="center"/>
        </w:trPr>
        <w:tc>
          <w:tcPr>
            <w:tcW w:w="614" w:type="dxa"/>
            <w:tcBorders>
              <w:top w:val="single" w:sz="4" w:space="0" w:color="000000"/>
              <w:left w:val="single" w:sz="4" w:space="0" w:color="000000"/>
              <w:bottom w:val="single" w:sz="4" w:space="0" w:color="000000"/>
              <w:right w:val="single" w:sz="4" w:space="0" w:color="000000"/>
            </w:tcBorders>
          </w:tcPr>
          <w:p w14:paraId="0B68E116"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19</w:t>
            </w:r>
          </w:p>
        </w:tc>
        <w:tc>
          <w:tcPr>
            <w:tcW w:w="5511" w:type="dxa"/>
            <w:tcBorders>
              <w:top w:val="single" w:sz="4" w:space="0" w:color="000000"/>
              <w:left w:val="single" w:sz="4" w:space="0" w:color="000000"/>
              <w:bottom w:val="single" w:sz="4" w:space="0" w:color="000000"/>
              <w:right w:val="single" w:sz="4" w:space="0" w:color="000000"/>
            </w:tcBorders>
            <w:hideMark/>
          </w:tcPr>
          <w:p w14:paraId="518FCE60"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30 г. Тюмени имени Федора Ефимовича Федорова</w:t>
            </w:r>
          </w:p>
        </w:tc>
        <w:tc>
          <w:tcPr>
            <w:tcW w:w="4795" w:type="dxa"/>
            <w:tcBorders>
              <w:top w:val="single" w:sz="4" w:space="0" w:color="000000"/>
              <w:left w:val="single" w:sz="4" w:space="0" w:color="000000"/>
              <w:bottom w:val="single" w:sz="4" w:space="0" w:color="000000"/>
              <w:right w:val="single" w:sz="4" w:space="0" w:color="000000"/>
            </w:tcBorders>
            <w:hideMark/>
          </w:tcPr>
          <w:p w14:paraId="14ED1A5C"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Московский тракт, 22.</w:t>
            </w:r>
          </w:p>
        </w:tc>
      </w:tr>
      <w:tr w:rsidR="00D315D1" w:rsidRPr="00D315D1" w14:paraId="5EB554E1" w14:textId="77777777" w:rsidTr="004F3C12">
        <w:trPr>
          <w:trHeight w:val="223"/>
          <w:jc w:val="center"/>
        </w:trPr>
        <w:tc>
          <w:tcPr>
            <w:tcW w:w="614" w:type="dxa"/>
            <w:tcBorders>
              <w:top w:val="single" w:sz="4" w:space="0" w:color="000000"/>
              <w:left w:val="single" w:sz="4" w:space="0" w:color="000000"/>
              <w:bottom w:val="single" w:sz="4" w:space="0" w:color="000000"/>
              <w:right w:val="single" w:sz="4" w:space="0" w:color="000000"/>
            </w:tcBorders>
          </w:tcPr>
          <w:p w14:paraId="44608A68"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20</w:t>
            </w:r>
          </w:p>
        </w:tc>
        <w:tc>
          <w:tcPr>
            <w:tcW w:w="5511" w:type="dxa"/>
            <w:tcBorders>
              <w:top w:val="single" w:sz="4" w:space="0" w:color="000000"/>
              <w:left w:val="single" w:sz="4" w:space="0" w:color="000000"/>
              <w:bottom w:val="single" w:sz="4" w:space="0" w:color="000000"/>
              <w:right w:val="single" w:sz="4" w:space="0" w:color="000000"/>
            </w:tcBorders>
            <w:hideMark/>
          </w:tcPr>
          <w:p w14:paraId="46AA85DB"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32 г. Тюмени имени Героя Советского Союза Битюкова Прокопия Семеновича</w:t>
            </w:r>
          </w:p>
        </w:tc>
        <w:tc>
          <w:tcPr>
            <w:tcW w:w="4795" w:type="dxa"/>
            <w:tcBorders>
              <w:top w:val="single" w:sz="4" w:space="0" w:color="000000"/>
              <w:left w:val="single" w:sz="4" w:space="0" w:color="000000"/>
              <w:bottom w:val="single" w:sz="4" w:space="0" w:color="000000"/>
              <w:right w:val="single" w:sz="4" w:space="0" w:color="000000"/>
            </w:tcBorders>
            <w:hideMark/>
          </w:tcPr>
          <w:p w14:paraId="16DE06BE"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Изумрудная, 27</w:t>
            </w:r>
          </w:p>
        </w:tc>
      </w:tr>
      <w:tr w:rsidR="00D315D1" w:rsidRPr="00D315D1" w14:paraId="08B35845" w14:textId="77777777" w:rsidTr="004F3C12">
        <w:trPr>
          <w:cantSplit/>
          <w:trHeight w:val="470"/>
          <w:jc w:val="center"/>
        </w:trPr>
        <w:tc>
          <w:tcPr>
            <w:tcW w:w="614" w:type="dxa"/>
            <w:tcBorders>
              <w:top w:val="single" w:sz="4" w:space="0" w:color="000000"/>
              <w:left w:val="single" w:sz="4" w:space="0" w:color="000000"/>
              <w:bottom w:val="single" w:sz="4" w:space="0" w:color="000000"/>
              <w:right w:val="single" w:sz="4" w:space="0" w:color="000000"/>
            </w:tcBorders>
          </w:tcPr>
          <w:p w14:paraId="6D861BDE"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21</w:t>
            </w:r>
          </w:p>
        </w:tc>
        <w:tc>
          <w:tcPr>
            <w:tcW w:w="5511" w:type="dxa"/>
            <w:tcBorders>
              <w:top w:val="single" w:sz="4" w:space="0" w:color="000000"/>
              <w:left w:val="single" w:sz="4" w:space="0" w:color="000000"/>
              <w:bottom w:val="single" w:sz="4" w:space="0" w:color="000000"/>
              <w:right w:val="single" w:sz="4" w:space="0" w:color="000000"/>
            </w:tcBorders>
            <w:hideMark/>
          </w:tcPr>
          <w:p w14:paraId="4CE81593"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лицей № 34 г. Тюмени</w:t>
            </w:r>
          </w:p>
        </w:tc>
        <w:tc>
          <w:tcPr>
            <w:tcW w:w="4795" w:type="dxa"/>
            <w:tcBorders>
              <w:top w:val="single" w:sz="4" w:space="0" w:color="000000"/>
              <w:left w:val="single" w:sz="4" w:space="0" w:color="000000"/>
              <w:right w:val="single" w:sz="4" w:space="0" w:color="000000"/>
            </w:tcBorders>
            <w:hideMark/>
          </w:tcPr>
          <w:p w14:paraId="7E90810A"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Новоселов, 10</w:t>
            </w:r>
          </w:p>
        </w:tc>
      </w:tr>
      <w:tr w:rsidR="00D315D1" w:rsidRPr="00D315D1" w14:paraId="6D22824E"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634DF773"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22</w:t>
            </w:r>
          </w:p>
        </w:tc>
        <w:tc>
          <w:tcPr>
            <w:tcW w:w="5511" w:type="dxa"/>
            <w:tcBorders>
              <w:top w:val="single" w:sz="4" w:space="0" w:color="000000"/>
              <w:left w:val="single" w:sz="4" w:space="0" w:color="000000"/>
              <w:bottom w:val="single" w:sz="4" w:space="0" w:color="000000"/>
              <w:right w:val="single" w:sz="4" w:space="0" w:color="000000"/>
            </w:tcBorders>
            <w:hideMark/>
          </w:tcPr>
          <w:p w14:paraId="411AF34F"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37 г. Тюмени имени Героя Советского Союза Николая Ивановича Кузнецова</w:t>
            </w:r>
          </w:p>
        </w:tc>
        <w:tc>
          <w:tcPr>
            <w:tcW w:w="4795" w:type="dxa"/>
            <w:tcBorders>
              <w:top w:val="single" w:sz="4" w:space="0" w:color="000000"/>
              <w:left w:val="single" w:sz="4" w:space="0" w:color="000000"/>
              <w:bottom w:val="single" w:sz="4" w:space="0" w:color="000000"/>
              <w:right w:val="single" w:sz="4" w:space="0" w:color="000000"/>
            </w:tcBorders>
            <w:hideMark/>
          </w:tcPr>
          <w:p w14:paraId="41F4F33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Холодильная, 78</w:t>
            </w:r>
          </w:p>
        </w:tc>
      </w:tr>
      <w:tr w:rsidR="00D315D1" w:rsidRPr="00D315D1" w14:paraId="23D5B915"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5FEDCC91"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23</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0CDB59C"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38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2EBD00D5"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Садовая, 64</w:t>
            </w:r>
          </w:p>
        </w:tc>
      </w:tr>
      <w:tr w:rsidR="00D315D1" w:rsidRPr="00D315D1" w14:paraId="356B8FA4"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592A1BF7"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7FBB8E"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224B14D9"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Кемеровская, 1Б</w:t>
            </w:r>
          </w:p>
        </w:tc>
      </w:tr>
      <w:tr w:rsidR="00D315D1" w:rsidRPr="00D315D1" w14:paraId="43948144" w14:textId="77777777" w:rsidTr="004F3C12">
        <w:trPr>
          <w:trHeight w:val="254"/>
          <w:jc w:val="center"/>
        </w:trPr>
        <w:tc>
          <w:tcPr>
            <w:tcW w:w="614" w:type="dxa"/>
            <w:tcBorders>
              <w:top w:val="single" w:sz="4" w:space="0" w:color="000000"/>
              <w:left w:val="single" w:sz="4" w:space="0" w:color="000000"/>
              <w:bottom w:val="single" w:sz="4" w:space="0" w:color="000000"/>
              <w:right w:val="single" w:sz="4" w:space="0" w:color="000000"/>
            </w:tcBorders>
          </w:tcPr>
          <w:p w14:paraId="7A725300"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24</w:t>
            </w:r>
          </w:p>
        </w:tc>
        <w:tc>
          <w:tcPr>
            <w:tcW w:w="5511" w:type="dxa"/>
            <w:tcBorders>
              <w:top w:val="single" w:sz="4" w:space="0" w:color="000000"/>
              <w:left w:val="single" w:sz="4" w:space="0" w:color="000000"/>
              <w:bottom w:val="single" w:sz="4" w:space="0" w:color="000000"/>
              <w:right w:val="single" w:sz="4" w:space="0" w:color="000000"/>
            </w:tcBorders>
            <w:hideMark/>
          </w:tcPr>
          <w:p w14:paraId="0EE731B2"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40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566A3588"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Профсоюзная, 46</w:t>
            </w:r>
          </w:p>
        </w:tc>
      </w:tr>
      <w:tr w:rsidR="00D315D1" w:rsidRPr="00D315D1" w14:paraId="560374DA"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332FE5E5"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25</w:t>
            </w:r>
          </w:p>
        </w:tc>
        <w:tc>
          <w:tcPr>
            <w:tcW w:w="5511" w:type="dxa"/>
            <w:tcBorders>
              <w:top w:val="single" w:sz="4" w:space="0" w:color="000000"/>
              <w:left w:val="single" w:sz="4" w:space="0" w:color="000000"/>
              <w:bottom w:val="single" w:sz="4" w:space="0" w:color="000000"/>
              <w:right w:val="single" w:sz="4" w:space="0" w:color="000000"/>
            </w:tcBorders>
            <w:hideMark/>
          </w:tcPr>
          <w:p w14:paraId="4F935403"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41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620ADE6A"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Воровского, 11а</w:t>
            </w:r>
          </w:p>
        </w:tc>
      </w:tr>
      <w:tr w:rsidR="00D315D1" w:rsidRPr="00D315D1" w14:paraId="6A79347F"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5DA6C20F"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26</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616FA4BF"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42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1310116D"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Широтная, 115</w:t>
            </w:r>
          </w:p>
        </w:tc>
      </w:tr>
      <w:tr w:rsidR="00D315D1" w:rsidRPr="00D315D1" w14:paraId="5AB96E76"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46DFEB4A"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525917"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4D308DB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Монтажников, 10</w:t>
            </w:r>
          </w:p>
        </w:tc>
      </w:tr>
      <w:tr w:rsidR="00D315D1" w:rsidRPr="00D315D1" w14:paraId="43E1F49F"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16CF7B90"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27</w:t>
            </w:r>
          </w:p>
        </w:tc>
        <w:tc>
          <w:tcPr>
            <w:tcW w:w="5511" w:type="dxa"/>
            <w:tcBorders>
              <w:top w:val="single" w:sz="4" w:space="0" w:color="000000"/>
              <w:left w:val="single" w:sz="4" w:space="0" w:color="000000"/>
              <w:bottom w:val="single" w:sz="4" w:space="0" w:color="000000"/>
              <w:right w:val="single" w:sz="4" w:space="0" w:color="000000"/>
            </w:tcBorders>
            <w:hideMark/>
          </w:tcPr>
          <w:p w14:paraId="30C3FCDC"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43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69C84A94"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Щербакова, 94</w:t>
            </w:r>
          </w:p>
        </w:tc>
      </w:tr>
      <w:tr w:rsidR="00D315D1" w:rsidRPr="00D315D1" w14:paraId="47FD0E7C"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4E723DF8"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28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0FC0348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45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5BAAF16F"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Мелиораторов, 15</w:t>
            </w:r>
          </w:p>
        </w:tc>
      </w:tr>
      <w:tr w:rsidR="00D315D1" w:rsidRPr="00D315D1" w14:paraId="35746B30"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522178BF"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221F16"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5D0F77D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пос. Березняки, Дивная, 1А</w:t>
            </w:r>
          </w:p>
        </w:tc>
      </w:tr>
      <w:tr w:rsidR="00D315D1" w:rsidRPr="00D315D1" w14:paraId="3B46B37C"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4E40D73F"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29</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288E585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48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77DED963"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Ершова, 9</w:t>
            </w:r>
          </w:p>
        </w:tc>
      </w:tr>
      <w:tr w:rsidR="00D315D1" w:rsidRPr="00D315D1" w14:paraId="5D1A5C2A"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22607417"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525A3D"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175CC5BB"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Судоремонтная, 25</w:t>
            </w:r>
          </w:p>
        </w:tc>
      </w:tr>
      <w:tr w:rsidR="00D315D1" w:rsidRPr="00D315D1" w14:paraId="3342AFE0"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574EB12A"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EF8668"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0003F7B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Тимофея Чаркова , 85</w:t>
            </w:r>
          </w:p>
        </w:tc>
      </w:tr>
      <w:tr w:rsidR="00D315D1" w:rsidRPr="00D315D1" w14:paraId="5B5908CA"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2061F08A"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30</w:t>
            </w:r>
          </w:p>
        </w:tc>
        <w:tc>
          <w:tcPr>
            <w:tcW w:w="5511" w:type="dxa"/>
            <w:tcBorders>
              <w:top w:val="single" w:sz="4" w:space="0" w:color="000000"/>
              <w:left w:val="single" w:sz="4" w:space="0" w:color="000000"/>
              <w:bottom w:val="single" w:sz="4" w:space="0" w:color="000000"/>
              <w:right w:val="single" w:sz="4" w:space="0" w:color="000000"/>
            </w:tcBorders>
            <w:hideMark/>
          </w:tcPr>
          <w:p w14:paraId="6855A89C"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ГИМНАЗИЯ № 49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393257A4"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Пархоменко, 60</w:t>
            </w:r>
          </w:p>
        </w:tc>
      </w:tr>
      <w:tr w:rsidR="00D315D1" w:rsidRPr="00D315D1" w14:paraId="726B86E6"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01B321E7"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31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50283957"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51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322C8EB5"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Авторемонтная, 24</w:t>
            </w:r>
          </w:p>
        </w:tc>
      </w:tr>
      <w:tr w:rsidR="00D315D1" w:rsidRPr="00D315D1" w14:paraId="2B95EEC5"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22231AE5"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CB880D"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162F31CB"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с. Утешево, Школьная 9а</w:t>
            </w:r>
          </w:p>
        </w:tc>
      </w:tr>
      <w:tr w:rsidR="00D315D1" w:rsidRPr="00D315D1" w14:paraId="64C1B2C7" w14:textId="77777777" w:rsidTr="004F3C12">
        <w:trPr>
          <w:trHeight w:val="263"/>
          <w:jc w:val="center"/>
        </w:trPr>
        <w:tc>
          <w:tcPr>
            <w:tcW w:w="614" w:type="dxa"/>
            <w:tcBorders>
              <w:top w:val="single" w:sz="4" w:space="0" w:color="000000"/>
              <w:left w:val="single" w:sz="4" w:space="0" w:color="000000"/>
              <w:bottom w:val="single" w:sz="4" w:space="0" w:color="000000"/>
              <w:right w:val="single" w:sz="4" w:space="0" w:color="000000"/>
            </w:tcBorders>
          </w:tcPr>
          <w:p w14:paraId="31F5D3FC"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32</w:t>
            </w:r>
          </w:p>
        </w:tc>
        <w:tc>
          <w:tcPr>
            <w:tcW w:w="5511" w:type="dxa"/>
            <w:tcBorders>
              <w:top w:val="single" w:sz="4" w:space="0" w:color="000000"/>
              <w:left w:val="single" w:sz="4" w:space="0" w:color="000000"/>
              <w:bottom w:val="single" w:sz="4" w:space="0" w:color="000000"/>
              <w:right w:val="single" w:sz="4" w:space="0" w:color="000000"/>
            </w:tcBorders>
            <w:hideMark/>
          </w:tcPr>
          <w:p w14:paraId="3ED22AE9"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52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1FC5079C"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Хамита Ярми, д. 13</w:t>
            </w:r>
          </w:p>
        </w:tc>
      </w:tr>
      <w:tr w:rsidR="00D315D1" w:rsidRPr="00D315D1" w14:paraId="19CED145" w14:textId="77777777" w:rsidTr="004F3C12">
        <w:trPr>
          <w:trHeight w:val="263"/>
          <w:jc w:val="center"/>
        </w:trPr>
        <w:tc>
          <w:tcPr>
            <w:tcW w:w="614" w:type="dxa"/>
            <w:tcBorders>
              <w:top w:val="single" w:sz="4" w:space="0" w:color="000000"/>
              <w:left w:val="single" w:sz="4" w:space="0" w:color="000000"/>
              <w:bottom w:val="single" w:sz="4" w:space="0" w:color="000000"/>
              <w:right w:val="single" w:sz="4" w:space="0" w:color="000000"/>
            </w:tcBorders>
          </w:tcPr>
          <w:p w14:paraId="75F46497"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33</w:t>
            </w:r>
          </w:p>
        </w:tc>
        <w:tc>
          <w:tcPr>
            <w:tcW w:w="5511" w:type="dxa"/>
            <w:tcBorders>
              <w:top w:val="single" w:sz="4" w:space="0" w:color="000000"/>
              <w:left w:val="single" w:sz="4" w:space="0" w:color="000000"/>
              <w:bottom w:val="single" w:sz="4" w:space="0" w:color="000000"/>
              <w:right w:val="single" w:sz="4" w:space="0" w:color="000000"/>
            </w:tcBorders>
          </w:tcPr>
          <w:p w14:paraId="3BC3EF10"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56 г. Тюмени</w:t>
            </w:r>
          </w:p>
        </w:tc>
        <w:tc>
          <w:tcPr>
            <w:tcW w:w="4795" w:type="dxa"/>
            <w:tcBorders>
              <w:top w:val="single" w:sz="4" w:space="0" w:color="000000"/>
              <w:left w:val="single" w:sz="4" w:space="0" w:color="000000"/>
              <w:bottom w:val="single" w:sz="4" w:space="0" w:color="000000"/>
              <w:right w:val="single" w:sz="4" w:space="0" w:color="000000"/>
            </w:tcBorders>
          </w:tcPr>
          <w:p w14:paraId="66B71C8A"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Валентины Трофимовой, д.10</w:t>
            </w:r>
          </w:p>
        </w:tc>
      </w:tr>
      <w:tr w:rsidR="00D315D1" w:rsidRPr="00D315D1" w14:paraId="4FC75D42"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2E3F1690"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34</w:t>
            </w:r>
          </w:p>
        </w:tc>
        <w:tc>
          <w:tcPr>
            <w:tcW w:w="5511" w:type="dxa"/>
            <w:tcBorders>
              <w:top w:val="single" w:sz="4" w:space="0" w:color="000000"/>
              <w:left w:val="single" w:sz="4" w:space="0" w:color="000000"/>
              <w:bottom w:val="single" w:sz="4" w:space="0" w:color="000000"/>
              <w:right w:val="single" w:sz="4" w:space="0" w:color="000000"/>
            </w:tcBorders>
            <w:hideMark/>
          </w:tcPr>
          <w:p w14:paraId="45516BA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58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5F9AC6BE"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Метелева, 11а</w:t>
            </w:r>
          </w:p>
        </w:tc>
      </w:tr>
      <w:tr w:rsidR="00D315D1" w:rsidRPr="00D315D1" w14:paraId="7F5806F8"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2E519EF2"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35</w:t>
            </w:r>
          </w:p>
        </w:tc>
        <w:tc>
          <w:tcPr>
            <w:tcW w:w="5511" w:type="dxa"/>
            <w:tcBorders>
              <w:top w:val="single" w:sz="4" w:space="0" w:color="000000"/>
              <w:left w:val="single" w:sz="4" w:space="0" w:color="000000"/>
              <w:bottom w:val="single" w:sz="4" w:space="0" w:color="000000"/>
              <w:right w:val="single" w:sz="4" w:space="0" w:color="000000"/>
            </w:tcBorders>
            <w:hideMark/>
          </w:tcPr>
          <w:p w14:paraId="0C4B67F5"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60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43DFE4C4"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Н. Федорова, 3</w:t>
            </w:r>
          </w:p>
        </w:tc>
      </w:tr>
      <w:tr w:rsidR="00D315D1" w:rsidRPr="00D315D1" w14:paraId="08BB868E"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6F105B24"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36</w:t>
            </w:r>
          </w:p>
        </w:tc>
        <w:tc>
          <w:tcPr>
            <w:tcW w:w="5511" w:type="dxa"/>
            <w:tcBorders>
              <w:top w:val="single" w:sz="4" w:space="0" w:color="000000"/>
              <w:left w:val="single" w:sz="4" w:space="0" w:color="000000"/>
              <w:bottom w:val="single" w:sz="4" w:space="0" w:color="000000"/>
              <w:right w:val="single" w:sz="4" w:space="0" w:color="000000"/>
            </w:tcBorders>
            <w:hideMark/>
          </w:tcPr>
          <w:p w14:paraId="6185687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62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5604945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Газовиков, 3а</w:t>
            </w:r>
          </w:p>
        </w:tc>
      </w:tr>
      <w:tr w:rsidR="00D315D1" w:rsidRPr="00D315D1" w14:paraId="3B558DC8"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1D25AADD"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37</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918996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63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4FC107D0"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Моторостроителей, д.6</w:t>
            </w:r>
          </w:p>
        </w:tc>
      </w:tr>
      <w:tr w:rsidR="00D315D1" w:rsidRPr="00D315D1" w14:paraId="7EAB31DF"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5C2CF59D"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D77E92"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3D1F8E84"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Широтная, 181 А</w:t>
            </w:r>
          </w:p>
        </w:tc>
      </w:tr>
      <w:tr w:rsidR="00D315D1" w:rsidRPr="00D315D1" w14:paraId="37137C2B"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08A522A3"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38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22E8CF9"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65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0EE30A6C"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Широтная, 116</w:t>
            </w:r>
          </w:p>
        </w:tc>
      </w:tr>
      <w:tr w:rsidR="00D315D1" w:rsidRPr="00D315D1" w14:paraId="7FC904C1"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018F5A89"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90F63C"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1B434C0B"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 xml:space="preserve">г. Тюмень, ул. Бориса Житкова 1                                                                                                                                                                                                                                                                                         </w:t>
            </w:r>
          </w:p>
        </w:tc>
      </w:tr>
      <w:tr w:rsidR="00D315D1" w:rsidRPr="00D315D1" w14:paraId="3680D88A" w14:textId="77777777" w:rsidTr="004F3C12">
        <w:trPr>
          <w:cantSplit/>
          <w:jc w:val="center"/>
        </w:trPr>
        <w:tc>
          <w:tcPr>
            <w:tcW w:w="614" w:type="dxa"/>
            <w:vMerge w:val="restart"/>
            <w:tcBorders>
              <w:top w:val="single" w:sz="4" w:space="0" w:color="000000"/>
              <w:left w:val="single" w:sz="4" w:space="0" w:color="000000"/>
              <w:right w:val="single" w:sz="4" w:space="0" w:color="000000"/>
            </w:tcBorders>
            <w:shd w:val="clear" w:color="auto" w:fill="auto"/>
          </w:tcPr>
          <w:p w14:paraId="5DC85A3F"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39</w:t>
            </w:r>
          </w:p>
        </w:tc>
        <w:tc>
          <w:tcPr>
            <w:tcW w:w="5511" w:type="dxa"/>
            <w:vMerge w:val="restart"/>
            <w:tcBorders>
              <w:top w:val="single" w:sz="4" w:space="0" w:color="000000"/>
              <w:left w:val="single" w:sz="4" w:space="0" w:color="000000"/>
              <w:right w:val="single" w:sz="4" w:space="0" w:color="000000"/>
            </w:tcBorders>
            <w:hideMark/>
          </w:tcPr>
          <w:p w14:paraId="6A3AFFB8"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67 г. Тюмени имени Героя Советского Союза Бориса Константиновича Таныгина</w:t>
            </w:r>
          </w:p>
        </w:tc>
        <w:tc>
          <w:tcPr>
            <w:tcW w:w="4795" w:type="dxa"/>
            <w:tcBorders>
              <w:top w:val="single" w:sz="4" w:space="0" w:color="000000"/>
              <w:left w:val="single" w:sz="4" w:space="0" w:color="000000"/>
              <w:bottom w:val="single" w:sz="4" w:space="0" w:color="000000"/>
              <w:right w:val="single" w:sz="4" w:space="0" w:color="000000"/>
            </w:tcBorders>
            <w:hideMark/>
          </w:tcPr>
          <w:p w14:paraId="7471381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Домостроителей, 2а</w:t>
            </w:r>
          </w:p>
        </w:tc>
      </w:tr>
      <w:tr w:rsidR="00D315D1" w:rsidRPr="00D315D1" w14:paraId="3C192CCB" w14:textId="77777777" w:rsidTr="004F3C12">
        <w:trPr>
          <w:cantSplit/>
          <w:jc w:val="center"/>
        </w:trPr>
        <w:tc>
          <w:tcPr>
            <w:tcW w:w="614" w:type="dxa"/>
            <w:vMerge/>
            <w:tcBorders>
              <w:left w:val="single" w:sz="4" w:space="0" w:color="000000"/>
              <w:right w:val="single" w:sz="4" w:space="0" w:color="000000"/>
            </w:tcBorders>
            <w:shd w:val="clear" w:color="auto" w:fill="auto"/>
            <w:vAlign w:val="center"/>
          </w:tcPr>
          <w:p w14:paraId="0800036C"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left w:val="single" w:sz="4" w:space="0" w:color="000000"/>
              <w:right w:val="single" w:sz="4" w:space="0" w:color="000000"/>
            </w:tcBorders>
            <w:vAlign w:val="center"/>
            <w:hideMark/>
          </w:tcPr>
          <w:p w14:paraId="038FFF2F"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463D6359"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Камчатская, 154</w:t>
            </w:r>
          </w:p>
        </w:tc>
      </w:tr>
      <w:tr w:rsidR="00D315D1" w:rsidRPr="00D315D1" w14:paraId="5C3F165E" w14:textId="77777777" w:rsidTr="004F3C12">
        <w:trPr>
          <w:cantSplit/>
          <w:jc w:val="center"/>
        </w:trPr>
        <w:tc>
          <w:tcPr>
            <w:tcW w:w="614" w:type="dxa"/>
            <w:vMerge/>
            <w:tcBorders>
              <w:left w:val="single" w:sz="4" w:space="0" w:color="000000"/>
              <w:bottom w:val="single" w:sz="4" w:space="0" w:color="000000"/>
              <w:right w:val="single" w:sz="4" w:space="0" w:color="000000"/>
            </w:tcBorders>
            <w:shd w:val="clear" w:color="auto" w:fill="auto"/>
            <w:vAlign w:val="center"/>
          </w:tcPr>
          <w:p w14:paraId="2CD82AF5"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left w:val="single" w:sz="4" w:space="0" w:color="000000"/>
              <w:bottom w:val="single" w:sz="4" w:space="0" w:color="000000"/>
              <w:right w:val="single" w:sz="4" w:space="0" w:color="000000"/>
            </w:tcBorders>
            <w:vAlign w:val="center"/>
          </w:tcPr>
          <w:p w14:paraId="7BF4D038"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tcPr>
          <w:p w14:paraId="79E4DEAA"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Западносибирская, д. 18а</w:t>
            </w:r>
          </w:p>
        </w:tc>
      </w:tr>
      <w:tr w:rsidR="00D315D1" w:rsidRPr="00D315D1" w14:paraId="125FC140"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7B4A02AA"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40</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615530E3"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68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1C415B7E"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Логунова, 15</w:t>
            </w:r>
          </w:p>
        </w:tc>
      </w:tr>
      <w:tr w:rsidR="00D315D1" w:rsidRPr="00D315D1" w14:paraId="48A4BAC0"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7E856ADF"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61D6CF"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477AAF52"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Логунова, 17</w:t>
            </w:r>
          </w:p>
        </w:tc>
      </w:tr>
      <w:tr w:rsidR="00D315D1" w:rsidRPr="00D315D1" w14:paraId="5D76746F"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729D290B"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41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123C8E4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69 г. Тюмени имени Героя Советского Союза Ивана Ивановича Федюнинского</w:t>
            </w:r>
          </w:p>
        </w:tc>
        <w:tc>
          <w:tcPr>
            <w:tcW w:w="4795" w:type="dxa"/>
            <w:tcBorders>
              <w:top w:val="single" w:sz="4" w:space="0" w:color="000000"/>
              <w:left w:val="single" w:sz="4" w:space="0" w:color="000000"/>
              <w:bottom w:val="single" w:sz="4" w:space="0" w:color="000000"/>
              <w:right w:val="single" w:sz="4" w:space="0" w:color="000000"/>
            </w:tcBorders>
            <w:hideMark/>
          </w:tcPr>
          <w:p w14:paraId="382ACFE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Червишевский тр, 29</w:t>
            </w:r>
          </w:p>
        </w:tc>
      </w:tr>
      <w:tr w:rsidR="00D315D1" w:rsidRPr="00D315D1" w14:paraId="50A7D68F"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245DA3E9"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65F677"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5DACFE62"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Самарцева 28</w:t>
            </w:r>
          </w:p>
        </w:tc>
      </w:tr>
      <w:tr w:rsidR="00D315D1" w:rsidRPr="00D315D1" w14:paraId="321B0D15"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51DF0770"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42</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742D2535"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72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02F95413"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Энергостроителей, 4</w:t>
            </w:r>
          </w:p>
        </w:tc>
      </w:tr>
      <w:tr w:rsidR="00D315D1" w:rsidRPr="00D315D1" w14:paraId="5B6FAD16"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52D1B09A"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70E9D9"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73C804DE"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Станционная, 26.</w:t>
            </w:r>
          </w:p>
        </w:tc>
      </w:tr>
      <w:tr w:rsidR="00D315D1" w:rsidRPr="00D315D1" w14:paraId="281E7A26"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66500952"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43</w:t>
            </w:r>
          </w:p>
        </w:tc>
        <w:tc>
          <w:tcPr>
            <w:tcW w:w="5511" w:type="dxa"/>
            <w:tcBorders>
              <w:top w:val="single" w:sz="4" w:space="0" w:color="000000"/>
              <w:left w:val="single" w:sz="4" w:space="0" w:color="000000"/>
              <w:bottom w:val="single" w:sz="4" w:space="0" w:color="000000"/>
              <w:right w:val="single" w:sz="4" w:space="0" w:color="000000"/>
            </w:tcBorders>
            <w:hideMark/>
          </w:tcPr>
          <w:p w14:paraId="278270F2"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73 «Лира» с углубленным изучением предметов искусств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5233CBCE"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Белинского, 1 а/4</w:t>
            </w:r>
          </w:p>
        </w:tc>
      </w:tr>
      <w:tr w:rsidR="00D315D1" w:rsidRPr="00D315D1" w14:paraId="0236611E"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3440D541"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44</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3641E319"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лицей № 81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18B210AC"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проезд Юганский, 6</w:t>
            </w:r>
          </w:p>
        </w:tc>
      </w:tr>
      <w:tr w:rsidR="00D315D1" w:rsidRPr="00D315D1" w14:paraId="13C1F7B9"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7B386C13"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970D3D"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43E3C323"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проезд Шаимский 8А</w:t>
            </w:r>
          </w:p>
        </w:tc>
      </w:tr>
      <w:tr w:rsidR="00D315D1" w:rsidRPr="00D315D1" w14:paraId="2446B6ED"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13493E2A"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45</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7BE28F72"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гимназия № 83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3DA5FF7A"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Революции, 199</w:t>
            </w:r>
          </w:p>
        </w:tc>
      </w:tr>
      <w:tr w:rsidR="00D315D1" w:rsidRPr="00D315D1" w14:paraId="5DAEEC0F"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47E46023"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4907D7"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4FBE96E0"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Союзная, 135</w:t>
            </w:r>
          </w:p>
        </w:tc>
      </w:tr>
      <w:tr w:rsidR="00D315D1" w:rsidRPr="00D315D1" w14:paraId="6235CDC5"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1AA2EFBE"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46</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77D3FBE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88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1A73A962"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Московский тр. 129/1</w:t>
            </w:r>
          </w:p>
        </w:tc>
      </w:tr>
      <w:tr w:rsidR="00D315D1" w:rsidRPr="00D315D1" w14:paraId="55FCA312"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4523EF1C"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8D845"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18AD9367"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Московский тр. 104</w:t>
            </w:r>
          </w:p>
        </w:tc>
      </w:tr>
      <w:tr w:rsidR="00D315D1" w:rsidRPr="00D315D1" w14:paraId="4936B1A3"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5808BC69"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30DDF0"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07BF1935"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п. Тараскуль, ул. Санаторная,6</w:t>
            </w:r>
          </w:p>
        </w:tc>
      </w:tr>
      <w:tr w:rsidR="00D315D1" w:rsidRPr="00D315D1" w14:paraId="3BC15184"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52499A92"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47</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6CBBC38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89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7A481E5A"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Малыгина, 8, корп. 1</w:t>
            </w:r>
          </w:p>
        </w:tc>
      </w:tr>
      <w:tr w:rsidR="00D315D1" w:rsidRPr="00D315D1" w14:paraId="1949D013"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0261014F"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7BEAB2"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52E794F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Мельничная, 80</w:t>
            </w:r>
          </w:p>
        </w:tc>
      </w:tr>
      <w:tr w:rsidR="00D315D1" w:rsidRPr="00D315D1" w14:paraId="13D3B92F"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3FC0194E"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48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797AC3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лицей № 93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20B67C85"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Геологоразведчиков, 19</w:t>
            </w:r>
          </w:p>
        </w:tc>
      </w:tr>
      <w:tr w:rsidR="00D315D1" w:rsidRPr="00D315D1" w14:paraId="1171BE85" w14:textId="77777777" w:rsidTr="004F3C12">
        <w:trPr>
          <w:cantSplit/>
          <w:trHeight w:val="70"/>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3C7402C3"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9ABFA4"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50B6D763"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Геологоразведчиков, 14</w:t>
            </w:r>
          </w:p>
        </w:tc>
      </w:tr>
      <w:tr w:rsidR="00D315D1" w:rsidRPr="00D315D1" w14:paraId="7889CA5C" w14:textId="77777777" w:rsidTr="004F3C12">
        <w:trPr>
          <w:cantSplit/>
          <w:trHeight w:val="216"/>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53A6A7B7"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49</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3B7D088C"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94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46BDC05F"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Солнечный проезд, д. 24</w:t>
            </w:r>
          </w:p>
        </w:tc>
      </w:tr>
      <w:tr w:rsidR="00D315D1" w:rsidRPr="00D315D1" w14:paraId="1E60BCEC" w14:textId="77777777" w:rsidTr="004F3C12">
        <w:trPr>
          <w:cantSplit/>
          <w:trHeight w:val="164"/>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5925210F"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721D30"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34D65AA8"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пр. Тихий, 1</w:t>
            </w:r>
          </w:p>
        </w:tc>
      </w:tr>
      <w:tr w:rsidR="00D315D1" w:rsidRPr="00D315D1" w14:paraId="6B3C8931" w14:textId="77777777" w:rsidTr="004F3C12">
        <w:trPr>
          <w:cantSplit/>
          <w:trHeight w:val="164"/>
          <w:jc w:val="center"/>
        </w:trPr>
        <w:tc>
          <w:tcPr>
            <w:tcW w:w="614" w:type="dxa"/>
            <w:tcBorders>
              <w:top w:val="single" w:sz="4" w:space="0" w:color="000000"/>
              <w:left w:val="single" w:sz="4" w:space="0" w:color="000000"/>
              <w:bottom w:val="single" w:sz="4" w:space="0" w:color="000000"/>
              <w:right w:val="single" w:sz="4" w:space="0" w:color="000000"/>
            </w:tcBorders>
            <w:vAlign w:val="center"/>
          </w:tcPr>
          <w:p w14:paraId="003C5935" w14:textId="77777777" w:rsidR="004F3C12" w:rsidRPr="00D315D1" w:rsidRDefault="004F3C12" w:rsidP="00205BF9">
            <w:pPr>
              <w:spacing w:after="0"/>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50</w:t>
            </w:r>
          </w:p>
        </w:tc>
        <w:tc>
          <w:tcPr>
            <w:tcW w:w="0" w:type="auto"/>
            <w:tcBorders>
              <w:top w:val="single" w:sz="4" w:space="0" w:color="000000"/>
              <w:left w:val="single" w:sz="4" w:space="0" w:color="000000"/>
              <w:bottom w:val="single" w:sz="4" w:space="0" w:color="000000"/>
              <w:right w:val="single" w:sz="4" w:space="0" w:color="000000"/>
            </w:tcBorders>
            <w:vAlign w:val="center"/>
          </w:tcPr>
          <w:p w14:paraId="2636E936" w14:textId="77777777" w:rsidR="004F3C12" w:rsidRPr="00D315D1" w:rsidRDefault="004F3C12" w:rsidP="00205BF9">
            <w:pPr>
              <w:spacing w:after="0"/>
              <w:rPr>
                <w:rFonts w:ascii="Times New Roman" w:hAnsi="Times New Roman" w:cs="Times New Roman"/>
                <w:color w:val="auto"/>
                <w:sz w:val="18"/>
                <w:szCs w:val="18"/>
              </w:rPr>
            </w:pPr>
            <w:r w:rsidRPr="00D315D1">
              <w:rPr>
                <w:rFonts w:ascii="Times New Roman" w:hAnsi="Times New Roman" w:cs="Times New Roman"/>
                <w:color w:val="auto"/>
                <w:sz w:val="18"/>
                <w:szCs w:val="18"/>
              </w:rPr>
              <w:t>МАОУ СОШ № 95 г. Тюмени</w:t>
            </w:r>
          </w:p>
        </w:tc>
        <w:tc>
          <w:tcPr>
            <w:tcW w:w="4795" w:type="dxa"/>
            <w:tcBorders>
              <w:top w:val="single" w:sz="4" w:space="0" w:color="000000"/>
              <w:left w:val="single" w:sz="4" w:space="0" w:color="000000"/>
              <w:bottom w:val="single" w:sz="4" w:space="0" w:color="000000"/>
              <w:right w:val="single" w:sz="4" w:space="0" w:color="000000"/>
            </w:tcBorders>
          </w:tcPr>
          <w:p w14:paraId="239D7920"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Ставропольская, 137</w:t>
            </w:r>
          </w:p>
        </w:tc>
      </w:tr>
      <w:tr w:rsidR="00D315D1" w:rsidRPr="00D315D1" w14:paraId="00A5953F" w14:textId="77777777" w:rsidTr="004F3C12">
        <w:trPr>
          <w:cantSplit/>
          <w:jc w:val="center"/>
        </w:trPr>
        <w:tc>
          <w:tcPr>
            <w:tcW w:w="614" w:type="dxa"/>
            <w:vMerge w:val="restart"/>
            <w:tcBorders>
              <w:top w:val="single" w:sz="4" w:space="0" w:color="000000"/>
              <w:left w:val="single" w:sz="4" w:space="0" w:color="000000"/>
              <w:bottom w:val="single" w:sz="4" w:space="0" w:color="000000"/>
              <w:right w:val="single" w:sz="4" w:space="0" w:color="000000"/>
            </w:tcBorders>
          </w:tcPr>
          <w:p w14:paraId="0C6806B7"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51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0DD6578D"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Негосударственное общеобразовательное учреждение Православная гимназия</w:t>
            </w:r>
          </w:p>
        </w:tc>
        <w:tc>
          <w:tcPr>
            <w:tcW w:w="4795" w:type="dxa"/>
            <w:tcBorders>
              <w:top w:val="single" w:sz="4" w:space="0" w:color="000000"/>
              <w:left w:val="single" w:sz="4" w:space="0" w:color="000000"/>
              <w:bottom w:val="single" w:sz="4" w:space="0" w:color="000000"/>
              <w:right w:val="single" w:sz="4" w:space="0" w:color="000000"/>
            </w:tcBorders>
            <w:hideMark/>
          </w:tcPr>
          <w:p w14:paraId="72E9711F"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Луначарского, 1/1</w:t>
            </w:r>
          </w:p>
        </w:tc>
      </w:tr>
      <w:tr w:rsidR="00D315D1" w:rsidRPr="00D315D1" w14:paraId="70C7C53A"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6B5B4369"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3615D3"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60EFF64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Затюменская, 16а</w:t>
            </w:r>
          </w:p>
        </w:tc>
      </w:tr>
      <w:tr w:rsidR="00D315D1" w:rsidRPr="00D315D1" w14:paraId="4287AA84" w14:textId="77777777" w:rsidTr="004F3C12">
        <w:trPr>
          <w:cantSplit/>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14:paraId="3AE62E31" w14:textId="77777777" w:rsidR="004F3C12" w:rsidRPr="00D315D1" w:rsidRDefault="004F3C12" w:rsidP="00205BF9">
            <w:pPr>
              <w:spacing w:after="0"/>
              <w:jc w:val="center"/>
              <w:rPr>
                <w:rFonts w:ascii="Times New Roman" w:hAnsi="Times New Roman" w:cs="Times New Roman"/>
                <w:color w:val="auto"/>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86EBD6" w14:textId="77777777" w:rsidR="004F3C12" w:rsidRPr="00D315D1" w:rsidRDefault="004F3C12" w:rsidP="00205BF9">
            <w:pPr>
              <w:spacing w:after="0"/>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hideMark/>
          </w:tcPr>
          <w:p w14:paraId="7212490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Малышева, 28 стр. 2</w:t>
            </w:r>
          </w:p>
        </w:tc>
      </w:tr>
      <w:tr w:rsidR="00D315D1" w:rsidRPr="00D315D1" w14:paraId="003F401E"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69A56D3B"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52</w:t>
            </w:r>
          </w:p>
        </w:tc>
        <w:tc>
          <w:tcPr>
            <w:tcW w:w="5511" w:type="dxa"/>
            <w:tcBorders>
              <w:top w:val="single" w:sz="4" w:space="0" w:color="000000"/>
              <w:left w:val="single" w:sz="4" w:space="0" w:color="000000"/>
              <w:bottom w:val="single" w:sz="4" w:space="0" w:color="000000"/>
              <w:right w:val="single" w:sz="4" w:space="0" w:color="000000"/>
            </w:tcBorders>
            <w:hideMark/>
          </w:tcPr>
          <w:p w14:paraId="0A5C6420"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ГАОУ ТО «Физико-математическая школа»</w:t>
            </w:r>
          </w:p>
        </w:tc>
        <w:tc>
          <w:tcPr>
            <w:tcW w:w="4795" w:type="dxa"/>
            <w:tcBorders>
              <w:top w:val="single" w:sz="4" w:space="0" w:color="000000"/>
              <w:left w:val="single" w:sz="4" w:space="0" w:color="000000"/>
              <w:bottom w:val="single" w:sz="4" w:space="0" w:color="000000"/>
              <w:right w:val="single" w:sz="4" w:space="0" w:color="000000"/>
            </w:tcBorders>
            <w:hideMark/>
          </w:tcPr>
          <w:p w14:paraId="1579E47D"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30 лет Победы, 102</w:t>
            </w:r>
          </w:p>
        </w:tc>
      </w:tr>
      <w:tr w:rsidR="00D315D1" w:rsidRPr="00D315D1" w14:paraId="48CC721F" w14:textId="77777777" w:rsidTr="004F3C12">
        <w:trPr>
          <w:jc w:val="center"/>
        </w:trPr>
        <w:tc>
          <w:tcPr>
            <w:tcW w:w="614" w:type="dxa"/>
            <w:vMerge w:val="restart"/>
            <w:tcBorders>
              <w:top w:val="single" w:sz="4" w:space="0" w:color="000000"/>
              <w:left w:val="single" w:sz="4" w:space="0" w:color="000000"/>
              <w:right w:val="single" w:sz="4" w:space="0" w:color="000000"/>
            </w:tcBorders>
          </w:tcPr>
          <w:p w14:paraId="158B74ED"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53</w:t>
            </w:r>
          </w:p>
          <w:p w14:paraId="22115A27" w14:textId="77777777" w:rsidR="004F3C12" w:rsidRPr="00D315D1" w:rsidRDefault="004F3C12" w:rsidP="00205BF9">
            <w:pPr>
              <w:spacing w:after="0" w:line="240" w:lineRule="auto"/>
              <w:jc w:val="center"/>
              <w:rPr>
                <w:rFonts w:ascii="Times New Roman" w:hAnsi="Times New Roman" w:cs="Times New Roman"/>
                <w:color w:val="auto"/>
                <w:sz w:val="18"/>
                <w:szCs w:val="18"/>
              </w:rPr>
            </w:pPr>
          </w:p>
        </w:tc>
        <w:tc>
          <w:tcPr>
            <w:tcW w:w="5511" w:type="dxa"/>
            <w:vMerge w:val="restart"/>
            <w:tcBorders>
              <w:top w:val="single" w:sz="4" w:space="0" w:color="000000"/>
              <w:left w:val="single" w:sz="4" w:space="0" w:color="000000"/>
              <w:right w:val="single" w:sz="4" w:space="0" w:color="000000"/>
            </w:tcBorders>
            <w:hideMark/>
          </w:tcPr>
          <w:p w14:paraId="0EBC58E7"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МАОУ Мальковская СОШ</w:t>
            </w:r>
          </w:p>
        </w:tc>
        <w:tc>
          <w:tcPr>
            <w:tcW w:w="4795" w:type="dxa"/>
            <w:tcBorders>
              <w:top w:val="single" w:sz="4" w:space="0" w:color="000000"/>
              <w:left w:val="single" w:sz="4" w:space="0" w:color="000000"/>
              <w:bottom w:val="single" w:sz="4" w:space="0" w:color="000000"/>
              <w:right w:val="single" w:sz="4" w:space="0" w:color="000000"/>
            </w:tcBorders>
            <w:hideMark/>
          </w:tcPr>
          <w:p w14:paraId="6AAB4D9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Тюменская область, Тюменский район, с. Мальково, ул. Совхозная, д. 23</w:t>
            </w:r>
          </w:p>
        </w:tc>
      </w:tr>
      <w:tr w:rsidR="00D315D1" w:rsidRPr="00D315D1" w14:paraId="45D9B645" w14:textId="77777777" w:rsidTr="004F3C12">
        <w:trPr>
          <w:jc w:val="center"/>
        </w:trPr>
        <w:tc>
          <w:tcPr>
            <w:tcW w:w="614" w:type="dxa"/>
            <w:vMerge/>
            <w:tcBorders>
              <w:left w:val="single" w:sz="4" w:space="0" w:color="000000"/>
              <w:bottom w:val="single" w:sz="4" w:space="0" w:color="000000"/>
              <w:right w:val="single" w:sz="4" w:space="0" w:color="000000"/>
            </w:tcBorders>
          </w:tcPr>
          <w:p w14:paraId="6642E80D" w14:textId="77777777" w:rsidR="004F3C12" w:rsidRPr="00D315D1" w:rsidRDefault="004F3C12" w:rsidP="00205BF9">
            <w:pPr>
              <w:spacing w:after="0" w:line="240" w:lineRule="auto"/>
              <w:jc w:val="center"/>
              <w:rPr>
                <w:rFonts w:ascii="Times New Roman" w:hAnsi="Times New Roman" w:cs="Times New Roman"/>
                <w:color w:val="auto"/>
                <w:sz w:val="18"/>
                <w:szCs w:val="18"/>
              </w:rPr>
            </w:pPr>
          </w:p>
        </w:tc>
        <w:tc>
          <w:tcPr>
            <w:tcW w:w="5511" w:type="dxa"/>
            <w:vMerge/>
            <w:tcBorders>
              <w:left w:val="single" w:sz="4" w:space="0" w:color="000000"/>
              <w:bottom w:val="single" w:sz="4" w:space="0" w:color="000000"/>
              <w:right w:val="single" w:sz="4" w:space="0" w:color="000000"/>
            </w:tcBorders>
          </w:tcPr>
          <w:p w14:paraId="2FCD1DEE" w14:textId="77777777" w:rsidR="004F3C12" w:rsidRPr="00D315D1" w:rsidRDefault="004F3C12" w:rsidP="00205BF9">
            <w:pPr>
              <w:spacing w:after="0" w:line="240" w:lineRule="auto"/>
              <w:rPr>
                <w:rFonts w:ascii="Times New Roman" w:hAnsi="Times New Roman" w:cs="Times New Roman"/>
                <w:color w:val="auto"/>
                <w:sz w:val="18"/>
                <w:szCs w:val="18"/>
              </w:rPr>
            </w:pPr>
          </w:p>
        </w:tc>
        <w:tc>
          <w:tcPr>
            <w:tcW w:w="4795" w:type="dxa"/>
            <w:tcBorders>
              <w:top w:val="single" w:sz="4" w:space="0" w:color="000000"/>
              <w:left w:val="single" w:sz="4" w:space="0" w:color="000000"/>
              <w:bottom w:val="single" w:sz="4" w:space="0" w:color="000000"/>
              <w:right w:val="single" w:sz="4" w:space="0" w:color="000000"/>
            </w:tcBorders>
          </w:tcPr>
          <w:p w14:paraId="6B01F9D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Тюменская область, Тюменский район, с. Мальково, ул. Новая, д. 11</w:t>
            </w:r>
          </w:p>
        </w:tc>
      </w:tr>
      <w:tr w:rsidR="00D315D1" w:rsidRPr="00D315D1" w14:paraId="06197E06"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4C324BE8"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54</w:t>
            </w:r>
          </w:p>
        </w:tc>
        <w:tc>
          <w:tcPr>
            <w:tcW w:w="5511" w:type="dxa"/>
            <w:tcBorders>
              <w:top w:val="single" w:sz="4" w:space="0" w:color="000000"/>
              <w:left w:val="single" w:sz="4" w:space="0" w:color="000000"/>
              <w:bottom w:val="single" w:sz="4" w:space="0" w:color="000000"/>
              <w:right w:val="single" w:sz="4" w:space="0" w:color="000000"/>
            </w:tcBorders>
          </w:tcPr>
          <w:p w14:paraId="4096F120"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ГАОУ ТО "Гимназия российской культуры"</w:t>
            </w:r>
          </w:p>
        </w:tc>
        <w:tc>
          <w:tcPr>
            <w:tcW w:w="4795" w:type="dxa"/>
            <w:tcBorders>
              <w:top w:val="single" w:sz="4" w:space="0" w:color="000000"/>
              <w:left w:val="single" w:sz="4" w:space="0" w:color="000000"/>
              <w:bottom w:val="single" w:sz="4" w:space="0" w:color="000000"/>
              <w:right w:val="single" w:sz="4" w:space="0" w:color="000000"/>
            </w:tcBorders>
          </w:tcPr>
          <w:p w14:paraId="79AD3D66"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г. Тюмень, ул. Широтная, дом 47.</w:t>
            </w:r>
          </w:p>
        </w:tc>
      </w:tr>
      <w:tr w:rsidR="00D315D1" w:rsidRPr="00D315D1" w14:paraId="01F73984"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1B046B59"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55</w:t>
            </w:r>
          </w:p>
        </w:tc>
        <w:tc>
          <w:tcPr>
            <w:tcW w:w="5511" w:type="dxa"/>
            <w:tcBorders>
              <w:top w:val="single" w:sz="4" w:space="0" w:color="000000"/>
              <w:left w:val="single" w:sz="4" w:space="0" w:color="000000"/>
              <w:bottom w:val="single" w:sz="4" w:space="0" w:color="000000"/>
              <w:right w:val="single" w:sz="4" w:space="0" w:color="000000"/>
            </w:tcBorders>
          </w:tcPr>
          <w:p w14:paraId="1396ED88"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ЧОУ «Еврогимназия»</w:t>
            </w:r>
          </w:p>
        </w:tc>
        <w:tc>
          <w:tcPr>
            <w:tcW w:w="4795" w:type="dxa"/>
            <w:tcBorders>
              <w:top w:val="single" w:sz="4" w:space="0" w:color="000000"/>
              <w:left w:val="single" w:sz="4" w:space="0" w:color="000000"/>
              <w:bottom w:val="single" w:sz="4" w:space="0" w:color="000000"/>
              <w:right w:val="single" w:sz="4" w:space="0" w:color="000000"/>
            </w:tcBorders>
          </w:tcPr>
          <w:p w14:paraId="202336BA"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Тюменская область, Тюменский район, д. Дербыши, ул. Академическая, д. 2</w:t>
            </w:r>
          </w:p>
        </w:tc>
      </w:tr>
      <w:tr w:rsidR="004F3C12" w:rsidRPr="00D315D1" w14:paraId="67D05A79" w14:textId="77777777" w:rsidTr="004F3C12">
        <w:trPr>
          <w:jc w:val="center"/>
        </w:trPr>
        <w:tc>
          <w:tcPr>
            <w:tcW w:w="614" w:type="dxa"/>
            <w:tcBorders>
              <w:top w:val="single" w:sz="4" w:space="0" w:color="000000"/>
              <w:left w:val="single" w:sz="4" w:space="0" w:color="000000"/>
              <w:bottom w:val="single" w:sz="4" w:space="0" w:color="000000"/>
              <w:right w:val="single" w:sz="4" w:space="0" w:color="000000"/>
            </w:tcBorders>
          </w:tcPr>
          <w:p w14:paraId="04663C6C" w14:textId="77777777" w:rsidR="004F3C12" w:rsidRPr="00D315D1" w:rsidRDefault="004F3C12" w:rsidP="00205BF9">
            <w:pPr>
              <w:spacing w:after="0" w:line="240" w:lineRule="auto"/>
              <w:jc w:val="center"/>
              <w:rPr>
                <w:rFonts w:ascii="Times New Roman" w:hAnsi="Times New Roman" w:cs="Times New Roman"/>
                <w:color w:val="auto"/>
                <w:sz w:val="18"/>
                <w:szCs w:val="18"/>
              </w:rPr>
            </w:pPr>
            <w:r w:rsidRPr="00D315D1">
              <w:rPr>
                <w:rFonts w:ascii="Times New Roman" w:hAnsi="Times New Roman" w:cs="Times New Roman"/>
                <w:color w:val="auto"/>
                <w:sz w:val="18"/>
                <w:szCs w:val="18"/>
              </w:rPr>
              <w:t>56</w:t>
            </w:r>
          </w:p>
        </w:tc>
        <w:tc>
          <w:tcPr>
            <w:tcW w:w="5511" w:type="dxa"/>
            <w:tcBorders>
              <w:top w:val="single" w:sz="4" w:space="0" w:color="000000"/>
              <w:left w:val="single" w:sz="4" w:space="0" w:color="000000"/>
              <w:bottom w:val="single" w:sz="4" w:space="0" w:color="000000"/>
              <w:right w:val="single" w:sz="4" w:space="0" w:color="000000"/>
            </w:tcBorders>
          </w:tcPr>
          <w:p w14:paraId="6128A8F1"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Школа без номера (новое строительство в 2024 году)</w:t>
            </w:r>
          </w:p>
        </w:tc>
        <w:tc>
          <w:tcPr>
            <w:tcW w:w="4795" w:type="dxa"/>
            <w:tcBorders>
              <w:top w:val="single" w:sz="4" w:space="0" w:color="000000"/>
              <w:left w:val="single" w:sz="4" w:space="0" w:color="000000"/>
              <w:bottom w:val="single" w:sz="4" w:space="0" w:color="000000"/>
              <w:right w:val="single" w:sz="4" w:space="0" w:color="000000"/>
            </w:tcBorders>
          </w:tcPr>
          <w:p w14:paraId="6FE60EBD" w14:textId="77777777" w:rsidR="004F3C12" w:rsidRPr="00D315D1" w:rsidRDefault="004F3C12" w:rsidP="00205BF9">
            <w:pPr>
              <w:spacing w:after="0" w:line="240" w:lineRule="auto"/>
              <w:rPr>
                <w:rFonts w:ascii="Times New Roman" w:hAnsi="Times New Roman" w:cs="Times New Roman"/>
                <w:color w:val="auto"/>
                <w:sz w:val="18"/>
                <w:szCs w:val="18"/>
              </w:rPr>
            </w:pPr>
            <w:r w:rsidRPr="00D315D1">
              <w:rPr>
                <w:rFonts w:ascii="Times New Roman" w:hAnsi="Times New Roman" w:cs="Times New Roman"/>
                <w:color w:val="auto"/>
                <w:sz w:val="18"/>
                <w:szCs w:val="18"/>
              </w:rPr>
              <w:t>мкр. Мелиораторов</w:t>
            </w:r>
          </w:p>
        </w:tc>
      </w:tr>
    </w:tbl>
    <w:p w14:paraId="516D9419" w14:textId="77777777" w:rsidR="004F3C12" w:rsidRPr="00D315D1" w:rsidRDefault="004F3C12" w:rsidP="007F5F75">
      <w:pPr>
        <w:jc w:val="center"/>
        <w:rPr>
          <w:rFonts w:ascii="Times New Roman" w:hAnsi="Times New Roman" w:cs="Times New Roman"/>
          <w:b/>
          <w:bCs/>
          <w:color w:val="auto"/>
          <w:sz w:val="28"/>
          <w:szCs w:val="28"/>
        </w:rPr>
      </w:pPr>
    </w:p>
    <w:sectPr w:rsidR="004F3C12" w:rsidRPr="00D315D1" w:rsidSect="00B91CF6">
      <w:pgSz w:w="11906" w:h="16838"/>
      <w:pgMar w:top="142"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57615F19"/>
    <w:multiLevelType w:val="multilevel"/>
    <w:tmpl w:val="264E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82F2AC2"/>
    <w:multiLevelType w:val="multilevel"/>
    <w:tmpl w:val="275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7E3E76FC"/>
    <w:multiLevelType w:val="multilevel"/>
    <w:tmpl w:val="C2FA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874392">
    <w:abstractNumId w:val="7"/>
  </w:num>
  <w:num w:numId="2" w16cid:durableId="791628848">
    <w:abstractNumId w:val="1"/>
  </w:num>
  <w:num w:numId="3" w16cid:durableId="2094354770">
    <w:abstractNumId w:val="9"/>
  </w:num>
  <w:num w:numId="4" w16cid:durableId="735129986">
    <w:abstractNumId w:val="12"/>
  </w:num>
  <w:num w:numId="5" w16cid:durableId="883366942">
    <w:abstractNumId w:val="2"/>
  </w:num>
  <w:num w:numId="6" w16cid:durableId="930552804">
    <w:abstractNumId w:val="6"/>
  </w:num>
  <w:num w:numId="7" w16cid:durableId="1953046810">
    <w:abstractNumId w:val="0"/>
  </w:num>
  <w:num w:numId="8" w16cid:durableId="1205943942">
    <w:abstractNumId w:val="16"/>
  </w:num>
  <w:num w:numId="9" w16cid:durableId="802038942">
    <w:abstractNumId w:val="4"/>
  </w:num>
  <w:num w:numId="10" w16cid:durableId="1560433146">
    <w:abstractNumId w:val="5"/>
  </w:num>
  <w:num w:numId="11" w16cid:durableId="845092647">
    <w:abstractNumId w:val="14"/>
  </w:num>
  <w:num w:numId="12" w16cid:durableId="1726372860">
    <w:abstractNumId w:val="3"/>
  </w:num>
  <w:num w:numId="13" w16cid:durableId="771975682">
    <w:abstractNumId w:val="10"/>
  </w:num>
  <w:num w:numId="14" w16cid:durableId="1323239724">
    <w:abstractNumId w:val="8"/>
  </w:num>
  <w:num w:numId="15" w16cid:durableId="981227336">
    <w:abstractNumId w:val="15"/>
  </w:num>
  <w:num w:numId="16" w16cid:durableId="589048578">
    <w:abstractNumId w:val="11"/>
  </w:num>
  <w:num w:numId="17" w16cid:durableId="777219222">
    <w:abstractNumId w:val="17"/>
  </w:num>
  <w:num w:numId="18" w16cid:durableId="55092158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9"/>
    <w:rsid w:val="0000091F"/>
    <w:rsid w:val="0000785F"/>
    <w:rsid w:val="0002676E"/>
    <w:rsid w:val="000370D1"/>
    <w:rsid w:val="000436D5"/>
    <w:rsid w:val="00046BD3"/>
    <w:rsid w:val="00060709"/>
    <w:rsid w:val="00061A0F"/>
    <w:rsid w:val="00070F07"/>
    <w:rsid w:val="00071583"/>
    <w:rsid w:val="00072104"/>
    <w:rsid w:val="00083A40"/>
    <w:rsid w:val="00085A6A"/>
    <w:rsid w:val="000A498B"/>
    <w:rsid w:val="000C42D0"/>
    <w:rsid w:val="000D3D43"/>
    <w:rsid w:val="000D5F33"/>
    <w:rsid w:val="000D740E"/>
    <w:rsid w:val="000F41B2"/>
    <w:rsid w:val="0010071F"/>
    <w:rsid w:val="0011798B"/>
    <w:rsid w:val="00132B14"/>
    <w:rsid w:val="00133046"/>
    <w:rsid w:val="00133398"/>
    <w:rsid w:val="00135C4C"/>
    <w:rsid w:val="00147167"/>
    <w:rsid w:val="00150EEC"/>
    <w:rsid w:val="0016354D"/>
    <w:rsid w:val="00163A32"/>
    <w:rsid w:val="00165500"/>
    <w:rsid w:val="0017592B"/>
    <w:rsid w:val="0018243B"/>
    <w:rsid w:val="001901EB"/>
    <w:rsid w:val="001931F8"/>
    <w:rsid w:val="001A00F3"/>
    <w:rsid w:val="001A6061"/>
    <w:rsid w:val="001B0727"/>
    <w:rsid w:val="001B231C"/>
    <w:rsid w:val="001B3EC5"/>
    <w:rsid w:val="001D145B"/>
    <w:rsid w:val="001D5DE4"/>
    <w:rsid w:val="001E12B3"/>
    <w:rsid w:val="001F019F"/>
    <w:rsid w:val="001F1E83"/>
    <w:rsid w:val="001F591C"/>
    <w:rsid w:val="001F6A5F"/>
    <w:rsid w:val="002000D6"/>
    <w:rsid w:val="0020626B"/>
    <w:rsid w:val="00226155"/>
    <w:rsid w:val="0023760F"/>
    <w:rsid w:val="00240E22"/>
    <w:rsid w:val="002524CB"/>
    <w:rsid w:val="00257A26"/>
    <w:rsid w:val="00273F51"/>
    <w:rsid w:val="002848AA"/>
    <w:rsid w:val="002A3751"/>
    <w:rsid w:val="002A65AF"/>
    <w:rsid w:val="002B1176"/>
    <w:rsid w:val="002B3A60"/>
    <w:rsid w:val="002C396F"/>
    <w:rsid w:val="002C768C"/>
    <w:rsid w:val="002E0BA4"/>
    <w:rsid w:val="002E41A8"/>
    <w:rsid w:val="002E45D6"/>
    <w:rsid w:val="003033BD"/>
    <w:rsid w:val="00316857"/>
    <w:rsid w:val="00320D11"/>
    <w:rsid w:val="00325BEC"/>
    <w:rsid w:val="003359E0"/>
    <w:rsid w:val="00341F43"/>
    <w:rsid w:val="00343AFF"/>
    <w:rsid w:val="003456B9"/>
    <w:rsid w:val="00345ABA"/>
    <w:rsid w:val="00346E6B"/>
    <w:rsid w:val="003524F7"/>
    <w:rsid w:val="00367D1A"/>
    <w:rsid w:val="00375F62"/>
    <w:rsid w:val="0037766D"/>
    <w:rsid w:val="00386E53"/>
    <w:rsid w:val="003A2100"/>
    <w:rsid w:val="003B206E"/>
    <w:rsid w:val="003E7ED7"/>
    <w:rsid w:val="003F4E7B"/>
    <w:rsid w:val="003F510A"/>
    <w:rsid w:val="00400ADE"/>
    <w:rsid w:val="00404BD0"/>
    <w:rsid w:val="004358CF"/>
    <w:rsid w:val="004414E7"/>
    <w:rsid w:val="004472B6"/>
    <w:rsid w:val="00453102"/>
    <w:rsid w:val="004554EA"/>
    <w:rsid w:val="00474DFA"/>
    <w:rsid w:val="0047681A"/>
    <w:rsid w:val="00484B50"/>
    <w:rsid w:val="004963D3"/>
    <w:rsid w:val="004A1F01"/>
    <w:rsid w:val="004B0960"/>
    <w:rsid w:val="004C4EBC"/>
    <w:rsid w:val="004D14EE"/>
    <w:rsid w:val="004E2D20"/>
    <w:rsid w:val="004F0278"/>
    <w:rsid w:val="004F3C12"/>
    <w:rsid w:val="004F532C"/>
    <w:rsid w:val="00503A74"/>
    <w:rsid w:val="0051156A"/>
    <w:rsid w:val="00516F48"/>
    <w:rsid w:val="00520FE2"/>
    <w:rsid w:val="0054158B"/>
    <w:rsid w:val="00551AB8"/>
    <w:rsid w:val="005547BC"/>
    <w:rsid w:val="005875B9"/>
    <w:rsid w:val="00596C15"/>
    <w:rsid w:val="005A52F3"/>
    <w:rsid w:val="005B78C4"/>
    <w:rsid w:val="005C000C"/>
    <w:rsid w:val="005C3B4B"/>
    <w:rsid w:val="005D1B89"/>
    <w:rsid w:val="005D2AF7"/>
    <w:rsid w:val="006007CF"/>
    <w:rsid w:val="00635ED9"/>
    <w:rsid w:val="00641BEE"/>
    <w:rsid w:val="006520A7"/>
    <w:rsid w:val="00653BF8"/>
    <w:rsid w:val="00666C86"/>
    <w:rsid w:val="006737C1"/>
    <w:rsid w:val="00682658"/>
    <w:rsid w:val="00682819"/>
    <w:rsid w:val="0068507E"/>
    <w:rsid w:val="00685441"/>
    <w:rsid w:val="00695110"/>
    <w:rsid w:val="00695C22"/>
    <w:rsid w:val="00697DC7"/>
    <w:rsid w:val="006A1FC3"/>
    <w:rsid w:val="006B043C"/>
    <w:rsid w:val="006D1916"/>
    <w:rsid w:val="006D54ED"/>
    <w:rsid w:val="006E4AA5"/>
    <w:rsid w:val="006F1566"/>
    <w:rsid w:val="006F4D3C"/>
    <w:rsid w:val="00702313"/>
    <w:rsid w:val="007058F7"/>
    <w:rsid w:val="007116D3"/>
    <w:rsid w:val="00713278"/>
    <w:rsid w:val="00715EE9"/>
    <w:rsid w:val="00720238"/>
    <w:rsid w:val="007351BA"/>
    <w:rsid w:val="007366FA"/>
    <w:rsid w:val="007413E7"/>
    <w:rsid w:val="0075054D"/>
    <w:rsid w:val="00760E71"/>
    <w:rsid w:val="00761D29"/>
    <w:rsid w:val="00765436"/>
    <w:rsid w:val="0076602F"/>
    <w:rsid w:val="007828CA"/>
    <w:rsid w:val="007907B6"/>
    <w:rsid w:val="007A075F"/>
    <w:rsid w:val="007A36FE"/>
    <w:rsid w:val="007A5869"/>
    <w:rsid w:val="007B1110"/>
    <w:rsid w:val="007B53D9"/>
    <w:rsid w:val="007C1A03"/>
    <w:rsid w:val="007C1F62"/>
    <w:rsid w:val="007E38AE"/>
    <w:rsid w:val="007F5477"/>
    <w:rsid w:val="007F5F75"/>
    <w:rsid w:val="008234CB"/>
    <w:rsid w:val="00832A1A"/>
    <w:rsid w:val="008413BF"/>
    <w:rsid w:val="00856061"/>
    <w:rsid w:val="00857531"/>
    <w:rsid w:val="008743E5"/>
    <w:rsid w:val="0088507D"/>
    <w:rsid w:val="0089006C"/>
    <w:rsid w:val="0089116C"/>
    <w:rsid w:val="0089731E"/>
    <w:rsid w:val="008A5087"/>
    <w:rsid w:val="008B018B"/>
    <w:rsid w:val="008B24C7"/>
    <w:rsid w:val="008B4856"/>
    <w:rsid w:val="008B734D"/>
    <w:rsid w:val="008C0CA4"/>
    <w:rsid w:val="008D2E39"/>
    <w:rsid w:val="008D3C09"/>
    <w:rsid w:val="008E2E54"/>
    <w:rsid w:val="008E4D78"/>
    <w:rsid w:val="009110C0"/>
    <w:rsid w:val="009157AA"/>
    <w:rsid w:val="00916E76"/>
    <w:rsid w:val="00922347"/>
    <w:rsid w:val="009251B4"/>
    <w:rsid w:val="00932402"/>
    <w:rsid w:val="00933D3C"/>
    <w:rsid w:val="00945918"/>
    <w:rsid w:val="0095015C"/>
    <w:rsid w:val="00952CE5"/>
    <w:rsid w:val="00982323"/>
    <w:rsid w:val="009A0CB3"/>
    <w:rsid w:val="009A3918"/>
    <w:rsid w:val="009B0062"/>
    <w:rsid w:val="009B3956"/>
    <w:rsid w:val="009B3BC6"/>
    <w:rsid w:val="009B69C7"/>
    <w:rsid w:val="009B7478"/>
    <w:rsid w:val="009C57A2"/>
    <w:rsid w:val="009D17CC"/>
    <w:rsid w:val="009D69BE"/>
    <w:rsid w:val="009E4DE2"/>
    <w:rsid w:val="00A137F5"/>
    <w:rsid w:val="00A16FE8"/>
    <w:rsid w:val="00A26107"/>
    <w:rsid w:val="00A37F30"/>
    <w:rsid w:val="00A42A98"/>
    <w:rsid w:val="00A47D29"/>
    <w:rsid w:val="00A50527"/>
    <w:rsid w:val="00A52181"/>
    <w:rsid w:val="00A5242C"/>
    <w:rsid w:val="00A527E5"/>
    <w:rsid w:val="00A52FF3"/>
    <w:rsid w:val="00A5376E"/>
    <w:rsid w:val="00A6496F"/>
    <w:rsid w:val="00AA77B4"/>
    <w:rsid w:val="00AC7E94"/>
    <w:rsid w:val="00AD1B96"/>
    <w:rsid w:val="00AE0124"/>
    <w:rsid w:val="00AE49A5"/>
    <w:rsid w:val="00AE49DA"/>
    <w:rsid w:val="00AF163A"/>
    <w:rsid w:val="00B02544"/>
    <w:rsid w:val="00B026A8"/>
    <w:rsid w:val="00B0684B"/>
    <w:rsid w:val="00B11124"/>
    <w:rsid w:val="00B145A3"/>
    <w:rsid w:val="00B17CDB"/>
    <w:rsid w:val="00B20E77"/>
    <w:rsid w:val="00B25F0A"/>
    <w:rsid w:val="00B31B76"/>
    <w:rsid w:val="00B33F6F"/>
    <w:rsid w:val="00B41EF1"/>
    <w:rsid w:val="00B53133"/>
    <w:rsid w:val="00B6094C"/>
    <w:rsid w:val="00B66A4E"/>
    <w:rsid w:val="00B76266"/>
    <w:rsid w:val="00B8443F"/>
    <w:rsid w:val="00B84C4D"/>
    <w:rsid w:val="00B91566"/>
    <w:rsid w:val="00B91CF6"/>
    <w:rsid w:val="00B95EDD"/>
    <w:rsid w:val="00BB3025"/>
    <w:rsid w:val="00BB638B"/>
    <w:rsid w:val="00BC4A09"/>
    <w:rsid w:val="00BC79B9"/>
    <w:rsid w:val="00BD35AC"/>
    <w:rsid w:val="00BD5EE8"/>
    <w:rsid w:val="00BE2965"/>
    <w:rsid w:val="00BE4E8A"/>
    <w:rsid w:val="00BF1C62"/>
    <w:rsid w:val="00BF2541"/>
    <w:rsid w:val="00BF460A"/>
    <w:rsid w:val="00BF74D0"/>
    <w:rsid w:val="00C0079C"/>
    <w:rsid w:val="00C31CC1"/>
    <w:rsid w:val="00C331A8"/>
    <w:rsid w:val="00C65172"/>
    <w:rsid w:val="00C66B94"/>
    <w:rsid w:val="00C74C0E"/>
    <w:rsid w:val="00CA795F"/>
    <w:rsid w:val="00CB6EBA"/>
    <w:rsid w:val="00CB7E9D"/>
    <w:rsid w:val="00CC16D0"/>
    <w:rsid w:val="00CC683D"/>
    <w:rsid w:val="00CD1A5B"/>
    <w:rsid w:val="00CD5D06"/>
    <w:rsid w:val="00CE7319"/>
    <w:rsid w:val="00CF3B5A"/>
    <w:rsid w:val="00D01899"/>
    <w:rsid w:val="00D03749"/>
    <w:rsid w:val="00D03FA3"/>
    <w:rsid w:val="00D13511"/>
    <w:rsid w:val="00D20AD0"/>
    <w:rsid w:val="00D315D1"/>
    <w:rsid w:val="00D34A15"/>
    <w:rsid w:val="00D376B2"/>
    <w:rsid w:val="00D503C3"/>
    <w:rsid w:val="00D60067"/>
    <w:rsid w:val="00D611AB"/>
    <w:rsid w:val="00D61824"/>
    <w:rsid w:val="00D70573"/>
    <w:rsid w:val="00D71353"/>
    <w:rsid w:val="00D80404"/>
    <w:rsid w:val="00D807CA"/>
    <w:rsid w:val="00D80A08"/>
    <w:rsid w:val="00D80F28"/>
    <w:rsid w:val="00D86401"/>
    <w:rsid w:val="00D9412A"/>
    <w:rsid w:val="00D960ED"/>
    <w:rsid w:val="00DB4C34"/>
    <w:rsid w:val="00DB5E69"/>
    <w:rsid w:val="00DD4F91"/>
    <w:rsid w:val="00DF3FE7"/>
    <w:rsid w:val="00DF5821"/>
    <w:rsid w:val="00E10B5E"/>
    <w:rsid w:val="00E1185A"/>
    <w:rsid w:val="00E13CB2"/>
    <w:rsid w:val="00E329AD"/>
    <w:rsid w:val="00E45A08"/>
    <w:rsid w:val="00E52308"/>
    <w:rsid w:val="00E56743"/>
    <w:rsid w:val="00E56812"/>
    <w:rsid w:val="00E62E8D"/>
    <w:rsid w:val="00E735EF"/>
    <w:rsid w:val="00E8304C"/>
    <w:rsid w:val="00E86041"/>
    <w:rsid w:val="00E94053"/>
    <w:rsid w:val="00EA5536"/>
    <w:rsid w:val="00EB6D07"/>
    <w:rsid w:val="00EC1DFB"/>
    <w:rsid w:val="00EC7B3E"/>
    <w:rsid w:val="00ED1B29"/>
    <w:rsid w:val="00ED75E3"/>
    <w:rsid w:val="00EE0AD8"/>
    <w:rsid w:val="00EE3254"/>
    <w:rsid w:val="00EE6F23"/>
    <w:rsid w:val="00EF5ABC"/>
    <w:rsid w:val="00F04B5D"/>
    <w:rsid w:val="00F25FF6"/>
    <w:rsid w:val="00F325E9"/>
    <w:rsid w:val="00F37852"/>
    <w:rsid w:val="00F45251"/>
    <w:rsid w:val="00F5599A"/>
    <w:rsid w:val="00F57333"/>
    <w:rsid w:val="00F63501"/>
    <w:rsid w:val="00F637F3"/>
    <w:rsid w:val="00F665AE"/>
    <w:rsid w:val="00F80A91"/>
    <w:rsid w:val="00FE1FB3"/>
    <w:rsid w:val="00FE52CD"/>
    <w:rsid w:val="00FF5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8E4A"/>
  <w15:docId w15:val="{9E66BAC9-C2C1-4410-814D-BC09360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Заголовок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22"/>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3"/>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4"/>
    <w:uiPriority w:val="99"/>
    <w:semiHidden/>
    <w:unhideWhenUsed/>
    <w:rsid w:val="00682819"/>
    <w:rPr>
      <w:sz w:val="16"/>
      <w:szCs w:val="16"/>
    </w:rPr>
  </w:style>
  <w:style w:type="paragraph" w:styleId="afffff8">
    <w:name w:val="annotation text"/>
    <w:basedOn w:val="a3"/>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4"/>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 w:type="character" w:customStyle="1" w:styleId="bold">
    <w:name w:val="bold"/>
    <w:basedOn w:val="a4"/>
    <w:rsid w:val="007828CA"/>
  </w:style>
  <w:style w:type="character" w:customStyle="1" w:styleId="clearfix">
    <w:name w:val="clearfix"/>
    <w:basedOn w:val="a4"/>
    <w:rsid w:val="00072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14775490">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456337580">
      <w:bodyDiv w:val="1"/>
      <w:marLeft w:val="0"/>
      <w:marRight w:val="0"/>
      <w:marTop w:val="0"/>
      <w:marBottom w:val="0"/>
      <w:divBdr>
        <w:top w:val="none" w:sz="0" w:space="0" w:color="auto"/>
        <w:left w:val="none" w:sz="0" w:space="0" w:color="auto"/>
        <w:bottom w:val="none" w:sz="0" w:space="0" w:color="auto"/>
        <w:right w:val="none" w:sz="0" w:space="0" w:color="auto"/>
      </w:divBdr>
    </w:div>
    <w:div w:id="607808775">
      <w:bodyDiv w:val="1"/>
      <w:marLeft w:val="0"/>
      <w:marRight w:val="0"/>
      <w:marTop w:val="0"/>
      <w:marBottom w:val="0"/>
      <w:divBdr>
        <w:top w:val="none" w:sz="0" w:space="0" w:color="auto"/>
        <w:left w:val="none" w:sz="0" w:space="0" w:color="auto"/>
        <w:bottom w:val="none" w:sz="0" w:space="0" w:color="auto"/>
        <w:right w:val="none" w:sz="0" w:space="0" w:color="auto"/>
      </w:divBdr>
      <w:divsChild>
        <w:div w:id="1968464817">
          <w:marLeft w:val="0"/>
          <w:marRight w:val="0"/>
          <w:marTop w:val="0"/>
          <w:marBottom w:val="0"/>
          <w:divBdr>
            <w:top w:val="none" w:sz="0" w:space="0" w:color="auto"/>
            <w:left w:val="none" w:sz="0" w:space="0" w:color="auto"/>
            <w:bottom w:val="none" w:sz="0" w:space="0" w:color="auto"/>
            <w:right w:val="none" w:sz="0" w:space="0" w:color="auto"/>
          </w:divBdr>
          <w:divsChild>
            <w:div w:id="724719188">
              <w:marLeft w:val="0"/>
              <w:marRight w:val="0"/>
              <w:marTop w:val="0"/>
              <w:marBottom w:val="0"/>
              <w:divBdr>
                <w:top w:val="none" w:sz="0" w:space="0" w:color="auto"/>
                <w:left w:val="none" w:sz="0" w:space="0" w:color="auto"/>
                <w:bottom w:val="none" w:sz="0" w:space="0" w:color="auto"/>
                <w:right w:val="none" w:sz="0" w:space="0" w:color="auto"/>
              </w:divBdr>
              <w:divsChild>
                <w:div w:id="319776976">
                  <w:marLeft w:val="0"/>
                  <w:marRight w:val="0"/>
                  <w:marTop w:val="0"/>
                  <w:marBottom w:val="0"/>
                  <w:divBdr>
                    <w:top w:val="none" w:sz="0" w:space="0" w:color="auto"/>
                    <w:left w:val="none" w:sz="0" w:space="0" w:color="auto"/>
                    <w:bottom w:val="none" w:sz="0" w:space="0" w:color="auto"/>
                    <w:right w:val="none" w:sz="0" w:space="0" w:color="auto"/>
                  </w:divBdr>
                  <w:divsChild>
                    <w:div w:id="1005282241">
                      <w:marLeft w:val="0"/>
                      <w:marRight w:val="0"/>
                      <w:marTop w:val="0"/>
                      <w:marBottom w:val="0"/>
                      <w:divBdr>
                        <w:top w:val="none" w:sz="0" w:space="0" w:color="auto"/>
                        <w:left w:val="none" w:sz="0" w:space="0" w:color="auto"/>
                        <w:bottom w:val="none" w:sz="0" w:space="0" w:color="auto"/>
                        <w:right w:val="none" w:sz="0" w:space="0" w:color="auto"/>
                      </w:divBdr>
                      <w:divsChild>
                        <w:div w:id="1675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802386026">
      <w:bodyDiv w:val="1"/>
      <w:marLeft w:val="0"/>
      <w:marRight w:val="0"/>
      <w:marTop w:val="0"/>
      <w:marBottom w:val="0"/>
      <w:divBdr>
        <w:top w:val="none" w:sz="0" w:space="0" w:color="auto"/>
        <w:left w:val="none" w:sz="0" w:space="0" w:color="auto"/>
        <w:bottom w:val="none" w:sz="0" w:space="0" w:color="auto"/>
        <w:right w:val="none" w:sz="0" w:space="0" w:color="auto"/>
      </w:divBdr>
    </w:div>
    <w:div w:id="848909165">
      <w:bodyDiv w:val="1"/>
      <w:marLeft w:val="0"/>
      <w:marRight w:val="0"/>
      <w:marTop w:val="0"/>
      <w:marBottom w:val="0"/>
      <w:divBdr>
        <w:top w:val="none" w:sz="0" w:space="0" w:color="auto"/>
        <w:left w:val="none" w:sz="0" w:space="0" w:color="auto"/>
        <w:bottom w:val="none" w:sz="0" w:space="0" w:color="auto"/>
        <w:right w:val="none" w:sz="0" w:space="0" w:color="auto"/>
      </w:divBdr>
    </w:div>
    <w:div w:id="871184412">
      <w:bodyDiv w:val="1"/>
      <w:marLeft w:val="0"/>
      <w:marRight w:val="0"/>
      <w:marTop w:val="0"/>
      <w:marBottom w:val="0"/>
      <w:divBdr>
        <w:top w:val="none" w:sz="0" w:space="0" w:color="auto"/>
        <w:left w:val="none" w:sz="0" w:space="0" w:color="auto"/>
        <w:bottom w:val="none" w:sz="0" w:space="0" w:color="auto"/>
        <w:right w:val="none" w:sz="0" w:space="0" w:color="auto"/>
      </w:divBdr>
    </w:div>
    <w:div w:id="889994682">
      <w:bodyDiv w:val="1"/>
      <w:marLeft w:val="0"/>
      <w:marRight w:val="0"/>
      <w:marTop w:val="0"/>
      <w:marBottom w:val="0"/>
      <w:divBdr>
        <w:top w:val="none" w:sz="0" w:space="0" w:color="auto"/>
        <w:left w:val="none" w:sz="0" w:space="0" w:color="auto"/>
        <w:bottom w:val="none" w:sz="0" w:space="0" w:color="auto"/>
        <w:right w:val="none" w:sz="0" w:space="0" w:color="auto"/>
      </w:divBdr>
    </w:div>
    <w:div w:id="928075063">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13147782">
      <w:bodyDiv w:val="1"/>
      <w:marLeft w:val="0"/>
      <w:marRight w:val="0"/>
      <w:marTop w:val="0"/>
      <w:marBottom w:val="0"/>
      <w:divBdr>
        <w:top w:val="none" w:sz="0" w:space="0" w:color="auto"/>
        <w:left w:val="none" w:sz="0" w:space="0" w:color="auto"/>
        <w:bottom w:val="none" w:sz="0" w:space="0" w:color="auto"/>
        <w:right w:val="none" w:sz="0" w:space="0" w:color="auto"/>
      </w:divBdr>
    </w:div>
    <w:div w:id="1023870692">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89077840">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131170991">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57246161">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341859919">
      <w:bodyDiv w:val="1"/>
      <w:marLeft w:val="0"/>
      <w:marRight w:val="0"/>
      <w:marTop w:val="0"/>
      <w:marBottom w:val="0"/>
      <w:divBdr>
        <w:top w:val="none" w:sz="0" w:space="0" w:color="auto"/>
        <w:left w:val="none" w:sz="0" w:space="0" w:color="auto"/>
        <w:bottom w:val="none" w:sz="0" w:space="0" w:color="auto"/>
        <w:right w:val="none" w:sz="0" w:space="0" w:color="auto"/>
      </w:divBdr>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770545209">
      <w:bodyDiv w:val="1"/>
      <w:marLeft w:val="0"/>
      <w:marRight w:val="0"/>
      <w:marTop w:val="0"/>
      <w:marBottom w:val="0"/>
      <w:divBdr>
        <w:top w:val="none" w:sz="0" w:space="0" w:color="auto"/>
        <w:left w:val="none" w:sz="0" w:space="0" w:color="auto"/>
        <w:bottom w:val="none" w:sz="0" w:space="0" w:color="auto"/>
        <w:right w:val="none" w:sz="0" w:space="0" w:color="auto"/>
      </w:divBdr>
      <w:divsChild>
        <w:div w:id="770276606">
          <w:marLeft w:val="0"/>
          <w:marRight w:val="0"/>
          <w:marTop w:val="0"/>
          <w:marBottom w:val="120"/>
          <w:divBdr>
            <w:top w:val="none" w:sz="0" w:space="0" w:color="auto"/>
            <w:left w:val="none" w:sz="0" w:space="0" w:color="auto"/>
            <w:bottom w:val="none" w:sz="0" w:space="0" w:color="auto"/>
            <w:right w:val="none" w:sz="0" w:space="0" w:color="auto"/>
          </w:divBdr>
          <w:divsChild>
            <w:div w:id="8660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1957717433">
      <w:bodyDiv w:val="1"/>
      <w:marLeft w:val="0"/>
      <w:marRight w:val="0"/>
      <w:marTop w:val="0"/>
      <w:marBottom w:val="0"/>
      <w:divBdr>
        <w:top w:val="none" w:sz="0" w:space="0" w:color="auto"/>
        <w:left w:val="none" w:sz="0" w:space="0" w:color="auto"/>
        <w:bottom w:val="none" w:sz="0" w:space="0" w:color="auto"/>
        <w:right w:val="none" w:sz="0" w:space="0" w:color="auto"/>
      </w:divBdr>
      <w:divsChild>
        <w:div w:id="2003699213">
          <w:marLeft w:val="0"/>
          <w:marRight w:val="0"/>
          <w:marTop w:val="0"/>
          <w:marBottom w:val="0"/>
          <w:divBdr>
            <w:top w:val="none" w:sz="0" w:space="0" w:color="auto"/>
            <w:left w:val="none" w:sz="0" w:space="0" w:color="auto"/>
            <w:bottom w:val="none" w:sz="0" w:space="0" w:color="auto"/>
            <w:right w:val="none" w:sz="0" w:space="0" w:color="auto"/>
          </w:divBdr>
        </w:div>
        <w:div w:id="883296641">
          <w:marLeft w:val="0"/>
          <w:marRight w:val="0"/>
          <w:marTop w:val="0"/>
          <w:marBottom w:val="0"/>
          <w:divBdr>
            <w:top w:val="none" w:sz="0" w:space="0" w:color="auto"/>
            <w:left w:val="none" w:sz="0" w:space="0" w:color="auto"/>
            <w:bottom w:val="none" w:sz="0" w:space="0" w:color="auto"/>
            <w:right w:val="none" w:sz="0" w:space="0" w:color="auto"/>
          </w:divBdr>
        </w:div>
        <w:div w:id="843978393">
          <w:marLeft w:val="0"/>
          <w:marRight w:val="0"/>
          <w:marTop w:val="0"/>
          <w:marBottom w:val="0"/>
          <w:divBdr>
            <w:top w:val="none" w:sz="0" w:space="0" w:color="auto"/>
            <w:left w:val="none" w:sz="0" w:space="0" w:color="auto"/>
            <w:bottom w:val="none" w:sz="0" w:space="0" w:color="auto"/>
            <w:right w:val="none" w:sz="0" w:space="0" w:color="auto"/>
          </w:divBdr>
        </w:div>
        <w:div w:id="4140299">
          <w:marLeft w:val="0"/>
          <w:marRight w:val="0"/>
          <w:marTop w:val="0"/>
          <w:marBottom w:val="0"/>
          <w:divBdr>
            <w:top w:val="none" w:sz="0" w:space="0" w:color="auto"/>
            <w:left w:val="none" w:sz="0" w:space="0" w:color="auto"/>
            <w:bottom w:val="none" w:sz="0" w:space="0" w:color="auto"/>
            <w:right w:val="none" w:sz="0" w:space="0" w:color="auto"/>
          </w:divBdr>
        </w:div>
        <w:div w:id="196163161">
          <w:marLeft w:val="0"/>
          <w:marRight w:val="0"/>
          <w:marTop w:val="0"/>
          <w:marBottom w:val="0"/>
          <w:divBdr>
            <w:top w:val="none" w:sz="0" w:space="0" w:color="auto"/>
            <w:left w:val="none" w:sz="0" w:space="0" w:color="auto"/>
            <w:bottom w:val="none" w:sz="0" w:space="0" w:color="auto"/>
            <w:right w:val="none" w:sz="0" w:space="0" w:color="auto"/>
          </w:divBdr>
        </w:div>
        <w:div w:id="233781001">
          <w:marLeft w:val="0"/>
          <w:marRight w:val="0"/>
          <w:marTop w:val="0"/>
          <w:marBottom w:val="0"/>
          <w:divBdr>
            <w:top w:val="none" w:sz="0" w:space="0" w:color="auto"/>
            <w:left w:val="none" w:sz="0" w:space="0" w:color="auto"/>
            <w:bottom w:val="none" w:sz="0" w:space="0" w:color="auto"/>
            <w:right w:val="none" w:sz="0" w:space="0" w:color="auto"/>
          </w:divBdr>
        </w:div>
      </w:divsChild>
    </w:div>
    <w:div w:id="2016225048">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0488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uris.bitrix24.ru/crm/deal/details/34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5</Pages>
  <Words>3515</Words>
  <Characters>20037</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30</cp:revision>
  <dcterms:created xsi:type="dcterms:W3CDTF">2022-08-15T03:31:00Z</dcterms:created>
  <dcterms:modified xsi:type="dcterms:W3CDTF">2023-12-05T11:20:00Z</dcterms:modified>
</cp:coreProperties>
</file>