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F4E" w:rsidRDefault="00665F4E" w:rsidP="00665F4E">
      <w:pPr>
        <w:jc w:val="center"/>
        <w:rPr>
          <w:rFonts w:ascii="Times New Roman" w:hAnsi="Times New Roman"/>
          <w:sz w:val="28"/>
          <w:szCs w:val="28"/>
        </w:rPr>
      </w:pPr>
      <w:r>
        <w:rPr>
          <w:rFonts w:ascii="Times New Roman" w:hAnsi="Times New Roman"/>
          <w:sz w:val="28"/>
          <w:szCs w:val="28"/>
        </w:rPr>
        <w:t>Техническая часть извещения</w:t>
      </w:r>
    </w:p>
    <w:p w:rsidR="0091273C" w:rsidRDefault="0091273C" w:rsidP="00665F4E">
      <w:pPr>
        <w:jc w:val="center"/>
        <w:rPr>
          <w:rFonts w:ascii="Times New Roman" w:hAnsi="Times New Roman"/>
          <w:bCs/>
          <w:color w:val="000000"/>
          <w:sz w:val="20"/>
          <w:szCs w:val="24"/>
        </w:rPr>
      </w:pPr>
      <w:r w:rsidRPr="0013031E">
        <w:rPr>
          <w:rFonts w:ascii="Times New Roman" w:hAnsi="Times New Roman"/>
          <w:bCs/>
          <w:color w:val="000000"/>
          <w:sz w:val="20"/>
          <w:szCs w:val="24"/>
        </w:rPr>
        <w:t>номер в плане закупок</w:t>
      </w:r>
    </w:p>
    <w:p w:rsidR="00665F4E" w:rsidRDefault="00665F4E" w:rsidP="00665F4E">
      <w:pPr>
        <w:spacing w:after="0" w:line="240" w:lineRule="auto"/>
        <w:jc w:val="both"/>
        <w:rPr>
          <w:rFonts w:ascii="Times New Roman" w:hAnsi="Times New Roman"/>
          <w:color w:val="000000"/>
          <w:sz w:val="20"/>
          <w:szCs w:val="20"/>
        </w:rPr>
      </w:pPr>
      <w:r w:rsidRPr="007F01BC">
        <w:rPr>
          <w:rFonts w:ascii="Times New Roman" w:hAnsi="Times New Roman"/>
          <w:sz w:val="20"/>
          <w:szCs w:val="20"/>
        </w:rPr>
        <w:t xml:space="preserve">Предмет договора: </w:t>
      </w:r>
      <w:r w:rsidRPr="00665F4E">
        <w:rPr>
          <w:rFonts w:ascii="Times New Roman" w:hAnsi="Times New Roman"/>
          <w:color w:val="000000"/>
          <w:sz w:val="20"/>
          <w:szCs w:val="20"/>
        </w:rPr>
        <w:t>Поставка пестицидов и агрохимических продуктов</w:t>
      </w:r>
    </w:p>
    <w:p w:rsidR="00665F4E" w:rsidRDefault="00665F4E" w:rsidP="00665F4E">
      <w:pPr>
        <w:spacing w:after="0" w:line="240" w:lineRule="auto"/>
        <w:jc w:val="both"/>
        <w:rPr>
          <w:rFonts w:ascii="Times New Roman" w:hAnsi="Times New Roman"/>
          <w:sz w:val="20"/>
          <w:szCs w:val="20"/>
        </w:rPr>
      </w:pPr>
      <w:r w:rsidRPr="007F01BC">
        <w:rPr>
          <w:rFonts w:ascii="Times New Roman" w:hAnsi="Times New Roman"/>
          <w:sz w:val="20"/>
          <w:szCs w:val="20"/>
        </w:rPr>
        <w:t xml:space="preserve">Ответственный: Главный </w:t>
      </w:r>
      <w:r>
        <w:rPr>
          <w:rFonts w:ascii="Times New Roman" w:hAnsi="Times New Roman"/>
          <w:sz w:val="20"/>
          <w:szCs w:val="20"/>
        </w:rPr>
        <w:t>агроном Васильев А.А.</w:t>
      </w:r>
      <w:r w:rsidRPr="007F01BC">
        <w:rPr>
          <w:rFonts w:ascii="Times New Roman" w:hAnsi="Times New Roman"/>
          <w:sz w:val="20"/>
          <w:szCs w:val="20"/>
        </w:rPr>
        <w:t xml:space="preserve"> </w:t>
      </w:r>
    </w:p>
    <w:p w:rsidR="00665F4E" w:rsidRPr="00665F4E" w:rsidRDefault="00665F4E" w:rsidP="00665F4E">
      <w:pPr>
        <w:spacing w:after="0" w:line="240" w:lineRule="auto"/>
        <w:jc w:val="both"/>
        <w:rPr>
          <w:rFonts w:ascii="Times New Roman" w:hAnsi="Times New Roman"/>
          <w:sz w:val="20"/>
          <w:szCs w:val="20"/>
        </w:rPr>
      </w:pPr>
    </w:p>
    <w:tbl>
      <w:tblPr>
        <w:tblW w:w="1049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088"/>
        <w:gridCol w:w="271"/>
        <w:gridCol w:w="812"/>
        <w:gridCol w:w="193"/>
        <w:gridCol w:w="29"/>
        <w:gridCol w:w="450"/>
        <w:gridCol w:w="396"/>
        <w:gridCol w:w="1982"/>
        <w:gridCol w:w="575"/>
        <w:gridCol w:w="1986"/>
      </w:tblGrid>
      <w:tr w:rsidR="00883B60" w:rsidRPr="006B3DA1" w:rsidTr="001359BB">
        <w:trPr>
          <w:trHeight w:val="227"/>
        </w:trPr>
        <w:tc>
          <w:tcPr>
            <w:tcW w:w="709" w:type="dxa"/>
            <w:shd w:val="clear" w:color="auto" w:fill="auto"/>
          </w:tcPr>
          <w:p w:rsidR="00883B60" w:rsidRPr="006034BB" w:rsidRDefault="00883B60" w:rsidP="00883B60">
            <w:pPr>
              <w:pStyle w:val="Default"/>
              <w:numPr>
                <w:ilvl w:val="0"/>
                <w:numId w:val="16"/>
              </w:numPr>
              <w:ind w:left="33" w:firstLine="0"/>
              <w:rPr>
                <w:bCs/>
                <w:sz w:val="20"/>
                <w:szCs w:val="20"/>
              </w:rPr>
            </w:pPr>
            <w:bookmarkStart w:id="0" w:name="_Ref386191676"/>
          </w:p>
        </w:tc>
        <w:bookmarkEnd w:id="0"/>
        <w:tc>
          <w:tcPr>
            <w:tcW w:w="3088" w:type="dxa"/>
          </w:tcPr>
          <w:p w:rsidR="00883B60" w:rsidRPr="004B05BA" w:rsidRDefault="00883B60" w:rsidP="00883B60">
            <w:pPr>
              <w:spacing w:after="0" w:line="240" w:lineRule="auto"/>
              <w:rPr>
                <w:rFonts w:ascii="Times New Roman" w:hAnsi="Times New Roman"/>
                <w:sz w:val="20"/>
                <w:szCs w:val="20"/>
              </w:rPr>
            </w:pPr>
            <w:r w:rsidRPr="004B05BA">
              <w:rPr>
                <w:rFonts w:ascii="Times New Roman" w:hAnsi="Times New Roman"/>
                <w:sz w:val="20"/>
                <w:szCs w:val="20"/>
              </w:rPr>
              <w:t>Способ закупки:</w:t>
            </w:r>
          </w:p>
        </w:tc>
        <w:tc>
          <w:tcPr>
            <w:tcW w:w="6694" w:type="dxa"/>
            <w:gridSpan w:val="9"/>
          </w:tcPr>
          <w:p w:rsidR="00883B60" w:rsidRPr="00B922C1" w:rsidRDefault="003B0EA3" w:rsidP="009314CA">
            <w:pPr>
              <w:spacing w:after="0" w:line="240" w:lineRule="auto"/>
              <w:jc w:val="both"/>
              <w:rPr>
                <w:rFonts w:ascii="Times New Roman" w:hAnsi="Times New Roman"/>
                <w:sz w:val="20"/>
                <w:szCs w:val="20"/>
              </w:rPr>
            </w:pPr>
            <w:r w:rsidRPr="003B0EA3">
              <w:rPr>
                <w:rFonts w:ascii="Times New Roman" w:hAnsi="Times New Roman"/>
                <w:sz w:val="20"/>
                <w:szCs w:val="20"/>
              </w:rPr>
              <w:t>Запрос котировок в электронной форме</w:t>
            </w:r>
          </w:p>
        </w:tc>
      </w:tr>
      <w:tr w:rsidR="009314CA" w:rsidRPr="006B3DA1" w:rsidTr="001359BB">
        <w:trPr>
          <w:trHeight w:val="227"/>
        </w:trPr>
        <w:tc>
          <w:tcPr>
            <w:tcW w:w="709" w:type="dxa"/>
            <w:shd w:val="clear" w:color="auto" w:fill="auto"/>
          </w:tcPr>
          <w:p w:rsidR="009314CA" w:rsidRPr="006034BB" w:rsidRDefault="009314CA" w:rsidP="009314CA">
            <w:pPr>
              <w:pStyle w:val="Default"/>
              <w:numPr>
                <w:ilvl w:val="1"/>
                <w:numId w:val="16"/>
              </w:numPr>
              <w:ind w:left="0" w:firstLine="0"/>
              <w:rPr>
                <w:bCs/>
                <w:sz w:val="20"/>
                <w:szCs w:val="20"/>
              </w:rPr>
            </w:pPr>
          </w:p>
        </w:tc>
        <w:tc>
          <w:tcPr>
            <w:tcW w:w="3088" w:type="dxa"/>
            <w:tcBorders>
              <w:top w:val="single" w:sz="4" w:space="0" w:color="000000"/>
              <w:left w:val="single" w:sz="4" w:space="0" w:color="000000"/>
              <w:bottom w:val="single" w:sz="4" w:space="0" w:color="000000"/>
              <w:right w:val="single" w:sz="4" w:space="0" w:color="000000"/>
            </w:tcBorders>
            <w:shd w:val="clear" w:color="000000" w:fill="FFFFFF"/>
          </w:tcPr>
          <w:p w:rsidR="009314CA" w:rsidRDefault="009314CA" w:rsidP="009314CA">
            <w:pPr>
              <w:spacing w:after="0" w:line="240" w:lineRule="auto"/>
              <w:rPr>
                <w:rFonts w:ascii="Times New Roman" w:hAnsi="Times New Roman"/>
                <w:color w:val="000000"/>
                <w:sz w:val="20"/>
              </w:rPr>
            </w:pPr>
            <w:r w:rsidRPr="00AF508B">
              <w:rPr>
                <w:rFonts w:ascii="Times New Roman" w:hAnsi="Times New Roman"/>
                <w:color w:val="000000"/>
                <w:sz w:val="20"/>
                <w:szCs w:val="20"/>
              </w:rPr>
              <w:t>Адрес электронной торговой площадки в сети Интернет, на которой будет проводиться процедура закупки:</w:t>
            </w:r>
          </w:p>
        </w:tc>
        <w:tc>
          <w:tcPr>
            <w:tcW w:w="6694" w:type="dxa"/>
            <w:gridSpan w:val="9"/>
            <w:tcBorders>
              <w:top w:val="single" w:sz="4" w:space="0" w:color="auto"/>
              <w:right w:val="single" w:sz="4" w:space="0" w:color="auto"/>
            </w:tcBorders>
            <w:vAlign w:val="center"/>
          </w:tcPr>
          <w:p w:rsidR="009314CA" w:rsidRPr="00D471D6" w:rsidRDefault="009314CA" w:rsidP="009314CA">
            <w:pPr>
              <w:spacing w:after="0" w:line="240" w:lineRule="auto"/>
              <w:rPr>
                <w:rFonts w:ascii="Times New Roman" w:hAnsi="Times New Roman"/>
                <w:sz w:val="20"/>
                <w:szCs w:val="20"/>
              </w:rPr>
            </w:pPr>
            <w:hyperlink r:id="rId9" w:history="1">
              <w:r w:rsidRPr="00D471D6">
                <w:rPr>
                  <w:rFonts w:ascii="Times New Roman" w:hAnsi="Times New Roman"/>
                  <w:color w:val="0000FF"/>
                  <w:sz w:val="20"/>
                  <w:szCs w:val="20"/>
                  <w:u w:val="single"/>
                </w:rPr>
                <w:t>https://etp-mir.ru/</w:t>
              </w:r>
            </w:hyperlink>
          </w:p>
          <w:p w:rsidR="009314CA" w:rsidRPr="00670DD4" w:rsidRDefault="009314CA" w:rsidP="009314CA">
            <w:pPr>
              <w:spacing w:after="0" w:line="240" w:lineRule="auto"/>
              <w:jc w:val="both"/>
              <w:rPr>
                <w:rFonts w:ascii="Times New Roman" w:hAnsi="Times New Roman"/>
                <w:sz w:val="20"/>
                <w:szCs w:val="20"/>
              </w:rPr>
            </w:pPr>
            <w:r w:rsidRPr="00D471D6">
              <w:rPr>
                <w:rFonts w:ascii="Times New Roman" w:hAnsi="Times New Roman"/>
                <w:sz w:val="20"/>
                <w:szCs w:val="20"/>
              </w:rPr>
              <w:t>Электронная торговая площадка МИР (ЭТП МИР)</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0"/>
                <w:numId w:val="16"/>
              </w:numPr>
              <w:ind w:left="33" w:firstLine="0"/>
              <w:rPr>
                <w:bCs/>
                <w:sz w:val="20"/>
                <w:szCs w:val="20"/>
              </w:rPr>
            </w:pPr>
            <w:bookmarkStart w:id="1" w:name="_Ref388626545"/>
            <w:r w:rsidRPr="006B3DA1">
              <w:rPr>
                <w:bCs/>
                <w:sz w:val="20"/>
                <w:szCs w:val="20"/>
              </w:rPr>
              <w:t xml:space="preserve"> </w:t>
            </w:r>
            <w:bookmarkEnd w:id="1"/>
          </w:p>
        </w:tc>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Наименование заказчика:</w:t>
            </w:r>
          </w:p>
        </w:tc>
        <w:tc>
          <w:tcPr>
            <w:tcW w:w="6694" w:type="dxa"/>
            <w:gridSpan w:val="9"/>
            <w:vAlign w:val="center"/>
          </w:tcPr>
          <w:p w:rsidR="00346E0E" w:rsidRPr="00AB1F9F" w:rsidRDefault="00346E0E" w:rsidP="00346E0E">
            <w:pPr>
              <w:spacing w:after="0" w:line="240" w:lineRule="auto"/>
              <w:jc w:val="both"/>
              <w:rPr>
                <w:rFonts w:ascii="Times New Roman" w:hAnsi="Times New Roman"/>
                <w:sz w:val="20"/>
                <w:szCs w:val="20"/>
              </w:rPr>
            </w:pPr>
            <w:r w:rsidRPr="00AB1F9F">
              <w:rPr>
                <w:rFonts w:ascii="Times New Roman" w:hAnsi="Times New Roman"/>
                <w:sz w:val="20"/>
                <w:szCs w:val="20"/>
              </w:rPr>
              <w:t xml:space="preserve">Общество с ограниченной ответственностью </w:t>
            </w:r>
          </w:p>
          <w:p w:rsidR="00346E0E" w:rsidRPr="00AB1F9F" w:rsidRDefault="00346E0E" w:rsidP="00346E0E">
            <w:pPr>
              <w:spacing w:after="0" w:line="240" w:lineRule="auto"/>
              <w:jc w:val="both"/>
              <w:rPr>
                <w:sz w:val="20"/>
                <w:szCs w:val="20"/>
              </w:rPr>
            </w:pPr>
            <w:r w:rsidRPr="00AB1F9F">
              <w:rPr>
                <w:rFonts w:ascii="Times New Roman" w:hAnsi="Times New Roman"/>
                <w:sz w:val="20"/>
                <w:szCs w:val="20"/>
              </w:rPr>
              <w:t>«Возрождение»</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1"/>
                <w:numId w:val="16"/>
              </w:numPr>
              <w:ind w:left="33" w:firstLine="0"/>
              <w:rPr>
                <w:bCs/>
                <w:sz w:val="20"/>
                <w:szCs w:val="20"/>
              </w:rPr>
            </w:pPr>
            <w:bookmarkStart w:id="2" w:name="_Ref388626375"/>
          </w:p>
        </w:tc>
        <w:bookmarkEnd w:id="2"/>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ИНН:</w:t>
            </w:r>
          </w:p>
        </w:tc>
        <w:tc>
          <w:tcPr>
            <w:tcW w:w="6694" w:type="dxa"/>
            <w:gridSpan w:val="9"/>
            <w:vAlign w:val="center"/>
          </w:tcPr>
          <w:p w:rsidR="00346E0E" w:rsidRPr="00AB1F9F" w:rsidRDefault="00346E0E" w:rsidP="00346E0E">
            <w:pPr>
              <w:spacing w:after="0" w:line="240" w:lineRule="auto"/>
              <w:jc w:val="both"/>
              <w:rPr>
                <w:sz w:val="20"/>
                <w:szCs w:val="20"/>
              </w:rPr>
            </w:pPr>
            <w:r w:rsidRPr="00AB1F9F">
              <w:rPr>
                <w:rFonts w:ascii="Times New Roman" w:hAnsi="Times New Roman"/>
                <w:sz w:val="20"/>
                <w:szCs w:val="20"/>
              </w:rPr>
              <w:t>7215000620</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1"/>
                <w:numId w:val="16"/>
              </w:numPr>
              <w:ind w:left="33" w:firstLine="0"/>
              <w:rPr>
                <w:bCs/>
                <w:sz w:val="20"/>
                <w:szCs w:val="20"/>
              </w:rPr>
            </w:pPr>
          </w:p>
        </w:tc>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КПП:</w:t>
            </w:r>
          </w:p>
        </w:tc>
        <w:tc>
          <w:tcPr>
            <w:tcW w:w="6694" w:type="dxa"/>
            <w:gridSpan w:val="9"/>
            <w:vAlign w:val="center"/>
          </w:tcPr>
          <w:p w:rsidR="00346E0E" w:rsidRPr="00AB1F9F" w:rsidRDefault="00346E0E" w:rsidP="00346E0E">
            <w:pPr>
              <w:spacing w:after="0" w:line="240" w:lineRule="auto"/>
              <w:jc w:val="both"/>
              <w:rPr>
                <w:sz w:val="20"/>
                <w:szCs w:val="20"/>
              </w:rPr>
            </w:pPr>
            <w:r w:rsidRPr="00AB1F9F">
              <w:rPr>
                <w:rFonts w:ascii="Times New Roman" w:hAnsi="Times New Roman"/>
                <w:sz w:val="20"/>
                <w:szCs w:val="20"/>
              </w:rPr>
              <w:t>720701001</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1"/>
                <w:numId w:val="16"/>
              </w:numPr>
              <w:ind w:left="33" w:firstLine="0"/>
              <w:rPr>
                <w:bCs/>
                <w:sz w:val="20"/>
                <w:szCs w:val="20"/>
              </w:rPr>
            </w:pPr>
          </w:p>
        </w:tc>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ОГРН:</w:t>
            </w:r>
          </w:p>
        </w:tc>
        <w:tc>
          <w:tcPr>
            <w:tcW w:w="6694" w:type="dxa"/>
            <w:gridSpan w:val="9"/>
            <w:vAlign w:val="center"/>
          </w:tcPr>
          <w:p w:rsidR="00346E0E" w:rsidRPr="00AB1F9F" w:rsidRDefault="00346E0E" w:rsidP="00346E0E">
            <w:pPr>
              <w:spacing w:after="0" w:line="240" w:lineRule="auto"/>
              <w:jc w:val="both"/>
              <w:rPr>
                <w:sz w:val="20"/>
                <w:szCs w:val="20"/>
              </w:rPr>
            </w:pPr>
            <w:r w:rsidRPr="00AB1F9F">
              <w:rPr>
                <w:rFonts w:ascii="Times New Roman" w:hAnsi="Times New Roman"/>
                <w:sz w:val="20"/>
                <w:szCs w:val="20"/>
              </w:rPr>
              <w:t>1057200449778</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1"/>
                <w:numId w:val="16"/>
              </w:numPr>
              <w:ind w:left="33" w:firstLine="0"/>
              <w:rPr>
                <w:bCs/>
                <w:sz w:val="20"/>
                <w:szCs w:val="20"/>
              </w:rPr>
            </w:pPr>
          </w:p>
        </w:tc>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Место нахождения:</w:t>
            </w:r>
          </w:p>
        </w:tc>
        <w:tc>
          <w:tcPr>
            <w:tcW w:w="6694" w:type="dxa"/>
            <w:gridSpan w:val="9"/>
            <w:vAlign w:val="center"/>
          </w:tcPr>
          <w:p w:rsidR="00346E0E" w:rsidRPr="00AB1F9F" w:rsidRDefault="00346E0E" w:rsidP="00346E0E">
            <w:pPr>
              <w:spacing w:after="0" w:line="240" w:lineRule="auto"/>
              <w:ind w:right="173"/>
              <w:jc w:val="both"/>
              <w:rPr>
                <w:sz w:val="20"/>
                <w:szCs w:val="20"/>
              </w:rPr>
            </w:pPr>
            <w:r w:rsidRPr="00AB1F9F">
              <w:rPr>
                <w:rFonts w:ascii="Times New Roman" w:hAnsi="Times New Roman"/>
                <w:sz w:val="20"/>
                <w:szCs w:val="20"/>
              </w:rPr>
              <w:t>627111, РФ, Тюменская область, Заводоуковский район, село Новая Заимка, ул. Авторемонтная, д. 6.</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1"/>
                <w:numId w:val="16"/>
              </w:numPr>
              <w:ind w:left="33" w:firstLine="0"/>
              <w:rPr>
                <w:bCs/>
                <w:sz w:val="20"/>
                <w:szCs w:val="20"/>
              </w:rPr>
            </w:pPr>
          </w:p>
        </w:tc>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Почтовый адрес:</w:t>
            </w:r>
          </w:p>
        </w:tc>
        <w:tc>
          <w:tcPr>
            <w:tcW w:w="6694" w:type="dxa"/>
            <w:gridSpan w:val="9"/>
            <w:vAlign w:val="center"/>
          </w:tcPr>
          <w:p w:rsidR="00346E0E" w:rsidRPr="00AB1F9F" w:rsidRDefault="00346E0E" w:rsidP="00346E0E">
            <w:pPr>
              <w:spacing w:after="0" w:line="240" w:lineRule="auto"/>
              <w:ind w:right="173"/>
              <w:jc w:val="both"/>
              <w:rPr>
                <w:sz w:val="20"/>
                <w:szCs w:val="20"/>
              </w:rPr>
            </w:pPr>
            <w:r w:rsidRPr="00AB1F9F">
              <w:rPr>
                <w:rFonts w:ascii="Times New Roman" w:hAnsi="Times New Roman"/>
                <w:sz w:val="20"/>
                <w:szCs w:val="20"/>
              </w:rPr>
              <w:t>627111, РФ, Тюменская область, Заводоуковский район, село Новая Заимка, ул. Авторемонтная, д. 6.</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1"/>
                <w:numId w:val="16"/>
              </w:numPr>
              <w:ind w:left="33" w:firstLine="0"/>
              <w:rPr>
                <w:bCs/>
                <w:sz w:val="20"/>
                <w:szCs w:val="20"/>
              </w:rPr>
            </w:pPr>
          </w:p>
        </w:tc>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Адрес электронной почты:</w:t>
            </w:r>
          </w:p>
        </w:tc>
        <w:tc>
          <w:tcPr>
            <w:tcW w:w="6694" w:type="dxa"/>
            <w:gridSpan w:val="9"/>
            <w:vAlign w:val="center"/>
          </w:tcPr>
          <w:p w:rsidR="00346E0E" w:rsidRPr="0049216C" w:rsidRDefault="001359BB" w:rsidP="00346E0E">
            <w:pPr>
              <w:spacing w:after="0" w:line="240" w:lineRule="auto"/>
              <w:jc w:val="both"/>
              <w:rPr>
                <w:sz w:val="20"/>
                <w:szCs w:val="20"/>
              </w:rPr>
            </w:pPr>
            <w:hyperlink r:id="rId10" w:history="1">
              <w:r w:rsidR="00346E0E" w:rsidRPr="0049216C">
                <w:rPr>
                  <w:rStyle w:val="ac"/>
                  <w:rFonts w:ascii="Times New Roman" w:hAnsi="Times New Roman"/>
                  <w:sz w:val="20"/>
                  <w:szCs w:val="20"/>
                </w:rPr>
                <w:t>torg</w:t>
              </w:r>
              <w:r w:rsidR="00346E0E" w:rsidRPr="0049216C">
                <w:rPr>
                  <w:rStyle w:val="ac"/>
                  <w:rFonts w:ascii="Times New Roman" w:hAnsi="Times New Roman"/>
                  <w:sz w:val="20"/>
                  <w:szCs w:val="20"/>
                  <w:lang w:val="en-US"/>
                </w:rPr>
                <w:t>i</w:t>
              </w:r>
              <w:r w:rsidR="00346E0E" w:rsidRPr="0049216C">
                <w:rPr>
                  <w:rStyle w:val="ac"/>
                  <w:rFonts w:ascii="Times New Roman" w:hAnsi="Times New Roman"/>
                  <w:sz w:val="20"/>
                  <w:szCs w:val="20"/>
                </w:rPr>
                <w:t>@</w:t>
              </w:r>
              <w:r w:rsidR="00346E0E" w:rsidRPr="0049216C">
                <w:rPr>
                  <w:rStyle w:val="ac"/>
                  <w:rFonts w:ascii="Times New Roman" w:hAnsi="Times New Roman"/>
                  <w:sz w:val="20"/>
                  <w:szCs w:val="20"/>
                  <w:lang w:val="en-US"/>
                </w:rPr>
                <w:t>borfab</w:t>
              </w:r>
              <w:r w:rsidR="00346E0E" w:rsidRPr="0049216C">
                <w:rPr>
                  <w:rStyle w:val="ac"/>
                  <w:rFonts w:ascii="Times New Roman" w:hAnsi="Times New Roman"/>
                  <w:sz w:val="20"/>
                  <w:szCs w:val="20"/>
                </w:rPr>
                <w:t>.ru</w:t>
              </w:r>
            </w:hyperlink>
            <w:r w:rsidR="00346E0E" w:rsidRPr="0049216C">
              <w:rPr>
                <w:rFonts w:ascii="Times New Roman" w:hAnsi="Times New Roman"/>
                <w:sz w:val="20"/>
                <w:szCs w:val="20"/>
              </w:rPr>
              <w:t xml:space="preserve">  </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1"/>
                <w:numId w:val="16"/>
              </w:numPr>
              <w:ind w:left="33" w:firstLine="0"/>
              <w:rPr>
                <w:bCs/>
                <w:sz w:val="20"/>
                <w:szCs w:val="20"/>
              </w:rPr>
            </w:pPr>
          </w:p>
        </w:tc>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Контактный телефон:</w:t>
            </w:r>
          </w:p>
        </w:tc>
        <w:tc>
          <w:tcPr>
            <w:tcW w:w="6694" w:type="dxa"/>
            <w:gridSpan w:val="9"/>
            <w:vAlign w:val="center"/>
          </w:tcPr>
          <w:p w:rsidR="00346E0E" w:rsidRPr="0049216C" w:rsidRDefault="00346E0E" w:rsidP="00346E0E">
            <w:pPr>
              <w:spacing w:after="0" w:line="240" w:lineRule="auto"/>
              <w:jc w:val="both"/>
              <w:rPr>
                <w:sz w:val="20"/>
                <w:szCs w:val="20"/>
              </w:rPr>
            </w:pPr>
            <w:r w:rsidRPr="0049216C">
              <w:rPr>
                <w:rFonts w:ascii="Times New Roman" w:hAnsi="Times New Roman"/>
                <w:sz w:val="20"/>
                <w:szCs w:val="20"/>
              </w:rPr>
              <w:t>+7 (34542) 9-00-24</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1"/>
                <w:numId w:val="16"/>
              </w:numPr>
              <w:ind w:left="33" w:firstLine="0"/>
              <w:rPr>
                <w:bCs/>
                <w:sz w:val="20"/>
                <w:szCs w:val="20"/>
              </w:rPr>
            </w:pPr>
          </w:p>
        </w:tc>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Факс:</w:t>
            </w:r>
          </w:p>
        </w:tc>
        <w:tc>
          <w:tcPr>
            <w:tcW w:w="6694" w:type="dxa"/>
            <w:gridSpan w:val="9"/>
            <w:vAlign w:val="center"/>
          </w:tcPr>
          <w:p w:rsidR="00346E0E" w:rsidRPr="00AB1F9F" w:rsidRDefault="00346E0E" w:rsidP="00346E0E">
            <w:pPr>
              <w:spacing w:after="0" w:line="240" w:lineRule="auto"/>
              <w:jc w:val="both"/>
              <w:rPr>
                <w:sz w:val="20"/>
                <w:szCs w:val="20"/>
              </w:rPr>
            </w:pPr>
            <w:r w:rsidRPr="00AB1F9F">
              <w:rPr>
                <w:rFonts w:ascii="Times New Roman" w:hAnsi="Times New Roman"/>
                <w:sz w:val="20"/>
                <w:szCs w:val="20"/>
              </w:rPr>
              <w:t>+7 (34542) 9-00-16</w:t>
            </w:r>
          </w:p>
        </w:tc>
      </w:tr>
      <w:tr w:rsidR="00346E0E" w:rsidRPr="006B3DA1" w:rsidTr="001359BB">
        <w:trPr>
          <w:trHeight w:val="227"/>
        </w:trPr>
        <w:tc>
          <w:tcPr>
            <w:tcW w:w="709" w:type="dxa"/>
            <w:shd w:val="clear" w:color="auto" w:fill="auto"/>
          </w:tcPr>
          <w:p w:rsidR="00346E0E" w:rsidRPr="006B3DA1" w:rsidRDefault="00346E0E" w:rsidP="00346E0E">
            <w:pPr>
              <w:pStyle w:val="Default"/>
              <w:numPr>
                <w:ilvl w:val="1"/>
                <w:numId w:val="16"/>
              </w:numPr>
              <w:ind w:left="33" w:firstLine="0"/>
              <w:rPr>
                <w:bCs/>
                <w:sz w:val="20"/>
                <w:szCs w:val="20"/>
              </w:rPr>
            </w:pPr>
          </w:p>
        </w:tc>
        <w:tc>
          <w:tcPr>
            <w:tcW w:w="3088" w:type="dxa"/>
            <w:shd w:val="clear" w:color="auto" w:fill="auto"/>
          </w:tcPr>
          <w:p w:rsidR="00346E0E" w:rsidRPr="006B3DA1" w:rsidRDefault="00346E0E" w:rsidP="00346E0E">
            <w:pPr>
              <w:spacing w:after="0" w:line="240" w:lineRule="auto"/>
              <w:rPr>
                <w:rFonts w:ascii="Times New Roman" w:hAnsi="Times New Roman"/>
                <w:sz w:val="20"/>
                <w:szCs w:val="20"/>
              </w:rPr>
            </w:pPr>
            <w:r w:rsidRPr="006B3DA1">
              <w:rPr>
                <w:rFonts w:ascii="Times New Roman" w:hAnsi="Times New Roman"/>
                <w:sz w:val="20"/>
                <w:szCs w:val="20"/>
              </w:rPr>
              <w:t>Официальный сайт:</w:t>
            </w:r>
          </w:p>
        </w:tc>
        <w:tc>
          <w:tcPr>
            <w:tcW w:w="6694" w:type="dxa"/>
            <w:gridSpan w:val="9"/>
            <w:shd w:val="clear" w:color="auto" w:fill="auto"/>
            <w:vAlign w:val="center"/>
          </w:tcPr>
          <w:p w:rsidR="00346E0E" w:rsidRPr="00AB1F9F" w:rsidRDefault="001359BB" w:rsidP="00346E0E">
            <w:pPr>
              <w:spacing w:after="0" w:line="240" w:lineRule="auto"/>
              <w:jc w:val="both"/>
              <w:rPr>
                <w:sz w:val="20"/>
                <w:szCs w:val="20"/>
              </w:rPr>
            </w:pPr>
            <w:hyperlink r:id="rId11">
              <w:r w:rsidR="00346E0E" w:rsidRPr="00AB1F9F">
                <w:rPr>
                  <w:rFonts w:ascii="Times New Roman" w:hAnsi="Times New Roman"/>
                  <w:color w:val="0000FF"/>
                  <w:sz w:val="20"/>
                  <w:szCs w:val="20"/>
                  <w:u w:val="single"/>
                </w:rPr>
                <w:t>www.borfab.ru</w:t>
              </w:r>
            </w:hyperlink>
          </w:p>
        </w:tc>
      </w:tr>
      <w:tr w:rsidR="0021710F" w:rsidRPr="006B3DA1" w:rsidTr="001359BB">
        <w:trPr>
          <w:trHeight w:val="227"/>
        </w:trPr>
        <w:tc>
          <w:tcPr>
            <w:tcW w:w="709" w:type="dxa"/>
            <w:shd w:val="clear" w:color="auto" w:fill="auto"/>
          </w:tcPr>
          <w:p w:rsidR="0021710F" w:rsidRPr="006B3DA1" w:rsidRDefault="0021710F" w:rsidP="009150BE">
            <w:pPr>
              <w:pStyle w:val="Default"/>
              <w:numPr>
                <w:ilvl w:val="0"/>
                <w:numId w:val="16"/>
              </w:numPr>
              <w:ind w:left="0" w:firstLine="0"/>
              <w:rPr>
                <w:bCs/>
                <w:sz w:val="20"/>
                <w:szCs w:val="20"/>
              </w:rPr>
            </w:pPr>
            <w:bookmarkStart w:id="3" w:name="_Ref386191741"/>
          </w:p>
        </w:tc>
        <w:bookmarkEnd w:id="3"/>
        <w:tc>
          <w:tcPr>
            <w:tcW w:w="3088" w:type="dxa"/>
            <w:shd w:val="clear" w:color="auto" w:fill="auto"/>
          </w:tcPr>
          <w:p w:rsidR="0021710F" w:rsidRPr="006B3DA1" w:rsidRDefault="0021710F" w:rsidP="00DD432F">
            <w:pPr>
              <w:spacing w:after="0" w:line="240" w:lineRule="auto"/>
              <w:rPr>
                <w:rFonts w:ascii="Times New Roman" w:hAnsi="Times New Roman"/>
                <w:sz w:val="20"/>
                <w:szCs w:val="20"/>
              </w:rPr>
            </w:pPr>
            <w:r w:rsidRPr="006B3DA1">
              <w:rPr>
                <w:rFonts w:ascii="Times New Roman" w:hAnsi="Times New Roman"/>
                <w:sz w:val="20"/>
                <w:szCs w:val="20"/>
              </w:rPr>
              <w:t xml:space="preserve">Предмет договора </w:t>
            </w:r>
          </w:p>
        </w:tc>
        <w:tc>
          <w:tcPr>
            <w:tcW w:w="6694" w:type="dxa"/>
            <w:gridSpan w:val="9"/>
            <w:shd w:val="clear" w:color="auto" w:fill="auto"/>
          </w:tcPr>
          <w:p w:rsidR="00065579" w:rsidRPr="00391B85" w:rsidRDefault="001E3211" w:rsidP="00A266C3">
            <w:pPr>
              <w:spacing w:after="0" w:line="240" w:lineRule="auto"/>
              <w:jc w:val="both"/>
              <w:rPr>
                <w:rFonts w:ascii="Times New Roman" w:hAnsi="Times New Roman"/>
                <w:sz w:val="20"/>
                <w:szCs w:val="20"/>
              </w:rPr>
            </w:pPr>
            <w:r w:rsidRPr="001E3211">
              <w:rPr>
                <w:rFonts w:ascii="Times New Roman" w:hAnsi="Times New Roman"/>
                <w:sz w:val="20"/>
                <w:szCs w:val="20"/>
              </w:rPr>
              <w:t>Поставка пестицидов и агрохимических продуктов</w:t>
            </w:r>
          </w:p>
        </w:tc>
      </w:tr>
      <w:tr w:rsidR="0021710F" w:rsidRPr="006B3DA1" w:rsidTr="001359BB">
        <w:trPr>
          <w:trHeight w:val="227"/>
        </w:trPr>
        <w:tc>
          <w:tcPr>
            <w:tcW w:w="709" w:type="dxa"/>
            <w:shd w:val="clear" w:color="auto" w:fill="auto"/>
          </w:tcPr>
          <w:p w:rsidR="0021710F" w:rsidRPr="006B3DA1" w:rsidRDefault="0021710F" w:rsidP="009150BE">
            <w:pPr>
              <w:pStyle w:val="Default"/>
              <w:numPr>
                <w:ilvl w:val="1"/>
                <w:numId w:val="16"/>
              </w:numPr>
              <w:ind w:left="0" w:firstLine="0"/>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p w:rsidR="0021710F" w:rsidRPr="006B3DA1" w:rsidRDefault="0021710F" w:rsidP="00DD432F">
            <w:pPr>
              <w:pStyle w:val="Default"/>
              <w:rPr>
                <w:bCs/>
                <w:sz w:val="20"/>
                <w:szCs w:val="20"/>
              </w:rPr>
            </w:pPr>
          </w:p>
        </w:tc>
        <w:tc>
          <w:tcPr>
            <w:tcW w:w="9782" w:type="dxa"/>
            <w:gridSpan w:val="10"/>
            <w:shd w:val="clear" w:color="auto" w:fill="auto"/>
          </w:tcPr>
          <w:p w:rsidR="0039498F" w:rsidRDefault="00DE0776" w:rsidP="0039498F">
            <w:pPr>
              <w:spacing w:after="0" w:line="240" w:lineRule="auto"/>
              <w:jc w:val="both"/>
              <w:rPr>
                <w:rFonts w:ascii="Times New Roman" w:hAnsi="Times New Roman"/>
                <w:bCs/>
                <w:sz w:val="20"/>
                <w:szCs w:val="20"/>
              </w:rPr>
            </w:pPr>
            <w:r>
              <w:rPr>
                <w:rFonts w:ascii="Times New Roman" w:hAnsi="Times New Roman"/>
                <w:bCs/>
                <w:sz w:val="20"/>
                <w:szCs w:val="20"/>
              </w:rPr>
              <w:t>Требования к качеству и, техническим харак</w:t>
            </w:r>
            <w:r w:rsidRPr="006B3DA1">
              <w:rPr>
                <w:rFonts w:ascii="Times New Roman" w:hAnsi="Times New Roman"/>
                <w:bCs/>
                <w:sz w:val="20"/>
                <w:szCs w:val="20"/>
              </w:rPr>
              <w:t>теристикам</w:t>
            </w:r>
            <w:r w:rsidR="0039498F" w:rsidRPr="006B3DA1">
              <w:rPr>
                <w:rFonts w:ascii="Times New Roman" w:hAnsi="Times New Roman"/>
                <w:bCs/>
                <w:sz w:val="20"/>
                <w:szCs w:val="20"/>
              </w:rPr>
              <w:t xml:space="preserve">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потребности заказчика.</w:t>
            </w:r>
          </w:p>
          <w:tbl>
            <w:tblPr>
              <w:tblW w:w="9741" w:type="dxa"/>
              <w:tblLayout w:type="fixed"/>
              <w:tblLook w:val="04A0" w:firstRow="1" w:lastRow="0" w:firstColumn="1" w:lastColumn="0" w:noHBand="0" w:noVBand="1"/>
            </w:tblPr>
            <w:tblGrid>
              <w:gridCol w:w="2268"/>
              <w:gridCol w:w="993"/>
              <w:gridCol w:w="850"/>
              <w:gridCol w:w="1134"/>
              <w:gridCol w:w="599"/>
              <w:gridCol w:w="740"/>
              <w:gridCol w:w="1152"/>
              <w:gridCol w:w="1119"/>
              <w:gridCol w:w="851"/>
              <w:gridCol w:w="35"/>
            </w:tblGrid>
            <w:tr w:rsidR="00E25A2F" w:rsidRPr="00E25A2F" w:rsidTr="00EF5477">
              <w:trPr>
                <w:gridAfter w:val="1"/>
                <w:wAfter w:w="35" w:type="dxa"/>
                <w:trHeight w:val="791"/>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5A2F" w:rsidRPr="00E25A2F" w:rsidRDefault="00391B85" w:rsidP="001C3436">
                  <w:pPr>
                    <w:spacing w:after="0" w:line="240" w:lineRule="auto"/>
                    <w:jc w:val="center"/>
                    <w:rPr>
                      <w:rFonts w:ascii="Times New Roman" w:hAnsi="Times New Roman"/>
                      <w:sz w:val="16"/>
                      <w:szCs w:val="16"/>
                      <w:lang w:eastAsia="ru-RU"/>
                    </w:rPr>
                  </w:pPr>
                  <w:r>
                    <w:rPr>
                      <w:rFonts w:ascii="Times New Roman" w:hAnsi="Times New Roman"/>
                      <w:sz w:val="16"/>
                      <w:szCs w:val="16"/>
                      <w:lang w:eastAsia="ru-RU"/>
                    </w:rPr>
                    <w:t>Товар и его характеристики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E25A2F" w:rsidRPr="00E25A2F" w:rsidRDefault="00E25A2F" w:rsidP="001C3436">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Код по ОКВЭД 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E25A2F" w:rsidRPr="00E25A2F" w:rsidRDefault="00E25A2F" w:rsidP="001C3436">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Код по ОКПД 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25A2F" w:rsidRPr="00E25A2F" w:rsidRDefault="00E25A2F" w:rsidP="001C3436">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Единицы измерения (наименование по ОКЕИ)</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E25A2F" w:rsidRPr="00E25A2F" w:rsidRDefault="00E25A2F" w:rsidP="001C3436">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Код по ОКЕИ</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E25A2F" w:rsidRPr="00E25A2F" w:rsidRDefault="002E1346" w:rsidP="002E1346">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Количество</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E25A2F" w:rsidRPr="00E25A2F" w:rsidRDefault="00E25A2F" w:rsidP="002E1346">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 xml:space="preserve">Цена за </w:t>
                  </w:r>
                  <w:r w:rsidR="002E1346">
                    <w:rPr>
                      <w:rFonts w:ascii="Times New Roman" w:hAnsi="Times New Roman"/>
                      <w:color w:val="000000"/>
                      <w:sz w:val="16"/>
                      <w:szCs w:val="16"/>
                      <w:lang w:eastAsia="ru-RU"/>
                    </w:rPr>
                    <w:t>единицу измерения</w:t>
                  </w:r>
                  <w:r w:rsidRPr="00E25A2F">
                    <w:rPr>
                      <w:rFonts w:ascii="Times New Roman" w:hAnsi="Times New Roman"/>
                      <w:color w:val="000000"/>
                      <w:sz w:val="16"/>
                      <w:szCs w:val="16"/>
                      <w:lang w:eastAsia="ru-RU"/>
                    </w:rPr>
                    <w:t xml:space="preserve"> руб</w:t>
                  </w:r>
                  <w:r w:rsidR="001E3211">
                    <w:rPr>
                      <w:rFonts w:ascii="Times New Roman" w:hAnsi="Times New Roman"/>
                      <w:color w:val="000000"/>
                      <w:sz w:val="16"/>
                      <w:szCs w:val="16"/>
                      <w:lang w:eastAsia="ru-RU"/>
                    </w:rPr>
                    <w:t>.</w:t>
                  </w:r>
                  <w:r w:rsidRPr="00E25A2F">
                    <w:rPr>
                      <w:rFonts w:ascii="Times New Roman" w:hAnsi="Times New Roman"/>
                      <w:color w:val="000000"/>
                      <w:sz w:val="16"/>
                      <w:szCs w:val="16"/>
                      <w:lang w:eastAsia="ru-RU"/>
                    </w:rPr>
                    <w:t xml:space="preserve"> с </w:t>
                  </w:r>
                  <w:r w:rsidR="001E3211">
                    <w:rPr>
                      <w:rFonts w:ascii="Times New Roman" w:hAnsi="Times New Roman"/>
                      <w:color w:val="000000"/>
                      <w:sz w:val="16"/>
                      <w:szCs w:val="16"/>
                      <w:lang w:eastAsia="ru-RU"/>
                    </w:rPr>
                    <w:t>НДС</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81659A" w:rsidRDefault="00E25A2F" w:rsidP="001E321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Сумма, руб</w:t>
                  </w:r>
                  <w:r w:rsidR="001E3211">
                    <w:rPr>
                      <w:rFonts w:ascii="Times New Roman" w:hAnsi="Times New Roman"/>
                      <w:color w:val="000000"/>
                      <w:sz w:val="16"/>
                      <w:szCs w:val="16"/>
                      <w:lang w:eastAsia="ru-RU"/>
                    </w:rPr>
                    <w:t>.</w:t>
                  </w:r>
                  <w:r w:rsidRPr="00E25A2F">
                    <w:rPr>
                      <w:rFonts w:ascii="Times New Roman" w:hAnsi="Times New Roman"/>
                      <w:color w:val="000000"/>
                      <w:sz w:val="16"/>
                      <w:szCs w:val="16"/>
                      <w:lang w:eastAsia="ru-RU"/>
                    </w:rPr>
                    <w:t xml:space="preserve"> </w:t>
                  </w:r>
                </w:p>
                <w:p w:rsidR="00E25A2F" w:rsidRPr="00E25A2F" w:rsidRDefault="00E25A2F" w:rsidP="001E321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 xml:space="preserve">с </w:t>
                  </w:r>
                  <w:r w:rsidR="001E3211">
                    <w:rPr>
                      <w:rFonts w:ascii="Times New Roman" w:hAnsi="Times New Roman"/>
                      <w:color w:val="000000"/>
                      <w:sz w:val="16"/>
                      <w:szCs w:val="16"/>
                      <w:lang w:eastAsia="ru-RU"/>
                    </w:rPr>
                    <w:t>НДС</w:t>
                  </w:r>
                </w:p>
              </w:tc>
              <w:tc>
                <w:tcPr>
                  <w:tcW w:w="851" w:type="dxa"/>
                  <w:tcBorders>
                    <w:top w:val="single" w:sz="4" w:space="0" w:color="auto"/>
                    <w:left w:val="nil"/>
                    <w:bottom w:val="single" w:sz="4" w:space="0" w:color="auto"/>
                    <w:right w:val="single" w:sz="4" w:space="0" w:color="auto"/>
                  </w:tcBorders>
                </w:tcPr>
                <w:p w:rsidR="00E25A2F" w:rsidRPr="00E25A2F" w:rsidRDefault="00E25A2F" w:rsidP="001C3436">
                  <w:pPr>
                    <w:spacing w:after="0" w:line="240" w:lineRule="auto"/>
                    <w:jc w:val="center"/>
                    <w:rPr>
                      <w:rFonts w:ascii="Times New Roman" w:hAnsi="Times New Roman"/>
                      <w:color w:val="000000"/>
                      <w:sz w:val="16"/>
                      <w:szCs w:val="16"/>
                      <w:lang w:eastAsia="ru-RU"/>
                    </w:rPr>
                  </w:pPr>
                  <w:r w:rsidRPr="00391B85">
                    <w:rPr>
                      <w:rFonts w:ascii="Times New Roman" w:hAnsi="Times New Roman"/>
                      <w:sz w:val="16"/>
                      <w:szCs w:val="16"/>
                      <w:lang w:eastAsia="ru-RU"/>
                    </w:rPr>
                    <w:t>Страна происхождения товара</w:t>
                  </w:r>
                </w:p>
              </w:tc>
            </w:tr>
            <w:tr w:rsidR="00DB3016" w:rsidRPr="00E25A2F" w:rsidTr="00EF5477">
              <w:trPr>
                <w:trHeight w:val="272"/>
              </w:trPr>
              <w:tc>
                <w:tcPr>
                  <w:tcW w:w="9741" w:type="dxa"/>
                  <w:gridSpan w:val="10"/>
                  <w:tcBorders>
                    <w:top w:val="nil"/>
                    <w:left w:val="single" w:sz="4" w:space="0" w:color="auto"/>
                    <w:bottom w:val="single" w:sz="4" w:space="0" w:color="auto"/>
                    <w:right w:val="single" w:sz="4" w:space="0" w:color="auto"/>
                  </w:tcBorders>
                  <w:shd w:val="clear" w:color="auto" w:fill="auto"/>
                  <w:vAlign w:val="center"/>
                  <w:hideMark/>
                </w:tcPr>
                <w:p w:rsidR="00DB3016" w:rsidRPr="00E25A2F" w:rsidRDefault="00DB3016" w:rsidP="00DB3016">
                  <w:pPr>
                    <w:spacing w:after="0" w:line="240" w:lineRule="auto"/>
                    <w:jc w:val="center"/>
                    <w:rPr>
                      <w:rFonts w:ascii="Times New Roman" w:hAnsi="Times New Roman"/>
                      <w:color w:val="000000"/>
                      <w:sz w:val="16"/>
                      <w:szCs w:val="16"/>
                      <w:lang w:eastAsia="ru-RU"/>
                    </w:rPr>
                  </w:pPr>
                  <w:r w:rsidRPr="00E25A2F">
                    <w:rPr>
                      <w:rFonts w:ascii="Times New Roman" w:hAnsi="Times New Roman"/>
                      <w:b/>
                      <w:bCs/>
                      <w:sz w:val="16"/>
                      <w:szCs w:val="16"/>
                      <w:lang w:eastAsia="ru-RU"/>
                    </w:rPr>
                    <w:t>Протравители</w:t>
                  </w:r>
                  <w:r w:rsidRPr="00E25A2F">
                    <w:rPr>
                      <w:rFonts w:ascii="Times New Roman" w:hAnsi="Times New Roman"/>
                      <w:color w:val="000000"/>
                      <w:sz w:val="16"/>
                      <w:szCs w:val="16"/>
                      <w:lang w:eastAsia="ru-RU"/>
                    </w:rPr>
                    <w:t> </w:t>
                  </w:r>
                </w:p>
              </w:tc>
            </w:tr>
            <w:tr w:rsidR="00677C84" w:rsidRPr="00E25A2F" w:rsidTr="00EF5477">
              <w:trPr>
                <w:gridAfter w:val="1"/>
                <w:wAfter w:w="35" w:type="dxa"/>
                <w:trHeight w:val="156"/>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677C84" w:rsidRPr="00D27AAC" w:rsidRDefault="00677C84" w:rsidP="00677C84">
                  <w:pPr>
                    <w:spacing w:after="0" w:line="240" w:lineRule="auto"/>
                    <w:rPr>
                      <w:rFonts w:ascii="Times New Roman" w:hAnsi="Times New Roman"/>
                      <w:bCs/>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СК (75 г/л) </w:t>
                  </w:r>
                  <w:proofErr w:type="spellStart"/>
                  <w:r w:rsidRPr="00D27AAC">
                    <w:rPr>
                      <w:rFonts w:ascii="Times New Roman" w:hAnsi="Times New Roman"/>
                      <w:bCs/>
                      <w:sz w:val="16"/>
                      <w:szCs w:val="16"/>
                    </w:rPr>
                    <w:t>флудиоксанил</w:t>
                  </w:r>
                  <w:proofErr w:type="spellEnd"/>
                  <w:r w:rsidRPr="00D27AAC">
                    <w:rPr>
                      <w:rFonts w:ascii="Times New Roman" w:hAnsi="Times New Roman"/>
                      <w:bCs/>
                      <w:sz w:val="16"/>
                      <w:szCs w:val="16"/>
                    </w:rPr>
                    <w:t xml:space="preserve"> 75 г/л</w:t>
                  </w:r>
                </w:p>
              </w:tc>
              <w:tc>
                <w:tcPr>
                  <w:tcW w:w="993" w:type="dxa"/>
                  <w:tcBorders>
                    <w:top w:val="nil"/>
                    <w:left w:val="nil"/>
                    <w:bottom w:val="single" w:sz="4" w:space="0" w:color="auto"/>
                    <w:right w:val="single" w:sz="4" w:space="0" w:color="auto"/>
                  </w:tcBorders>
                  <w:shd w:val="clear" w:color="auto" w:fill="auto"/>
                  <w:noWrap/>
                  <w:vAlign w:val="center"/>
                  <w:hideMark/>
                </w:tcPr>
                <w:p w:rsidR="00677C84" w:rsidRPr="00E25A2F" w:rsidRDefault="00677C84" w:rsidP="00677C84">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77C84" w:rsidRPr="00E25A2F" w:rsidRDefault="00677C84" w:rsidP="00677C84">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77C84" w:rsidRPr="00D27AAC" w:rsidRDefault="00677C84" w:rsidP="00677C84">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677C84" w:rsidRPr="00E25A2F" w:rsidRDefault="00677C84" w:rsidP="00677C84">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7C84" w:rsidRPr="00D27AAC" w:rsidRDefault="006E6EA2" w:rsidP="00677C84">
                  <w:pPr>
                    <w:spacing w:after="0" w:line="240" w:lineRule="auto"/>
                    <w:jc w:val="center"/>
                    <w:rPr>
                      <w:rFonts w:ascii="Times New Roman" w:hAnsi="Times New Roman"/>
                      <w:bCs/>
                      <w:sz w:val="16"/>
                      <w:szCs w:val="16"/>
                      <w:lang w:eastAsia="ru-RU"/>
                    </w:rPr>
                  </w:pPr>
                  <w:r>
                    <w:rPr>
                      <w:rFonts w:ascii="Times New Roman" w:hAnsi="Times New Roman"/>
                      <w:bCs/>
                      <w:sz w:val="16"/>
                      <w:szCs w:val="16"/>
                      <w:lang w:eastAsia="ru-RU"/>
                    </w:rPr>
                    <w:t>380,00</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677C84" w:rsidRPr="00D27AAC" w:rsidRDefault="006E6EA2" w:rsidP="00677C84">
                  <w:pPr>
                    <w:spacing w:after="0"/>
                    <w:jc w:val="center"/>
                    <w:rPr>
                      <w:rFonts w:ascii="Times New Roman" w:hAnsi="Times New Roman"/>
                      <w:bCs/>
                      <w:sz w:val="16"/>
                      <w:szCs w:val="16"/>
                    </w:rPr>
                  </w:pPr>
                  <w:r>
                    <w:rPr>
                      <w:rFonts w:ascii="Times New Roman" w:hAnsi="Times New Roman"/>
                      <w:bCs/>
                      <w:sz w:val="16"/>
                      <w:szCs w:val="16"/>
                    </w:rPr>
                    <w:t>4 990,00</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677C84" w:rsidRPr="00D27AAC" w:rsidRDefault="006E6EA2" w:rsidP="00677C84">
                  <w:pPr>
                    <w:spacing w:after="0"/>
                    <w:jc w:val="center"/>
                    <w:rPr>
                      <w:rFonts w:ascii="Times New Roman" w:hAnsi="Times New Roman"/>
                      <w:bCs/>
                      <w:sz w:val="16"/>
                      <w:szCs w:val="16"/>
                    </w:rPr>
                  </w:pPr>
                  <w:r>
                    <w:rPr>
                      <w:rFonts w:ascii="Times New Roman" w:hAnsi="Times New Roman"/>
                      <w:bCs/>
                      <w:sz w:val="16"/>
                      <w:szCs w:val="16"/>
                    </w:rPr>
                    <w:t>1 896 200,00</w:t>
                  </w:r>
                </w:p>
              </w:tc>
              <w:tc>
                <w:tcPr>
                  <w:tcW w:w="851" w:type="dxa"/>
                  <w:tcBorders>
                    <w:top w:val="nil"/>
                    <w:left w:val="nil"/>
                    <w:bottom w:val="single" w:sz="4" w:space="0" w:color="auto"/>
                    <w:right w:val="single" w:sz="4" w:space="0" w:color="auto"/>
                  </w:tcBorders>
                  <w:vAlign w:val="center"/>
                </w:tcPr>
                <w:p w:rsidR="00677C84" w:rsidRPr="00E25A2F" w:rsidRDefault="00677C84" w:rsidP="00677C84">
                  <w:pPr>
                    <w:spacing w:after="0" w:line="240" w:lineRule="auto"/>
                    <w:jc w:val="center"/>
                    <w:rPr>
                      <w:rFonts w:ascii="Times New Roman" w:hAnsi="Times New Roman"/>
                      <w:sz w:val="16"/>
                      <w:szCs w:val="16"/>
                      <w:lang w:val="en-US"/>
                    </w:rPr>
                  </w:pPr>
                </w:p>
              </w:tc>
            </w:tr>
            <w:tr w:rsidR="00677C84" w:rsidRPr="00E25A2F" w:rsidTr="00EF5477">
              <w:trPr>
                <w:gridAfter w:val="1"/>
                <w:wAfter w:w="35" w:type="dxa"/>
                <w:trHeight w:val="156"/>
              </w:trPr>
              <w:tc>
                <w:tcPr>
                  <w:tcW w:w="2268" w:type="dxa"/>
                  <w:tcBorders>
                    <w:top w:val="nil"/>
                    <w:left w:val="single" w:sz="4" w:space="0" w:color="auto"/>
                    <w:bottom w:val="single" w:sz="4" w:space="0" w:color="auto"/>
                    <w:right w:val="single" w:sz="4" w:space="0" w:color="auto"/>
                  </w:tcBorders>
                  <w:shd w:val="clear" w:color="auto" w:fill="auto"/>
                  <w:vAlign w:val="bottom"/>
                </w:tcPr>
                <w:p w:rsidR="00677C84" w:rsidRPr="00677C84" w:rsidRDefault="00677C84" w:rsidP="00677C84">
                  <w:pPr>
                    <w:spacing w:after="0"/>
                    <w:rPr>
                      <w:rFonts w:ascii="Times New Roman" w:hAnsi="Times New Roman"/>
                      <w:bCs/>
                      <w:sz w:val="16"/>
                      <w:szCs w:val="16"/>
                    </w:rPr>
                  </w:pPr>
                  <w:r w:rsidRPr="00677C84">
                    <w:rPr>
                      <w:rFonts w:ascii="Times New Roman" w:hAnsi="Times New Roman"/>
                      <w:bCs/>
                      <w:sz w:val="16"/>
                      <w:szCs w:val="16"/>
                    </w:rPr>
                    <w:t xml:space="preserve">ПРЕПАРАТ, КС (30+6,3 г/л) </w:t>
                  </w:r>
                  <w:proofErr w:type="spellStart"/>
                  <w:r w:rsidRPr="00677C84">
                    <w:rPr>
                      <w:rFonts w:ascii="Times New Roman" w:hAnsi="Times New Roman"/>
                      <w:bCs/>
                      <w:sz w:val="16"/>
                      <w:szCs w:val="16"/>
                    </w:rPr>
                    <w:t>дифеноконазол</w:t>
                  </w:r>
                  <w:proofErr w:type="spellEnd"/>
                  <w:r w:rsidRPr="00677C84">
                    <w:rPr>
                      <w:rFonts w:ascii="Times New Roman" w:hAnsi="Times New Roman"/>
                      <w:bCs/>
                      <w:sz w:val="16"/>
                      <w:szCs w:val="16"/>
                    </w:rPr>
                    <w:t xml:space="preserve"> 30 г/л +</w:t>
                  </w:r>
                  <w:proofErr w:type="spellStart"/>
                  <w:r w:rsidRPr="00677C84">
                    <w:rPr>
                      <w:rFonts w:ascii="Times New Roman" w:hAnsi="Times New Roman"/>
                      <w:bCs/>
                      <w:sz w:val="16"/>
                      <w:szCs w:val="16"/>
                    </w:rPr>
                    <w:t>ципроконазол</w:t>
                  </w:r>
                  <w:proofErr w:type="spellEnd"/>
                  <w:r w:rsidRPr="00677C84">
                    <w:rPr>
                      <w:rFonts w:ascii="Times New Roman" w:hAnsi="Times New Roman"/>
                      <w:bCs/>
                      <w:sz w:val="16"/>
                      <w:szCs w:val="16"/>
                    </w:rPr>
                    <w:t xml:space="preserve"> 6,3 г/л</w:t>
                  </w:r>
                </w:p>
              </w:tc>
              <w:tc>
                <w:tcPr>
                  <w:tcW w:w="993" w:type="dxa"/>
                  <w:tcBorders>
                    <w:top w:val="nil"/>
                    <w:left w:val="nil"/>
                    <w:bottom w:val="single" w:sz="4" w:space="0" w:color="auto"/>
                    <w:right w:val="single" w:sz="4" w:space="0" w:color="auto"/>
                  </w:tcBorders>
                  <w:shd w:val="clear" w:color="auto" w:fill="auto"/>
                  <w:noWrap/>
                  <w:vAlign w:val="center"/>
                  <w:hideMark/>
                </w:tcPr>
                <w:p w:rsidR="00677C84" w:rsidRPr="00E25A2F" w:rsidRDefault="00677C84" w:rsidP="00677C84">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77C84" w:rsidRPr="00E25A2F" w:rsidRDefault="00677C84" w:rsidP="00677C84">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77C84" w:rsidRPr="00D27AAC" w:rsidRDefault="00677C84" w:rsidP="00677C84">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677C84" w:rsidRPr="00E25A2F" w:rsidRDefault="00677C84" w:rsidP="00677C84">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auto" w:fill="auto"/>
                  <w:noWrap/>
                  <w:vAlign w:val="center"/>
                </w:tcPr>
                <w:p w:rsidR="00677C84" w:rsidRPr="00D27AAC" w:rsidRDefault="006E6EA2" w:rsidP="00677C84">
                  <w:pPr>
                    <w:spacing w:after="0"/>
                    <w:jc w:val="center"/>
                    <w:rPr>
                      <w:rFonts w:ascii="Times New Roman" w:hAnsi="Times New Roman"/>
                      <w:bCs/>
                      <w:sz w:val="16"/>
                      <w:szCs w:val="16"/>
                    </w:rPr>
                  </w:pPr>
                  <w:r>
                    <w:rPr>
                      <w:rFonts w:ascii="Times New Roman" w:hAnsi="Times New Roman"/>
                      <w:bCs/>
                      <w:sz w:val="16"/>
                      <w:szCs w:val="16"/>
                    </w:rPr>
                    <w:t>3 325,0</w:t>
                  </w:r>
                </w:p>
              </w:tc>
              <w:tc>
                <w:tcPr>
                  <w:tcW w:w="1152" w:type="dxa"/>
                  <w:tcBorders>
                    <w:top w:val="nil"/>
                    <w:left w:val="nil"/>
                    <w:bottom w:val="single" w:sz="4" w:space="0" w:color="auto"/>
                    <w:right w:val="single" w:sz="4" w:space="0" w:color="auto"/>
                  </w:tcBorders>
                  <w:shd w:val="clear" w:color="auto" w:fill="auto"/>
                  <w:noWrap/>
                  <w:vAlign w:val="center"/>
                </w:tcPr>
                <w:p w:rsidR="00677C84" w:rsidRPr="00D27AAC" w:rsidRDefault="006E6EA2" w:rsidP="00677C84">
                  <w:pPr>
                    <w:spacing w:after="0"/>
                    <w:jc w:val="center"/>
                    <w:rPr>
                      <w:rFonts w:ascii="Times New Roman" w:hAnsi="Times New Roman"/>
                      <w:bCs/>
                      <w:sz w:val="16"/>
                      <w:szCs w:val="16"/>
                    </w:rPr>
                  </w:pPr>
                  <w:r>
                    <w:rPr>
                      <w:rFonts w:ascii="Times New Roman" w:hAnsi="Times New Roman"/>
                      <w:bCs/>
                      <w:sz w:val="16"/>
                      <w:szCs w:val="16"/>
                    </w:rPr>
                    <w:t>950,00</w:t>
                  </w:r>
                </w:p>
              </w:tc>
              <w:tc>
                <w:tcPr>
                  <w:tcW w:w="1119" w:type="dxa"/>
                  <w:tcBorders>
                    <w:top w:val="nil"/>
                    <w:left w:val="nil"/>
                    <w:bottom w:val="single" w:sz="4" w:space="0" w:color="auto"/>
                    <w:right w:val="single" w:sz="4" w:space="0" w:color="auto"/>
                  </w:tcBorders>
                  <w:shd w:val="clear" w:color="000000" w:fill="FFFFFF"/>
                  <w:noWrap/>
                  <w:vAlign w:val="center"/>
                </w:tcPr>
                <w:p w:rsidR="00677C84" w:rsidRPr="00D27AAC" w:rsidRDefault="006E6EA2" w:rsidP="00677C84">
                  <w:pPr>
                    <w:spacing w:after="0"/>
                    <w:jc w:val="center"/>
                    <w:rPr>
                      <w:rFonts w:ascii="Times New Roman" w:hAnsi="Times New Roman"/>
                      <w:bCs/>
                      <w:sz w:val="16"/>
                      <w:szCs w:val="16"/>
                    </w:rPr>
                  </w:pPr>
                  <w:r>
                    <w:rPr>
                      <w:rFonts w:ascii="Times New Roman" w:hAnsi="Times New Roman"/>
                      <w:bCs/>
                      <w:sz w:val="16"/>
                      <w:szCs w:val="16"/>
                    </w:rPr>
                    <w:t>3 158 750,00</w:t>
                  </w:r>
                </w:p>
              </w:tc>
              <w:tc>
                <w:tcPr>
                  <w:tcW w:w="851" w:type="dxa"/>
                  <w:tcBorders>
                    <w:top w:val="nil"/>
                    <w:left w:val="nil"/>
                    <w:bottom w:val="single" w:sz="4" w:space="0" w:color="auto"/>
                    <w:right w:val="single" w:sz="4" w:space="0" w:color="auto"/>
                  </w:tcBorders>
                  <w:vAlign w:val="center"/>
                </w:tcPr>
                <w:p w:rsidR="00677C84" w:rsidRPr="00E25A2F" w:rsidRDefault="00677C84" w:rsidP="00677C84">
                  <w:pPr>
                    <w:spacing w:after="0" w:line="240" w:lineRule="auto"/>
                    <w:jc w:val="center"/>
                    <w:rPr>
                      <w:rFonts w:ascii="Times New Roman" w:hAnsi="Times New Roman"/>
                      <w:sz w:val="16"/>
                      <w:szCs w:val="16"/>
                      <w:lang w:val="en-US"/>
                    </w:rPr>
                  </w:pPr>
                </w:p>
              </w:tc>
            </w:tr>
            <w:tr w:rsidR="00677C84" w:rsidRPr="00E25A2F" w:rsidTr="00EF5477">
              <w:trPr>
                <w:gridAfter w:val="1"/>
                <w:wAfter w:w="35" w:type="dxa"/>
                <w:trHeight w:val="156"/>
              </w:trPr>
              <w:tc>
                <w:tcPr>
                  <w:tcW w:w="2268" w:type="dxa"/>
                  <w:tcBorders>
                    <w:top w:val="nil"/>
                    <w:left w:val="single" w:sz="4" w:space="0" w:color="auto"/>
                    <w:bottom w:val="single" w:sz="4" w:space="0" w:color="auto"/>
                    <w:right w:val="single" w:sz="4" w:space="0" w:color="auto"/>
                  </w:tcBorders>
                  <w:shd w:val="clear" w:color="auto" w:fill="auto"/>
                  <w:vAlign w:val="bottom"/>
                </w:tcPr>
                <w:p w:rsidR="00677C84" w:rsidRPr="00677C84" w:rsidRDefault="00677C84" w:rsidP="00677C84">
                  <w:pPr>
                    <w:spacing w:after="0"/>
                    <w:rPr>
                      <w:rFonts w:ascii="Times New Roman" w:hAnsi="Times New Roman"/>
                      <w:bCs/>
                      <w:sz w:val="16"/>
                      <w:szCs w:val="16"/>
                    </w:rPr>
                  </w:pPr>
                  <w:r w:rsidRPr="00677C84">
                    <w:rPr>
                      <w:rFonts w:ascii="Times New Roman" w:hAnsi="Times New Roman"/>
                      <w:bCs/>
                      <w:sz w:val="16"/>
                      <w:szCs w:val="16"/>
                    </w:rPr>
                    <w:t xml:space="preserve">ПРЕПАРАТ, КС (60 г/л) </w:t>
                  </w:r>
                  <w:proofErr w:type="spellStart"/>
                  <w:r w:rsidRPr="00677C84">
                    <w:rPr>
                      <w:rFonts w:ascii="Times New Roman" w:hAnsi="Times New Roman"/>
                      <w:bCs/>
                      <w:sz w:val="16"/>
                      <w:szCs w:val="16"/>
                    </w:rPr>
                    <w:t>тебуконазол</w:t>
                  </w:r>
                  <w:proofErr w:type="spellEnd"/>
                  <w:r w:rsidRPr="00677C84">
                    <w:rPr>
                      <w:rFonts w:ascii="Times New Roman" w:hAnsi="Times New Roman"/>
                      <w:bCs/>
                      <w:sz w:val="16"/>
                      <w:szCs w:val="16"/>
                    </w:rPr>
                    <w:t xml:space="preserve"> 60 г/л</w:t>
                  </w:r>
                </w:p>
              </w:tc>
              <w:tc>
                <w:tcPr>
                  <w:tcW w:w="993" w:type="dxa"/>
                  <w:tcBorders>
                    <w:top w:val="nil"/>
                    <w:left w:val="nil"/>
                    <w:bottom w:val="single" w:sz="4" w:space="0" w:color="auto"/>
                    <w:right w:val="single" w:sz="4" w:space="0" w:color="auto"/>
                  </w:tcBorders>
                  <w:shd w:val="clear" w:color="auto" w:fill="auto"/>
                  <w:noWrap/>
                  <w:vAlign w:val="center"/>
                  <w:hideMark/>
                </w:tcPr>
                <w:p w:rsidR="00677C84" w:rsidRPr="00E25A2F" w:rsidRDefault="00677C84" w:rsidP="00677C84">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77C84" w:rsidRPr="00E25A2F" w:rsidRDefault="00677C84" w:rsidP="00677C84">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77C84" w:rsidRPr="00D27AAC" w:rsidRDefault="00677C84" w:rsidP="00677C84">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677C84" w:rsidRPr="00E25A2F" w:rsidRDefault="00677C84" w:rsidP="00677C84">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auto" w:fill="auto"/>
                  <w:noWrap/>
                  <w:vAlign w:val="center"/>
                </w:tcPr>
                <w:p w:rsidR="00677C84" w:rsidRPr="00D27AAC" w:rsidRDefault="00A27829" w:rsidP="00677C84">
                  <w:pPr>
                    <w:spacing w:after="0"/>
                    <w:jc w:val="center"/>
                    <w:rPr>
                      <w:rFonts w:ascii="Times New Roman" w:hAnsi="Times New Roman"/>
                      <w:bCs/>
                      <w:sz w:val="16"/>
                      <w:szCs w:val="16"/>
                    </w:rPr>
                  </w:pPr>
                  <w:r>
                    <w:rPr>
                      <w:rFonts w:ascii="Times New Roman" w:hAnsi="Times New Roman"/>
                      <w:bCs/>
                      <w:sz w:val="16"/>
                      <w:szCs w:val="16"/>
                    </w:rPr>
                    <w:t>395,00</w:t>
                  </w:r>
                </w:p>
              </w:tc>
              <w:tc>
                <w:tcPr>
                  <w:tcW w:w="1152" w:type="dxa"/>
                  <w:tcBorders>
                    <w:top w:val="nil"/>
                    <w:left w:val="nil"/>
                    <w:bottom w:val="single" w:sz="4" w:space="0" w:color="auto"/>
                    <w:right w:val="single" w:sz="4" w:space="0" w:color="auto"/>
                  </w:tcBorders>
                  <w:shd w:val="clear" w:color="auto" w:fill="auto"/>
                  <w:noWrap/>
                  <w:vAlign w:val="center"/>
                </w:tcPr>
                <w:p w:rsidR="00677C84" w:rsidRPr="00D27AAC" w:rsidRDefault="00A27829" w:rsidP="00677C84">
                  <w:pPr>
                    <w:spacing w:after="0"/>
                    <w:jc w:val="center"/>
                    <w:rPr>
                      <w:rFonts w:ascii="Times New Roman" w:hAnsi="Times New Roman"/>
                      <w:bCs/>
                      <w:sz w:val="16"/>
                      <w:szCs w:val="16"/>
                    </w:rPr>
                  </w:pPr>
                  <w:r>
                    <w:rPr>
                      <w:rFonts w:ascii="Times New Roman" w:hAnsi="Times New Roman"/>
                      <w:bCs/>
                      <w:sz w:val="16"/>
                      <w:szCs w:val="16"/>
                    </w:rPr>
                    <w:t>1 045,00</w:t>
                  </w:r>
                </w:p>
              </w:tc>
              <w:tc>
                <w:tcPr>
                  <w:tcW w:w="1119" w:type="dxa"/>
                  <w:tcBorders>
                    <w:top w:val="nil"/>
                    <w:left w:val="nil"/>
                    <w:bottom w:val="single" w:sz="4" w:space="0" w:color="auto"/>
                    <w:right w:val="single" w:sz="4" w:space="0" w:color="auto"/>
                  </w:tcBorders>
                  <w:shd w:val="clear" w:color="000000" w:fill="FFFFFF"/>
                  <w:noWrap/>
                  <w:vAlign w:val="center"/>
                </w:tcPr>
                <w:p w:rsidR="00677C84" w:rsidRPr="00D27AAC" w:rsidRDefault="00A27829" w:rsidP="00677C84">
                  <w:pPr>
                    <w:spacing w:after="0"/>
                    <w:jc w:val="center"/>
                    <w:rPr>
                      <w:rFonts w:ascii="Times New Roman" w:hAnsi="Times New Roman"/>
                      <w:bCs/>
                      <w:sz w:val="16"/>
                      <w:szCs w:val="16"/>
                    </w:rPr>
                  </w:pPr>
                  <w:r>
                    <w:rPr>
                      <w:rFonts w:ascii="Times New Roman" w:hAnsi="Times New Roman"/>
                      <w:bCs/>
                      <w:sz w:val="16"/>
                      <w:szCs w:val="16"/>
                    </w:rPr>
                    <w:t>412 775,00</w:t>
                  </w:r>
                </w:p>
              </w:tc>
              <w:tc>
                <w:tcPr>
                  <w:tcW w:w="851" w:type="dxa"/>
                  <w:tcBorders>
                    <w:top w:val="nil"/>
                    <w:left w:val="nil"/>
                    <w:bottom w:val="single" w:sz="4" w:space="0" w:color="auto"/>
                    <w:right w:val="single" w:sz="4" w:space="0" w:color="auto"/>
                  </w:tcBorders>
                  <w:vAlign w:val="center"/>
                </w:tcPr>
                <w:p w:rsidR="00677C84" w:rsidRPr="00E25A2F" w:rsidRDefault="00677C84" w:rsidP="00677C84">
                  <w:pPr>
                    <w:spacing w:after="0" w:line="240" w:lineRule="auto"/>
                    <w:jc w:val="center"/>
                    <w:rPr>
                      <w:rFonts w:ascii="Times New Roman" w:hAnsi="Times New Roman"/>
                      <w:sz w:val="16"/>
                      <w:szCs w:val="16"/>
                      <w:lang w:val="en-US"/>
                    </w:rPr>
                  </w:pPr>
                </w:p>
              </w:tc>
            </w:tr>
            <w:tr w:rsidR="00677C84" w:rsidRPr="00E25A2F" w:rsidTr="00EF5477">
              <w:trPr>
                <w:gridAfter w:val="1"/>
                <w:wAfter w:w="35" w:type="dxa"/>
                <w:trHeight w:val="156"/>
              </w:trPr>
              <w:tc>
                <w:tcPr>
                  <w:tcW w:w="2268" w:type="dxa"/>
                  <w:tcBorders>
                    <w:top w:val="nil"/>
                    <w:left w:val="single" w:sz="4" w:space="0" w:color="auto"/>
                    <w:bottom w:val="single" w:sz="4" w:space="0" w:color="auto"/>
                    <w:right w:val="single" w:sz="4" w:space="0" w:color="auto"/>
                  </w:tcBorders>
                  <w:shd w:val="clear" w:color="auto" w:fill="auto"/>
                  <w:vAlign w:val="center"/>
                </w:tcPr>
                <w:p w:rsidR="00677C84" w:rsidRPr="00677C84" w:rsidRDefault="00677C84" w:rsidP="00677C84">
                  <w:pPr>
                    <w:spacing w:after="0"/>
                    <w:rPr>
                      <w:rFonts w:ascii="Times New Roman" w:hAnsi="Times New Roman"/>
                      <w:bCs/>
                      <w:sz w:val="16"/>
                      <w:szCs w:val="16"/>
                    </w:rPr>
                  </w:pPr>
                  <w:r w:rsidRPr="00677C84">
                    <w:rPr>
                      <w:rFonts w:ascii="Times New Roman" w:hAnsi="Times New Roman"/>
                      <w:bCs/>
                      <w:sz w:val="16"/>
                      <w:szCs w:val="16"/>
                    </w:rPr>
                    <w:t xml:space="preserve">ПРЕПАРАТ, </w:t>
                  </w:r>
                  <w:r w:rsidR="00A27829" w:rsidRPr="00A27829">
                    <w:rPr>
                      <w:rFonts w:ascii="Times New Roman" w:hAnsi="Times New Roman"/>
                      <w:bCs/>
                      <w:sz w:val="16"/>
                      <w:szCs w:val="16"/>
                    </w:rPr>
                    <w:t xml:space="preserve">КС (350 г/л) </w:t>
                  </w:r>
                  <w:proofErr w:type="spellStart"/>
                  <w:r w:rsidR="00A27829" w:rsidRPr="00A27829">
                    <w:rPr>
                      <w:rFonts w:ascii="Times New Roman" w:hAnsi="Times New Roman"/>
                      <w:bCs/>
                      <w:sz w:val="16"/>
                      <w:szCs w:val="16"/>
                    </w:rPr>
                    <w:t>тиаметоксам</w:t>
                  </w:r>
                  <w:proofErr w:type="spellEnd"/>
                  <w:r w:rsidR="00A27829" w:rsidRPr="00A27829">
                    <w:rPr>
                      <w:rFonts w:ascii="Times New Roman" w:hAnsi="Times New Roman"/>
                      <w:bCs/>
                      <w:sz w:val="16"/>
                      <w:szCs w:val="16"/>
                    </w:rPr>
                    <w:t xml:space="preserve"> 350 г/л</w:t>
                  </w:r>
                </w:p>
              </w:tc>
              <w:tc>
                <w:tcPr>
                  <w:tcW w:w="993" w:type="dxa"/>
                  <w:tcBorders>
                    <w:top w:val="nil"/>
                    <w:left w:val="nil"/>
                    <w:bottom w:val="single" w:sz="4" w:space="0" w:color="auto"/>
                    <w:right w:val="single" w:sz="4" w:space="0" w:color="auto"/>
                  </w:tcBorders>
                  <w:shd w:val="clear" w:color="auto" w:fill="auto"/>
                  <w:noWrap/>
                  <w:vAlign w:val="center"/>
                </w:tcPr>
                <w:p w:rsidR="00677C84" w:rsidRPr="00785DC4" w:rsidRDefault="00677C84" w:rsidP="00677C84">
                  <w:pPr>
                    <w:spacing w:after="0" w:line="240" w:lineRule="auto"/>
                    <w:jc w:val="center"/>
                    <w:rPr>
                      <w:rFonts w:ascii="Times New Roman" w:hAnsi="Times New Roman"/>
                      <w:color w:val="000000"/>
                      <w:sz w:val="16"/>
                      <w:szCs w:val="16"/>
                      <w:lang w:eastAsia="ru-RU"/>
                    </w:rPr>
                  </w:pPr>
                  <w:r w:rsidRPr="00785DC4">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677C84" w:rsidRPr="00785DC4" w:rsidRDefault="00677C84" w:rsidP="00677C84">
                  <w:pPr>
                    <w:spacing w:after="0" w:line="240" w:lineRule="auto"/>
                    <w:jc w:val="center"/>
                    <w:rPr>
                      <w:rFonts w:ascii="Times New Roman" w:hAnsi="Times New Roman"/>
                      <w:color w:val="000000"/>
                      <w:sz w:val="16"/>
                      <w:szCs w:val="16"/>
                      <w:lang w:eastAsia="ru-RU"/>
                    </w:rPr>
                  </w:pPr>
                  <w:r w:rsidRPr="00785DC4">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677C84" w:rsidRPr="00785DC4" w:rsidRDefault="00677C84" w:rsidP="00677C84">
                  <w:pPr>
                    <w:spacing w:after="0" w:line="240" w:lineRule="auto"/>
                    <w:jc w:val="center"/>
                    <w:rPr>
                      <w:rFonts w:ascii="Times New Roman" w:hAnsi="Times New Roman"/>
                      <w:color w:val="000000"/>
                      <w:sz w:val="14"/>
                      <w:szCs w:val="14"/>
                      <w:lang w:eastAsia="ru-RU"/>
                    </w:rPr>
                  </w:pPr>
                  <w:r w:rsidRPr="00785DC4">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677C84" w:rsidRPr="00785DC4" w:rsidRDefault="00677C84" w:rsidP="00677C84">
                  <w:pPr>
                    <w:spacing w:after="0" w:line="240" w:lineRule="auto"/>
                    <w:jc w:val="center"/>
                    <w:rPr>
                      <w:rFonts w:ascii="Times New Roman" w:hAnsi="Times New Roman"/>
                      <w:color w:val="000000"/>
                      <w:sz w:val="16"/>
                      <w:szCs w:val="16"/>
                      <w:lang w:eastAsia="ru-RU"/>
                    </w:rPr>
                  </w:pPr>
                  <w:r w:rsidRPr="00785DC4">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677C84" w:rsidRPr="00785DC4" w:rsidRDefault="00A27829" w:rsidP="00677C84">
                  <w:pPr>
                    <w:spacing w:after="0"/>
                    <w:jc w:val="center"/>
                    <w:rPr>
                      <w:rFonts w:ascii="Times New Roman" w:hAnsi="Times New Roman"/>
                      <w:bCs/>
                      <w:sz w:val="16"/>
                      <w:szCs w:val="16"/>
                    </w:rPr>
                  </w:pPr>
                  <w:r>
                    <w:rPr>
                      <w:rFonts w:ascii="Times New Roman" w:hAnsi="Times New Roman"/>
                      <w:bCs/>
                      <w:sz w:val="16"/>
                      <w:szCs w:val="16"/>
                    </w:rPr>
                    <w:t>1 015,0</w:t>
                  </w:r>
                </w:p>
              </w:tc>
              <w:tc>
                <w:tcPr>
                  <w:tcW w:w="1152" w:type="dxa"/>
                  <w:tcBorders>
                    <w:top w:val="nil"/>
                    <w:left w:val="nil"/>
                    <w:bottom w:val="single" w:sz="4" w:space="0" w:color="auto"/>
                    <w:right w:val="single" w:sz="4" w:space="0" w:color="auto"/>
                  </w:tcBorders>
                  <w:shd w:val="clear" w:color="auto" w:fill="auto"/>
                  <w:noWrap/>
                  <w:vAlign w:val="center"/>
                </w:tcPr>
                <w:p w:rsidR="00677C84" w:rsidRPr="00785DC4" w:rsidRDefault="00A27829" w:rsidP="00677C84">
                  <w:pPr>
                    <w:spacing w:after="0"/>
                    <w:jc w:val="center"/>
                    <w:rPr>
                      <w:rFonts w:ascii="Times New Roman" w:hAnsi="Times New Roman"/>
                      <w:bCs/>
                      <w:sz w:val="16"/>
                      <w:szCs w:val="16"/>
                    </w:rPr>
                  </w:pPr>
                  <w:r>
                    <w:rPr>
                      <w:rFonts w:ascii="Times New Roman" w:hAnsi="Times New Roman"/>
                      <w:bCs/>
                      <w:sz w:val="16"/>
                      <w:szCs w:val="16"/>
                    </w:rPr>
                    <w:t>2 375,00</w:t>
                  </w:r>
                </w:p>
              </w:tc>
              <w:tc>
                <w:tcPr>
                  <w:tcW w:w="1119" w:type="dxa"/>
                  <w:tcBorders>
                    <w:top w:val="nil"/>
                    <w:left w:val="nil"/>
                    <w:bottom w:val="single" w:sz="4" w:space="0" w:color="auto"/>
                    <w:right w:val="single" w:sz="4" w:space="0" w:color="auto"/>
                  </w:tcBorders>
                  <w:shd w:val="clear" w:color="000000" w:fill="FFFFFF"/>
                  <w:noWrap/>
                  <w:vAlign w:val="center"/>
                </w:tcPr>
                <w:p w:rsidR="00677C84" w:rsidRPr="00785DC4" w:rsidRDefault="00A27829" w:rsidP="00677C84">
                  <w:pPr>
                    <w:spacing w:after="0"/>
                    <w:jc w:val="center"/>
                    <w:rPr>
                      <w:rFonts w:ascii="Times New Roman" w:hAnsi="Times New Roman"/>
                      <w:bCs/>
                      <w:sz w:val="16"/>
                      <w:szCs w:val="16"/>
                    </w:rPr>
                  </w:pPr>
                  <w:r>
                    <w:rPr>
                      <w:rFonts w:ascii="Times New Roman" w:hAnsi="Times New Roman"/>
                      <w:bCs/>
                      <w:sz w:val="16"/>
                      <w:szCs w:val="16"/>
                    </w:rPr>
                    <w:t>2 410 625,00</w:t>
                  </w:r>
                </w:p>
              </w:tc>
              <w:tc>
                <w:tcPr>
                  <w:tcW w:w="851" w:type="dxa"/>
                  <w:tcBorders>
                    <w:top w:val="nil"/>
                    <w:left w:val="nil"/>
                    <w:bottom w:val="single" w:sz="4" w:space="0" w:color="auto"/>
                    <w:right w:val="single" w:sz="4" w:space="0" w:color="auto"/>
                  </w:tcBorders>
                  <w:vAlign w:val="center"/>
                </w:tcPr>
                <w:p w:rsidR="00677C84" w:rsidRPr="00E25A2F" w:rsidRDefault="00677C84" w:rsidP="00677C84">
                  <w:pPr>
                    <w:spacing w:after="0" w:line="240" w:lineRule="auto"/>
                    <w:jc w:val="center"/>
                    <w:rPr>
                      <w:rFonts w:ascii="Times New Roman" w:hAnsi="Times New Roman"/>
                      <w:sz w:val="16"/>
                      <w:szCs w:val="16"/>
                      <w:lang w:val="en-US"/>
                    </w:rPr>
                  </w:pPr>
                </w:p>
              </w:tc>
            </w:tr>
            <w:tr w:rsidR="00DB3016" w:rsidRPr="00E25A2F" w:rsidTr="00EF5477">
              <w:trPr>
                <w:trHeight w:val="315"/>
              </w:trPr>
              <w:tc>
                <w:tcPr>
                  <w:tcW w:w="9741" w:type="dxa"/>
                  <w:gridSpan w:val="10"/>
                  <w:tcBorders>
                    <w:top w:val="nil"/>
                    <w:left w:val="single" w:sz="4" w:space="0" w:color="auto"/>
                    <w:bottom w:val="single" w:sz="4" w:space="0" w:color="auto"/>
                    <w:right w:val="single" w:sz="4" w:space="0" w:color="auto"/>
                  </w:tcBorders>
                  <w:shd w:val="clear" w:color="auto" w:fill="auto"/>
                  <w:vAlign w:val="bottom"/>
                  <w:hideMark/>
                </w:tcPr>
                <w:p w:rsidR="00DB3016" w:rsidRPr="00E25A2F" w:rsidRDefault="00DB3016" w:rsidP="00216B26">
                  <w:pPr>
                    <w:spacing w:after="0" w:line="240" w:lineRule="auto"/>
                    <w:jc w:val="center"/>
                    <w:rPr>
                      <w:rFonts w:ascii="Times New Roman" w:hAnsi="Times New Roman"/>
                      <w:color w:val="000000"/>
                      <w:sz w:val="16"/>
                      <w:szCs w:val="16"/>
                      <w:lang w:eastAsia="ru-RU"/>
                    </w:rPr>
                  </w:pPr>
                  <w:r w:rsidRPr="00E25A2F">
                    <w:rPr>
                      <w:rFonts w:ascii="Times New Roman" w:hAnsi="Times New Roman"/>
                      <w:b/>
                      <w:bCs/>
                      <w:color w:val="000000"/>
                      <w:sz w:val="16"/>
                      <w:szCs w:val="16"/>
                      <w:lang w:eastAsia="ru-RU"/>
                    </w:rPr>
                    <w:t>Регуляторы роста, удобрения, микроэлементы</w:t>
                  </w:r>
                </w:p>
              </w:tc>
            </w:tr>
            <w:tr w:rsidR="00D27AAC" w:rsidRPr="00E25A2F" w:rsidTr="00EF5477">
              <w:trPr>
                <w:gridAfter w:val="1"/>
                <w:wAfter w:w="35" w:type="dxa"/>
                <w:trHeight w:val="15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AAC" w:rsidRPr="00D27AAC" w:rsidRDefault="00D27AAC" w:rsidP="00D27AAC">
                  <w:pPr>
                    <w:spacing w:after="0" w:line="240" w:lineRule="auto"/>
                    <w:rPr>
                      <w:rFonts w:ascii="Times New Roman" w:hAnsi="Times New Roman"/>
                      <w:bCs/>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 Nобщ-20 г/л; К-30 г/л; Р-30 г/л; S-30 г/л; комплекс аминокислот и органических кислот 150 г/л; гуминовые кислоты 10 г/л; комплекс ПАВ 50 г/л</w:t>
                  </w:r>
                </w:p>
              </w:tc>
              <w:tc>
                <w:tcPr>
                  <w:tcW w:w="993"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27AAC" w:rsidRPr="00D27AAC" w:rsidRDefault="00A27829" w:rsidP="00D27AAC">
                  <w:pPr>
                    <w:spacing w:after="0" w:line="240" w:lineRule="auto"/>
                    <w:jc w:val="center"/>
                    <w:rPr>
                      <w:rFonts w:ascii="Times New Roman" w:hAnsi="Times New Roman"/>
                      <w:bCs/>
                      <w:sz w:val="16"/>
                      <w:szCs w:val="16"/>
                      <w:lang w:eastAsia="ru-RU"/>
                    </w:rPr>
                  </w:pPr>
                  <w:r>
                    <w:rPr>
                      <w:rFonts w:ascii="Times New Roman" w:hAnsi="Times New Roman"/>
                      <w:bCs/>
                      <w:sz w:val="16"/>
                      <w:szCs w:val="16"/>
                      <w:lang w:eastAsia="ru-RU"/>
                    </w:rPr>
                    <w:t>3 560,0</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D27AAC" w:rsidRPr="00D27AAC" w:rsidRDefault="00A27829" w:rsidP="00D27AAC">
                  <w:pPr>
                    <w:spacing w:after="0"/>
                    <w:jc w:val="center"/>
                    <w:rPr>
                      <w:rFonts w:ascii="Times New Roman" w:hAnsi="Times New Roman"/>
                      <w:bCs/>
                      <w:sz w:val="16"/>
                      <w:szCs w:val="16"/>
                    </w:rPr>
                  </w:pPr>
                  <w:r>
                    <w:rPr>
                      <w:rFonts w:ascii="Times New Roman" w:hAnsi="Times New Roman"/>
                      <w:bCs/>
                      <w:sz w:val="16"/>
                      <w:szCs w:val="16"/>
                    </w:rPr>
                    <w:t>580,00</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D27AAC" w:rsidRPr="00D27AAC" w:rsidRDefault="00A27829" w:rsidP="00D27AAC">
                  <w:pPr>
                    <w:spacing w:after="0"/>
                    <w:jc w:val="center"/>
                    <w:rPr>
                      <w:rFonts w:ascii="Times New Roman" w:hAnsi="Times New Roman"/>
                      <w:bCs/>
                      <w:sz w:val="16"/>
                      <w:szCs w:val="16"/>
                    </w:rPr>
                  </w:pPr>
                  <w:r>
                    <w:rPr>
                      <w:rFonts w:ascii="Times New Roman" w:hAnsi="Times New Roman"/>
                      <w:bCs/>
                      <w:sz w:val="16"/>
                      <w:szCs w:val="16"/>
                    </w:rPr>
                    <w:t>2 064 800,00</w:t>
                  </w:r>
                </w:p>
              </w:tc>
              <w:tc>
                <w:tcPr>
                  <w:tcW w:w="851" w:type="dxa"/>
                  <w:tcBorders>
                    <w:top w:val="nil"/>
                    <w:left w:val="nil"/>
                    <w:bottom w:val="single" w:sz="4" w:space="0" w:color="auto"/>
                    <w:right w:val="single" w:sz="4" w:space="0" w:color="auto"/>
                  </w:tcBorders>
                  <w:vAlign w:val="center"/>
                </w:tcPr>
                <w:p w:rsidR="00D27AAC" w:rsidRPr="00E25A2F" w:rsidRDefault="00D27AAC" w:rsidP="00D27AAC">
                  <w:pPr>
                    <w:spacing w:after="0" w:line="240" w:lineRule="auto"/>
                    <w:jc w:val="center"/>
                    <w:rPr>
                      <w:rFonts w:ascii="Times New Roman" w:hAnsi="Times New Roman"/>
                      <w:sz w:val="16"/>
                      <w:szCs w:val="16"/>
                      <w:lang w:val="en-US"/>
                    </w:rPr>
                  </w:pPr>
                </w:p>
              </w:tc>
            </w:tr>
            <w:tr w:rsidR="00D27AAC" w:rsidRPr="00E25A2F" w:rsidTr="00EF5477">
              <w:trPr>
                <w:gridAfter w:val="1"/>
                <w:wAfter w:w="35" w:type="dxa"/>
                <w:trHeight w:val="156"/>
              </w:trPr>
              <w:tc>
                <w:tcPr>
                  <w:tcW w:w="2268" w:type="dxa"/>
                  <w:tcBorders>
                    <w:top w:val="nil"/>
                    <w:left w:val="single" w:sz="4" w:space="0" w:color="auto"/>
                    <w:bottom w:val="single" w:sz="4" w:space="0" w:color="auto"/>
                    <w:right w:val="single" w:sz="4" w:space="0" w:color="auto"/>
                  </w:tcBorders>
                  <w:shd w:val="clear" w:color="auto" w:fill="auto"/>
                  <w:vAlign w:val="center"/>
                </w:tcPr>
                <w:p w:rsidR="00D27AAC" w:rsidRPr="00D27AAC" w:rsidRDefault="00D27AAC" w:rsidP="00D27AAC">
                  <w:pPr>
                    <w:spacing w:after="0" w:line="240" w:lineRule="auto"/>
                    <w:rPr>
                      <w:rFonts w:ascii="Times New Roman" w:hAnsi="Times New Roman"/>
                      <w:bCs/>
                      <w:sz w:val="16"/>
                      <w:szCs w:val="16"/>
                    </w:rPr>
                  </w:pPr>
                  <w:r>
                    <w:rPr>
                      <w:rFonts w:ascii="Times New Roman" w:hAnsi="Times New Roman"/>
                      <w:bCs/>
                      <w:sz w:val="16"/>
                      <w:szCs w:val="16"/>
                    </w:rPr>
                    <w:t>ПРЕПАРАТ</w:t>
                  </w:r>
                  <w:r w:rsidRPr="00D27AAC">
                    <w:rPr>
                      <w:rFonts w:ascii="Times New Roman" w:hAnsi="Times New Roman"/>
                      <w:bCs/>
                      <w:sz w:val="16"/>
                      <w:szCs w:val="16"/>
                    </w:rPr>
                    <w:t xml:space="preserve"> - Nобщ-100 г/л; К-110 г/л; комплекс аминокислот и органических кислот 20 г/л; комплекс ПАВ 10 г/л.</w:t>
                  </w:r>
                </w:p>
              </w:tc>
              <w:tc>
                <w:tcPr>
                  <w:tcW w:w="993"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auto" w:fill="auto"/>
                  <w:noWrap/>
                  <w:vAlign w:val="center"/>
                </w:tcPr>
                <w:p w:rsidR="00D27AAC" w:rsidRPr="00D27AAC" w:rsidRDefault="00A27829" w:rsidP="009E4019">
                  <w:pPr>
                    <w:spacing w:after="0"/>
                    <w:ind w:left="-76"/>
                    <w:jc w:val="center"/>
                    <w:rPr>
                      <w:rFonts w:ascii="Times New Roman" w:hAnsi="Times New Roman"/>
                      <w:bCs/>
                      <w:sz w:val="16"/>
                      <w:szCs w:val="16"/>
                    </w:rPr>
                  </w:pPr>
                  <w:r>
                    <w:rPr>
                      <w:rFonts w:ascii="Times New Roman" w:hAnsi="Times New Roman"/>
                      <w:bCs/>
                      <w:sz w:val="16"/>
                      <w:szCs w:val="16"/>
                    </w:rPr>
                    <w:t>15 270,0</w:t>
                  </w:r>
                </w:p>
              </w:tc>
              <w:tc>
                <w:tcPr>
                  <w:tcW w:w="1152" w:type="dxa"/>
                  <w:tcBorders>
                    <w:top w:val="nil"/>
                    <w:left w:val="nil"/>
                    <w:bottom w:val="single" w:sz="4" w:space="0" w:color="auto"/>
                    <w:right w:val="single" w:sz="4" w:space="0" w:color="auto"/>
                  </w:tcBorders>
                  <w:shd w:val="clear" w:color="auto" w:fill="auto"/>
                  <w:noWrap/>
                  <w:vAlign w:val="center"/>
                </w:tcPr>
                <w:p w:rsidR="00D27AAC" w:rsidRPr="00D27AAC" w:rsidRDefault="00A27829" w:rsidP="00D27AAC">
                  <w:pPr>
                    <w:spacing w:after="0"/>
                    <w:jc w:val="center"/>
                    <w:rPr>
                      <w:rFonts w:ascii="Times New Roman" w:hAnsi="Times New Roman"/>
                      <w:bCs/>
                      <w:sz w:val="16"/>
                      <w:szCs w:val="16"/>
                    </w:rPr>
                  </w:pPr>
                  <w:r>
                    <w:rPr>
                      <w:rFonts w:ascii="Times New Roman" w:hAnsi="Times New Roman"/>
                      <w:bCs/>
                      <w:sz w:val="16"/>
                      <w:szCs w:val="16"/>
                    </w:rPr>
                    <w:t>350,00</w:t>
                  </w:r>
                </w:p>
              </w:tc>
              <w:tc>
                <w:tcPr>
                  <w:tcW w:w="1119" w:type="dxa"/>
                  <w:tcBorders>
                    <w:top w:val="nil"/>
                    <w:left w:val="nil"/>
                    <w:bottom w:val="single" w:sz="4" w:space="0" w:color="auto"/>
                    <w:right w:val="single" w:sz="4" w:space="0" w:color="auto"/>
                  </w:tcBorders>
                  <w:shd w:val="clear" w:color="000000" w:fill="FFFFFF"/>
                  <w:noWrap/>
                  <w:vAlign w:val="center"/>
                </w:tcPr>
                <w:p w:rsidR="00D27AAC" w:rsidRPr="00D27AAC" w:rsidRDefault="00A27829" w:rsidP="00D27AAC">
                  <w:pPr>
                    <w:spacing w:after="0"/>
                    <w:jc w:val="center"/>
                    <w:rPr>
                      <w:rFonts w:ascii="Times New Roman" w:hAnsi="Times New Roman"/>
                      <w:bCs/>
                      <w:sz w:val="16"/>
                      <w:szCs w:val="16"/>
                    </w:rPr>
                  </w:pPr>
                  <w:r>
                    <w:rPr>
                      <w:rFonts w:ascii="Times New Roman" w:hAnsi="Times New Roman"/>
                      <w:bCs/>
                      <w:sz w:val="16"/>
                      <w:szCs w:val="16"/>
                    </w:rPr>
                    <w:t>5 344 500,00</w:t>
                  </w:r>
                </w:p>
              </w:tc>
              <w:tc>
                <w:tcPr>
                  <w:tcW w:w="851" w:type="dxa"/>
                  <w:tcBorders>
                    <w:top w:val="nil"/>
                    <w:left w:val="nil"/>
                    <w:bottom w:val="single" w:sz="4" w:space="0" w:color="auto"/>
                    <w:right w:val="single" w:sz="4" w:space="0" w:color="auto"/>
                  </w:tcBorders>
                  <w:vAlign w:val="center"/>
                </w:tcPr>
                <w:p w:rsidR="00D27AAC" w:rsidRPr="00E25A2F" w:rsidRDefault="00D27AAC" w:rsidP="00D27AAC">
                  <w:pPr>
                    <w:spacing w:after="0" w:line="240" w:lineRule="auto"/>
                    <w:jc w:val="center"/>
                    <w:rPr>
                      <w:rFonts w:ascii="Times New Roman" w:hAnsi="Times New Roman"/>
                      <w:sz w:val="16"/>
                      <w:szCs w:val="16"/>
                    </w:rPr>
                  </w:pPr>
                </w:p>
              </w:tc>
            </w:tr>
            <w:tr w:rsidR="00786523" w:rsidRPr="00E25A2F" w:rsidTr="00EF5477">
              <w:trPr>
                <w:trHeight w:val="156"/>
              </w:trPr>
              <w:tc>
                <w:tcPr>
                  <w:tcW w:w="9741" w:type="dxa"/>
                  <w:gridSpan w:val="10"/>
                  <w:tcBorders>
                    <w:top w:val="nil"/>
                    <w:left w:val="single" w:sz="4" w:space="0" w:color="auto"/>
                    <w:bottom w:val="single" w:sz="4" w:space="0" w:color="auto"/>
                    <w:right w:val="single" w:sz="4" w:space="0" w:color="auto"/>
                  </w:tcBorders>
                  <w:shd w:val="clear" w:color="auto" w:fill="auto"/>
                  <w:vAlign w:val="center"/>
                  <w:hideMark/>
                </w:tcPr>
                <w:p w:rsidR="00786523" w:rsidRPr="00E25A2F" w:rsidRDefault="00786523" w:rsidP="00216B26">
                  <w:pPr>
                    <w:spacing w:after="0" w:line="240" w:lineRule="auto"/>
                    <w:jc w:val="center"/>
                    <w:rPr>
                      <w:rFonts w:ascii="Times New Roman" w:hAnsi="Times New Roman"/>
                      <w:color w:val="000000"/>
                      <w:sz w:val="16"/>
                      <w:szCs w:val="16"/>
                      <w:lang w:eastAsia="ru-RU"/>
                    </w:rPr>
                  </w:pPr>
                  <w:r w:rsidRPr="00E25A2F">
                    <w:rPr>
                      <w:rFonts w:ascii="Times New Roman" w:hAnsi="Times New Roman"/>
                      <w:b/>
                      <w:bCs/>
                      <w:sz w:val="16"/>
                      <w:szCs w:val="16"/>
                      <w:lang w:eastAsia="ru-RU"/>
                    </w:rPr>
                    <w:t>Гербициды</w:t>
                  </w:r>
                </w:p>
              </w:tc>
            </w:tr>
            <w:tr w:rsidR="00D27AAC" w:rsidRPr="00E25A2F" w:rsidTr="00EF5477">
              <w:trPr>
                <w:gridAfter w:val="1"/>
                <w:wAfter w:w="35" w:type="dxa"/>
                <w:trHeight w:val="15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AAC" w:rsidRPr="00D27AAC" w:rsidRDefault="002E1346" w:rsidP="002E1346">
                  <w:pPr>
                    <w:spacing w:after="0" w:line="240" w:lineRule="auto"/>
                    <w:rPr>
                      <w:rFonts w:ascii="Times New Roman" w:hAnsi="Times New Roman"/>
                      <w:bCs/>
                      <w:sz w:val="16"/>
                      <w:szCs w:val="16"/>
                      <w:lang w:eastAsia="ru-RU"/>
                    </w:rPr>
                  </w:pPr>
                  <w:r>
                    <w:rPr>
                      <w:rFonts w:ascii="Times New Roman" w:hAnsi="Times New Roman"/>
                      <w:bCs/>
                      <w:sz w:val="16"/>
                      <w:szCs w:val="16"/>
                    </w:rPr>
                    <w:t>ПРЕПАРАТ</w:t>
                  </w:r>
                  <w:r w:rsidR="00D27AAC" w:rsidRPr="00D27AAC">
                    <w:rPr>
                      <w:rFonts w:ascii="Times New Roman" w:hAnsi="Times New Roman"/>
                      <w:bCs/>
                      <w:sz w:val="16"/>
                      <w:szCs w:val="16"/>
                    </w:rPr>
                    <w:t xml:space="preserve">, ЭМВ (69+34,5 г/л) </w:t>
                  </w:r>
                  <w:proofErr w:type="spellStart"/>
                  <w:r w:rsidR="00D27AAC" w:rsidRPr="00D27AAC">
                    <w:rPr>
                      <w:rFonts w:ascii="Times New Roman" w:hAnsi="Times New Roman"/>
                      <w:bCs/>
                      <w:sz w:val="16"/>
                      <w:szCs w:val="16"/>
                    </w:rPr>
                    <w:t>Феноксапроп</w:t>
                  </w:r>
                  <w:proofErr w:type="spellEnd"/>
                  <w:r w:rsidR="00D27AAC" w:rsidRPr="00D27AAC">
                    <w:rPr>
                      <w:rFonts w:ascii="Times New Roman" w:hAnsi="Times New Roman"/>
                      <w:bCs/>
                      <w:sz w:val="16"/>
                      <w:szCs w:val="16"/>
                    </w:rPr>
                    <w:t xml:space="preserve">-П-этил 69 г/л + </w:t>
                  </w:r>
                  <w:proofErr w:type="spellStart"/>
                  <w:r w:rsidR="00D27AAC" w:rsidRPr="00D27AAC">
                    <w:rPr>
                      <w:rFonts w:ascii="Times New Roman" w:hAnsi="Times New Roman"/>
                      <w:bCs/>
                      <w:sz w:val="16"/>
                      <w:szCs w:val="16"/>
                    </w:rPr>
                    <w:t>клоквинтосет-мексил</w:t>
                  </w:r>
                  <w:proofErr w:type="spellEnd"/>
                  <w:r w:rsidR="00D27AAC" w:rsidRPr="00D27AAC">
                    <w:rPr>
                      <w:rFonts w:ascii="Times New Roman" w:hAnsi="Times New Roman"/>
                      <w:bCs/>
                      <w:sz w:val="16"/>
                      <w:szCs w:val="16"/>
                    </w:rPr>
                    <w:t xml:space="preserve"> 34,5 г/л</w:t>
                  </w:r>
                </w:p>
              </w:tc>
              <w:tc>
                <w:tcPr>
                  <w:tcW w:w="993"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27AAC" w:rsidRPr="00D27AAC" w:rsidRDefault="00A27829" w:rsidP="00D27AAC">
                  <w:pPr>
                    <w:spacing w:after="0" w:line="240" w:lineRule="auto"/>
                    <w:jc w:val="center"/>
                    <w:rPr>
                      <w:rFonts w:ascii="Times New Roman" w:hAnsi="Times New Roman"/>
                      <w:bCs/>
                      <w:sz w:val="16"/>
                      <w:szCs w:val="16"/>
                      <w:lang w:eastAsia="ru-RU"/>
                    </w:rPr>
                  </w:pPr>
                  <w:r>
                    <w:rPr>
                      <w:rFonts w:ascii="Times New Roman" w:hAnsi="Times New Roman"/>
                      <w:bCs/>
                      <w:sz w:val="16"/>
                      <w:szCs w:val="16"/>
                      <w:lang w:eastAsia="ru-RU"/>
                    </w:rPr>
                    <w:t>3 180,0</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D27AAC" w:rsidRPr="00D27AAC" w:rsidRDefault="00A27829" w:rsidP="00D27AAC">
                  <w:pPr>
                    <w:spacing w:after="0" w:line="240" w:lineRule="auto"/>
                    <w:jc w:val="center"/>
                    <w:rPr>
                      <w:rFonts w:ascii="Times New Roman" w:hAnsi="Times New Roman"/>
                      <w:bCs/>
                      <w:sz w:val="16"/>
                      <w:szCs w:val="16"/>
                    </w:rPr>
                  </w:pPr>
                  <w:r>
                    <w:rPr>
                      <w:rFonts w:ascii="Times New Roman" w:hAnsi="Times New Roman"/>
                      <w:bCs/>
                      <w:sz w:val="16"/>
                      <w:szCs w:val="16"/>
                    </w:rPr>
                    <w:t>1 775,00</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D27AAC" w:rsidRPr="00D27AAC" w:rsidRDefault="00A27829" w:rsidP="00D27AAC">
                  <w:pPr>
                    <w:spacing w:after="0" w:line="240" w:lineRule="auto"/>
                    <w:jc w:val="center"/>
                    <w:rPr>
                      <w:rFonts w:ascii="Times New Roman" w:hAnsi="Times New Roman"/>
                      <w:bCs/>
                      <w:sz w:val="16"/>
                      <w:szCs w:val="16"/>
                    </w:rPr>
                  </w:pPr>
                  <w:r>
                    <w:rPr>
                      <w:rFonts w:ascii="Times New Roman" w:hAnsi="Times New Roman"/>
                      <w:bCs/>
                      <w:sz w:val="16"/>
                      <w:szCs w:val="16"/>
                    </w:rPr>
                    <w:t>5 644 500,00</w:t>
                  </w:r>
                </w:p>
              </w:tc>
              <w:tc>
                <w:tcPr>
                  <w:tcW w:w="851" w:type="dxa"/>
                  <w:tcBorders>
                    <w:top w:val="nil"/>
                    <w:left w:val="nil"/>
                    <w:bottom w:val="single" w:sz="4" w:space="0" w:color="auto"/>
                    <w:right w:val="single" w:sz="4" w:space="0" w:color="auto"/>
                  </w:tcBorders>
                  <w:vAlign w:val="center"/>
                </w:tcPr>
                <w:p w:rsidR="00D27AAC" w:rsidRPr="00E25A2F" w:rsidRDefault="00D27AAC" w:rsidP="00D27AAC">
                  <w:pPr>
                    <w:spacing w:after="0" w:line="240" w:lineRule="auto"/>
                    <w:jc w:val="center"/>
                    <w:rPr>
                      <w:rFonts w:ascii="Times New Roman" w:hAnsi="Times New Roman"/>
                      <w:sz w:val="16"/>
                      <w:szCs w:val="16"/>
                      <w:lang w:val="en-US"/>
                    </w:rPr>
                  </w:pPr>
                </w:p>
              </w:tc>
            </w:tr>
            <w:tr w:rsidR="00D27AAC" w:rsidRPr="00E25A2F" w:rsidTr="00EF5477">
              <w:trPr>
                <w:gridAfter w:val="1"/>
                <w:wAfter w:w="35" w:type="dxa"/>
                <w:trHeight w:val="167"/>
              </w:trPr>
              <w:tc>
                <w:tcPr>
                  <w:tcW w:w="2268" w:type="dxa"/>
                  <w:tcBorders>
                    <w:top w:val="nil"/>
                    <w:left w:val="single" w:sz="4" w:space="0" w:color="auto"/>
                    <w:bottom w:val="single" w:sz="4" w:space="0" w:color="auto"/>
                    <w:right w:val="single" w:sz="4" w:space="0" w:color="auto"/>
                  </w:tcBorders>
                  <w:shd w:val="clear" w:color="auto" w:fill="auto"/>
                  <w:vAlign w:val="center"/>
                </w:tcPr>
                <w:p w:rsidR="00D27AAC" w:rsidRPr="00D27AAC" w:rsidRDefault="002E1346" w:rsidP="00D27AAC">
                  <w:pPr>
                    <w:spacing w:after="0" w:line="240" w:lineRule="auto"/>
                    <w:rPr>
                      <w:rFonts w:ascii="Times New Roman" w:hAnsi="Times New Roman"/>
                      <w:bCs/>
                      <w:sz w:val="16"/>
                      <w:szCs w:val="16"/>
                    </w:rPr>
                  </w:pPr>
                  <w:r>
                    <w:rPr>
                      <w:rFonts w:ascii="Times New Roman" w:hAnsi="Times New Roman"/>
                      <w:bCs/>
                      <w:sz w:val="16"/>
                      <w:szCs w:val="16"/>
                    </w:rPr>
                    <w:t>ПРЕПАРАТ</w:t>
                  </w:r>
                  <w:r w:rsidR="00D27AAC" w:rsidRPr="00D27AAC">
                    <w:rPr>
                      <w:rFonts w:ascii="Times New Roman" w:hAnsi="Times New Roman"/>
                      <w:bCs/>
                      <w:sz w:val="16"/>
                      <w:szCs w:val="16"/>
                    </w:rPr>
                    <w:t xml:space="preserve">, МД (100+17,5+34 г/л) </w:t>
                  </w:r>
                  <w:proofErr w:type="spellStart"/>
                  <w:r w:rsidR="00D27AAC" w:rsidRPr="00D27AAC">
                    <w:rPr>
                      <w:rFonts w:ascii="Times New Roman" w:hAnsi="Times New Roman"/>
                      <w:bCs/>
                      <w:sz w:val="16"/>
                      <w:szCs w:val="16"/>
                    </w:rPr>
                    <w:t>Феноксапроп</w:t>
                  </w:r>
                  <w:proofErr w:type="spellEnd"/>
                  <w:r w:rsidR="00D27AAC" w:rsidRPr="00D27AAC">
                    <w:rPr>
                      <w:rFonts w:ascii="Times New Roman" w:hAnsi="Times New Roman"/>
                      <w:bCs/>
                      <w:sz w:val="16"/>
                      <w:szCs w:val="16"/>
                    </w:rPr>
                    <w:t xml:space="preserve">-П-этил 100 г/л + </w:t>
                  </w:r>
                  <w:proofErr w:type="spellStart"/>
                  <w:r w:rsidR="00D27AAC" w:rsidRPr="00D27AAC">
                    <w:rPr>
                      <w:rFonts w:ascii="Times New Roman" w:hAnsi="Times New Roman"/>
                      <w:bCs/>
                      <w:sz w:val="16"/>
                      <w:szCs w:val="16"/>
                    </w:rPr>
                    <w:t>флукарбазон</w:t>
                  </w:r>
                  <w:proofErr w:type="spellEnd"/>
                  <w:r w:rsidR="00D27AAC" w:rsidRPr="00D27AAC">
                    <w:rPr>
                      <w:rFonts w:ascii="Times New Roman" w:hAnsi="Times New Roman"/>
                      <w:bCs/>
                      <w:sz w:val="16"/>
                      <w:szCs w:val="16"/>
                    </w:rPr>
                    <w:t xml:space="preserve"> 17,5 </w:t>
                  </w:r>
                  <w:r w:rsidR="00677C84">
                    <w:rPr>
                      <w:rFonts w:ascii="Times New Roman" w:hAnsi="Times New Roman"/>
                      <w:bCs/>
                      <w:sz w:val="16"/>
                      <w:szCs w:val="16"/>
                    </w:rPr>
                    <w:t xml:space="preserve">г/л </w:t>
                  </w:r>
                  <w:r w:rsidR="00D27AAC" w:rsidRPr="00D27AAC">
                    <w:rPr>
                      <w:rFonts w:ascii="Times New Roman" w:hAnsi="Times New Roman"/>
                      <w:bCs/>
                      <w:sz w:val="16"/>
                      <w:szCs w:val="16"/>
                    </w:rPr>
                    <w:t xml:space="preserve">+ </w:t>
                  </w:r>
                  <w:proofErr w:type="spellStart"/>
                  <w:r w:rsidR="00D27AAC" w:rsidRPr="00D27AAC">
                    <w:rPr>
                      <w:rFonts w:ascii="Times New Roman" w:hAnsi="Times New Roman"/>
                      <w:bCs/>
                      <w:sz w:val="16"/>
                      <w:szCs w:val="16"/>
                    </w:rPr>
                    <w:t>клоквинтосет-мексил</w:t>
                  </w:r>
                  <w:proofErr w:type="spellEnd"/>
                  <w:r w:rsidR="00D27AAC" w:rsidRPr="00D27AAC">
                    <w:rPr>
                      <w:rFonts w:ascii="Times New Roman" w:hAnsi="Times New Roman"/>
                      <w:bCs/>
                      <w:sz w:val="16"/>
                      <w:szCs w:val="16"/>
                    </w:rPr>
                    <w:t xml:space="preserve"> 34 г/л</w:t>
                  </w:r>
                </w:p>
              </w:tc>
              <w:tc>
                <w:tcPr>
                  <w:tcW w:w="993"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D27AAC" w:rsidRPr="00D27AAC" w:rsidRDefault="00A27829" w:rsidP="00D27AAC">
                  <w:pPr>
                    <w:spacing w:after="0" w:line="240" w:lineRule="auto"/>
                    <w:jc w:val="center"/>
                    <w:rPr>
                      <w:rFonts w:ascii="Times New Roman" w:hAnsi="Times New Roman"/>
                      <w:bCs/>
                      <w:sz w:val="16"/>
                      <w:szCs w:val="16"/>
                    </w:rPr>
                  </w:pPr>
                  <w:r>
                    <w:rPr>
                      <w:rFonts w:ascii="Times New Roman" w:hAnsi="Times New Roman"/>
                      <w:bCs/>
                      <w:sz w:val="16"/>
                      <w:szCs w:val="16"/>
                    </w:rPr>
                    <w:t>4 580,0</w:t>
                  </w:r>
                </w:p>
              </w:tc>
              <w:tc>
                <w:tcPr>
                  <w:tcW w:w="1152" w:type="dxa"/>
                  <w:tcBorders>
                    <w:top w:val="nil"/>
                    <w:left w:val="nil"/>
                    <w:bottom w:val="single" w:sz="4" w:space="0" w:color="auto"/>
                    <w:right w:val="single" w:sz="4" w:space="0" w:color="auto"/>
                  </w:tcBorders>
                  <w:shd w:val="clear" w:color="auto" w:fill="auto"/>
                  <w:noWrap/>
                  <w:vAlign w:val="center"/>
                </w:tcPr>
                <w:p w:rsidR="00D27AAC" w:rsidRPr="00D27AAC" w:rsidRDefault="00A27829" w:rsidP="00D27AAC">
                  <w:pPr>
                    <w:spacing w:after="0" w:line="240" w:lineRule="auto"/>
                    <w:jc w:val="center"/>
                    <w:rPr>
                      <w:rFonts w:ascii="Times New Roman" w:hAnsi="Times New Roman"/>
                      <w:bCs/>
                      <w:sz w:val="16"/>
                      <w:szCs w:val="16"/>
                    </w:rPr>
                  </w:pPr>
                  <w:r>
                    <w:rPr>
                      <w:rFonts w:ascii="Times New Roman" w:hAnsi="Times New Roman"/>
                      <w:bCs/>
                      <w:sz w:val="16"/>
                      <w:szCs w:val="16"/>
                    </w:rPr>
                    <w:t>2 485,00</w:t>
                  </w:r>
                </w:p>
              </w:tc>
              <w:tc>
                <w:tcPr>
                  <w:tcW w:w="1119" w:type="dxa"/>
                  <w:tcBorders>
                    <w:top w:val="nil"/>
                    <w:left w:val="nil"/>
                    <w:bottom w:val="single" w:sz="4" w:space="0" w:color="auto"/>
                    <w:right w:val="single" w:sz="4" w:space="0" w:color="auto"/>
                  </w:tcBorders>
                  <w:shd w:val="clear" w:color="000000" w:fill="FFFFFF"/>
                  <w:noWrap/>
                  <w:vAlign w:val="center"/>
                </w:tcPr>
                <w:p w:rsidR="00D27AAC" w:rsidRPr="00D27AAC" w:rsidRDefault="00A27829" w:rsidP="00D27AAC">
                  <w:pPr>
                    <w:spacing w:after="0" w:line="240" w:lineRule="auto"/>
                    <w:jc w:val="center"/>
                    <w:rPr>
                      <w:rFonts w:ascii="Times New Roman" w:hAnsi="Times New Roman"/>
                      <w:bCs/>
                      <w:sz w:val="16"/>
                      <w:szCs w:val="16"/>
                    </w:rPr>
                  </w:pPr>
                  <w:r>
                    <w:rPr>
                      <w:rFonts w:ascii="Times New Roman" w:hAnsi="Times New Roman"/>
                      <w:bCs/>
                      <w:sz w:val="16"/>
                      <w:szCs w:val="16"/>
                    </w:rPr>
                    <w:t>11 381 300,00</w:t>
                  </w:r>
                </w:p>
              </w:tc>
              <w:tc>
                <w:tcPr>
                  <w:tcW w:w="851" w:type="dxa"/>
                  <w:tcBorders>
                    <w:top w:val="nil"/>
                    <w:left w:val="nil"/>
                    <w:bottom w:val="single" w:sz="4" w:space="0" w:color="auto"/>
                    <w:right w:val="single" w:sz="4" w:space="0" w:color="auto"/>
                  </w:tcBorders>
                  <w:vAlign w:val="center"/>
                </w:tcPr>
                <w:p w:rsidR="00D27AAC" w:rsidRPr="00E25A2F" w:rsidRDefault="00D27AAC" w:rsidP="00D27AAC">
                  <w:pPr>
                    <w:spacing w:after="0" w:line="240" w:lineRule="auto"/>
                    <w:jc w:val="center"/>
                    <w:rPr>
                      <w:rFonts w:ascii="Times New Roman" w:hAnsi="Times New Roman"/>
                      <w:sz w:val="16"/>
                      <w:szCs w:val="16"/>
                      <w:lang w:val="en-US"/>
                    </w:rPr>
                  </w:pPr>
                </w:p>
              </w:tc>
            </w:tr>
            <w:tr w:rsidR="00D27AAC" w:rsidRPr="00E25A2F" w:rsidTr="00EF5477">
              <w:trPr>
                <w:gridAfter w:val="1"/>
                <w:wAfter w:w="35" w:type="dxa"/>
                <w:trHeight w:val="156"/>
              </w:trPr>
              <w:tc>
                <w:tcPr>
                  <w:tcW w:w="2268" w:type="dxa"/>
                  <w:tcBorders>
                    <w:top w:val="nil"/>
                    <w:left w:val="single" w:sz="4" w:space="0" w:color="auto"/>
                    <w:bottom w:val="single" w:sz="4" w:space="0" w:color="auto"/>
                    <w:right w:val="single" w:sz="4" w:space="0" w:color="auto"/>
                  </w:tcBorders>
                  <w:shd w:val="clear" w:color="auto" w:fill="auto"/>
                  <w:vAlign w:val="center"/>
                </w:tcPr>
                <w:p w:rsidR="00D27AAC" w:rsidRPr="00D27AAC" w:rsidRDefault="002E1346" w:rsidP="00D27AAC">
                  <w:pPr>
                    <w:spacing w:after="0" w:line="240" w:lineRule="auto"/>
                    <w:rPr>
                      <w:rFonts w:ascii="Times New Roman" w:hAnsi="Times New Roman"/>
                      <w:bCs/>
                      <w:sz w:val="16"/>
                      <w:szCs w:val="16"/>
                    </w:rPr>
                  </w:pPr>
                  <w:r>
                    <w:rPr>
                      <w:rFonts w:ascii="Times New Roman" w:hAnsi="Times New Roman"/>
                      <w:bCs/>
                      <w:sz w:val="16"/>
                      <w:szCs w:val="16"/>
                    </w:rPr>
                    <w:t>ПРЕПАРАТ</w:t>
                  </w:r>
                  <w:r w:rsidR="00D27AAC" w:rsidRPr="00D27AAC">
                    <w:rPr>
                      <w:rFonts w:ascii="Times New Roman" w:hAnsi="Times New Roman"/>
                      <w:bCs/>
                      <w:sz w:val="16"/>
                      <w:szCs w:val="16"/>
                    </w:rPr>
                    <w:t xml:space="preserve">, ВК (200 г/л) </w:t>
                  </w:r>
                  <w:proofErr w:type="spellStart"/>
                  <w:r w:rsidR="00D27AAC" w:rsidRPr="00D27AAC">
                    <w:rPr>
                      <w:rFonts w:ascii="Times New Roman" w:hAnsi="Times New Roman"/>
                      <w:bCs/>
                      <w:sz w:val="16"/>
                      <w:szCs w:val="16"/>
                    </w:rPr>
                    <w:t>Полиэфиртрисилоксан</w:t>
                  </w:r>
                  <w:proofErr w:type="spellEnd"/>
                  <w:r w:rsidR="00D27AAC" w:rsidRPr="00D27AAC">
                    <w:rPr>
                      <w:rFonts w:ascii="Times New Roman" w:hAnsi="Times New Roman"/>
                      <w:bCs/>
                      <w:sz w:val="16"/>
                      <w:szCs w:val="16"/>
                    </w:rPr>
                    <w:t xml:space="preserve"> 200 г/л</w:t>
                  </w:r>
                </w:p>
              </w:tc>
              <w:tc>
                <w:tcPr>
                  <w:tcW w:w="993"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D27AAC" w:rsidRPr="00D27AAC" w:rsidRDefault="00D90AD9" w:rsidP="00D27AAC">
                  <w:pPr>
                    <w:spacing w:after="0" w:line="240" w:lineRule="auto"/>
                    <w:jc w:val="center"/>
                    <w:rPr>
                      <w:rFonts w:ascii="Times New Roman" w:hAnsi="Times New Roman"/>
                      <w:bCs/>
                      <w:sz w:val="16"/>
                      <w:szCs w:val="16"/>
                    </w:rPr>
                  </w:pPr>
                  <w:r>
                    <w:rPr>
                      <w:rFonts w:ascii="Times New Roman" w:hAnsi="Times New Roman"/>
                      <w:bCs/>
                      <w:sz w:val="16"/>
                      <w:szCs w:val="16"/>
                    </w:rPr>
                    <w:t>90,0</w:t>
                  </w:r>
                </w:p>
              </w:tc>
              <w:tc>
                <w:tcPr>
                  <w:tcW w:w="1152" w:type="dxa"/>
                  <w:tcBorders>
                    <w:top w:val="nil"/>
                    <w:left w:val="nil"/>
                    <w:bottom w:val="single" w:sz="4" w:space="0" w:color="auto"/>
                    <w:right w:val="single" w:sz="4" w:space="0" w:color="auto"/>
                  </w:tcBorders>
                  <w:shd w:val="clear" w:color="auto" w:fill="auto"/>
                  <w:noWrap/>
                  <w:vAlign w:val="center"/>
                </w:tcPr>
                <w:p w:rsidR="00D27AAC" w:rsidRPr="00D27AAC" w:rsidRDefault="00D90AD9" w:rsidP="00D27AAC">
                  <w:pPr>
                    <w:spacing w:after="0" w:line="240" w:lineRule="auto"/>
                    <w:jc w:val="center"/>
                    <w:rPr>
                      <w:rFonts w:ascii="Times New Roman" w:hAnsi="Times New Roman"/>
                      <w:bCs/>
                      <w:sz w:val="16"/>
                      <w:szCs w:val="16"/>
                    </w:rPr>
                  </w:pPr>
                  <w:r>
                    <w:rPr>
                      <w:rFonts w:ascii="Times New Roman" w:hAnsi="Times New Roman"/>
                      <w:bCs/>
                      <w:sz w:val="16"/>
                      <w:szCs w:val="16"/>
                    </w:rPr>
                    <w:t>1 760,00</w:t>
                  </w:r>
                </w:p>
              </w:tc>
              <w:tc>
                <w:tcPr>
                  <w:tcW w:w="1119" w:type="dxa"/>
                  <w:tcBorders>
                    <w:top w:val="nil"/>
                    <w:left w:val="nil"/>
                    <w:bottom w:val="single" w:sz="4" w:space="0" w:color="auto"/>
                    <w:right w:val="single" w:sz="4" w:space="0" w:color="auto"/>
                  </w:tcBorders>
                  <w:shd w:val="clear" w:color="000000" w:fill="FFFFFF"/>
                  <w:noWrap/>
                  <w:vAlign w:val="center"/>
                </w:tcPr>
                <w:p w:rsidR="00D27AAC" w:rsidRPr="00D27AAC" w:rsidRDefault="00D90AD9" w:rsidP="00D27AAC">
                  <w:pPr>
                    <w:spacing w:after="0" w:line="240" w:lineRule="auto"/>
                    <w:jc w:val="center"/>
                    <w:rPr>
                      <w:rFonts w:ascii="Times New Roman" w:hAnsi="Times New Roman"/>
                      <w:bCs/>
                      <w:sz w:val="16"/>
                      <w:szCs w:val="16"/>
                    </w:rPr>
                  </w:pPr>
                  <w:r>
                    <w:rPr>
                      <w:rFonts w:ascii="Times New Roman" w:hAnsi="Times New Roman"/>
                      <w:bCs/>
                      <w:sz w:val="16"/>
                      <w:szCs w:val="16"/>
                    </w:rPr>
                    <w:t>158 400,00</w:t>
                  </w:r>
                </w:p>
              </w:tc>
              <w:tc>
                <w:tcPr>
                  <w:tcW w:w="851" w:type="dxa"/>
                  <w:tcBorders>
                    <w:top w:val="nil"/>
                    <w:left w:val="nil"/>
                    <w:bottom w:val="single" w:sz="4" w:space="0" w:color="auto"/>
                    <w:right w:val="single" w:sz="4" w:space="0" w:color="auto"/>
                  </w:tcBorders>
                  <w:vAlign w:val="center"/>
                </w:tcPr>
                <w:p w:rsidR="00D27AAC" w:rsidRPr="00E25A2F" w:rsidRDefault="00D27AAC" w:rsidP="00D27AAC">
                  <w:pPr>
                    <w:spacing w:after="0" w:line="240" w:lineRule="auto"/>
                    <w:jc w:val="center"/>
                    <w:rPr>
                      <w:rFonts w:ascii="Times New Roman" w:hAnsi="Times New Roman"/>
                      <w:sz w:val="16"/>
                      <w:szCs w:val="16"/>
                      <w:lang w:val="en-US"/>
                    </w:rPr>
                  </w:pPr>
                </w:p>
              </w:tc>
            </w:tr>
            <w:tr w:rsidR="00D27AAC" w:rsidRPr="00E25A2F" w:rsidTr="00EF5477">
              <w:trPr>
                <w:gridAfter w:val="1"/>
                <w:wAfter w:w="35" w:type="dxa"/>
                <w:trHeight w:val="156"/>
              </w:trPr>
              <w:tc>
                <w:tcPr>
                  <w:tcW w:w="2268" w:type="dxa"/>
                  <w:tcBorders>
                    <w:top w:val="nil"/>
                    <w:left w:val="single" w:sz="4" w:space="0" w:color="auto"/>
                    <w:bottom w:val="single" w:sz="4" w:space="0" w:color="auto"/>
                    <w:right w:val="single" w:sz="4" w:space="0" w:color="auto"/>
                  </w:tcBorders>
                  <w:shd w:val="clear" w:color="auto" w:fill="auto"/>
                  <w:vAlign w:val="center"/>
                </w:tcPr>
                <w:p w:rsidR="00D27AAC" w:rsidRPr="00D27AAC" w:rsidRDefault="002E1346" w:rsidP="00D27AAC">
                  <w:pPr>
                    <w:spacing w:after="0" w:line="240" w:lineRule="auto"/>
                    <w:rPr>
                      <w:rFonts w:ascii="Times New Roman" w:hAnsi="Times New Roman"/>
                      <w:bCs/>
                      <w:sz w:val="16"/>
                      <w:szCs w:val="16"/>
                    </w:rPr>
                  </w:pPr>
                  <w:r>
                    <w:rPr>
                      <w:rFonts w:ascii="Times New Roman" w:hAnsi="Times New Roman"/>
                      <w:bCs/>
                      <w:sz w:val="16"/>
                      <w:szCs w:val="16"/>
                    </w:rPr>
                    <w:t>ПРЕПАРАТ</w:t>
                  </w:r>
                  <w:r w:rsidR="00D27AAC" w:rsidRPr="00D27AAC">
                    <w:rPr>
                      <w:rFonts w:ascii="Times New Roman" w:hAnsi="Times New Roman"/>
                      <w:bCs/>
                      <w:sz w:val="16"/>
                      <w:szCs w:val="16"/>
                    </w:rPr>
                    <w:t xml:space="preserve">, ВР (40 г/л) </w:t>
                  </w:r>
                  <w:proofErr w:type="spellStart"/>
                  <w:r w:rsidR="00D27AAC" w:rsidRPr="00D27AAC">
                    <w:rPr>
                      <w:rFonts w:ascii="Times New Roman" w:hAnsi="Times New Roman"/>
                      <w:bCs/>
                      <w:sz w:val="16"/>
                      <w:szCs w:val="16"/>
                    </w:rPr>
                    <w:t>Имазамокс</w:t>
                  </w:r>
                  <w:proofErr w:type="spellEnd"/>
                  <w:r w:rsidR="00D27AAC" w:rsidRPr="00D27AAC">
                    <w:rPr>
                      <w:rFonts w:ascii="Times New Roman" w:hAnsi="Times New Roman"/>
                      <w:bCs/>
                      <w:sz w:val="16"/>
                      <w:szCs w:val="16"/>
                    </w:rPr>
                    <w:t xml:space="preserve"> 40 г/л</w:t>
                  </w:r>
                </w:p>
              </w:tc>
              <w:tc>
                <w:tcPr>
                  <w:tcW w:w="993"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D27AAC" w:rsidRPr="00D27AAC" w:rsidRDefault="00D90AD9" w:rsidP="00D27AAC">
                  <w:pPr>
                    <w:spacing w:after="0" w:line="240" w:lineRule="auto"/>
                    <w:jc w:val="center"/>
                    <w:rPr>
                      <w:rFonts w:ascii="Times New Roman" w:hAnsi="Times New Roman"/>
                      <w:bCs/>
                      <w:sz w:val="16"/>
                      <w:szCs w:val="16"/>
                    </w:rPr>
                  </w:pPr>
                  <w:r>
                    <w:rPr>
                      <w:rFonts w:ascii="Times New Roman" w:hAnsi="Times New Roman"/>
                      <w:bCs/>
                      <w:sz w:val="16"/>
                      <w:szCs w:val="16"/>
                    </w:rPr>
                    <w:t>1 515,0</w:t>
                  </w:r>
                </w:p>
              </w:tc>
              <w:tc>
                <w:tcPr>
                  <w:tcW w:w="1152" w:type="dxa"/>
                  <w:tcBorders>
                    <w:top w:val="nil"/>
                    <w:left w:val="nil"/>
                    <w:bottom w:val="single" w:sz="4" w:space="0" w:color="auto"/>
                    <w:right w:val="single" w:sz="4" w:space="0" w:color="auto"/>
                  </w:tcBorders>
                  <w:shd w:val="clear" w:color="auto" w:fill="auto"/>
                  <w:noWrap/>
                  <w:vAlign w:val="center"/>
                </w:tcPr>
                <w:p w:rsidR="00D27AAC" w:rsidRPr="00D27AAC" w:rsidRDefault="00D90AD9" w:rsidP="00D27AAC">
                  <w:pPr>
                    <w:spacing w:after="0" w:line="240" w:lineRule="auto"/>
                    <w:jc w:val="center"/>
                    <w:rPr>
                      <w:rFonts w:ascii="Times New Roman" w:hAnsi="Times New Roman"/>
                      <w:bCs/>
                      <w:sz w:val="16"/>
                      <w:szCs w:val="16"/>
                    </w:rPr>
                  </w:pPr>
                  <w:r>
                    <w:rPr>
                      <w:rFonts w:ascii="Times New Roman" w:hAnsi="Times New Roman"/>
                      <w:bCs/>
                      <w:sz w:val="16"/>
                      <w:szCs w:val="16"/>
                    </w:rPr>
                    <w:t>2 385,00</w:t>
                  </w:r>
                </w:p>
              </w:tc>
              <w:tc>
                <w:tcPr>
                  <w:tcW w:w="1119" w:type="dxa"/>
                  <w:tcBorders>
                    <w:top w:val="nil"/>
                    <w:left w:val="nil"/>
                    <w:bottom w:val="single" w:sz="4" w:space="0" w:color="auto"/>
                    <w:right w:val="single" w:sz="4" w:space="0" w:color="auto"/>
                  </w:tcBorders>
                  <w:shd w:val="clear" w:color="000000" w:fill="FFFFFF"/>
                  <w:noWrap/>
                  <w:vAlign w:val="center"/>
                </w:tcPr>
                <w:p w:rsidR="00D27AAC" w:rsidRPr="00D27AAC" w:rsidRDefault="00D90AD9" w:rsidP="00D27AAC">
                  <w:pPr>
                    <w:spacing w:after="0" w:line="240" w:lineRule="auto"/>
                    <w:jc w:val="center"/>
                    <w:rPr>
                      <w:rFonts w:ascii="Times New Roman" w:hAnsi="Times New Roman"/>
                      <w:bCs/>
                      <w:sz w:val="16"/>
                      <w:szCs w:val="16"/>
                    </w:rPr>
                  </w:pPr>
                  <w:r>
                    <w:rPr>
                      <w:rFonts w:ascii="Times New Roman" w:hAnsi="Times New Roman"/>
                      <w:bCs/>
                      <w:sz w:val="16"/>
                      <w:szCs w:val="16"/>
                    </w:rPr>
                    <w:t>3 613 275,00</w:t>
                  </w:r>
                </w:p>
              </w:tc>
              <w:tc>
                <w:tcPr>
                  <w:tcW w:w="851" w:type="dxa"/>
                  <w:tcBorders>
                    <w:top w:val="nil"/>
                    <w:left w:val="nil"/>
                    <w:bottom w:val="single" w:sz="4" w:space="0" w:color="auto"/>
                    <w:right w:val="single" w:sz="4" w:space="0" w:color="auto"/>
                  </w:tcBorders>
                  <w:vAlign w:val="center"/>
                </w:tcPr>
                <w:p w:rsidR="00D27AAC" w:rsidRPr="00E25A2F" w:rsidRDefault="00D27AAC" w:rsidP="00D27AAC">
                  <w:pPr>
                    <w:spacing w:after="0" w:line="240" w:lineRule="auto"/>
                    <w:jc w:val="center"/>
                    <w:rPr>
                      <w:rFonts w:ascii="Times New Roman" w:hAnsi="Times New Roman"/>
                      <w:sz w:val="16"/>
                      <w:szCs w:val="16"/>
                      <w:lang w:val="en-US"/>
                    </w:rPr>
                  </w:pPr>
                </w:p>
              </w:tc>
            </w:tr>
            <w:tr w:rsidR="00D27AAC" w:rsidRPr="00E25A2F" w:rsidTr="00EF5477">
              <w:trPr>
                <w:gridAfter w:val="1"/>
                <w:wAfter w:w="35" w:type="dxa"/>
                <w:trHeight w:val="156"/>
              </w:trPr>
              <w:tc>
                <w:tcPr>
                  <w:tcW w:w="2268" w:type="dxa"/>
                  <w:tcBorders>
                    <w:top w:val="nil"/>
                    <w:left w:val="single" w:sz="4" w:space="0" w:color="auto"/>
                    <w:bottom w:val="single" w:sz="4" w:space="0" w:color="auto"/>
                    <w:right w:val="single" w:sz="4" w:space="0" w:color="auto"/>
                  </w:tcBorders>
                  <w:shd w:val="clear" w:color="auto" w:fill="auto"/>
                  <w:vAlign w:val="center"/>
                </w:tcPr>
                <w:p w:rsidR="00D27AAC" w:rsidRPr="00D27AAC" w:rsidRDefault="002E1346" w:rsidP="00D27AAC">
                  <w:pPr>
                    <w:spacing w:after="0" w:line="240" w:lineRule="auto"/>
                    <w:rPr>
                      <w:rFonts w:ascii="Times New Roman" w:hAnsi="Times New Roman"/>
                      <w:bCs/>
                      <w:sz w:val="16"/>
                      <w:szCs w:val="16"/>
                    </w:rPr>
                  </w:pPr>
                  <w:r>
                    <w:rPr>
                      <w:rFonts w:ascii="Times New Roman" w:hAnsi="Times New Roman"/>
                      <w:bCs/>
                      <w:sz w:val="16"/>
                      <w:szCs w:val="16"/>
                    </w:rPr>
                    <w:t>ПРЕПАРАТ</w:t>
                  </w:r>
                  <w:r w:rsidR="00D27AAC" w:rsidRPr="00D27AAC">
                    <w:rPr>
                      <w:rFonts w:ascii="Times New Roman" w:hAnsi="Times New Roman"/>
                      <w:bCs/>
                      <w:sz w:val="16"/>
                      <w:szCs w:val="16"/>
                    </w:rPr>
                    <w:t xml:space="preserve">, ВДГ (750 г/кг) </w:t>
                  </w:r>
                  <w:proofErr w:type="spellStart"/>
                  <w:r w:rsidR="00D27AAC" w:rsidRPr="00D27AAC">
                    <w:rPr>
                      <w:rFonts w:ascii="Times New Roman" w:hAnsi="Times New Roman"/>
                      <w:bCs/>
                      <w:sz w:val="16"/>
                      <w:szCs w:val="16"/>
                    </w:rPr>
                    <w:t>Трибенуронметил</w:t>
                  </w:r>
                  <w:proofErr w:type="spellEnd"/>
                  <w:r w:rsidR="00D27AAC" w:rsidRPr="00D27AAC">
                    <w:rPr>
                      <w:rFonts w:ascii="Times New Roman" w:hAnsi="Times New Roman"/>
                      <w:bCs/>
                      <w:sz w:val="16"/>
                      <w:szCs w:val="16"/>
                    </w:rPr>
                    <w:t xml:space="preserve"> 750 г/кг</w:t>
                  </w:r>
                </w:p>
              </w:tc>
              <w:tc>
                <w:tcPr>
                  <w:tcW w:w="993"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599"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166</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D27AAC" w:rsidRPr="00D27AAC" w:rsidRDefault="00C422D6" w:rsidP="00D27AAC">
                  <w:pPr>
                    <w:spacing w:after="0" w:line="240" w:lineRule="auto"/>
                    <w:jc w:val="center"/>
                    <w:rPr>
                      <w:rFonts w:ascii="Times New Roman" w:hAnsi="Times New Roman"/>
                      <w:bCs/>
                      <w:sz w:val="16"/>
                      <w:szCs w:val="16"/>
                    </w:rPr>
                  </w:pPr>
                  <w:r>
                    <w:rPr>
                      <w:rFonts w:ascii="Times New Roman" w:hAnsi="Times New Roman"/>
                      <w:bCs/>
                      <w:sz w:val="16"/>
                      <w:szCs w:val="16"/>
                    </w:rPr>
                    <w:t>162,0</w:t>
                  </w:r>
                </w:p>
              </w:tc>
              <w:tc>
                <w:tcPr>
                  <w:tcW w:w="1152" w:type="dxa"/>
                  <w:tcBorders>
                    <w:top w:val="nil"/>
                    <w:left w:val="nil"/>
                    <w:bottom w:val="single" w:sz="4" w:space="0" w:color="auto"/>
                    <w:right w:val="single" w:sz="4" w:space="0" w:color="auto"/>
                  </w:tcBorders>
                  <w:shd w:val="clear" w:color="auto" w:fill="auto"/>
                  <w:noWrap/>
                  <w:vAlign w:val="center"/>
                </w:tcPr>
                <w:p w:rsidR="00D27AAC" w:rsidRPr="00D27AAC" w:rsidRDefault="00C422D6" w:rsidP="00D27AAC">
                  <w:pPr>
                    <w:spacing w:after="0" w:line="240" w:lineRule="auto"/>
                    <w:jc w:val="center"/>
                    <w:rPr>
                      <w:rFonts w:ascii="Times New Roman" w:hAnsi="Times New Roman"/>
                      <w:bCs/>
                      <w:sz w:val="16"/>
                      <w:szCs w:val="16"/>
                    </w:rPr>
                  </w:pPr>
                  <w:r>
                    <w:rPr>
                      <w:rFonts w:ascii="Times New Roman" w:hAnsi="Times New Roman"/>
                      <w:bCs/>
                      <w:sz w:val="16"/>
                      <w:szCs w:val="16"/>
                    </w:rPr>
                    <w:t>11 300,00</w:t>
                  </w:r>
                </w:p>
              </w:tc>
              <w:tc>
                <w:tcPr>
                  <w:tcW w:w="1119" w:type="dxa"/>
                  <w:tcBorders>
                    <w:top w:val="nil"/>
                    <w:left w:val="nil"/>
                    <w:bottom w:val="single" w:sz="4" w:space="0" w:color="auto"/>
                    <w:right w:val="single" w:sz="4" w:space="0" w:color="auto"/>
                  </w:tcBorders>
                  <w:shd w:val="clear" w:color="000000" w:fill="FFFFFF"/>
                  <w:noWrap/>
                  <w:vAlign w:val="center"/>
                </w:tcPr>
                <w:p w:rsidR="00D27AAC" w:rsidRPr="00D27AAC" w:rsidRDefault="00C422D6" w:rsidP="00D27AAC">
                  <w:pPr>
                    <w:spacing w:after="0" w:line="240" w:lineRule="auto"/>
                    <w:jc w:val="center"/>
                    <w:rPr>
                      <w:rFonts w:ascii="Times New Roman" w:hAnsi="Times New Roman"/>
                      <w:bCs/>
                      <w:sz w:val="16"/>
                      <w:szCs w:val="16"/>
                    </w:rPr>
                  </w:pPr>
                  <w:r>
                    <w:rPr>
                      <w:rFonts w:ascii="Times New Roman" w:hAnsi="Times New Roman"/>
                      <w:bCs/>
                      <w:sz w:val="16"/>
                      <w:szCs w:val="16"/>
                    </w:rPr>
                    <w:t>1 830 600,00</w:t>
                  </w:r>
                </w:p>
              </w:tc>
              <w:tc>
                <w:tcPr>
                  <w:tcW w:w="851" w:type="dxa"/>
                  <w:tcBorders>
                    <w:top w:val="nil"/>
                    <w:left w:val="nil"/>
                    <w:bottom w:val="single" w:sz="4" w:space="0" w:color="auto"/>
                    <w:right w:val="single" w:sz="4" w:space="0" w:color="auto"/>
                  </w:tcBorders>
                  <w:vAlign w:val="center"/>
                </w:tcPr>
                <w:p w:rsidR="00D27AAC" w:rsidRPr="00E25A2F" w:rsidRDefault="00D27AAC" w:rsidP="00D27AAC">
                  <w:pPr>
                    <w:spacing w:after="0" w:line="240" w:lineRule="auto"/>
                    <w:jc w:val="center"/>
                    <w:rPr>
                      <w:rFonts w:ascii="Times New Roman" w:hAnsi="Times New Roman"/>
                      <w:sz w:val="16"/>
                      <w:szCs w:val="16"/>
                    </w:rPr>
                  </w:pPr>
                </w:p>
              </w:tc>
            </w:tr>
            <w:tr w:rsidR="00D27AAC" w:rsidRPr="00E25A2F" w:rsidTr="00EF5477">
              <w:trPr>
                <w:gridAfter w:val="1"/>
                <w:wAfter w:w="35" w:type="dxa"/>
                <w:trHeight w:val="94"/>
              </w:trPr>
              <w:tc>
                <w:tcPr>
                  <w:tcW w:w="2268" w:type="dxa"/>
                  <w:tcBorders>
                    <w:top w:val="nil"/>
                    <w:left w:val="single" w:sz="4" w:space="0" w:color="auto"/>
                    <w:bottom w:val="single" w:sz="4" w:space="0" w:color="auto"/>
                    <w:right w:val="single" w:sz="4" w:space="0" w:color="auto"/>
                  </w:tcBorders>
                  <w:shd w:val="clear" w:color="000000" w:fill="FFFFFF"/>
                  <w:vAlign w:val="center"/>
                </w:tcPr>
                <w:p w:rsidR="00D27AAC" w:rsidRPr="00D27AAC" w:rsidRDefault="002E1346" w:rsidP="00D27AAC">
                  <w:pPr>
                    <w:spacing w:after="0" w:line="240" w:lineRule="auto"/>
                    <w:rPr>
                      <w:rFonts w:ascii="Times New Roman" w:hAnsi="Times New Roman"/>
                      <w:bCs/>
                      <w:sz w:val="16"/>
                      <w:szCs w:val="16"/>
                    </w:rPr>
                  </w:pPr>
                  <w:r>
                    <w:rPr>
                      <w:rFonts w:ascii="Times New Roman" w:hAnsi="Times New Roman"/>
                      <w:bCs/>
                      <w:sz w:val="16"/>
                      <w:szCs w:val="16"/>
                    </w:rPr>
                    <w:lastRenderedPageBreak/>
                    <w:t>ПРЕПАРАТ</w:t>
                  </w:r>
                  <w:r w:rsidR="00D27AAC" w:rsidRPr="00D27AAC">
                    <w:rPr>
                      <w:rFonts w:ascii="Times New Roman" w:hAnsi="Times New Roman"/>
                      <w:bCs/>
                      <w:sz w:val="16"/>
                      <w:szCs w:val="16"/>
                    </w:rPr>
                    <w:t xml:space="preserve">, ВРК (500 г/л) </w:t>
                  </w:r>
                  <w:proofErr w:type="spellStart"/>
                  <w:r w:rsidR="00D27AAC" w:rsidRPr="00D27AAC">
                    <w:rPr>
                      <w:rFonts w:ascii="Times New Roman" w:hAnsi="Times New Roman"/>
                      <w:bCs/>
                      <w:sz w:val="16"/>
                      <w:szCs w:val="16"/>
                    </w:rPr>
                    <w:t>Диметиламинная</w:t>
                  </w:r>
                  <w:proofErr w:type="spellEnd"/>
                  <w:r w:rsidR="00D27AAC" w:rsidRPr="00D27AAC">
                    <w:rPr>
                      <w:rFonts w:ascii="Times New Roman" w:hAnsi="Times New Roman"/>
                      <w:bCs/>
                      <w:sz w:val="16"/>
                      <w:szCs w:val="16"/>
                    </w:rPr>
                    <w:t xml:space="preserve"> + калиевая + натриевая соли, смесь 500 г/л</w:t>
                  </w:r>
                </w:p>
              </w:tc>
              <w:tc>
                <w:tcPr>
                  <w:tcW w:w="993"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D27AAC" w:rsidRPr="00D27AAC" w:rsidRDefault="00D27AAC" w:rsidP="00D27AAC">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D27AAC" w:rsidRPr="00D27AAC" w:rsidRDefault="00D90AD9" w:rsidP="00D27AAC">
                  <w:pPr>
                    <w:spacing w:after="0" w:line="240" w:lineRule="auto"/>
                    <w:jc w:val="center"/>
                    <w:rPr>
                      <w:rFonts w:ascii="Times New Roman" w:hAnsi="Times New Roman"/>
                      <w:bCs/>
                      <w:sz w:val="16"/>
                      <w:szCs w:val="16"/>
                    </w:rPr>
                  </w:pPr>
                  <w:r>
                    <w:rPr>
                      <w:rFonts w:ascii="Times New Roman" w:hAnsi="Times New Roman"/>
                      <w:bCs/>
                      <w:sz w:val="16"/>
                      <w:szCs w:val="16"/>
                    </w:rPr>
                    <w:t>640,0</w:t>
                  </w:r>
                </w:p>
              </w:tc>
              <w:tc>
                <w:tcPr>
                  <w:tcW w:w="1152" w:type="dxa"/>
                  <w:tcBorders>
                    <w:top w:val="nil"/>
                    <w:left w:val="nil"/>
                    <w:bottom w:val="single" w:sz="4" w:space="0" w:color="auto"/>
                    <w:right w:val="single" w:sz="4" w:space="0" w:color="auto"/>
                  </w:tcBorders>
                  <w:shd w:val="clear" w:color="000000" w:fill="FFFFFF"/>
                  <w:noWrap/>
                  <w:vAlign w:val="center"/>
                </w:tcPr>
                <w:p w:rsidR="00D27AAC" w:rsidRPr="00D27AAC" w:rsidRDefault="00D90AD9" w:rsidP="00D27AAC">
                  <w:pPr>
                    <w:spacing w:after="0" w:line="240" w:lineRule="auto"/>
                    <w:jc w:val="center"/>
                    <w:rPr>
                      <w:rFonts w:ascii="Times New Roman" w:hAnsi="Times New Roman"/>
                      <w:bCs/>
                      <w:sz w:val="16"/>
                      <w:szCs w:val="16"/>
                    </w:rPr>
                  </w:pPr>
                  <w:r>
                    <w:rPr>
                      <w:rFonts w:ascii="Times New Roman" w:hAnsi="Times New Roman"/>
                      <w:bCs/>
                      <w:sz w:val="16"/>
                      <w:szCs w:val="16"/>
                    </w:rPr>
                    <w:t>1 176,00</w:t>
                  </w:r>
                </w:p>
              </w:tc>
              <w:tc>
                <w:tcPr>
                  <w:tcW w:w="1119" w:type="dxa"/>
                  <w:tcBorders>
                    <w:top w:val="nil"/>
                    <w:left w:val="nil"/>
                    <w:bottom w:val="single" w:sz="4" w:space="0" w:color="auto"/>
                    <w:right w:val="single" w:sz="4" w:space="0" w:color="auto"/>
                  </w:tcBorders>
                  <w:shd w:val="clear" w:color="000000" w:fill="FFFFFF"/>
                  <w:noWrap/>
                  <w:vAlign w:val="center"/>
                </w:tcPr>
                <w:p w:rsidR="00D27AAC" w:rsidRPr="00D27AAC" w:rsidRDefault="00D90AD9" w:rsidP="00D27AAC">
                  <w:pPr>
                    <w:spacing w:after="0" w:line="240" w:lineRule="auto"/>
                    <w:jc w:val="center"/>
                    <w:rPr>
                      <w:rFonts w:ascii="Times New Roman" w:hAnsi="Times New Roman"/>
                      <w:bCs/>
                      <w:sz w:val="16"/>
                      <w:szCs w:val="16"/>
                    </w:rPr>
                  </w:pPr>
                  <w:r>
                    <w:rPr>
                      <w:rFonts w:ascii="Times New Roman" w:hAnsi="Times New Roman"/>
                      <w:bCs/>
                      <w:sz w:val="16"/>
                      <w:szCs w:val="16"/>
                    </w:rPr>
                    <w:t>752 640,00</w:t>
                  </w:r>
                </w:p>
              </w:tc>
              <w:tc>
                <w:tcPr>
                  <w:tcW w:w="851" w:type="dxa"/>
                  <w:tcBorders>
                    <w:top w:val="nil"/>
                    <w:left w:val="nil"/>
                    <w:bottom w:val="single" w:sz="4" w:space="0" w:color="auto"/>
                    <w:right w:val="single" w:sz="4" w:space="0" w:color="auto"/>
                  </w:tcBorders>
                  <w:vAlign w:val="center"/>
                </w:tcPr>
                <w:p w:rsidR="00D27AAC" w:rsidRPr="00E25A2F" w:rsidRDefault="00D27AAC" w:rsidP="00D27AAC">
                  <w:pPr>
                    <w:spacing w:after="0" w:line="240" w:lineRule="auto"/>
                    <w:jc w:val="center"/>
                    <w:rPr>
                      <w:rFonts w:ascii="Times New Roman" w:hAnsi="Times New Roman"/>
                      <w:sz w:val="16"/>
                      <w:szCs w:val="16"/>
                    </w:rPr>
                  </w:pPr>
                </w:p>
              </w:tc>
            </w:tr>
            <w:tr w:rsidR="00B71A77" w:rsidRPr="00E25A2F" w:rsidTr="00EF5477">
              <w:trPr>
                <w:gridAfter w:val="1"/>
                <w:wAfter w:w="35" w:type="dxa"/>
                <w:trHeight w:val="156"/>
              </w:trPr>
              <w:tc>
                <w:tcPr>
                  <w:tcW w:w="2268" w:type="dxa"/>
                  <w:tcBorders>
                    <w:top w:val="nil"/>
                    <w:left w:val="single" w:sz="4" w:space="0" w:color="auto"/>
                    <w:bottom w:val="single" w:sz="4" w:space="0" w:color="auto"/>
                    <w:right w:val="single" w:sz="4" w:space="0" w:color="auto"/>
                  </w:tcBorders>
                  <w:shd w:val="clear" w:color="000000" w:fill="FFFFFF"/>
                  <w:vAlign w:val="center"/>
                </w:tcPr>
                <w:p w:rsidR="00B71A77" w:rsidRPr="00D27AAC" w:rsidRDefault="002E1346" w:rsidP="002E1346">
                  <w:pPr>
                    <w:spacing w:after="0" w:line="240" w:lineRule="auto"/>
                    <w:rPr>
                      <w:rFonts w:ascii="Times New Roman" w:hAnsi="Times New Roman"/>
                      <w:bCs/>
                      <w:sz w:val="16"/>
                      <w:szCs w:val="16"/>
                    </w:rPr>
                  </w:pPr>
                  <w:r>
                    <w:rPr>
                      <w:rFonts w:ascii="Times New Roman" w:hAnsi="Times New Roman"/>
                      <w:bCs/>
                      <w:sz w:val="16"/>
                      <w:szCs w:val="16"/>
                    </w:rPr>
                    <w:t>ПРЕПАРАТ</w:t>
                  </w:r>
                  <w:r w:rsidR="00B71A77" w:rsidRPr="00D27AAC">
                    <w:rPr>
                      <w:rFonts w:ascii="Times New Roman" w:hAnsi="Times New Roman"/>
                      <w:bCs/>
                      <w:sz w:val="16"/>
                      <w:szCs w:val="16"/>
                    </w:rPr>
                    <w:t xml:space="preserve">, СП (600 г/кг) </w:t>
                  </w:r>
                  <w:proofErr w:type="spellStart"/>
                  <w:r w:rsidR="00B71A77" w:rsidRPr="00D27AAC">
                    <w:rPr>
                      <w:rFonts w:ascii="Times New Roman" w:hAnsi="Times New Roman"/>
                      <w:bCs/>
                      <w:sz w:val="16"/>
                      <w:szCs w:val="16"/>
                    </w:rPr>
                    <w:t>метсульфурон</w:t>
                  </w:r>
                  <w:proofErr w:type="spellEnd"/>
                  <w:r w:rsidR="00B71A77" w:rsidRPr="00D27AAC">
                    <w:rPr>
                      <w:rFonts w:ascii="Times New Roman" w:hAnsi="Times New Roman"/>
                      <w:bCs/>
                      <w:sz w:val="16"/>
                      <w:szCs w:val="16"/>
                    </w:rPr>
                    <w:t>-метил 600 г/кг</w:t>
                  </w:r>
                </w:p>
              </w:tc>
              <w:tc>
                <w:tcPr>
                  <w:tcW w:w="993" w:type="dxa"/>
                  <w:tcBorders>
                    <w:top w:val="nil"/>
                    <w:left w:val="nil"/>
                    <w:bottom w:val="single" w:sz="4" w:space="0" w:color="auto"/>
                    <w:right w:val="single" w:sz="4" w:space="0" w:color="auto"/>
                  </w:tcBorders>
                  <w:shd w:val="clear" w:color="auto" w:fill="auto"/>
                  <w:noWrap/>
                  <w:vAlign w:val="center"/>
                  <w:hideMark/>
                </w:tcPr>
                <w:p w:rsidR="00B71A77" w:rsidRPr="00D27AAC" w:rsidRDefault="00B71A77" w:rsidP="00B71A77">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B71A77" w:rsidRPr="00D27AAC" w:rsidRDefault="00B71A77" w:rsidP="00B71A77">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B71A77" w:rsidRPr="00D27AAC" w:rsidRDefault="00B71A77" w:rsidP="00B71A77">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599" w:type="dxa"/>
                  <w:tcBorders>
                    <w:top w:val="nil"/>
                    <w:left w:val="nil"/>
                    <w:bottom w:val="single" w:sz="4" w:space="0" w:color="auto"/>
                    <w:right w:val="single" w:sz="4" w:space="0" w:color="auto"/>
                  </w:tcBorders>
                  <w:shd w:val="clear" w:color="auto" w:fill="auto"/>
                  <w:noWrap/>
                  <w:vAlign w:val="center"/>
                  <w:hideMark/>
                </w:tcPr>
                <w:p w:rsidR="00B71A77" w:rsidRPr="00D27AAC" w:rsidRDefault="00B71A77" w:rsidP="00B71A77">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166</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B71A77" w:rsidRPr="00D27AAC" w:rsidRDefault="00C422D6" w:rsidP="00B71A77">
                  <w:pPr>
                    <w:spacing w:after="0" w:line="240" w:lineRule="auto"/>
                    <w:jc w:val="center"/>
                    <w:rPr>
                      <w:rFonts w:ascii="Times New Roman" w:hAnsi="Times New Roman"/>
                      <w:bCs/>
                      <w:sz w:val="16"/>
                      <w:szCs w:val="16"/>
                    </w:rPr>
                  </w:pPr>
                  <w:r>
                    <w:rPr>
                      <w:rFonts w:ascii="Times New Roman" w:hAnsi="Times New Roman"/>
                      <w:bCs/>
                      <w:sz w:val="16"/>
                      <w:szCs w:val="16"/>
                    </w:rPr>
                    <w:t>67,50</w:t>
                  </w:r>
                </w:p>
              </w:tc>
              <w:tc>
                <w:tcPr>
                  <w:tcW w:w="1152" w:type="dxa"/>
                  <w:tcBorders>
                    <w:top w:val="nil"/>
                    <w:left w:val="nil"/>
                    <w:bottom w:val="single" w:sz="4" w:space="0" w:color="auto"/>
                    <w:right w:val="single" w:sz="4" w:space="0" w:color="auto"/>
                  </w:tcBorders>
                  <w:shd w:val="clear" w:color="000000" w:fill="FFFFFF"/>
                  <w:noWrap/>
                  <w:vAlign w:val="center"/>
                </w:tcPr>
                <w:p w:rsidR="00B71A77" w:rsidRPr="00D27AAC" w:rsidRDefault="00C422D6" w:rsidP="00B71A77">
                  <w:pPr>
                    <w:spacing w:after="0" w:line="240" w:lineRule="auto"/>
                    <w:jc w:val="center"/>
                    <w:rPr>
                      <w:rFonts w:ascii="Times New Roman" w:hAnsi="Times New Roman"/>
                      <w:bCs/>
                      <w:sz w:val="16"/>
                      <w:szCs w:val="16"/>
                    </w:rPr>
                  </w:pPr>
                  <w:r>
                    <w:rPr>
                      <w:rFonts w:ascii="Times New Roman" w:hAnsi="Times New Roman"/>
                      <w:bCs/>
                      <w:sz w:val="16"/>
                      <w:szCs w:val="16"/>
                    </w:rPr>
                    <w:t>9 975,00</w:t>
                  </w:r>
                </w:p>
              </w:tc>
              <w:tc>
                <w:tcPr>
                  <w:tcW w:w="1119" w:type="dxa"/>
                  <w:tcBorders>
                    <w:top w:val="nil"/>
                    <w:left w:val="nil"/>
                    <w:bottom w:val="single" w:sz="4" w:space="0" w:color="auto"/>
                    <w:right w:val="single" w:sz="4" w:space="0" w:color="auto"/>
                  </w:tcBorders>
                  <w:shd w:val="clear" w:color="000000" w:fill="FFFFFF"/>
                  <w:noWrap/>
                  <w:vAlign w:val="center"/>
                </w:tcPr>
                <w:p w:rsidR="00B71A77" w:rsidRPr="00D27AAC" w:rsidRDefault="00C422D6" w:rsidP="00B71A77">
                  <w:pPr>
                    <w:spacing w:after="0" w:line="240" w:lineRule="auto"/>
                    <w:jc w:val="center"/>
                    <w:rPr>
                      <w:rFonts w:ascii="Times New Roman" w:hAnsi="Times New Roman"/>
                      <w:bCs/>
                      <w:sz w:val="16"/>
                      <w:szCs w:val="16"/>
                    </w:rPr>
                  </w:pPr>
                  <w:r>
                    <w:rPr>
                      <w:rFonts w:ascii="Times New Roman" w:hAnsi="Times New Roman"/>
                      <w:bCs/>
                      <w:sz w:val="16"/>
                      <w:szCs w:val="16"/>
                    </w:rPr>
                    <w:t>673 312,50</w:t>
                  </w:r>
                </w:p>
              </w:tc>
              <w:tc>
                <w:tcPr>
                  <w:tcW w:w="851" w:type="dxa"/>
                  <w:tcBorders>
                    <w:top w:val="nil"/>
                    <w:left w:val="nil"/>
                    <w:bottom w:val="single" w:sz="4" w:space="0" w:color="auto"/>
                    <w:right w:val="single" w:sz="4" w:space="0" w:color="auto"/>
                  </w:tcBorders>
                  <w:vAlign w:val="center"/>
                </w:tcPr>
                <w:p w:rsidR="00B71A77" w:rsidRPr="00E25A2F" w:rsidRDefault="00B71A77" w:rsidP="00B71A77">
                  <w:pPr>
                    <w:spacing w:after="0" w:line="240" w:lineRule="auto"/>
                    <w:jc w:val="center"/>
                    <w:rPr>
                      <w:rFonts w:ascii="Times New Roman" w:hAnsi="Times New Roman"/>
                      <w:sz w:val="16"/>
                      <w:szCs w:val="16"/>
                    </w:rPr>
                  </w:pPr>
                </w:p>
              </w:tc>
            </w:tr>
            <w:tr w:rsidR="00B71A77" w:rsidRPr="00E25A2F" w:rsidTr="00EF5477">
              <w:trPr>
                <w:gridAfter w:val="1"/>
                <w:wAfter w:w="35" w:type="dxa"/>
                <w:trHeight w:val="156"/>
              </w:trPr>
              <w:tc>
                <w:tcPr>
                  <w:tcW w:w="2268" w:type="dxa"/>
                  <w:tcBorders>
                    <w:top w:val="nil"/>
                    <w:left w:val="single" w:sz="4" w:space="0" w:color="auto"/>
                    <w:bottom w:val="single" w:sz="4" w:space="0" w:color="auto"/>
                    <w:right w:val="single" w:sz="4" w:space="0" w:color="auto"/>
                  </w:tcBorders>
                  <w:shd w:val="clear" w:color="auto" w:fill="auto"/>
                  <w:vAlign w:val="center"/>
                </w:tcPr>
                <w:p w:rsidR="00B71A77" w:rsidRPr="00D27AAC" w:rsidRDefault="00EB5E44" w:rsidP="00405442">
                  <w:pPr>
                    <w:spacing w:after="0" w:line="240" w:lineRule="auto"/>
                    <w:rPr>
                      <w:rFonts w:ascii="Times New Roman" w:hAnsi="Times New Roman"/>
                      <w:bCs/>
                      <w:sz w:val="16"/>
                      <w:szCs w:val="16"/>
                    </w:rPr>
                  </w:pPr>
                  <w:r>
                    <w:rPr>
                      <w:rFonts w:ascii="Times New Roman" w:hAnsi="Times New Roman"/>
                      <w:bCs/>
                      <w:sz w:val="16"/>
                      <w:szCs w:val="16"/>
                    </w:rPr>
                    <w:t>ПРЕПАРАТ</w:t>
                  </w:r>
                  <w:r w:rsidR="00C422D6">
                    <w:rPr>
                      <w:rFonts w:ascii="Times New Roman" w:hAnsi="Times New Roman"/>
                      <w:bCs/>
                      <w:sz w:val="16"/>
                      <w:szCs w:val="16"/>
                    </w:rPr>
                    <w:t xml:space="preserve">, </w:t>
                  </w:r>
                  <w:r w:rsidR="00C422D6" w:rsidRPr="00C422D6">
                    <w:rPr>
                      <w:rFonts w:ascii="Times New Roman" w:hAnsi="Times New Roman"/>
                      <w:bCs/>
                      <w:sz w:val="16"/>
                      <w:szCs w:val="16"/>
                    </w:rPr>
                    <w:t xml:space="preserve">КЭ (412+80+8 г/л) 2,4-Д кислота (сложный 2-этилгексиловый эфир) 412 г/л + </w:t>
                  </w:r>
                  <w:proofErr w:type="spellStart"/>
                  <w:r w:rsidR="00C422D6" w:rsidRPr="00C422D6">
                    <w:rPr>
                      <w:rFonts w:ascii="Times New Roman" w:hAnsi="Times New Roman"/>
                      <w:bCs/>
                      <w:sz w:val="16"/>
                      <w:szCs w:val="16"/>
                    </w:rPr>
                    <w:t>никосульфурон</w:t>
                  </w:r>
                  <w:proofErr w:type="spellEnd"/>
                  <w:r w:rsidR="00C422D6" w:rsidRPr="00C422D6">
                    <w:rPr>
                      <w:rFonts w:ascii="Times New Roman" w:hAnsi="Times New Roman"/>
                      <w:bCs/>
                      <w:sz w:val="16"/>
                      <w:szCs w:val="16"/>
                    </w:rPr>
                    <w:t xml:space="preserve"> 80 г/л+ </w:t>
                  </w:r>
                  <w:proofErr w:type="spellStart"/>
                  <w:r w:rsidR="00C422D6" w:rsidRPr="00C422D6">
                    <w:rPr>
                      <w:rFonts w:ascii="Times New Roman" w:hAnsi="Times New Roman"/>
                      <w:bCs/>
                      <w:sz w:val="16"/>
                      <w:szCs w:val="16"/>
                    </w:rPr>
                    <w:t>флорасулам</w:t>
                  </w:r>
                  <w:proofErr w:type="spellEnd"/>
                  <w:r w:rsidR="00C422D6" w:rsidRPr="00C422D6">
                    <w:rPr>
                      <w:rFonts w:ascii="Times New Roman" w:hAnsi="Times New Roman"/>
                      <w:bCs/>
                      <w:sz w:val="16"/>
                      <w:szCs w:val="16"/>
                    </w:rPr>
                    <w:t xml:space="preserve"> 8 г/л</w:t>
                  </w:r>
                </w:p>
              </w:tc>
              <w:tc>
                <w:tcPr>
                  <w:tcW w:w="993" w:type="dxa"/>
                  <w:tcBorders>
                    <w:top w:val="nil"/>
                    <w:left w:val="nil"/>
                    <w:bottom w:val="single" w:sz="4" w:space="0" w:color="auto"/>
                    <w:right w:val="single" w:sz="4" w:space="0" w:color="auto"/>
                  </w:tcBorders>
                  <w:shd w:val="clear" w:color="auto" w:fill="auto"/>
                  <w:noWrap/>
                  <w:vAlign w:val="center"/>
                </w:tcPr>
                <w:p w:rsidR="00B71A77" w:rsidRPr="00D27AAC" w:rsidRDefault="00B71A77" w:rsidP="00B71A77">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B71A77" w:rsidRPr="00D27AAC" w:rsidRDefault="00B71A77" w:rsidP="00B71A77">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B71A77" w:rsidRPr="00D27AAC" w:rsidRDefault="00B71A77" w:rsidP="00B71A77">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tcPr>
                <w:p w:rsidR="00B71A77" w:rsidRPr="00D27AAC" w:rsidRDefault="00B71A77" w:rsidP="00B71A77">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B71A77" w:rsidRPr="00D27AAC" w:rsidRDefault="00C422D6" w:rsidP="00B71A77">
                  <w:pPr>
                    <w:spacing w:after="0" w:line="240" w:lineRule="auto"/>
                    <w:jc w:val="center"/>
                    <w:rPr>
                      <w:rFonts w:ascii="Times New Roman" w:hAnsi="Times New Roman"/>
                      <w:bCs/>
                      <w:sz w:val="16"/>
                      <w:szCs w:val="16"/>
                    </w:rPr>
                  </w:pPr>
                  <w:r>
                    <w:rPr>
                      <w:rFonts w:ascii="Times New Roman" w:hAnsi="Times New Roman"/>
                      <w:bCs/>
                      <w:sz w:val="16"/>
                      <w:szCs w:val="16"/>
                    </w:rPr>
                    <w:t>175,0</w:t>
                  </w:r>
                </w:p>
              </w:tc>
              <w:tc>
                <w:tcPr>
                  <w:tcW w:w="1152" w:type="dxa"/>
                  <w:tcBorders>
                    <w:top w:val="nil"/>
                    <w:left w:val="nil"/>
                    <w:bottom w:val="single" w:sz="4" w:space="0" w:color="auto"/>
                    <w:right w:val="single" w:sz="4" w:space="0" w:color="auto"/>
                  </w:tcBorders>
                  <w:shd w:val="clear" w:color="auto" w:fill="auto"/>
                  <w:noWrap/>
                  <w:vAlign w:val="center"/>
                </w:tcPr>
                <w:p w:rsidR="00B71A77" w:rsidRPr="00D27AAC" w:rsidRDefault="00C422D6" w:rsidP="00B71A77">
                  <w:pPr>
                    <w:spacing w:after="0" w:line="240" w:lineRule="auto"/>
                    <w:jc w:val="center"/>
                    <w:rPr>
                      <w:rFonts w:ascii="Times New Roman" w:hAnsi="Times New Roman"/>
                      <w:bCs/>
                      <w:sz w:val="16"/>
                      <w:szCs w:val="16"/>
                    </w:rPr>
                  </w:pPr>
                  <w:r>
                    <w:rPr>
                      <w:rFonts w:ascii="Times New Roman" w:hAnsi="Times New Roman"/>
                      <w:bCs/>
                      <w:sz w:val="16"/>
                      <w:szCs w:val="16"/>
                    </w:rPr>
                    <w:t>4 655,00</w:t>
                  </w:r>
                </w:p>
              </w:tc>
              <w:tc>
                <w:tcPr>
                  <w:tcW w:w="1119" w:type="dxa"/>
                  <w:tcBorders>
                    <w:top w:val="nil"/>
                    <w:left w:val="nil"/>
                    <w:bottom w:val="single" w:sz="4" w:space="0" w:color="auto"/>
                    <w:right w:val="single" w:sz="4" w:space="0" w:color="auto"/>
                  </w:tcBorders>
                  <w:shd w:val="clear" w:color="000000" w:fill="FFFFFF"/>
                  <w:noWrap/>
                  <w:vAlign w:val="center"/>
                </w:tcPr>
                <w:p w:rsidR="00B71A77" w:rsidRPr="00D27AAC" w:rsidRDefault="00C422D6" w:rsidP="00B71A77">
                  <w:pPr>
                    <w:spacing w:after="0" w:line="240" w:lineRule="auto"/>
                    <w:jc w:val="center"/>
                    <w:rPr>
                      <w:rFonts w:ascii="Times New Roman" w:hAnsi="Times New Roman"/>
                      <w:bCs/>
                      <w:sz w:val="16"/>
                      <w:szCs w:val="16"/>
                    </w:rPr>
                  </w:pPr>
                  <w:r>
                    <w:rPr>
                      <w:rFonts w:ascii="Times New Roman" w:hAnsi="Times New Roman"/>
                      <w:bCs/>
                      <w:sz w:val="16"/>
                      <w:szCs w:val="16"/>
                    </w:rPr>
                    <w:t>814 625,00</w:t>
                  </w:r>
                </w:p>
              </w:tc>
              <w:tc>
                <w:tcPr>
                  <w:tcW w:w="851" w:type="dxa"/>
                  <w:tcBorders>
                    <w:top w:val="nil"/>
                    <w:left w:val="nil"/>
                    <w:bottom w:val="single" w:sz="4" w:space="0" w:color="auto"/>
                    <w:right w:val="single" w:sz="4" w:space="0" w:color="auto"/>
                  </w:tcBorders>
                  <w:vAlign w:val="center"/>
                </w:tcPr>
                <w:p w:rsidR="00B71A77" w:rsidRPr="00E25A2F" w:rsidRDefault="00B71A77" w:rsidP="00B71A77">
                  <w:pPr>
                    <w:spacing w:after="0" w:line="240" w:lineRule="auto"/>
                    <w:jc w:val="center"/>
                    <w:rPr>
                      <w:rFonts w:ascii="Times New Roman" w:hAnsi="Times New Roman"/>
                      <w:sz w:val="16"/>
                      <w:szCs w:val="16"/>
                    </w:rPr>
                  </w:pPr>
                </w:p>
              </w:tc>
            </w:tr>
            <w:tr w:rsidR="00D27AAC" w:rsidRPr="00E25A2F" w:rsidTr="00EF5477">
              <w:trPr>
                <w:gridAfter w:val="1"/>
                <w:wAfter w:w="35" w:type="dxa"/>
                <w:trHeight w:val="15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D27AAC" w:rsidRPr="00D27AAC" w:rsidRDefault="002E1346" w:rsidP="00D27AAC">
                  <w:pPr>
                    <w:spacing w:after="0" w:line="240" w:lineRule="auto"/>
                    <w:rPr>
                      <w:rFonts w:ascii="Times New Roman" w:hAnsi="Times New Roman"/>
                      <w:bCs/>
                      <w:sz w:val="16"/>
                      <w:szCs w:val="16"/>
                    </w:rPr>
                  </w:pPr>
                  <w:r>
                    <w:rPr>
                      <w:rFonts w:ascii="Times New Roman" w:hAnsi="Times New Roman"/>
                      <w:bCs/>
                      <w:sz w:val="16"/>
                      <w:szCs w:val="16"/>
                    </w:rPr>
                    <w:t>ПРЕПАРАТ</w:t>
                  </w:r>
                  <w:r w:rsidR="00D27AAC" w:rsidRPr="00D27AAC">
                    <w:rPr>
                      <w:rFonts w:ascii="Times New Roman" w:hAnsi="Times New Roman"/>
                      <w:bCs/>
                      <w:sz w:val="16"/>
                      <w:szCs w:val="16"/>
                    </w:rPr>
                    <w:t>, СЭ (300+6,62 г/л) 2,4-Д (</w:t>
                  </w:r>
                  <w:proofErr w:type="spellStart"/>
                  <w:r w:rsidR="00D27AAC" w:rsidRPr="00D27AAC">
                    <w:rPr>
                      <w:rFonts w:ascii="Times New Roman" w:hAnsi="Times New Roman"/>
                      <w:bCs/>
                      <w:sz w:val="16"/>
                      <w:szCs w:val="16"/>
                    </w:rPr>
                    <w:t>этилгексиловый</w:t>
                  </w:r>
                  <w:proofErr w:type="spellEnd"/>
                  <w:r w:rsidR="00D27AAC" w:rsidRPr="00D27AAC">
                    <w:rPr>
                      <w:rFonts w:ascii="Times New Roman" w:hAnsi="Times New Roman"/>
                      <w:bCs/>
                      <w:sz w:val="16"/>
                      <w:szCs w:val="16"/>
                    </w:rPr>
                    <w:t xml:space="preserve"> эфир) 300 г/л + </w:t>
                  </w:r>
                  <w:proofErr w:type="spellStart"/>
                  <w:r w:rsidR="00D27AAC" w:rsidRPr="00D27AAC">
                    <w:rPr>
                      <w:rFonts w:ascii="Times New Roman" w:hAnsi="Times New Roman"/>
                      <w:bCs/>
                      <w:sz w:val="16"/>
                      <w:szCs w:val="16"/>
                    </w:rPr>
                    <w:t>флорасулам</w:t>
                  </w:r>
                  <w:proofErr w:type="spellEnd"/>
                  <w:r w:rsidR="00D27AAC" w:rsidRPr="00D27AAC">
                    <w:rPr>
                      <w:rFonts w:ascii="Times New Roman" w:hAnsi="Times New Roman"/>
                      <w:bCs/>
                      <w:sz w:val="16"/>
                      <w:szCs w:val="16"/>
                    </w:rPr>
                    <w:t xml:space="preserve"> 6,62 г/л</w:t>
                  </w:r>
                </w:p>
              </w:tc>
              <w:tc>
                <w:tcPr>
                  <w:tcW w:w="993" w:type="dxa"/>
                  <w:tcBorders>
                    <w:top w:val="nil"/>
                    <w:left w:val="nil"/>
                    <w:bottom w:val="single" w:sz="4" w:space="0" w:color="auto"/>
                    <w:right w:val="single" w:sz="4" w:space="0" w:color="auto"/>
                  </w:tcBorders>
                  <w:shd w:val="clear" w:color="auto" w:fill="auto"/>
                  <w:noWrap/>
                  <w:vAlign w:val="center"/>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tcPr>
                <w:p w:rsidR="00D27AAC" w:rsidRPr="00D27AAC" w:rsidRDefault="00D27AAC" w:rsidP="00D27AAC">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D27AAC" w:rsidRPr="00D27AAC" w:rsidRDefault="00C422D6" w:rsidP="00D27AAC">
                  <w:pPr>
                    <w:spacing w:after="0" w:line="240" w:lineRule="auto"/>
                    <w:jc w:val="center"/>
                    <w:rPr>
                      <w:rFonts w:ascii="Times New Roman" w:hAnsi="Times New Roman"/>
                      <w:bCs/>
                      <w:sz w:val="16"/>
                      <w:szCs w:val="16"/>
                    </w:rPr>
                  </w:pPr>
                  <w:r>
                    <w:rPr>
                      <w:rFonts w:ascii="Times New Roman" w:hAnsi="Times New Roman"/>
                      <w:bCs/>
                      <w:sz w:val="16"/>
                      <w:szCs w:val="16"/>
                    </w:rPr>
                    <w:t>4 055,0</w:t>
                  </w:r>
                </w:p>
              </w:tc>
              <w:tc>
                <w:tcPr>
                  <w:tcW w:w="1152" w:type="dxa"/>
                  <w:tcBorders>
                    <w:top w:val="nil"/>
                    <w:left w:val="nil"/>
                    <w:bottom w:val="single" w:sz="4" w:space="0" w:color="auto"/>
                    <w:right w:val="single" w:sz="4" w:space="0" w:color="auto"/>
                  </w:tcBorders>
                  <w:shd w:val="clear" w:color="auto" w:fill="auto"/>
                  <w:noWrap/>
                  <w:vAlign w:val="center"/>
                </w:tcPr>
                <w:p w:rsidR="00D27AAC" w:rsidRPr="00D27AAC" w:rsidRDefault="00C422D6" w:rsidP="00D27AAC">
                  <w:pPr>
                    <w:spacing w:after="0" w:line="240" w:lineRule="auto"/>
                    <w:jc w:val="center"/>
                    <w:rPr>
                      <w:rFonts w:ascii="Times New Roman" w:hAnsi="Times New Roman"/>
                      <w:bCs/>
                      <w:sz w:val="16"/>
                      <w:szCs w:val="16"/>
                    </w:rPr>
                  </w:pPr>
                  <w:r>
                    <w:rPr>
                      <w:rFonts w:ascii="Times New Roman" w:hAnsi="Times New Roman"/>
                      <w:bCs/>
                      <w:sz w:val="16"/>
                      <w:szCs w:val="16"/>
                    </w:rPr>
                    <w:t>997,00</w:t>
                  </w:r>
                </w:p>
              </w:tc>
              <w:tc>
                <w:tcPr>
                  <w:tcW w:w="1119" w:type="dxa"/>
                  <w:tcBorders>
                    <w:top w:val="nil"/>
                    <w:left w:val="nil"/>
                    <w:bottom w:val="single" w:sz="4" w:space="0" w:color="auto"/>
                    <w:right w:val="single" w:sz="4" w:space="0" w:color="auto"/>
                  </w:tcBorders>
                  <w:shd w:val="clear" w:color="000000" w:fill="FFFFFF"/>
                  <w:noWrap/>
                  <w:vAlign w:val="center"/>
                </w:tcPr>
                <w:p w:rsidR="00D27AAC" w:rsidRPr="00D27AAC" w:rsidRDefault="00282D22" w:rsidP="00D27AAC">
                  <w:pPr>
                    <w:spacing w:after="0" w:line="240" w:lineRule="auto"/>
                    <w:jc w:val="center"/>
                    <w:rPr>
                      <w:rFonts w:ascii="Times New Roman" w:hAnsi="Times New Roman"/>
                      <w:bCs/>
                      <w:sz w:val="16"/>
                      <w:szCs w:val="16"/>
                    </w:rPr>
                  </w:pPr>
                  <w:r>
                    <w:rPr>
                      <w:rFonts w:ascii="Times New Roman" w:hAnsi="Times New Roman"/>
                      <w:bCs/>
                      <w:sz w:val="16"/>
                      <w:szCs w:val="16"/>
                    </w:rPr>
                    <w:t>4 042 835</w:t>
                  </w:r>
                  <w:r w:rsidR="00C422D6">
                    <w:rPr>
                      <w:rFonts w:ascii="Times New Roman" w:hAnsi="Times New Roman"/>
                      <w:bCs/>
                      <w:sz w:val="16"/>
                      <w:szCs w:val="16"/>
                    </w:rPr>
                    <w:t>,00</w:t>
                  </w:r>
                </w:p>
              </w:tc>
              <w:tc>
                <w:tcPr>
                  <w:tcW w:w="851" w:type="dxa"/>
                  <w:tcBorders>
                    <w:top w:val="nil"/>
                    <w:left w:val="nil"/>
                    <w:bottom w:val="single" w:sz="4" w:space="0" w:color="auto"/>
                    <w:right w:val="single" w:sz="4" w:space="0" w:color="auto"/>
                  </w:tcBorders>
                  <w:vAlign w:val="center"/>
                </w:tcPr>
                <w:p w:rsidR="00D27AAC" w:rsidRPr="00E25A2F" w:rsidRDefault="00D27AAC" w:rsidP="00D27AAC">
                  <w:pPr>
                    <w:spacing w:after="0" w:line="240" w:lineRule="auto"/>
                    <w:jc w:val="center"/>
                    <w:rPr>
                      <w:rFonts w:ascii="Times New Roman" w:hAnsi="Times New Roman"/>
                      <w:sz w:val="16"/>
                      <w:szCs w:val="16"/>
                    </w:rPr>
                  </w:pPr>
                </w:p>
              </w:tc>
            </w:tr>
            <w:tr w:rsidR="009823F1" w:rsidRPr="00E25A2F" w:rsidTr="00EF5477">
              <w:trPr>
                <w:gridAfter w:val="1"/>
                <w:wAfter w:w="35" w:type="dxa"/>
                <w:trHeight w:val="15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823F1" w:rsidRDefault="009823F1" w:rsidP="009823F1">
                  <w:pPr>
                    <w:spacing w:after="0" w:line="240" w:lineRule="auto"/>
                    <w:rPr>
                      <w:rFonts w:ascii="Times New Roman" w:hAnsi="Times New Roman"/>
                      <w:bCs/>
                      <w:sz w:val="16"/>
                      <w:szCs w:val="16"/>
                    </w:rPr>
                  </w:pPr>
                  <w:r>
                    <w:rPr>
                      <w:rFonts w:ascii="Times New Roman" w:hAnsi="Times New Roman"/>
                      <w:bCs/>
                      <w:sz w:val="16"/>
                      <w:szCs w:val="16"/>
                    </w:rPr>
                    <w:t xml:space="preserve">ПРЕПАРАТ, </w:t>
                  </w:r>
                  <w:r w:rsidRPr="009823F1">
                    <w:rPr>
                      <w:rFonts w:ascii="Times New Roman" w:hAnsi="Times New Roman"/>
                      <w:bCs/>
                      <w:sz w:val="16"/>
                      <w:szCs w:val="16"/>
                    </w:rPr>
                    <w:t xml:space="preserve">ВР (447+156 г/л) 2,4-Д кислота 447 г/л + </w:t>
                  </w:r>
                  <w:proofErr w:type="spellStart"/>
                  <w:r w:rsidRPr="009823F1">
                    <w:rPr>
                      <w:rFonts w:ascii="Times New Roman" w:hAnsi="Times New Roman"/>
                      <w:bCs/>
                      <w:sz w:val="16"/>
                      <w:szCs w:val="16"/>
                    </w:rPr>
                    <w:t>дикамбы</w:t>
                  </w:r>
                  <w:proofErr w:type="spellEnd"/>
                  <w:r w:rsidRPr="009823F1">
                    <w:rPr>
                      <w:rFonts w:ascii="Times New Roman" w:hAnsi="Times New Roman"/>
                      <w:bCs/>
                      <w:sz w:val="16"/>
                      <w:szCs w:val="16"/>
                    </w:rPr>
                    <w:t xml:space="preserve"> кислота 156 г/л</w:t>
                  </w:r>
                </w:p>
              </w:tc>
              <w:tc>
                <w:tcPr>
                  <w:tcW w:w="993"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9823F1"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815,0</w:t>
                  </w:r>
                </w:p>
              </w:tc>
              <w:tc>
                <w:tcPr>
                  <w:tcW w:w="1152" w:type="dxa"/>
                  <w:tcBorders>
                    <w:top w:val="nil"/>
                    <w:left w:val="nil"/>
                    <w:bottom w:val="single" w:sz="4" w:space="0" w:color="auto"/>
                    <w:right w:val="single" w:sz="4" w:space="0" w:color="auto"/>
                  </w:tcBorders>
                  <w:shd w:val="clear" w:color="auto" w:fill="auto"/>
                  <w:noWrap/>
                  <w:vAlign w:val="center"/>
                </w:tcPr>
                <w:p w:rsidR="009823F1"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1 500,00</w:t>
                  </w:r>
                </w:p>
              </w:tc>
              <w:tc>
                <w:tcPr>
                  <w:tcW w:w="1119" w:type="dxa"/>
                  <w:tcBorders>
                    <w:top w:val="nil"/>
                    <w:left w:val="nil"/>
                    <w:bottom w:val="single" w:sz="4" w:space="0" w:color="auto"/>
                    <w:right w:val="single" w:sz="4" w:space="0" w:color="auto"/>
                  </w:tcBorders>
                  <w:shd w:val="clear" w:color="000000" w:fill="FFFFFF"/>
                  <w:noWrap/>
                  <w:vAlign w:val="center"/>
                </w:tcPr>
                <w:p w:rsidR="009823F1"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1 222 500,00</w:t>
                  </w:r>
                </w:p>
              </w:tc>
              <w:tc>
                <w:tcPr>
                  <w:tcW w:w="851" w:type="dxa"/>
                  <w:tcBorders>
                    <w:top w:val="nil"/>
                    <w:left w:val="nil"/>
                    <w:bottom w:val="single" w:sz="4" w:space="0" w:color="auto"/>
                    <w:right w:val="single" w:sz="4" w:space="0" w:color="auto"/>
                  </w:tcBorders>
                  <w:vAlign w:val="center"/>
                </w:tcPr>
                <w:p w:rsidR="009823F1" w:rsidRPr="00E25A2F" w:rsidRDefault="009823F1" w:rsidP="009823F1">
                  <w:pPr>
                    <w:spacing w:after="0" w:line="240" w:lineRule="auto"/>
                    <w:jc w:val="center"/>
                    <w:rPr>
                      <w:rFonts w:ascii="Times New Roman" w:hAnsi="Times New Roman"/>
                      <w:sz w:val="16"/>
                      <w:szCs w:val="16"/>
                    </w:rPr>
                  </w:pPr>
                </w:p>
              </w:tc>
            </w:tr>
            <w:tr w:rsidR="009823F1" w:rsidRPr="00E25A2F" w:rsidTr="00EF5477">
              <w:trPr>
                <w:gridAfter w:val="1"/>
                <w:wAfter w:w="35" w:type="dxa"/>
                <w:trHeight w:val="156"/>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823F1" w:rsidRDefault="009823F1" w:rsidP="009823F1">
                  <w:pPr>
                    <w:spacing w:after="0" w:line="240" w:lineRule="auto"/>
                    <w:rPr>
                      <w:rFonts w:ascii="Times New Roman" w:hAnsi="Times New Roman"/>
                      <w:bCs/>
                      <w:sz w:val="16"/>
                      <w:szCs w:val="16"/>
                    </w:rPr>
                  </w:pPr>
                  <w:r>
                    <w:rPr>
                      <w:rFonts w:ascii="Times New Roman" w:hAnsi="Times New Roman"/>
                      <w:bCs/>
                      <w:sz w:val="16"/>
                      <w:szCs w:val="16"/>
                    </w:rPr>
                    <w:t xml:space="preserve">ПРЕПАРАТ, </w:t>
                  </w:r>
                  <w:r w:rsidRPr="009823F1">
                    <w:rPr>
                      <w:rFonts w:ascii="Times New Roman" w:hAnsi="Times New Roman"/>
                      <w:bCs/>
                      <w:sz w:val="16"/>
                      <w:szCs w:val="16"/>
                    </w:rPr>
                    <w:t xml:space="preserve">ВДГ (250 г/кг) </w:t>
                  </w:r>
                  <w:proofErr w:type="spellStart"/>
                  <w:r w:rsidRPr="009823F1">
                    <w:rPr>
                      <w:rFonts w:ascii="Times New Roman" w:hAnsi="Times New Roman"/>
                      <w:bCs/>
                      <w:sz w:val="16"/>
                      <w:szCs w:val="16"/>
                    </w:rPr>
                    <w:t>римсульфурон</w:t>
                  </w:r>
                  <w:proofErr w:type="spellEnd"/>
                  <w:r w:rsidRPr="009823F1">
                    <w:rPr>
                      <w:rFonts w:ascii="Times New Roman" w:hAnsi="Times New Roman"/>
                      <w:bCs/>
                      <w:sz w:val="16"/>
                      <w:szCs w:val="16"/>
                    </w:rPr>
                    <w:t xml:space="preserve"> 250 г/кг</w:t>
                  </w:r>
                </w:p>
              </w:tc>
              <w:tc>
                <w:tcPr>
                  <w:tcW w:w="993"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599"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166</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9823F1"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3,50</w:t>
                  </w:r>
                </w:p>
              </w:tc>
              <w:tc>
                <w:tcPr>
                  <w:tcW w:w="1152" w:type="dxa"/>
                  <w:tcBorders>
                    <w:top w:val="nil"/>
                    <w:left w:val="nil"/>
                    <w:bottom w:val="single" w:sz="4" w:space="0" w:color="auto"/>
                    <w:right w:val="single" w:sz="4" w:space="0" w:color="auto"/>
                  </w:tcBorders>
                  <w:shd w:val="clear" w:color="auto" w:fill="auto"/>
                  <w:noWrap/>
                  <w:vAlign w:val="center"/>
                </w:tcPr>
                <w:p w:rsidR="009823F1"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14 250,00</w:t>
                  </w:r>
                </w:p>
              </w:tc>
              <w:tc>
                <w:tcPr>
                  <w:tcW w:w="1119" w:type="dxa"/>
                  <w:tcBorders>
                    <w:top w:val="nil"/>
                    <w:left w:val="nil"/>
                    <w:bottom w:val="single" w:sz="4" w:space="0" w:color="auto"/>
                    <w:right w:val="single" w:sz="4" w:space="0" w:color="auto"/>
                  </w:tcBorders>
                  <w:shd w:val="clear" w:color="000000" w:fill="FFFFFF"/>
                  <w:noWrap/>
                  <w:vAlign w:val="center"/>
                </w:tcPr>
                <w:p w:rsidR="009823F1"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49 875,00</w:t>
                  </w:r>
                </w:p>
              </w:tc>
              <w:tc>
                <w:tcPr>
                  <w:tcW w:w="851" w:type="dxa"/>
                  <w:tcBorders>
                    <w:top w:val="nil"/>
                    <w:left w:val="nil"/>
                    <w:bottom w:val="single" w:sz="4" w:space="0" w:color="auto"/>
                    <w:right w:val="single" w:sz="4" w:space="0" w:color="auto"/>
                  </w:tcBorders>
                  <w:vAlign w:val="center"/>
                </w:tcPr>
                <w:p w:rsidR="009823F1" w:rsidRPr="00E25A2F" w:rsidRDefault="009823F1" w:rsidP="009823F1">
                  <w:pPr>
                    <w:spacing w:after="0" w:line="240" w:lineRule="auto"/>
                    <w:jc w:val="center"/>
                    <w:rPr>
                      <w:rFonts w:ascii="Times New Roman" w:hAnsi="Times New Roman"/>
                      <w:sz w:val="16"/>
                      <w:szCs w:val="16"/>
                    </w:rPr>
                  </w:pPr>
                </w:p>
              </w:tc>
            </w:tr>
            <w:tr w:rsidR="009823F1" w:rsidRPr="00E25A2F" w:rsidTr="00EF5477">
              <w:trPr>
                <w:trHeight w:val="156"/>
              </w:trPr>
              <w:tc>
                <w:tcPr>
                  <w:tcW w:w="9741" w:type="dxa"/>
                  <w:gridSpan w:val="10"/>
                  <w:tcBorders>
                    <w:top w:val="nil"/>
                    <w:left w:val="single" w:sz="4" w:space="0" w:color="auto"/>
                    <w:bottom w:val="single" w:sz="4" w:space="0" w:color="auto"/>
                    <w:right w:val="single" w:sz="4" w:space="0" w:color="auto"/>
                  </w:tcBorders>
                  <w:shd w:val="clear" w:color="auto" w:fill="auto"/>
                  <w:hideMark/>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b/>
                      <w:bCs/>
                      <w:sz w:val="16"/>
                      <w:szCs w:val="16"/>
                      <w:lang w:eastAsia="ru-RU"/>
                    </w:rPr>
                    <w:t>Инсектициды</w:t>
                  </w:r>
                </w:p>
              </w:tc>
            </w:tr>
            <w:tr w:rsidR="009823F1" w:rsidRPr="00E25A2F" w:rsidTr="00EF5477">
              <w:trPr>
                <w:gridAfter w:val="1"/>
                <w:wAfter w:w="35" w:type="dxa"/>
                <w:trHeight w:val="151"/>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823F1" w:rsidRPr="00581AD9" w:rsidRDefault="009823F1" w:rsidP="009823F1">
                  <w:pPr>
                    <w:spacing w:after="0" w:line="240" w:lineRule="auto"/>
                    <w:rPr>
                      <w:rFonts w:ascii="Times New Roman" w:hAnsi="Times New Roman"/>
                      <w:bCs/>
                      <w:sz w:val="16"/>
                      <w:szCs w:val="16"/>
                      <w:lang w:eastAsia="ru-RU"/>
                    </w:rPr>
                  </w:pPr>
                  <w:r>
                    <w:rPr>
                      <w:rFonts w:ascii="Times New Roman" w:hAnsi="Times New Roman"/>
                      <w:bCs/>
                      <w:sz w:val="16"/>
                      <w:szCs w:val="16"/>
                      <w:lang w:eastAsia="ru-RU"/>
                    </w:rPr>
                    <w:t xml:space="preserve">ПРЕПАРАТ, </w:t>
                  </w:r>
                  <w:r w:rsidRPr="009823F1">
                    <w:rPr>
                      <w:rFonts w:ascii="Times New Roman" w:hAnsi="Times New Roman"/>
                      <w:bCs/>
                      <w:sz w:val="16"/>
                      <w:szCs w:val="16"/>
                      <w:lang w:eastAsia="ru-RU"/>
                    </w:rPr>
                    <w:t xml:space="preserve">КЭ (570 г/л) </w:t>
                  </w:r>
                  <w:proofErr w:type="spellStart"/>
                  <w:r w:rsidRPr="009823F1">
                    <w:rPr>
                      <w:rFonts w:ascii="Times New Roman" w:hAnsi="Times New Roman"/>
                      <w:bCs/>
                      <w:sz w:val="16"/>
                      <w:szCs w:val="16"/>
                      <w:lang w:eastAsia="ru-RU"/>
                    </w:rPr>
                    <w:t>малатион</w:t>
                  </w:r>
                  <w:proofErr w:type="spellEnd"/>
                  <w:r w:rsidRPr="009823F1">
                    <w:rPr>
                      <w:rFonts w:ascii="Times New Roman" w:hAnsi="Times New Roman"/>
                      <w:bCs/>
                      <w:sz w:val="16"/>
                      <w:szCs w:val="16"/>
                      <w:lang w:eastAsia="ru-RU"/>
                    </w:rPr>
                    <w:t xml:space="preserve"> 570 г/л</w:t>
                  </w:r>
                </w:p>
              </w:tc>
              <w:tc>
                <w:tcPr>
                  <w:tcW w:w="993" w:type="dxa"/>
                  <w:tcBorders>
                    <w:top w:val="nil"/>
                    <w:left w:val="nil"/>
                    <w:bottom w:val="single" w:sz="4" w:space="0" w:color="auto"/>
                    <w:right w:val="single" w:sz="4" w:space="0" w:color="auto"/>
                  </w:tcBorders>
                  <w:shd w:val="clear" w:color="auto" w:fill="auto"/>
                  <w:noWrap/>
                  <w:vAlign w:val="center"/>
                  <w:hideMark/>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23F1" w:rsidRPr="00D27AAC" w:rsidRDefault="009823F1" w:rsidP="009823F1">
                  <w:pPr>
                    <w:spacing w:after="0" w:line="240" w:lineRule="auto"/>
                    <w:jc w:val="center"/>
                    <w:rPr>
                      <w:rFonts w:ascii="Times New Roman" w:hAnsi="Times New Roman"/>
                      <w:bCs/>
                      <w:sz w:val="16"/>
                      <w:szCs w:val="16"/>
                      <w:lang w:eastAsia="ru-RU"/>
                    </w:rPr>
                  </w:pPr>
                  <w:r>
                    <w:rPr>
                      <w:rFonts w:ascii="Times New Roman" w:hAnsi="Times New Roman"/>
                      <w:bCs/>
                      <w:sz w:val="16"/>
                      <w:szCs w:val="16"/>
                      <w:lang w:eastAsia="ru-RU"/>
                    </w:rPr>
                    <w:t>25,0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1 470,00</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36 750,00</w:t>
                  </w:r>
                </w:p>
              </w:tc>
              <w:tc>
                <w:tcPr>
                  <w:tcW w:w="851" w:type="dxa"/>
                  <w:tcBorders>
                    <w:top w:val="nil"/>
                    <w:left w:val="nil"/>
                    <w:bottom w:val="single" w:sz="4" w:space="0" w:color="auto"/>
                    <w:right w:val="single" w:sz="4" w:space="0" w:color="auto"/>
                  </w:tcBorders>
                  <w:vAlign w:val="center"/>
                </w:tcPr>
                <w:p w:rsidR="009823F1" w:rsidRPr="00E25A2F" w:rsidRDefault="009823F1" w:rsidP="009823F1">
                  <w:pPr>
                    <w:spacing w:after="0" w:line="240" w:lineRule="auto"/>
                    <w:jc w:val="center"/>
                    <w:rPr>
                      <w:rFonts w:ascii="Times New Roman" w:hAnsi="Times New Roman"/>
                      <w:sz w:val="16"/>
                      <w:szCs w:val="16"/>
                    </w:rPr>
                  </w:pPr>
                </w:p>
              </w:tc>
            </w:tr>
            <w:tr w:rsidR="009823F1" w:rsidRPr="00E25A2F" w:rsidTr="00EF5477">
              <w:trPr>
                <w:gridAfter w:val="1"/>
                <w:wAfter w:w="35" w:type="dxa"/>
                <w:trHeight w:val="151"/>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823F1" w:rsidRDefault="009823F1" w:rsidP="009823F1">
                  <w:pPr>
                    <w:spacing w:after="0" w:line="240" w:lineRule="auto"/>
                    <w:rPr>
                      <w:rFonts w:ascii="Times New Roman" w:hAnsi="Times New Roman"/>
                      <w:bCs/>
                      <w:sz w:val="16"/>
                      <w:szCs w:val="16"/>
                    </w:rPr>
                  </w:pPr>
                  <w:r>
                    <w:rPr>
                      <w:rFonts w:ascii="Times New Roman" w:hAnsi="Times New Roman"/>
                      <w:bCs/>
                      <w:sz w:val="16"/>
                      <w:szCs w:val="16"/>
                    </w:rPr>
                    <w:t xml:space="preserve">ПРЕПАРАТ, </w:t>
                  </w:r>
                  <w:r w:rsidRPr="009823F1">
                    <w:rPr>
                      <w:rFonts w:ascii="Times New Roman" w:hAnsi="Times New Roman"/>
                      <w:bCs/>
                      <w:sz w:val="16"/>
                      <w:szCs w:val="16"/>
                    </w:rPr>
                    <w:t>КС (106+141 г/л) лямбда-</w:t>
                  </w:r>
                  <w:proofErr w:type="spellStart"/>
                  <w:r w:rsidRPr="009823F1">
                    <w:rPr>
                      <w:rFonts w:ascii="Times New Roman" w:hAnsi="Times New Roman"/>
                      <w:bCs/>
                      <w:sz w:val="16"/>
                      <w:szCs w:val="16"/>
                    </w:rPr>
                    <w:t>цигалотрин</w:t>
                  </w:r>
                  <w:proofErr w:type="spellEnd"/>
                  <w:r w:rsidRPr="009823F1">
                    <w:rPr>
                      <w:rFonts w:ascii="Times New Roman" w:hAnsi="Times New Roman"/>
                      <w:bCs/>
                      <w:sz w:val="16"/>
                      <w:szCs w:val="16"/>
                    </w:rPr>
                    <w:t xml:space="preserve"> 106 г/л + </w:t>
                  </w:r>
                  <w:proofErr w:type="spellStart"/>
                  <w:r w:rsidRPr="009823F1">
                    <w:rPr>
                      <w:rFonts w:ascii="Times New Roman" w:hAnsi="Times New Roman"/>
                      <w:bCs/>
                      <w:sz w:val="16"/>
                      <w:szCs w:val="16"/>
                    </w:rPr>
                    <w:t>тиаметоксам</w:t>
                  </w:r>
                  <w:proofErr w:type="spellEnd"/>
                  <w:r w:rsidRPr="009823F1">
                    <w:rPr>
                      <w:rFonts w:ascii="Times New Roman" w:hAnsi="Times New Roman"/>
                      <w:bCs/>
                      <w:sz w:val="16"/>
                      <w:szCs w:val="16"/>
                    </w:rPr>
                    <w:t xml:space="preserve"> 141 г/л</w:t>
                  </w:r>
                </w:p>
              </w:tc>
              <w:tc>
                <w:tcPr>
                  <w:tcW w:w="993" w:type="dxa"/>
                  <w:tcBorders>
                    <w:top w:val="nil"/>
                    <w:left w:val="nil"/>
                    <w:bottom w:val="single" w:sz="4" w:space="0" w:color="auto"/>
                    <w:right w:val="single" w:sz="4" w:space="0" w:color="auto"/>
                  </w:tcBorders>
                  <w:shd w:val="clear" w:color="auto" w:fill="auto"/>
                  <w:noWrap/>
                  <w:vAlign w:val="center"/>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23F1" w:rsidRPr="00D27AAC"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335,0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3 150,00</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1 055 250,00</w:t>
                  </w:r>
                </w:p>
              </w:tc>
              <w:tc>
                <w:tcPr>
                  <w:tcW w:w="851" w:type="dxa"/>
                  <w:tcBorders>
                    <w:top w:val="nil"/>
                    <w:left w:val="nil"/>
                    <w:bottom w:val="single" w:sz="4" w:space="0" w:color="auto"/>
                    <w:right w:val="single" w:sz="4" w:space="0" w:color="auto"/>
                  </w:tcBorders>
                  <w:vAlign w:val="center"/>
                </w:tcPr>
                <w:p w:rsidR="009823F1" w:rsidRPr="00E25A2F" w:rsidRDefault="009823F1" w:rsidP="009823F1">
                  <w:pPr>
                    <w:spacing w:after="0" w:line="240" w:lineRule="auto"/>
                    <w:jc w:val="center"/>
                    <w:rPr>
                      <w:rFonts w:ascii="Times New Roman" w:hAnsi="Times New Roman"/>
                      <w:sz w:val="16"/>
                      <w:szCs w:val="16"/>
                    </w:rPr>
                  </w:pPr>
                </w:p>
              </w:tc>
            </w:tr>
            <w:tr w:rsidR="009823F1" w:rsidRPr="00E25A2F" w:rsidTr="00EF5477">
              <w:trPr>
                <w:gridAfter w:val="1"/>
                <w:wAfter w:w="35" w:type="dxa"/>
                <w:trHeight w:val="151"/>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823F1" w:rsidRDefault="009823F1" w:rsidP="009823F1">
                  <w:pPr>
                    <w:spacing w:after="0" w:line="240" w:lineRule="auto"/>
                    <w:rPr>
                      <w:rFonts w:ascii="Times New Roman" w:hAnsi="Times New Roman"/>
                      <w:bCs/>
                      <w:sz w:val="16"/>
                      <w:szCs w:val="16"/>
                    </w:rPr>
                  </w:pPr>
                  <w:r>
                    <w:rPr>
                      <w:rFonts w:ascii="Times New Roman" w:hAnsi="Times New Roman"/>
                      <w:bCs/>
                      <w:sz w:val="16"/>
                      <w:szCs w:val="16"/>
                    </w:rPr>
                    <w:t xml:space="preserve">ПРЕПАРАТ, </w:t>
                  </w:r>
                  <w:r w:rsidRPr="009823F1">
                    <w:rPr>
                      <w:rFonts w:ascii="Times New Roman" w:hAnsi="Times New Roman"/>
                      <w:bCs/>
                      <w:sz w:val="16"/>
                      <w:szCs w:val="16"/>
                    </w:rPr>
                    <w:t xml:space="preserve">КС (350 г/л) </w:t>
                  </w:r>
                  <w:proofErr w:type="spellStart"/>
                  <w:r w:rsidRPr="009823F1">
                    <w:rPr>
                      <w:rFonts w:ascii="Times New Roman" w:hAnsi="Times New Roman"/>
                      <w:bCs/>
                      <w:sz w:val="16"/>
                      <w:szCs w:val="16"/>
                    </w:rPr>
                    <w:t>тиаметоксам</w:t>
                  </w:r>
                  <w:proofErr w:type="spellEnd"/>
                  <w:r w:rsidRPr="009823F1">
                    <w:rPr>
                      <w:rFonts w:ascii="Times New Roman" w:hAnsi="Times New Roman"/>
                      <w:bCs/>
                      <w:sz w:val="16"/>
                      <w:szCs w:val="16"/>
                    </w:rPr>
                    <w:t xml:space="preserve"> 350 г/л</w:t>
                  </w:r>
                </w:p>
              </w:tc>
              <w:tc>
                <w:tcPr>
                  <w:tcW w:w="993" w:type="dxa"/>
                  <w:tcBorders>
                    <w:top w:val="nil"/>
                    <w:left w:val="nil"/>
                    <w:bottom w:val="single" w:sz="4" w:space="0" w:color="auto"/>
                    <w:right w:val="single" w:sz="4" w:space="0" w:color="auto"/>
                  </w:tcBorders>
                  <w:shd w:val="clear" w:color="auto" w:fill="auto"/>
                  <w:noWrap/>
                  <w:vAlign w:val="center"/>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23F1" w:rsidRPr="00D27AAC"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505,0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2 375,00</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1 199 375,00</w:t>
                  </w:r>
                </w:p>
              </w:tc>
              <w:tc>
                <w:tcPr>
                  <w:tcW w:w="851" w:type="dxa"/>
                  <w:tcBorders>
                    <w:top w:val="nil"/>
                    <w:left w:val="nil"/>
                    <w:bottom w:val="single" w:sz="4" w:space="0" w:color="auto"/>
                    <w:right w:val="single" w:sz="4" w:space="0" w:color="auto"/>
                  </w:tcBorders>
                  <w:vAlign w:val="center"/>
                </w:tcPr>
                <w:p w:rsidR="009823F1" w:rsidRPr="00E25A2F" w:rsidRDefault="009823F1" w:rsidP="009823F1">
                  <w:pPr>
                    <w:spacing w:after="0" w:line="240" w:lineRule="auto"/>
                    <w:jc w:val="center"/>
                    <w:rPr>
                      <w:rFonts w:ascii="Times New Roman" w:hAnsi="Times New Roman"/>
                      <w:sz w:val="16"/>
                      <w:szCs w:val="16"/>
                    </w:rPr>
                  </w:pPr>
                </w:p>
              </w:tc>
            </w:tr>
            <w:tr w:rsidR="009823F1" w:rsidRPr="00E25A2F" w:rsidTr="00EF5477">
              <w:trPr>
                <w:trHeight w:val="151"/>
              </w:trPr>
              <w:tc>
                <w:tcPr>
                  <w:tcW w:w="9741"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9823F1" w:rsidRPr="009823F1" w:rsidRDefault="009823F1" w:rsidP="009823F1">
                  <w:pPr>
                    <w:spacing w:after="0" w:line="240" w:lineRule="auto"/>
                    <w:jc w:val="center"/>
                    <w:rPr>
                      <w:rFonts w:ascii="Times New Roman" w:hAnsi="Times New Roman"/>
                      <w:b/>
                      <w:sz w:val="16"/>
                      <w:szCs w:val="16"/>
                    </w:rPr>
                  </w:pPr>
                  <w:r w:rsidRPr="009823F1">
                    <w:rPr>
                      <w:rFonts w:ascii="Times New Roman" w:hAnsi="Times New Roman"/>
                      <w:b/>
                      <w:sz w:val="16"/>
                      <w:szCs w:val="16"/>
                    </w:rPr>
                    <w:t>ФУНГИЦИДЫ</w:t>
                  </w:r>
                </w:p>
              </w:tc>
            </w:tr>
            <w:tr w:rsidR="009823F1" w:rsidRPr="00E25A2F" w:rsidTr="00EF5477">
              <w:trPr>
                <w:gridAfter w:val="1"/>
                <w:wAfter w:w="35" w:type="dxa"/>
                <w:trHeight w:val="151"/>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823F1" w:rsidRDefault="009823F1" w:rsidP="009823F1">
                  <w:pPr>
                    <w:spacing w:after="0" w:line="240" w:lineRule="auto"/>
                    <w:rPr>
                      <w:rFonts w:ascii="Times New Roman" w:hAnsi="Times New Roman"/>
                      <w:bCs/>
                      <w:sz w:val="16"/>
                      <w:szCs w:val="16"/>
                    </w:rPr>
                  </w:pPr>
                  <w:r>
                    <w:rPr>
                      <w:rFonts w:ascii="Times New Roman" w:hAnsi="Times New Roman"/>
                      <w:bCs/>
                      <w:sz w:val="16"/>
                      <w:szCs w:val="16"/>
                    </w:rPr>
                    <w:t xml:space="preserve">ПРЕПАРАТ, </w:t>
                  </w:r>
                  <w:r w:rsidRPr="009823F1">
                    <w:rPr>
                      <w:rFonts w:ascii="Times New Roman" w:hAnsi="Times New Roman"/>
                      <w:bCs/>
                      <w:sz w:val="16"/>
                      <w:szCs w:val="16"/>
                    </w:rPr>
                    <w:t xml:space="preserve">КМЭ  (300+200 г/л) </w:t>
                  </w:r>
                  <w:proofErr w:type="spellStart"/>
                  <w:r w:rsidRPr="009823F1">
                    <w:rPr>
                      <w:rFonts w:ascii="Times New Roman" w:hAnsi="Times New Roman"/>
                      <w:bCs/>
                      <w:sz w:val="16"/>
                      <w:szCs w:val="16"/>
                    </w:rPr>
                    <w:t>пропиканазол</w:t>
                  </w:r>
                  <w:proofErr w:type="spellEnd"/>
                  <w:r w:rsidRPr="009823F1">
                    <w:rPr>
                      <w:rFonts w:ascii="Times New Roman" w:hAnsi="Times New Roman"/>
                      <w:bCs/>
                      <w:sz w:val="16"/>
                      <w:szCs w:val="16"/>
                    </w:rPr>
                    <w:t xml:space="preserve"> 300 г/л + </w:t>
                  </w:r>
                  <w:proofErr w:type="spellStart"/>
                  <w:r w:rsidRPr="009823F1">
                    <w:rPr>
                      <w:rFonts w:ascii="Times New Roman" w:hAnsi="Times New Roman"/>
                      <w:bCs/>
                      <w:sz w:val="16"/>
                      <w:szCs w:val="16"/>
                    </w:rPr>
                    <w:t>тебуконазол</w:t>
                  </w:r>
                  <w:proofErr w:type="spellEnd"/>
                  <w:r w:rsidRPr="009823F1">
                    <w:rPr>
                      <w:rFonts w:ascii="Times New Roman" w:hAnsi="Times New Roman"/>
                      <w:bCs/>
                      <w:sz w:val="16"/>
                      <w:szCs w:val="16"/>
                    </w:rPr>
                    <w:t xml:space="preserve"> 200 г/л</w:t>
                  </w:r>
                </w:p>
              </w:tc>
              <w:tc>
                <w:tcPr>
                  <w:tcW w:w="993" w:type="dxa"/>
                  <w:tcBorders>
                    <w:top w:val="nil"/>
                    <w:left w:val="nil"/>
                    <w:bottom w:val="single" w:sz="4" w:space="0" w:color="auto"/>
                    <w:right w:val="single" w:sz="4" w:space="0" w:color="auto"/>
                  </w:tcBorders>
                  <w:shd w:val="clear" w:color="auto" w:fill="auto"/>
                  <w:noWrap/>
                  <w:vAlign w:val="center"/>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23F1" w:rsidRPr="00D27AAC"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1 010,0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3 760,00</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3 797 600,00</w:t>
                  </w:r>
                </w:p>
              </w:tc>
              <w:tc>
                <w:tcPr>
                  <w:tcW w:w="851" w:type="dxa"/>
                  <w:tcBorders>
                    <w:top w:val="nil"/>
                    <w:left w:val="nil"/>
                    <w:bottom w:val="single" w:sz="4" w:space="0" w:color="auto"/>
                    <w:right w:val="single" w:sz="4" w:space="0" w:color="auto"/>
                  </w:tcBorders>
                  <w:vAlign w:val="center"/>
                </w:tcPr>
                <w:p w:rsidR="009823F1" w:rsidRPr="00E25A2F" w:rsidRDefault="009823F1" w:rsidP="009823F1">
                  <w:pPr>
                    <w:spacing w:after="0" w:line="240" w:lineRule="auto"/>
                    <w:jc w:val="center"/>
                    <w:rPr>
                      <w:rFonts w:ascii="Times New Roman" w:hAnsi="Times New Roman"/>
                      <w:sz w:val="16"/>
                      <w:szCs w:val="16"/>
                    </w:rPr>
                  </w:pPr>
                </w:p>
              </w:tc>
            </w:tr>
            <w:tr w:rsidR="009823F1" w:rsidRPr="00E25A2F" w:rsidTr="00EF5477">
              <w:trPr>
                <w:gridAfter w:val="1"/>
                <w:wAfter w:w="35" w:type="dxa"/>
                <w:trHeight w:val="151"/>
              </w:trPr>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rsidR="009823F1" w:rsidRDefault="009823F1" w:rsidP="009823F1">
                  <w:pPr>
                    <w:spacing w:after="0" w:line="240" w:lineRule="auto"/>
                    <w:rPr>
                      <w:rFonts w:ascii="Times New Roman" w:hAnsi="Times New Roman"/>
                      <w:bCs/>
                      <w:sz w:val="16"/>
                      <w:szCs w:val="16"/>
                    </w:rPr>
                  </w:pPr>
                  <w:r>
                    <w:rPr>
                      <w:rFonts w:ascii="Times New Roman" w:hAnsi="Times New Roman"/>
                      <w:bCs/>
                      <w:sz w:val="16"/>
                      <w:szCs w:val="16"/>
                    </w:rPr>
                    <w:t xml:space="preserve">ПРЕПАРАТ, </w:t>
                  </w:r>
                  <w:r w:rsidRPr="009823F1">
                    <w:rPr>
                      <w:rFonts w:ascii="Times New Roman" w:hAnsi="Times New Roman"/>
                      <w:bCs/>
                      <w:sz w:val="16"/>
                      <w:szCs w:val="16"/>
                    </w:rPr>
                    <w:t xml:space="preserve">КЭ (250+80 г/л) </w:t>
                  </w:r>
                  <w:proofErr w:type="spellStart"/>
                  <w:r w:rsidRPr="009823F1">
                    <w:rPr>
                      <w:rFonts w:ascii="Times New Roman" w:hAnsi="Times New Roman"/>
                      <w:bCs/>
                      <w:sz w:val="16"/>
                      <w:szCs w:val="16"/>
                    </w:rPr>
                    <w:t>пропиконазол</w:t>
                  </w:r>
                  <w:proofErr w:type="spellEnd"/>
                  <w:r w:rsidRPr="009823F1">
                    <w:rPr>
                      <w:rFonts w:ascii="Times New Roman" w:hAnsi="Times New Roman"/>
                      <w:bCs/>
                      <w:sz w:val="16"/>
                      <w:szCs w:val="16"/>
                    </w:rPr>
                    <w:t xml:space="preserve"> 250 г/</w:t>
                  </w:r>
                  <w:proofErr w:type="spellStart"/>
                  <w:r w:rsidRPr="009823F1">
                    <w:rPr>
                      <w:rFonts w:ascii="Times New Roman" w:hAnsi="Times New Roman"/>
                      <w:bCs/>
                      <w:sz w:val="16"/>
                      <w:szCs w:val="16"/>
                    </w:rPr>
                    <w:t>л+ципроконазол</w:t>
                  </w:r>
                  <w:proofErr w:type="spellEnd"/>
                  <w:r w:rsidRPr="009823F1">
                    <w:rPr>
                      <w:rFonts w:ascii="Times New Roman" w:hAnsi="Times New Roman"/>
                      <w:bCs/>
                      <w:sz w:val="16"/>
                      <w:szCs w:val="16"/>
                    </w:rPr>
                    <w:t xml:space="preserve"> 80 г/л</w:t>
                  </w:r>
                </w:p>
              </w:tc>
              <w:tc>
                <w:tcPr>
                  <w:tcW w:w="993" w:type="dxa"/>
                  <w:tcBorders>
                    <w:top w:val="nil"/>
                    <w:left w:val="nil"/>
                    <w:bottom w:val="single" w:sz="4" w:space="0" w:color="auto"/>
                    <w:right w:val="single" w:sz="4" w:space="0" w:color="auto"/>
                  </w:tcBorders>
                  <w:shd w:val="clear" w:color="auto" w:fill="auto"/>
                  <w:noWrap/>
                  <w:vAlign w:val="center"/>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9823F1" w:rsidRPr="00E25A2F" w:rsidRDefault="009823F1" w:rsidP="009823F1">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9823F1" w:rsidRPr="00D27AAC" w:rsidRDefault="009823F1" w:rsidP="009823F1">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23F1" w:rsidRPr="00D27AAC" w:rsidRDefault="009823F1" w:rsidP="009823F1">
                  <w:pPr>
                    <w:spacing w:after="0" w:line="240" w:lineRule="auto"/>
                    <w:jc w:val="center"/>
                    <w:rPr>
                      <w:rFonts w:ascii="Times New Roman" w:hAnsi="Times New Roman"/>
                      <w:bCs/>
                      <w:sz w:val="16"/>
                      <w:szCs w:val="16"/>
                    </w:rPr>
                  </w:pPr>
                  <w:r>
                    <w:rPr>
                      <w:rFonts w:ascii="Times New Roman" w:hAnsi="Times New Roman"/>
                      <w:bCs/>
                      <w:sz w:val="16"/>
                      <w:szCs w:val="16"/>
                    </w:rPr>
                    <w:t>1 000,0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3 060,00</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9823F1" w:rsidRPr="00D27AAC" w:rsidRDefault="009823F1" w:rsidP="009823F1">
                  <w:pPr>
                    <w:spacing w:after="0"/>
                    <w:jc w:val="center"/>
                    <w:rPr>
                      <w:rFonts w:ascii="Times New Roman" w:hAnsi="Times New Roman"/>
                      <w:bCs/>
                      <w:sz w:val="16"/>
                      <w:szCs w:val="16"/>
                    </w:rPr>
                  </w:pPr>
                  <w:r>
                    <w:rPr>
                      <w:rFonts w:ascii="Times New Roman" w:hAnsi="Times New Roman"/>
                      <w:bCs/>
                      <w:sz w:val="16"/>
                      <w:szCs w:val="16"/>
                    </w:rPr>
                    <w:t>3 060 000,00</w:t>
                  </w:r>
                </w:p>
              </w:tc>
              <w:tc>
                <w:tcPr>
                  <w:tcW w:w="851" w:type="dxa"/>
                  <w:tcBorders>
                    <w:top w:val="nil"/>
                    <w:left w:val="nil"/>
                    <w:bottom w:val="single" w:sz="4" w:space="0" w:color="auto"/>
                    <w:right w:val="single" w:sz="4" w:space="0" w:color="auto"/>
                  </w:tcBorders>
                  <w:vAlign w:val="center"/>
                </w:tcPr>
                <w:p w:rsidR="009823F1" w:rsidRPr="00E25A2F" w:rsidRDefault="009823F1" w:rsidP="009823F1">
                  <w:pPr>
                    <w:spacing w:after="0" w:line="240" w:lineRule="auto"/>
                    <w:jc w:val="center"/>
                    <w:rPr>
                      <w:rFonts w:ascii="Times New Roman" w:hAnsi="Times New Roman"/>
                      <w:sz w:val="16"/>
                      <w:szCs w:val="16"/>
                    </w:rPr>
                  </w:pPr>
                </w:p>
              </w:tc>
            </w:tr>
            <w:tr w:rsidR="009823F1" w:rsidRPr="00E25A2F" w:rsidTr="00EF5477">
              <w:trPr>
                <w:gridAfter w:val="1"/>
                <w:wAfter w:w="35" w:type="dxa"/>
                <w:trHeight w:val="15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3F1" w:rsidRPr="00665F4E" w:rsidRDefault="009823F1" w:rsidP="009823F1">
                  <w:pPr>
                    <w:spacing w:after="0" w:line="240" w:lineRule="auto"/>
                    <w:jc w:val="center"/>
                    <w:rPr>
                      <w:rFonts w:ascii="Times New Roman" w:hAnsi="Times New Roman"/>
                      <w:b/>
                      <w:color w:val="000000"/>
                      <w:sz w:val="16"/>
                      <w:szCs w:val="16"/>
                      <w:lang w:eastAsia="ru-RU"/>
                    </w:rPr>
                  </w:pPr>
                  <w:r w:rsidRPr="00665F4E">
                    <w:rPr>
                      <w:rFonts w:ascii="Times New Roman" w:hAnsi="Times New Roman"/>
                      <w:b/>
                      <w:bCs/>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9823F1" w:rsidRPr="00665F4E" w:rsidRDefault="009823F1" w:rsidP="009823F1">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Литр</w:t>
                  </w:r>
                </w:p>
                <w:p w:rsidR="009823F1" w:rsidRPr="00665F4E" w:rsidRDefault="009823F1" w:rsidP="009823F1">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килограмм</w:t>
                  </w:r>
                </w:p>
              </w:tc>
              <w:tc>
                <w:tcPr>
                  <w:tcW w:w="599" w:type="dxa"/>
                  <w:tcBorders>
                    <w:top w:val="single" w:sz="4" w:space="0" w:color="auto"/>
                    <w:left w:val="nil"/>
                    <w:bottom w:val="single" w:sz="4" w:space="0" w:color="auto"/>
                    <w:right w:val="single" w:sz="4" w:space="0" w:color="auto"/>
                  </w:tcBorders>
                  <w:shd w:val="clear" w:color="auto" w:fill="auto"/>
                  <w:noWrap/>
                  <w:vAlign w:val="center"/>
                </w:tcPr>
                <w:p w:rsidR="009823F1" w:rsidRPr="00665F4E" w:rsidRDefault="009823F1" w:rsidP="009823F1">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112</w:t>
                  </w:r>
                </w:p>
                <w:p w:rsidR="009823F1" w:rsidRPr="00665F4E" w:rsidRDefault="009823F1" w:rsidP="009823F1">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166</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823F1" w:rsidRPr="00665F4E" w:rsidRDefault="009823F1" w:rsidP="009823F1">
                  <w:pPr>
                    <w:spacing w:after="0" w:line="240" w:lineRule="auto"/>
                    <w:ind w:left="-76"/>
                    <w:jc w:val="center"/>
                    <w:rPr>
                      <w:rFonts w:ascii="Times New Roman" w:hAnsi="Times New Roman"/>
                      <w:b/>
                      <w:bCs/>
                      <w:sz w:val="16"/>
                      <w:szCs w:val="16"/>
                    </w:rPr>
                  </w:pPr>
                  <w:r w:rsidRPr="00665F4E">
                    <w:rPr>
                      <w:rFonts w:ascii="Times New Roman" w:hAnsi="Times New Roman"/>
                      <w:b/>
                      <w:bCs/>
                      <w:sz w:val="16"/>
                      <w:szCs w:val="16"/>
                    </w:rPr>
                    <w:t>41 870,0 233,0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9823F1" w:rsidRPr="00665F4E" w:rsidRDefault="009823F1" w:rsidP="009823F1">
                  <w:pPr>
                    <w:spacing w:after="0"/>
                    <w:jc w:val="center"/>
                    <w:rPr>
                      <w:rFonts w:ascii="Times New Roman" w:hAnsi="Times New Roman"/>
                      <w:b/>
                      <w:bCs/>
                      <w:sz w:val="16"/>
                      <w:szCs w:val="16"/>
                    </w:rPr>
                  </w:pPr>
                  <w:r w:rsidRPr="00665F4E">
                    <w:rPr>
                      <w:rFonts w:ascii="Times New Roman" w:hAnsi="Times New Roman"/>
                      <w:b/>
                      <w:bCs/>
                      <w:sz w:val="16"/>
                      <w:szCs w:val="16"/>
                    </w:rPr>
                    <w:t>*</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9823F1" w:rsidRPr="00665F4E" w:rsidRDefault="009823F1" w:rsidP="009823F1">
                  <w:pPr>
                    <w:spacing w:after="0"/>
                    <w:jc w:val="center"/>
                    <w:rPr>
                      <w:rFonts w:ascii="Times New Roman" w:hAnsi="Times New Roman"/>
                      <w:b/>
                      <w:bCs/>
                      <w:sz w:val="16"/>
                      <w:szCs w:val="16"/>
                    </w:rPr>
                  </w:pPr>
                  <w:r w:rsidRPr="00665F4E">
                    <w:rPr>
                      <w:rFonts w:ascii="Times New Roman" w:hAnsi="Times New Roman"/>
                      <w:b/>
                      <w:bCs/>
                      <w:sz w:val="16"/>
                      <w:szCs w:val="16"/>
                    </w:rPr>
                    <w:t>54 620 487,50</w:t>
                  </w:r>
                </w:p>
              </w:tc>
              <w:tc>
                <w:tcPr>
                  <w:tcW w:w="851" w:type="dxa"/>
                  <w:tcBorders>
                    <w:top w:val="single" w:sz="4" w:space="0" w:color="auto"/>
                    <w:left w:val="nil"/>
                    <w:bottom w:val="single" w:sz="4" w:space="0" w:color="auto"/>
                    <w:right w:val="single" w:sz="4" w:space="0" w:color="auto"/>
                  </w:tcBorders>
                  <w:vAlign w:val="center"/>
                </w:tcPr>
                <w:p w:rsidR="009823F1" w:rsidRPr="00E25A2F" w:rsidRDefault="009823F1" w:rsidP="009823F1">
                  <w:pPr>
                    <w:spacing w:after="0" w:line="240" w:lineRule="auto"/>
                    <w:jc w:val="center"/>
                    <w:rPr>
                      <w:rFonts w:ascii="Times New Roman" w:hAnsi="Times New Roman"/>
                      <w:sz w:val="16"/>
                      <w:szCs w:val="16"/>
                    </w:rPr>
                  </w:pPr>
                </w:p>
              </w:tc>
            </w:tr>
          </w:tbl>
          <w:p w:rsidR="0039498F" w:rsidRPr="004B05BA" w:rsidRDefault="0039498F" w:rsidP="0039498F">
            <w:pPr>
              <w:spacing w:after="0" w:line="240" w:lineRule="auto"/>
              <w:jc w:val="both"/>
              <w:rPr>
                <w:rFonts w:ascii="Times New Roman" w:hAnsi="Times New Roman"/>
                <w:bCs/>
                <w:sz w:val="20"/>
                <w:szCs w:val="20"/>
              </w:rPr>
            </w:pPr>
            <w:r w:rsidRPr="004B05BA">
              <w:rPr>
                <w:rFonts w:ascii="Times New Roman" w:hAnsi="Times New Roman"/>
                <w:bCs/>
                <w:sz w:val="20"/>
                <w:szCs w:val="20"/>
              </w:rPr>
              <w:t xml:space="preserve">Поставляемые </w:t>
            </w:r>
            <w:r w:rsidR="00AC67B4" w:rsidRPr="00E122C4">
              <w:rPr>
                <w:rFonts w:ascii="Times New Roman" w:hAnsi="Times New Roman"/>
                <w:sz w:val="20"/>
                <w:szCs w:val="20"/>
              </w:rPr>
              <w:t>пестициды и агрохимические продукты</w:t>
            </w:r>
            <w:r w:rsidRPr="004B05BA">
              <w:rPr>
                <w:rFonts w:ascii="Times New Roman" w:hAnsi="Times New Roman"/>
                <w:bCs/>
                <w:sz w:val="20"/>
                <w:szCs w:val="20"/>
              </w:rPr>
              <w:t xml:space="preserve"> должны быть внесены в Государственный каталог пестицидов и агрохимикатов, разрешенных к применению на территории Российской Федерации, соответствовать ГОСТам, ТУ и другим принятым стандартам и иметь на момент поставки свидетельство о государственной регистрации пестицида и сертификат соответствия. Тароупаковочные материалы для пестицидов должны выполняться из материалов, которые обеспечивают сохранность продукции и исключают возможность загрязнения указанными препаратами окружающей среды при их хранении, транспортировке и использовании. </w:t>
            </w:r>
          </w:p>
          <w:p w:rsidR="0039498F" w:rsidRPr="004B05BA" w:rsidRDefault="0039498F" w:rsidP="0039498F">
            <w:pPr>
              <w:spacing w:after="0" w:line="240" w:lineRule="auto"/>
              <w:jc w:val="both"/>
              <w:rPr>
                <w:rFonts w:ascii="Times New Roman" w:hAnsi="Times New Roman"/>
                <w:bCs/>
                <w:sz w:val="20"/>
                <w:szCs w:val="20"/>
              </w:rPr>
            </w:pPr>
            <w:r w:rsidRPr="004B05BA">
              <w:rPr>
                <w:rFonts w:ascii="Times New Roman" w:hAnsi="Times New Roman"/>
                <w:bCs/>
                <w:sz w:val="20"/>
                <w:szCs w:val="20"/>
              </w:rPr>
              <w:t>Участник гарантирует безопасность поставляемого товара в соответствии с действующими стандартами, утвержденными на данный вид Товара. Участник гарантирует сопровождение технологии применения препарата (личное участие специалиста поставщика на каждом этапе применения). Поставщи</w:t>
            </w:r>
            <w:r>
              <w:rPr>
                <w:rFonts w:ascii="Times New Roman" w:hAnsi="Times New Roman"/>
                <w:bCs/>
                <w:sz w:val="20"/>
                <w:szCs w:val="20"/>
              </w:rPr>
              <w:t xml:space="preserve">к должен поставить Товар со склада предназначенного для приема и хранения </w:t>
            </w:r>
            <w:r>
              <w:rPr>
                <w:rFonts w:ascii="Times New Roman" w:hAnsi="Times New Roman"/>
                <w:sz w:val="20"/>
                <w:szCs w:val="20"/>
              </w:rPr>
              <w:t>агрохимикатов и пестицидов</w:t>
            </w:r>
            <w:r>
              <w:rPr>
                <w:rFonts w:ascii="Times New Roman" w:hAnsi="Times New Roman"/>
                <w:bCs/>
                <w:sz w:val="20"/>
                <w:szCs w:val="20"/>
              </w:rPr>
              <w:t xml:space="preserve">, расположенного таким образом, чтобы поставка требуемых Заказчику средств защиты растений могла осуществляться до склада Заказчика </w:t>
            </w:r>
            <w:r w:rsidR="007375A9">
              <w:rPr>
                <w:rFonts w:ascii="Times New Roman" w:hAnsi="Times New Roman"/>
                <w:bCs/>
                <w:sz w:val="20"/>
                <w:szCs w:val="20"/>
              </w:rPr>
              <w:t>в течение</w:t>
            </w:r>
            <w:r>
              <w:rPr>
                <w:rFonts w:ascii="Times New Roman" w:hAnsi="Times New Roman"/>
                <w:bCs/>
                <w:sz w:val="20"/>
                <w:szCs w:val="20"/>
              </w:rPr>
              <w:t xml:space="preserve"> 3 часов с момента получения заявки Покупателя.</w:t>
            </w:r>
            <w:r w:rsidRPr="004B05BA">
              <w:rPr>
                <w:rFonts w:ascii="Times New Roman" w:hAnsi="Times New Roman"/>
                <w:bCs/>
                <w:sz w:val="20"/>
                <w:szCs w:val="20"/>
              </w:rPr>
              <w:t xml:space="preserve"> </w:t>
            </w:r>
          </w:p>
          <w:p w:rsidR="0039498F" w:rsidRDefault="0039498F" w:rsidP="0039498F">
            <w:pPr>
              <w:spacing w:after="0" w:line="240" w:lineRule="auto"/>
              <w:jc w:val="both"/>
              <w:rPr>
                <w:rFonts w:ascii="Times New Roman" w:hAnsi="Times New Roman"/>
                <w:bCs/>
                <w:sz w:val="20"/>
                <w:szCs w:val="20"/>
              </w:rPr>
            </w:pPr>
            <w:r w:rsidRPr="004B05BA">
              <w:rPr>
                <w:rFonts w:ascii="Times New Roman" w:hAnsi="Times New Roman"/>
                <w:bCs/>
                <w:sz w:val="20"/>
                <w:szCs w:val="20"/>
              </w:rPr>
              <w:t>Поставщик должен поставить товар таким образом, чтобы исключить его повреждение и (или) уничтожение.</w:t>
            </w:r>
          </w:p>
          <w:p w:rsidR="0039498F" w:rsidRPr="004B05BA" w:rsidRDefault="0039498F" w:rsidP="0039498F">
            <w:pPr>
              <w:spacing w:after="0" w:line="240" w:lineRule="auto"/>
              <w:jc w:val="both"/>
              <w:rPr>
                <w:rFonts w:ascii="Times New Roman" w:hAnsi="Times New Roman"/>
                <w:bCs/>
                <w:sz w:val="20"/>
                <w:szCs w:val="20"/>
              </w:rPr>
            </w:pPr>
            <w:r>
              <w:rPr>
                <w:rFonts w:ascii="Times New Roman" w:hAnsi="Times New Roman"/>
                <w:bCs/>
                <w:sz w:val="20"/>
                <w:szCs w:val="20"/>
              </w:rPr>
              <w:t>Товар</w:t>
            </w:r>
            <w:r w:rsidRPr="004B05BA">
              <w:rPr>
                <w:rFonts w:ascii="Times New Roman" w:hAnsi="Times New Roman"/>
                <w:bCs/>
                <w:sz w:val="20"/>
                <w:szCs w:val="20"/>
              </w:rPr>
              <w:t xml:space="preserve"> д</w:t>
            </w:r>
            <w:r>
              <w:rPr>
                <w:rFonts w:ascii="Times New Roman" w:hAnsi="Times New Roman"/>
                <w:bCs/>
                <w:sz w:val="20"/>
                <w:szCs w:val="20"/>
              </w:rPr>
              <w:t>олжен</w:t>
            </w:r>
            <w:r w:rsidRPr="004B05BA">
              <w:rPr>
                <w:rFonts w:ascii="Times New Roman" w:hAnsi="Times New Roman"/>
                <w:bCs/>
                <w:sz w:val="20"/>
                <w:szCs w:val="20"/>
              </w:rPr>
              <w:t xml:space="preserve"> храниться и транспортироваться при t не ниже 0</w:t>
            </w:r>
            <w:r w:rsidRPr="004B05BA">
              <w:rPr>
                <w:rFonts w:ascii="Times New Roman" w:hAnsi="Times New Roman"/>
                <w:bCs/>
                <w:sz w:val="20"/>
                <w:szCs w:val="20"/>
                <w:vertAlign w:val="superscript"/>
              </w:rPr>
              <w:t>о</w:t>
            </w:r>
            <w:r w:rsidRPr="004B05BA">
              <w:rPr>
                <w:rFonts w:ascii="Times New Roman" w:hAnsi="Times New Roman"/>
                <w:bCs/>
                <w:sz w:val="20"/>
                <w:szCs w:val="20"/>
              </w:rPr>
              <w:t>С.</w:t>
            </w:r>
          </w:p>
          <w:p w:rsidR="0039498F" w:rsidRPr="004B05BA" w:rsidRDefault="0039498F" w:rsidP="0039498F">
            <w:pPr>
              <w:spacing w:after="0" w:line="240" w:lineRule="auto"/>
              <w:jc w:val="both"/>
              <w:rPr>
                <w:rFonts w:ascii="Times New Roman" w:hAnsi="Times New Roman"/>
                <w:bCs/>
                <w:sz w:val="20"/>
                <w:szCs w:val="20"/>
              </w:rPr>
            </w:pPr>
            <w:r w:rsidRPr="004B05BA">
              <w:rPr>
                <w:rFonts w:ascii="Times New Roman" w:hAnsi="Times New Roman"/>
                <w:bCs/>
                <w:sz w:val="20"/>
                <w:szCs w:val="20"/>
              </w:rPr>
              <w:t>Поставщик должен принять и утилизировать использованную тару, в которой был предоставлен товар заказчику</w:t>
            </w:r>
          </w:p>
          <w:p w:rsidR="005E542C" w:rsidRDefault="0039498F" w:rsidP="003C573D">
            <w:pPr>
              <w:spacing w:after="0" w:line="240" w:lineRule="auto"/>
              <w:jc w:val="both"/>
              <w:rPr>
                <w:rFonts w:ascii="Times New Roman" w:hAnsi="Times New Roman"/>
                <w:bCs/>
                <w:sz w:val="20"/>
                <w:szCs w:val="20"/>
              </w:rPr>
            </w:pPr>
            <w:r w:rsidRPr="004B05BA">
              <w:rPr>
                <w:rFonts w:ascii="Times New Roman" w:hAnsi="Times New Roman"/>
                <w:bCs/>
                <w:sz w:val="20"/>
                <w:szCs w:val="20"/>
              </w:rPr>
              <w:t xml:space="preserve">Поставщик гарантирует, что поставляемый по настоящему договору товар </w:t>
            </w:r>
            <w:r>
              <w:rPr>
                <w:rFonts w:ascii="Times New Roman" w:hAnsi="Times New Roman"/>
                <w:bCs/>
                <w:sz w:val="20"/>
                <w:szCs w:val="20"/>
              </w:rPr>
              <w:t xml:space="preserve">произведен не </w:t>
            </w:r>
            <w:r w:rsidR="009F6CDA">
              <w:rPr>
                <w:rFonts w:ascii="Times New Roman" w:hAnsi="Times New Roman"/>
                <w:bCs/>
                <w:sz w:val="20"/>
                <w:szCs w:val="20"/>
              </w:rPr>
              <w:t>ранее</w:t>
            </w:r>
            <w:r w:rsidR="001E4523">
              <w:rPr>
                <w:rFonts w:ascii="Times New Roman" w:hAnsi="Times New Roman"/>
                <w:bCs/>
                <w:sz w:val="20"/>
                <w:szCs w:val="20"/>
              </w:rPr>
              <w:t xml:space="preserve"> 202</w:t>
            </w:r>
            <w:r w:rsidR="0019533D">
              <w:rPr>
                <w:rFonts w:ascii="Times New Roman" w:hAnsi="Times New Roman"/>
                <w:bCs/>
                <w:sz w:val="20"/>
                <w:szCs w:val="20"/>
              </w:rPr>
              <w:t>3</w:t>
            </w:r>
            <w:r w:rsidR="00DA5A9F">
              <w:rPr>
                <w:rFonts w:ascii="Times New Roman" w:hAnsi="Times New Roman"/>
                <w:bCs/>
                <w:sz w:val="20"/>
                <w:szCs w:val="20"/>
              </w:rPr>
              <w:t xml:space="preserve"> </w:t>
            </w:r>
            <w:r w:rsidRPr="004B05BA">
              <w:rPr>
                <w:rFonts w:ascii="Times New Roman" w:hAnsi="Times New Roman"/>
                <w:bCs/>
                <w:sz w:val="20"/>
                <w:szCs w:val="20"/>
              </w:rPr>
              <w:t>г. Подача альтернативных предложений не допускается.</w:t>
            </w:r>
          </w:p>
          <w:p w:rsidR="00E25A2F" w:rsidRPr="005E542C" w:rsidRDefault="00E25A2F" w:rsidP="00E25A2F">
            <w:pPr>
              <w:spacing w:after="0" w:line="240" w:lineRule="auto"/>
              <w:jc w:val="both"/>
              <w:rPr>
                <w:rFonts w:ascii="Times New Roman" w:hAnsi="Times New Roman"/>
                <w:bCs/>
                <w:sz w:val="20"/>
                <w:szCs w:val="20"/>
              </w:rPr>
            </w:pPr>
            <w:r w:rsidRPr="00867019">
              <w:rPr>
                <w:rFonts w:ascii="Times New Roman" w:hAnsi="Times New Roman"/>
                <w:sz w:val="20"/>
                <w:szCs w:val="20"/>
              </w:rPr>
              <w:t>Участник закупки должен указать в заявке предлагаемый им к поставке конкретный товар (наименование, товарный знак (при наличии), конкретные показатели (характеристики) товара (значение каждого показателя, указанного Заказчиком в настоящем пункте), страну-производителя. При описании товара и его показателей (характеристик) не допускается использование участником закупки словосочетаний, не позволяющих однозначно определить предлагаемый к поставке товар, а именно: "или эквивалент", а также "не более", "не менее", "от", "до" (за исключением случая, когда диапазонное описание показателя используется самим производителем товара, что должно быть подтверждено представляемой в составе заявки инструкцией или другим документом от производителя товара).</w:t>
            </w:r>
          </w:p>
        </w:tc>
      </w:tr>
      <w:tr w:rsidR="0021710F" w:rsidRPr="006B3DA1" w:rsidTr="001359BB">
        <w:trPr>
          <w:trHeight w:val="227"/>
        </w:trPr>
        <w:tc>
          <w:tcPr>
            <w:tcW w:w="709" w:type="dxa"/>
            <w:shd w:val="clear" w:color="auto" w:fill="auto"/>
          </w:tcPr>
          <w:p w:rsidR="0021710F" w:rsidRPr="006B3DA1" w:rsidRDefault="0021710F" w:rsidP="00DD432F">
            <w:pPr>
              <w:pStyle w:val="Default"/>
              <w:numPr>
                <w:ilvl w:val="0"/>
                <w:numId w:val="4"/>
              </w:numPr>
              <w:ind w:left="0" w:firstLine="0"/>
              <w:rPr>
                <w:bCs/>
                <w:sz w:val="20"/>
                <w:szCs w:val="20"/>
              </w:rPr>
            </w:pPr>
            <w:bookmarkStart w:id="4" w:name="_Ref386191794"/>
          </w:p>
        </w:tc>
        <w:bookmarkEnd w:id="4"/>
        <w:tc>
          <w:tcPr>
            <w:tcW w:w="9782" w:type="dxa"/>
            <w:gridSpan w:val="10"/>
            <w:shd w:val="clear" w:color="auto" w:fill="auto"/>
          </w:tcPr>
          <w:p w:rsidR="0021710F" w:rsidRPr="006B3DA1" w:rsidRDefault="0021710F" w:rsidP="00DD432F">
            <w:pPr>
              <w:spacing w:after="0" w:line="240" w:lineRule="auto"/>
              <w:jc w:val="both"/>
              <w:rPr>
                <w:rFonts w:ascii="Times New Roman" w:hAnsi="Times New Roman"/>
                <w:sz w:val="20"/>
                <w:szCs w:val="20"/>
                <w:lang w:bidi="he-IL"/>
              </w:rPr>
            </w:pPr>
            <w:r w:rsidRPr="006B3DA1">
              <w:rPr>
                <w:rFonts w:ascii="Times New Roman" w:hAnsi="Times New Roman"/>
                <w:bCs/>
                <w:sz w:val="20"/>
                <w:szCs w:val="20"/>
              </w:rPr>
              <w:t>Сведения о начальной (максимальной) цене договора (цене лота),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r>
      <w:tr w:rsidR="0021710F" w:rsidRPr="006B3DA1" w:rsidTr="001359BB">
        <w:trPr>
          <w:trHeight w:val="227"/>
        </w:trPr>
        <w:tc>
          <w:tcPr>
            <w:tcW w:w="709" w:type="dxa"/>
            <w:shd w:val="clear" w:color="auto" w:fill="auto"/>
          </w:tcPr>
          <w:p w:rsidR="0021710F" w:rsidRPr="006B3DA1" w:rsidRDefault="0021710F" w:rsidP="00DD432F">
            <w:pPr>
              <w:pStyle w:val="Default"/>
              <w:numPr>
                <w:ilvl w:val="1"/>
                <w:numId w:val="4"/>
              </w:numPr>
              <w:ind w:left="0" w:firstLine="0"/>
              <w:rPr>
                <w:bCs/>
                <w:sz w:val="20"/>
                <w:szCs w:val="20"/>
              </w:rPr>
            </w:pPr>
          </w:p>
        </w:tc>
        <w:tc>
          <w:tcPr>
            <w:tcW w:w="4364" w:type="dxa"/>
            <w:gridSpan w:val="4"/>
            <w:shd w:val="clear" w:color="auto" w:fill="auto"/>
          </w:tcPr>
          <w:p w:rsidR="0021710F" w:rsidRPr="006B3DA1" w:rsidRDefault="0021710F" w:rsidP="00DD432F">
            <w:pPr>
              <w:spacing w:after="0" w:line="240" w:lineRule="auto"/>
              <w:rPr>
                <w:rFonts w:ascii="Times New Roman" w:hAnsi="Times New Roman"/>
                <w:bCs/>
                <w:sz w:val="20"/>
                <w:szCs w:val="20"/>
              </w:rPr>
            </w:pPr>
            <w:r w:rsidRPr="006B3DA1">
              <w:rPr>
                <w:rFonts w:ascii="Times New Roman" w:hAnsi="Times New Roman"/>
                <w:bCs/>
                <w:sz w:val="20"/>
                <w:szCs w:val="20"/>
              </w:rPr>
              <w:t>Валюта:</w:t>
            </w:r>
          </w:p>
        </w:tc>
        <w:tc>
          <w:tcPr>
            <w:tcW w:w="5418" w:type="dxa"/>
            <w:gridSpan w:val="6"/>
            <w:shd w:val="clear" w:color="auto" w:fill="auto"/>
          </w:tcPr>
          <w:p w:rsidR="0021710F" w:rsidRPr="00B74EE1" w:rsidRDefault="0021710F" w:rsidP="008E491B">
            <w:pPr>
              <w:spacing w:after="0" w:line="240" w:lineRule="auto"/>
              <w:rPr>
                <w:rFonts w:ascii="Times New Roman" w:hAnsi="Times New Roman"/>
                <w:bCs/>
                <w:sz w:val="20"/>
                <w:szCs w:val="20"/>
              </w:rPr>
            </w:pPr>
            <w:r w:rsidRPr="00B74EE1">
              <w:rPr>
                <w:rFonts w:ascii="Times New Roman" w:hAnsi="Times New Roman"/>
                <w:bCs/>
                <w:sz w:val="20"/>
                <w:szCs w:val="20"/>
              </w:rPr>
              <w:t>Российский рубль</w:t>
            </w:r>
          </w:p>
        </w:tc>
      </w:tr>
      <w:tr w:rsidR="001E3211" w:rsidRPr="006B3DA1" w:rsidTr="001359BB">
        <w:trPr>
          <w:trHeight w:val="484"/>
        </w:trPr>
        <w:tc>
          <w:tcPr>
            <w:tcW w:w="709" w:type="dxa"/>
            <w:shd w:val="clear" w:color="auto" w:fill="auto"/>
          </w:tcPr>
          <w:p w:rsidR="001E3211" w:rsidRPr="006B3DA1" w:rsidRDefault="001E3211" w:rsidP="001E3211">
            <w:pPr>
              <w:pStyle w:val="Default"/>
              <w:numPr>
                <w:ilvl w:val="1"/>
                <w:numId w:val="4"/>
              </w:numPr>
              <w:ind w:left="0" w:firstLine="0"/>
              <w:rPr>
                <w:bCs/>
                <w:sz w:val="20"/>
                <w:szCs w:val="20"/>
              </w:rPr>
            </w:pPr>
            <w:bookmarkStart w:id="5" w:name="_Ref387318727"/>
          </w:p>
        </w:tc>
        <w:bookmarkEnd w:id="5"/>
        <w:tc>
          <w:tcPr>
            <w:tcW w:w="4364" w:type="dxa"/>
            <w:gridSpan w:val="4"/>
            <w:tcBorders>
              <w:top w:val="single" w:sz="4" w:space="0" w:color="000000"/>
              <w:left w:val="single" w:sz="8" w:space="0" w:color="000000"/>
              <w:bottom w:val="single" w:sz="4" w:space="0" w:color="000000"/>
              <w:right w:val="single" w:sz="4" w:space="0" w:color="auto"/>
            </w:tcBorders>
            <w:shd w:val="clear" w:color="auto" w:fill="auto"/>
          </w:tcPr>
          <w:p w:rsidR="001E3211" w:rsidRPr="003A2FC1" w:rsidRDefault="001E3211" w:rsidP="001E3211">
            <w:pPr>
              <w:spacing w:after="0" w:line="240" w:lineRule="auto"/>
              <w:jc w:val="both"/>
              <w:rPr>
                <w:lang w:eastAsia="ru-RU"/>
              </w:rPr>
            </w:pPr>
            <w:r w:rsidRPr="00EA6E6B">
              <w:rPr>
                <w:rFonts w:ascii="Times New Roman" w:hAnsi="Times New Roman"/>
                <w:sz w:val="20"/>
                <w:lang w:eastAsia="ru-RU"/>
              </w:rPr>
              <w:t xml:space="preserve">Максимальное значение цены договора </w:t>
            </w:r>
            <w:r>
              <w:rPr>
                <w:rFonts w:ascii="Times New Roman" w:hAnsi="Times New Roman"/>
                <w:sz w:val="20"/>
                <w:lang w:eastAsia="ru-RU"/>
              </w:rPr>
              <w:t xml:space="preserve">с </w:t>
            </w:r>
            <w:r w:rsidRPr="00EA6E6B">
              <w:rPr>
                <w:rFonts w:ascii="Times New Roman" w:hAnsi="Times New Roman"/>
                <w:sz w:val="20"/>
                <w:lang w:eastAsia="ru-RU"/>
              </w:rPr>
              <w:t>НДС</w:t>
            </w:r>
          </w:p>
        </w:tc>
        <w:tc>
          <w:tcPr>
            <w:tcW w:w="5418" w:type="dxa"/>
            <w:gridSpan w:val="6"/>
            <w:shd w:val="clear" w:color="auto" w:fill="auto"/>
          </w:tcPr>
          <w:p w:rsidR="001E3211" w:rsidRPr="00AE7706" w:rsidRDefault="00AE7706" w:rsidP="0005363E">
            <w:pPr>
              <w:spacing w:after="0" w:line="240" w:lineRule="auto"/>
              <w:jc w:val="both"/>
              <w:rPr>
                <w:rFonts w:ascii="Times New Roman" w:hAnsi="Times New Roman"/>
                <w:bCs/>
                <w:sz w:val="20"/>
                <w:szCs w:val="20"/>
              </w:rPr>
            </w:pPr>
            <w:r w:rsidRPr="00AE7706">
              <w:rPr>
                <w:rFonts w:ascii="Times New Roman" w:hAnsi="Times New Roman"/>
                <w:bCs/>
                <w:color w:val="000000"/>
                <w:sz w:val="20"/>
                <w:szCs w:val="20"/>
                <w:lang w:eastAsia="ru-RU"/>
              </w:rPr>
              <w:t>54 620 487,50</w:t>
            </w:r>
            <w:r w:rsidR="001E3211" w:rsidRPr="00AE7706">
              <w:rPr>
                <w:rFonts w:ascii="Times New Roman" w:hAnsi="Times New Roman"/>
                <w:b/>
                <w:bCs/>
                <w:color w:val="000000"/>
                <w:sz w:val="20"/>
                <w:szCs w:val="20"/>
                <w:lang w:eastAsia="ru-RU"/>
              </w:rPr>
              <w:t xml:space="preserve"> </w:t>
            </w:r>
            <w:r w:rsidR="001E3211" w:rsidRPr="00AE7706">
              <w:rPr>
                <w:rFonts w:ascii="Times New Roman" w:hAnsi="Times New Roman"/>
                <w:bCs/>
                <w:sz w:val="20"/>
                <w:szCs w:val="20"/>
              </w:rPr>
              <w:t>(</w:t>
            </w:r>
            <w:r w:rsidRPr="00AE7706">
              <w:rPr>
                <w:rFonts w:ascii="Times New Roman" w:hAnsi="Times New Roman"/>
                <w:bCs/>
                <w:sz w:val="20"/>
                <w:szCs w:val="20"/>
              </w:rPr>
              <w:t>Пятьдесят четыре миллиона шестьсот двадцать тысяч четыреста восемьдесят семь) рублей 50 копеек</w:t>
            </w:r>
          </w:p>
        </w:tc>
      </w:tr>
      <w:tr w:rsidR="001E3211" w:rsidRPr="006B3DA1" w:rsidTr="001359BB">
        <w:trPr>
          <w:trHeight w:val="227"/>
        </w:trPr>
        <w:tc>
          <w:tcPr>
            <w:tcW w:w="709" w:type="dxa"/>
            <w:shd w:val="clear" w:color="auto" w:fill="auto"/>
          </w:tcPr>
          <w:p w:rsidR="001E3211" w:rsidRPr="00D34C68" w:rsidRDefault="001E3211" w:rsidP="001E3211">
            <w:pPr>
              <w:pStyle w:val="af0"/>
              <w:numPr>
                <w:ilvl w:val="1"/>
                <w:numId w:val="4"/>
              </w:numPr>
              <w:spacing w:after="0" w:line="240" w:lineRule="auto"/>
              <w:rPr>
                <w:rFonts w:ascii="Times New Roman" w:hAnsi="Times New Roman"/>
                <w:bCs/>
                <w:sz w:val="20"/>
                <w:szCs w:val="20"/>
              </w:rPr>
            </w:pPr>
          </w:p>
        </w:tc>
        <w:tc>
          <w:tcPr>
            <w:tcW w:w="4364" w:type="dxa"/>
            <w:gridSpan w:val="4"/>
            <w:tcBorders>
              <w:top w:val="single" w:sz="4" w:space="0" w:color="000000"/>
              <w:left w:val="single" w:sz="8" w:space="0" w:color="000000"/>
              <w:bottom w:val="single" w:sz="4" w:space="0" w:color="000000"/>
              <w:right w:val="single" w:sz="4" w:space="0" w:color="auto"/>
            </w:tcBorders>
            <w:shd w:val="clear" w:color="auto" w:fill="auto"/>
          </w:tcPr>
          <w:p w:rsidR="001E3211" w:rsidRPr="003A2FC1" w:rsidRDefault="001E3211" w:rsidP="001E3211">
            <w:pPr>
              <w:spacing w:after="0" w:line="240" w:lineRule="auto"/>
              <w:jc w:val="both"/>
              <w:rPr>
                <w:lang w:eastAsia="ru-RU"/>
              </w:rPr>
            </w:pPr>
            <w:r w:rsidRPr="00EA6E6B">
              <w:rPr>
                <w:rFonts w:ascii="Times New Roman" w:hAnsi="Times New Roman"/>
                <w:sz w:val="20"/>
                <w:lang w:eastAsia="ru-RU"/>
              </w:rPr>
              <w:t>Максимальное значение цены договора без НДС</w:t>
            </w:r>
          </w:p>
        </w:tc>
        <w:tc>
          <w:tcPr>
            <w:tcW w:w="5418" w:type="dxa"/>
            <w:gridSpan w:val="6"/>
            <w:shd w:val="clear" w:color="auto" w:fill="auto"/>
          </w:tcPr>
          <w:p w:rsidR="001E3211" w:rsidRPr="00535BDE" w:rsidRDefault="00AE7706" w:rsidP="00AE7706">
            <w:pPr>
              <w:spacing w:after="0" w:line="240" w:lineRule="auto"/>
              <w:jc w:val="both"/>
              <w:rPr>
                <w:rFonts w:ascii="Times New Roman" w:hAnsi="Times New Roman"/>
                <w:bCs/>
                <w:sz w:val="20"/>
                <w:szCs w:val="20"/>
              </w:rPr>
            </w:pPr>
            <w:r>
              <w:rPr>
                <w:rFonts w:ascii="Times New Roman" w:hAnsi="Times New Roman"/>
                <w:bCs/>
                <w:sz w:val="20"/>
                <w:szCs w:val="20"/>
              </w:rPr>
              <w:t>45 517 072,92</w:t>
            </w:r>
            <w:r w:rsidR="001E3211">
              <w:rPr>
                <w:rFonts w:ascii="Times New Roman" w:hAnsi="Times New Roman"/>
                <w:bCs/>
                <w:sz w:val="20"/>
                <w:szCs w:val="20"/>
              </w:rPr>
              <w:t xml:space="preserve"> (</w:t>
            </w:r>
            <w:r w:rsidRPr="00AE7706">
              <w:rPr>
                <w:rFonts w:ascii="Times New Roman" w:hAnsi="Times New Roman"/>
                <w:bCs/>
                <w:sz w:val="20"/>
                <w:szCs w:val="20"/>
              </w:rPr>
              <w:t>Сорок пять миллионов пятьсот семнадцать тысяч семьдесят два</w:t>
            </w:r>
            <w:r>
              <w:rPr>
                <w:rFonts w:ascii="Times New Roman" w:hAnsi="Times New Roman"/>
                <w:bCs/>
                <w:sz w:val="20"/>
                <w:szCs w:val="20"/>
              </w:rPr>
              <w:t>)</w:t>
            </w:r>
            <w:r w:rsidRPr="00AE7706">
              <w:rPr>
                <w:rFonts w:ascii="Times New Roman" w:hAnsi="Times New Roman"/>
                <w:bCs/>
                <w:sz w:val="20"/>
                <w:szCs w:val="20"/>
              </w:rPr>
              <w:t xml:space="preserve"> рубля 92 копейки</w:t>
            </w:r>
          </w:p>
        </w:tc>
      </w:tr>
      <w:tr w:rsidR="001E3211" w:rsidRPr="006B3DA1" w:rsidTr="001359BB">
        <w:trPr>
          <w:trHeight w:val="227"/>
        </w:trPr>
        <w:tc>
          <w:tcPr>
            <w:tcW w:w="709" w:type="dxa"/>
            <w:shd w:val="clear" w:color="auto" w:fill="auto"/>
          </w:tcPr>
          <w:p w:rsidR="001E3211" w:rsidRPr="006B3DA1" w:rsidRDefault="001E3211" w:rsidP="001E3211">
            <w:pPr>
              <w:pStyle w:val="Default"/>
              <w:numPr>
                <w:ilvl w:val="1"/>
                <w:numId w:val="4"/>
              </w:numPr>
              <w:rPr>
                <w:bCs/>
                <w:sz w:val="20"/>
                <w:szCs w:val="20"/>
              </w:rPr>
            </w:pPr>
          </w:p>
        </w:tc>
        <w:tc>
          <w:tcPr>
            <w:tcW w:w="4364" w:type="dxa"/>
            <w:gridSpan w:val="4"/>
            <w:shd w:val="clear" w:color="auto" w:fill="auto"/>
          </w:tcPr>
          <w:p w:rsidR="001E3211" w:rsidRPr="00AB3A65" w:rsidRDefault="001E3211" w:rsidP="001E3211">
            <w:pPr>
              <w:spacing w:after="0" w:line="240" w:lineRule="auto"/>
              <w:rPr>
                <w:rFonts w:ascii="Times New Roman" w:hAnsi="Times New Roman"/>
                <w:bCs/>
                <w:sz w:val="20"/>
                <w:szCs w:val="20"/>
              </w:rPr>
            </w:pPr>
            <w:r w:rsidRPr="00FC2111">
              <w:rPr>
                <w:rFonts w:ascii="Times New Roman" w:hAnsi="Times New Roman"/>
                <w:bCs/>
                <w:color w:val="000000"/>
                <w:spacing w:val="-4"/>
                <w:sz w:val="20"/>
                <w:szCs w:val="20"/>
              </w:rPr>
              <w:t>Сумма НДС:</w:t>
            </w:r>
          </w:p>
        </w:tc>
        <w:tc>
          <w:tcPr>
            <w:tcW w:w="5418" w:type="dxa"/>
            <w:gridSpan w:val="6"/>
            <w:shd w:val="clear" w:color="auto" w:fill="auto"/>
          </w:tcPr>
          <w:p w:rsidR="001E3211" w:rsidRPr="00535BDE" w:rsidRDefault="00AE7706" w:rsidP="0005363E">
            <w:pPr>
              <w:spacing w:after="0" w:line="240" w:lineRule="auto"/>
              <w:jc w:val="both"/>
              <w:rPr>
                <w:rFonts w:ascii="Times New Roman" w:hAnsi="Times New Roman"/>
                <w:sz w:val="20"/>
                <w:szCs w:val="20"/>
              </w:rPr>
            </w:pPr>
            <w:r w:rsidRPr="00AE7706">
              <w:rPr>
                <w:rFonts w:ascii="Times New Roman" w:hAnsi="Times New Roman"/>
                <w:sz w:val="20"/>
                <w:szCs w:val="20"/>
              </w:rPr>
              <w:t>9 103 414,58</w:t>
            </w:r>
            <w:r>
              <w:rPr>
                <w:rFonts w:ascii="Times New Roman" w:hAnsi="Times New Roman"/>
                <w:sz w:val="20"/>
                <w:szCs w:val="20"/>
              </w:rPr>
              <w:t xml:space="preserve"> </w:t>
            </w:r>
            <w:r w:rsidR="001E3211">
              <w:rPr>
                <w:rFonts w:ascii="Times New Roman" w:hAnsi="Times New Roman"/>
                <w:sz w:val="20"/>
                <w:szCs w:val="20"/>
              </w:rPr>
              <w:t>(</w:t>
            </w:r>
            <w:r w:rsidRPr="00AE7706">
              <w:rPr>
                <w:rFonts w:ascii="Times New Roman" w:hAnsi="Times New Roman"/>
                <w:sz w:val="20"/>
                <w:szCs w:val="20"/>
              </w:rPr>
              <w:t>Девять миллионов сто три тысячи четыреста четырнадцать</w:t>
            </w:r>
            <w:r>
              <w:rPr>
                <w:rFonts w:ascii="Times New Roman" w:hAnsi="Times New Roman"/>
                <w:sz w:val="20"/>
                <w:szCs w:val="20"/>
              </w:rPr>
              <w:t>)</w:t>
            </w:r>
            <w:r w:rsidRPr="00AE7706">
              <w:rPr>
                <w:rFonts w:ascii="Times New Roman" w:hAnsi="Times New Roman"/>
                <w:sz w:val="20"/>
                <w:szCs w:val="20"/>
              </w:rPr>
              <w:t xml:space="preserve"> рублей 58 копеек</w:t>
            </w:r>
          </w:p>
        </w:tc>
      </w:tr>
      <w:tr w:rsidR="005B6A96" w:rsidRPr="006B3DA1" w:rsidTr="001359BB">
        <w:trPr>
          <w:trHeight w:val="227"/>
        </w:trPr>
        <w:tc>
          <w:tcPr>
            <w:tcW w:w="709" w:type="dxa"/>
            <w:shd w:val="clear" w:color="auto" w:fill="auto"/>
          </w:tcPr>
          <w:p w:rsidR="005B6A96" w:rsidRPr="00212A9F" w:rsidRDefault="005B6A96" w:rsidP="005B6A96">
            <w:pPr>
              <w:pStyle w:val="Default"/>
              <w:rPr>
                <w:bCs/>
                <w:sz w:val="20"/>
                <w:szCs w:val="20"/>
              </w:rPr>
            </w:pPr>
            <w:r>
              <w:rPr>
                <w:bCs/>
                <w:sz w:val="20"/>
                <w:szCs w:val="20"/>
              </w:rPr>
              <w:lastRenderedPageBreak/>
              <w:t>4.5.</w:t>
            </w:r>
          </w:p>
        </w:tc>
        <w:tc>
          <w:tcPr>
            <w:tcW w:w="4393" w:type="dxa"/>
            <w:gridSpan w:val="5"/>
            <w:shd w:val="clear" w:color="auto" w:fill="auto"/>
          </w:tcPr>
          <w:p w:rsidR="005B6A96" w:rsidRPr="00212A9F" w:rsidRDefault="005B6A96" w:rsidP="005B6A96">
            <w:pPr>
              <w:spacing w:after="0" w:line="240" w:lineRule="auto"/>
              <w:rPr>
                <w:rFonts w:ascii="Times New Roman" w:hAnsi="Times New Roman"/>
                <w:bCs/>
                <w:color w:val="000000"/>
                <w:spacing w:val="-4"/>
                <w:sz w:val="20"/>
                <w:szCs w:val="20"/>
              </w:rPr>
            </w:pPr>
            <w:r w:rsidRPr="00212A9F">
              <w:rPr>
                <w:rFonts w:ascii="Times New Roman" w:hAnsi="Times New Roman"/>
                <w:bCs/>
                <w:color w:val="000000"/>
                <w:spacing w:val="-4"/>
                <w:sz w:val="20"/>
                <w:szCs w:val="20"/>
              </w:rPr>
              <w:t>Порядок формирования цены договора:</w:t>
            </w:r>
          </w:p>
        </w:tc>
        <w:tc>
          <w:tcPr>
            <w:tcW w:w="5389" w:type="dxa"/>
            <w:gridSpan w:val="5"/>
            <w:shd w:val="clear" w:color="auto" w:fill="auto"/>
          </w:tcPr>
          <w:p w:rsidR="005B6A96" w:rsidRPr="00B6558E" w:rsidRDefault="00665F4E" w:rsidP="001E3211">
            <w:pPr>
              <w:widowControl w:val="0"/>
              <w:suppressAutoHyphens/>
              <w:snapToGrid w:val="0"/>
              <w:spacing w:after="0" w:line="240" w:lineRule="auto"/>
              <w:jc w:val="both"/>
              <w:rPr>
                <w:rFonts w:ascii="Times New Roman" w:eastAsia="Calibri" w:hAnsi="Times New Roman"/>
                <w:kern w:val="1"/>
                <w:sz w:val="20"/>
                <w:szCs w:val="20"/>
                <w:lang w:eastAsia="hi-IN" w:bidi="hi-IN"/>
              </w:rPr>
            </w:pPr>
            <w:r w:rsidRPr="00665F4E">
              <w:rPr>
                <w:rFonts w:ascii="Times New Roman" w:eastAsia="Calibri" w:hAnsi="Times New Roman"/>
                <w:bCs/>
                <w:kern w:val="1"/>
                <w:sz w:val="20"/>
                <w:szCs w:val="20"/>
                <w:lang w:eastAsia="hi-IN" w:bidi="hi-IN"/>
              </w:rPr>
              <w:t>Цена договора определена методом анализа рынка, на основании представленных коммерческих</w:t>
            </w:r>
            <w:r>
              <w:rPr>
                <w:rFonts w:ascii="Times New Roman" w:eastAsia="Calibri" w:hAnsi="Times New Roman"/>
                <w:bCs/>
                <w:kern w:val="1"/>
                <w:sz w:val="20"/>
                <w:szCs w:val="20"/>
                <w:lang w:eastAsia="hi-IN" w:bidi="hi-IN"/>
              </w:rPr>
              <w:t xml:space="preserve"> предложений, в</w:t>
            </w:r>
            <w:r w:rsidRPr="00665F4E">
              <w:rPr>
                <w:rFonts w:ascii="Times New Roman" w:eastAsia="Calibri" w:hAnsi="Times New Roman"/>
                <w:bCs/>
                <w:kern w:val="1"/>
                <w:sz w:val="20"/>
                <w:szCs w:val="20"/>
                <w:lang w:eastAsia="hi-IN" w:bidi="hi-IN"/>
              </w:rPr>
              <w:t xml:space="preserve"> настоящей технической части извещения указано наименование товара, цена за его единицу и характеристики. Цена Товара включает все налоги и сборы, транспортные расходы, расходы по упаковке и маркировке, включая стоимость тары, а также все иные расходы, возникающие в связи исполнением Договора.</w:t>
            </w:r>
          </w:p>
        </w:tc>
      </w:tr>
      <w:tr w:rsidR="0091273C" w:rsidRPr="006B3DA1" w:rsidTr="001359BB">
        <w:trPr>
          <w:trHeight w:val="227"/>
        </w:trPr>
        <w:tc>
          <w:tcPr>
            <w:tcW w:w="709" w:type="dxa"/>
          </w:tcPr>
          <w:p w:rsidR="0091273C" w:rsidRPr="004B05BA" w:rsidRDefault="0091273C" w:rsidP="0091273C">
            <w:pPr>
              <w:pStyle w:val="Default"/>
              <w:rPr>
                <w:bCs/>
                <w:sz w:val="20"/>
                <w:szCs w:val="20"/>
              </w:rPr>
            </w:pPr>
            <w:r>
              <w:rPr>
                <w:bCs/>
                <w:sz w:val="20"/>
                <w:szCs w:val="20"/>
              </w:rPr>
              <w:t>4.6.</w:t>
            </w:r>
          </w:p>
        </w:tc>
        <w:tc>
          <w:tcPr>
            <w:tcW w:w="4393" w:type="dxa"/>
            <w:gridSpan w:val="5"/>
          </w:tcPr>
          <w:p w:rsidR="0091273C" w:rsidRPr="00491D5A" w:rsidRDefault="0091273C" w:rsidP="0091273C">
            <w:pPr>
              <w:spacing w:after="0" w:line="240" w:lineRule="auto"/>
              <w:jc w:val="both"/>
              <w:rPr>
                <w:rFonts w:ascii="Times New Roman" w:hAnsi="Times New Roman"/>
                <w:color w:val="000000"/>
                <w:sz w:val="20"/>
                <w:szCs w:val="20"/>
              </w:rPr>
            </w:pPr>
            <w:r>
              <w:rPr>
                <w:rFonts w:ascii="Times New Roman" w:hAnsi="Times New Roman"/>
                <w:color w:val="000000"/>
                <w:sz w:val="20"/>
                <w:szCs w:val="20"/>
              </w:rPr>
              <w:t>Гарантийные обязательст</w:t>
            </w:r>
            <w:r w:rsidRPr="00491D5A">
              <w:rPr>
                <w:rFonts w:ascii="Times New Roman" w:hAnsi="Times New Roman"/>
                <w:color w:val="000000"/>
                <w:sz w:val="20"/>
                <w:szCs w:val="20"/>
              </w:rPr>
              <w:t>ва поставщика:</w:t>
            </w:r>
          </w:p>
        </w:tc>
        <w:tc>
          <w:tcPr>
            <w:tcW w:w="5389" w:type="dxa"/>
            <w:gridSpan w:val="5"/>
          </w:tcPr>
          <w:p w:rsidR="0091273C" w:rsidRPr="00B6558E" w:rsidRDefault="0091273C" w:rsidP="00456C3B">
            <w:pPr>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Гарантийный срок на Товара не менее </w:t>
            </w:r>
            <w:r w:rsidR="00456C3B" w:rsidRPr="00456C3B">
              <w:rPr>
                <w:rFonts w:ascii="Times New Roman" w:eastAsia="Calibri" w:hAnsi="Times New Roman"/>
                <w:sz w:val="20"/>
                <w:szCs w:val="20"/>
              </w:rPr>
              <w:t>12</w:t>
            </w:r>
            <w:r w:rsidRPr="00903994">
              <w:rPr>
                <w:rFonts w:ascii="Times New Roman" w:eastAsia="Calibri" w:hAnsi="Times New Roman"/>
                <w:sz w:val="20"/>
                <w:szCs w:val="20"/>
              </w:rPr>
              <w:t xml:space="preserve"> месяцев </w:t>
            </w:r>
            <w:r>
              <w:rPr>
                <w:rFonts w:ascii="Times New Roman" w:eastAsia="Calibri" w:hAnsi="Times New Roman"/>
                <w:sz w:val="20"/>
                <w:szCs w:val="20"/>
              </w:rPr>
              <w:t>после получения Товара Покупателем.</w:t>
            </w:r>
            <w:r w:rsidRPr="00CB2B1B">
              <w:rPr>
                <w:rFonts w:ascii="Times New Roman" w:eastAsia="Calibri" w:hAnsi="Times New Roman"/>
              </w:rPr>
              <w:t xml:space="preserve"> </w:t>
            </w:r>
            <w:r w:rsidRPr="00B6558E">
              <w:rPr>
                <w:rFonts w:ascii="Times New Roman" w:eastAsia="Calibri" w:hAnsi="Times New Roman"/>
                <w:sz w:val="20"/>
                <w:szCs w:val="20"/>
              </w:rPr>
              <w:t>В течение этого срока Поставщик гарантирует безвозмездное устранение недостатков Товара в срок, указанный в требовании Покупателя, либо возмещение расходов Покупателя на устранение недостатков Товара, либо замену на Товар надлежащего качества, а также возмещение убытков Покупателя, связанных с вышеперечисленными обстоятельствами.</w:t>
            </w:r>
          </w:p>
        </w:tc>
      </w:tr>
      <w:tr w:rsidR="001D0283" w:rsidRPr="006B3DA1" w:rsidTr="001359BB">
        <w:trPr>
          <w:trHeight w:val="227"/>
        </w:trPr>
        <w:tc>
          <w:tcPr>
            <w:tcW w:w="709" w:type="dxa"/>
            <w:shd w:val="clear" w:color="auto" w:fill="auto"/>
          </w:tcPr>
          <w:p w:rsidR="001D0283" w:rsidRPr="00212A9F" w:rsidRDefault="001D0283" w:rsidP="001D0283">
            <w:pPr>
              <w:pStyle w:val="Default"/>
              <w:rPr>
                <w:bCs/>
                <w:sz w:val="20"/>
                <w:szCs w:val="20"/>
              </w:rPr>
            </w:pPr>
            <w:bookmarkStart w:id="6" w:name="_Ref387318774"/>
            <w:r>
              <w:rPr>
                <w:bCs/>
                <w:sz w:val="20"/>
                <w:szCs w:val="20"/>
              </w:rPr>
              <w:t>5.</w:t>
            </w:r>
          </w:p>
        </w:tc>
        <w:bookmarkEnd w:id="6"/>
        <w:tc>
          <w:tcPr>
            <w:tcW w:w="4393" w:type="dxa"/>
            <w:gridSpan w:val="5"/>
            <w:shd w:val="clear" w:color="auto" w:fill="auto"/>
          </w:tcPr>
          <w:p w:rsidR="001D0283" w:rsidRPr="00DA3E11" w:rsidRDefault="001D0283" w:rsidP="001D0283">
            <w:pPr>
              <w:spacing w:after="0" w:line="240" w:lineRule="auto"/>
              <w:rPr>
                <w:rFonts w:ascii="Times New Roman" w:hAnsi="Times New Roman"/>
                <w:bCs/>
                <w:color w:val="000000"/>
                <w:spacing w:val="-4"/>
                <w:sz w:val="20"/>
                <w:szCs w:val="20"/>
              </w:rPr>
            </w:pPr>
            <w:r w:rsidRPr="00DA3E11">
              <w:rPr>
                <w:rFonts w:ascii="Times New Roman" w:hAnsi="Times New Roman"/>
                <w:bCs/>
                <w:color w:val="000000"/>
                <w:spacing w:val="-4"/>
                <w:sz w:val="20"/>
                <w:szCs w:val="20"/>
              </w:rPr>
              <w:t>Место поставки товара, выполнения работ, оказания услуг:</w:t>
            </w:r>
          </w:p>
        </w:tc>
        <w:tc>
          <w:tcPr>
            <w:tcW w:w="5389" w:type="dxa"/>
            <w:gridSpan w:val="5"/>
            <w:shd w:val="clear" w:color="auto" w:fill="auto"/>
          </w:tcPr>
          <w:p w:rsidR="0053709D" w:rsidRPr="00715205" w:rsidRDefault="0005363E" w:rsidP="00715205">
            <w:pPr>
              <w:pStyle w:val="af0"/>
              <w:spacing w:after="0" w:line="240" w:lineRule="auto"/>
              <w:ind w:left="34"/>
              <w:jc w:val="both"/>
              <w:rPr>
                <w:rFonts w:ascii="Times New Roman" w:hAnsi="Times New Roman"/>
                <w:bCs/>
                <w:spacing w:val="-4"/>
                <w:sz w:val="20"/>
                <w:szCs w:val="20"/>
              </w:rPr>
            </w:pPr>
            <w:r w:rsidRPr="00621659">
              <w:rPr>
                <w:rFonts w:ascii="Times New Roman" w:hAnsi="Times New Roman"/>
                <w:bCs/>
                <w:spacing w:val="-4"/>
                <w:sz w:val="20"/>
                <w:szCs w:val="20"/>
              </w:rPr>
              <w:t>Склад</w:t>
            </w:r>
            <w:r w:rsidRPr="004B05BA">
              <w:rPr>
                <w:rFonts w:ascii="Times New Roman" w:hAnsi="Times New Roman"/>
                <w:bCs/>
                <w:color w:val="000000"/>
                <w:spacing w:val="-4"/>
                <w:sz w:val="20"/>
                <w:szCs w:val="20"/>
              </w:rPr>
              <w:t xml:space="preserve"> Покупателя по адресу: РФ, Тюменская обл., Заводоуковский р-н, с. Нов</w:t>
            </w:r>
            <w:r>
              <w:rPr>
                <w:rFonts w:ascii="Times New Roman" w:hAnsi="Times New Roman"/>
                <w:bCs/>
                <w:color w:val="000000"/>
                <w:spacing w:val="-4"/>
                <w:sz w:val="20"/>
                <w:szCs w:val="20"/>
              </w:rPr>
              <w:t>ая Заимка, ул. Авторемонтная, 6</w:t>
            </w:r>
          </w:p>
        </w:tc>
      </w:tr>
      <w:tr w:rsidR="003E34F4" w:rsidRPr="006B3DA1" w:rsidTr="001359BB">
        <w:trPr>
          <w:trHeight w:val="227"/>
        </w:trPr>
        <w:tc>
          <w:tcPr>
            <w:tcW w:w="709" w:type="dxa"/>
            <w:shd w:val="clear" w:color="auto" w:fill="auto"/>
          </w:tcPr>
          <w:p w:rsidR="003E34F4" w:rsidRPr="00212A9F" w:rsidRDefault="00883B60" w:rsidP="00883B60">
            <w:pPr>
              <w:pStyle w:val="Default"/>
              <w:rPr>
                <w:bCs/>
                <w:sz w:val="20"/>
                <w:szCs w:val="20"/>
              </w:rPr>
            </w:pPr>
            <w:bookmarkStart w:id="7" w:name="_Ref387318818"/>
            <w:r>
              <w:rPr>
                <w:bCs/>
                <w:sz w:val="20"/>
                <w:szCs w:val="20"/>
              </w:rPr>
              <w:t>6.</w:t>
            </w:r>
          </w:p>
        </w:tc>
        <w:bookmarkEnd w:id="7"/>
        <w:tc>
          <w:tcPr>
            <w:tcW w:w="4393" w:type="dxa"/>
            <w:gridSpan w:val="5"/>
            <w:shd w:val="clear" w:color="auto" w:fill="auto"/>
          </w:tcPr>
          <w:p w:rsidR="003E34F4" w:rsidRPr="00786F3A" w:rsidRDefault="003E34F4" w:rsidP="003E34F4">
            <w:pPr>
              <w:spacing w:after="0" w:line="240" w:lineRule="auto"/>
              <w:jc w:val="both"/>
              <w:rPr>
                <w:rFonts w:ascii="Times New Roman" w:hAnsi="Times New Roman"/>
                <w:bCs/>
                <w:color w:val="000000"/>
                <w:spacing w:val="-4"/>
                <w:sz w:val="20"/>
                <w:szCs w:val="20"/>
              </w:rPr>
            </w:pPr>
            <w:r w:rsidRPr="00DA3E11">
              <w:rPr>
                <w:rFonts w:ascii="Times New Roman" w:hAnsi="Times New Roman"/>
                <w:bCs/>
                <w:sz w:val="20"/>
                <w:szCs w:val="20"/>
              </w:rPr>
              <w:t>Срок (периоды) поставки товара, выполнения работ, оказания услуг:</w:t>
            </w:r>
          </w:p>
        </w:tc>
        <w:tc>
          <w:tcPr>
            <w:tcW w:w="5389" w:type="dxa"/>
            <w:gridSpan w:val="5"/>
          </w:tcPr>
          <w:p w:rsidR="003E34F4" w:rsidRPr="009C05FF" w:rsidRDefault="003E34F4" w:rsidP="00055B10">
            <w:pPr>
              <w:spacing w:after="0" w:line="240" w:lineRule="auto"/>
              <w:jc w:val="both"/>
              <w:rPr>
                <w:rFonts w:ascii="Times New Roman" w:hAnsi="Times New Roman"/>
                <w:b/>
                <w:bCs/>
                <w:color w:val="000000"/>
                <w:spacing w:val="-4"/>
                <w:sz w:val="20"/>
                <w:szCs w:val="20"/>
              </w:rPr>
            </w:pPr>
            <w:r w:rsidRPr="009C05FF">
              <w:rPr>
                <w:rFonts w:ascii="Times New Roman" w:hAnsi="Times New Roman"/>
                <w:b/>
                <w:bCs/>
                <w:color w:val="000000"/>
                <w:spacing w:val="-4"/>
                <w:sz w:val="20"/>
                <w:szCs w:val="20"/>
              </w:rPr>
              <w:t xml:space="preserve">Объем Товара, указанный в настоящей </w:t>
            </w:r>
            <w:r w:rsidR="00456C3B" w:rsidRPr="00456C3B">
              <w:rPr>
                <w:rFonts w:ascii="Times New Roman" w:hAnsi="Times New Roman"/>
                <w:b/>
                <w:bCs/>
                <w:color w:val="000000"/>
                <w:spacing w:val="-4"/>
                <w:sz w:val="20"/>
                <w:szCs w:val="20"/>
              </w:rPr>
              <w:t>технической части</w:t>
            </w:r>
            <w:r w:rsidRPr="009C05FF">
              <w:rPr>
                <w:rFonts w:ascii="Times New Roman" w:hAnsi="Times New Roman"/>
                <w:b/>
                <w:bCs/>
                <w:color w:val="000000"/>
                <w:spacing w:val="-4"/>
                <w:sz w:val="20"/>
                <w:szCs w:val="20"/>
              </w:rPr>
              <w:t xml:space="preserve"> является ориентировочным.</w:t>
            </w:r>
          </w:p>
          <w:p w:rsidR="003E34F4" w:rsidRDefault="003E34F4" w:rsidP="00055B10">
            <w:pPr>
              <w:spacing w:after="0" w:line="240" w:lineRule="auto"/>
              <w:jc w:val="both"/>
              <w:rPr>
                <w:rFonts w:ascii="Times New Roman" w:hAnsi="Times New Roman"/>
                <w:bCs/>
                <w:color w:val="000000"/>
                <w:spacing w:val="-4"/>
                <w:sz w:val="20"/>
                <w:szCs w:val="20"/>
              </w:rPr>
            </w:pPr>
            <w:r>
              <w:rPr>
                <w:rFonts w:ascii="Times New Roman" w:hAnsi="Times New Roman"/>
                <w:bCs/>
                <w:color w:val="000000"/>
                <w:spacing w:val="-4"/>
                <w:sz w:val="20"/>
                <w:szCs w:val="20"/>
              </w:rPr>
              <w:t xml:space="preserve">Товар поставляется партиями, на основании заявок Покупателя </w:t>
            </w:r>
            <w:r w:rsidR="007375A9">
              <w:rPr>
                <w:rFonts w:ascii="Times New Roman" w:hAnsi="Times New Roman"/>
                <w:bCs/>
                <w:color w:val="000000"/>
                <w:spacing w:val="-4"/>
                <w:sz w:val="20"/>
                <w:szCs w:val="20"/>
              </w:rPr>
              <w:t>в течение</w:t>
            </w:r>
            <w:r>
              <w:rPr>
                <w:rFonts w:ascii="Times New Roman" w:hAnsi="Times New Roman"/>
                <w:bCs/>
                <w:color w:val="000000"/>
                <w:spacing w:val="-4"/>
                <w:sz w:val="20"/>
                <w:szCs w:val="20"/>
              </w:rPr>
              <w:t xml:space="preserve"> 3 часов с момента получения заявки.</w:t>
            </w:r>
          </w:p>
          <w:p w:rsidR="003E34F4" w:rsidRPr="003A64FB" w:rsidRDefault="003E34F4" w:rsidP="00055B10">
            <w:pPr>
              <w:spacing w:after="0" w:line="240" w:lineRule="auto"/>
              <w:jc w:val="both"/>
              <w:rPr>
                <w:rFonts w:ascii="Times New Roman" w:hAnsi="Times New Roman"/>
                <w:b/>
                <w:bCs/>
                <w:color w:val="000000"/>
                <w:spacing w:val="-4"/>
                <w:sz w:val="20"/>
                <w:szCs w:val="20"/>
              </w:rPr>
            </w:pPr>
            <w:r w:rsidRPr="003A64FB">
              <w:rPr>
                <w:rFonts w:ascii="Times New Roman" w:hAnsi="Times New Roman"/>
                <w:b/>
                <w:bCs/>
                <w:color w:val="000000"/>
                <w:spacing w:val="-4"/>
                <w:sz w:val="20"/>
                <w:szCs w:val="20"/>
              </w:rPr>
              <w:t xml:space="preserve">Покупатель приобретает количество и ассортимент Товара в соответствии с собственными потребностями и не несёт обязанности по приобретению </w:t>
            </w:r>
            <w:r>
              <w:rPr>
                <w:rFonts w:ascii="Times New Roman" w:hAnsi="Times New Roman"/>
                <w:b/>
                <w:bCs/>
                <w:color w:val="000000"/>
                <w:spacing w:val="-4"/>
                <w:sz w:val="20"/>
                <w:szCs w:val="20"/>
              </w:rPr>
              <w:t>всего объема Товара</w:t>
            </w:r>
            <w:r w:rsidRPr="003A64FB">
              <w:rPr>
                <w:rFonts w:ascii="Times New Roman" w:hAnsi="Times New Roman"/>
                <w:b/>
                <w:bCs/>
                <w:color w:val="000000"/>
                <w:spacing w:val="-4"/>
                <w:sz w:val="20"/>
                <w:szCs w:val="20"/>
              </w:rPr>
              <w:t>.</w:t>
            </w:r>
          </w:p>
        </w:tc>
      </w:tr>
      <w:tr w:rsidR="003E34F4" w:rsidRPr="006B3DA1" w:rsidTr="001359BB">
        <w:trPr>
          <w:trHeight w:val="227"/>
        </w:trPr>
        <w:tc>
          <w:tcPr>
            <w:tcW w:w="709" w:type="dxa"/>
            <w:shd w:val="clear" w:color="auto" w:fill="auto"/>
          </w:tcPr>
          <w:p w:rsidR="003E34F4" w:rsidRPr="00212A9F" w:rsidRDefault="00883B60" w:rsidP="00883B60">
            <w:pPr>
              <w:pStyle w:val="Default"/>
              <w:rPr>
                <w:bCs/>
                <w:sz w:val="20"/>
                <w:szCs w:val="20"/>
              </w:rPr>
            </w:pPr>
            <w:bookmarkStart w:id="8" w:name="_Ref387318837"/>
            <w:r>
              <w:rPr>
                <w:bCs/>
                <w:sz w:val="20"/>
                <w:szCs w:val="20"/>
              </w:rPr>
              <w:t>7.</w:t>
            </w:r>
          </w:p>
        </w:tc>
        <w:bookmarkEnd w:id="8"/>
        <w:tc>
          <w:tcPr>
            <w:tcW w:w="4393" w:type="dxa"/>
            <w:gridSpan w:val="5"/>
            <w:shd w:val="clear" w:color="auto" w:fill="auto"/>
          </w:tcPr>
          <w:p w:rsidR="003E34F4" w:rsidRPr="00DA3E11" w:rsidRDefault="003E34F4" w:rsidP="003E34F4">
            <w:pPr>
              <w:spacing w:after="0" w:line="240" w:lineRule="auto"/>
              <w:jc w:val="both"/>
              <w:rPr>
                <w:rFonts w:ascii="Times New Roman" w:hAnsi="Times New Roman"/>
                <w:bCs/>
                <w:sz w:val="20"/>
                <w:szCs w:val="20"/>
              </w:rPr>
            </w:pPr>
            <w:r w:rsidRPr="00DA3E11">
              <w:rPr>
                <w:rFonts w:ascii="Times New Roman" w:hAnsi="Times New Roman"/>
                <w:bCs/>
                <w:color w:val="000000"/>
                <w:spacing w:val="-4"/>
                <w:sz w:val="20"/>
                <w:szCs w:val="20"/>
              </w:rPr>
              <w:t>Условия поставки товара, выполнения работ, оказания услуг:</w:t>
            </w:r>
          </w:p>
        </w:tc>
        <w:tc>
          <w:tcPr>
            <w:tcW w:w="5389" w:type="dxa"/>
            <w:gridSpan w:val="5"/>
          </w:tcPr>
          <w:p w:rsidR="003E34F4" w:rsidRPr="004B05BA" w:rsidRDefault="003E34F4" w:rsidP="003E34F4">
            <w:pPr>
              <w:spacing w:after="0" w:line="240" w:lineRule="auto"/>
              <w:jc w:val="both"/>
              <w:rPr>
                <w:rFonts w:ascii="Times New Roman" w:hAnsi="Times New Roman"/>
                <w:bCs/>
                <w:color w:val="000000"/>
                <w:spacing w:val="-4"/>
                <w:sz w:val="20"/>
                <w:szCs w:val="20"/>
              </w:rPr>
            </w:pPr>
            <w:r w:rsidRPr="008C38F0">
              <w:rPr>
                <w:rFonts w:ascii="Times New Roman" w:hAnsi="Times New Roman"/>
                <w:sz w:val="20"/>
                <w:szCs w:val="20"/>
              </w:rPr>
              <w:t>Поставщик осуществляет доста</w:t>
            </w:r>
            <w:r>
              <w:rPr>
                <w:rFonts w:ascii="Times New Roman" w:hAnsi="Times New Roman"/>
                <w:sz w:val="20"/>
                <w:szCs w:val="20"/>
              </w:rPr>
              <w:t>вку Товара до склада Покупателя.</w:t>
            </w:r>
          </w:p>
        </w:tc>
      </w:tr>
      <w:tr w:rsidR="003E34F4" w:rsidRPr="006B3DA1" w:rsidTr="001359BB">
        <w:trPr>
          <w:trHeight w:val="227"/>
        </w:trPr>
        <w:tc>
          <w:tcPr>
            <w:tcW w:w="709" w:type="dxa"/>
            <w:shd w:val="clear" w:color="auto" w:fill="auto"/>
          </w:tcPr>
          <w:p w:rsidR="003E34F4" w:rsidRPr="00212A9F" w:rsidRDefault="00883B60" w:rsidP="003E34F4">
            <w:pPr>
              <w:pStyle w:val="Default"/>
              <w:rPr>
                <w:bCs/>
                <w:sz w:val="20"/>
                <w:szCs w:val="20"/>
              </w:rPr>
            </w:pPr>
            <w:bookmarkStart w:id="9" w:name="_Ref387318852"/>
            <w:r>
              <w:rPr>
                <w:bCs/>
                <w:sz w:val="20"/>
                <w:szCs w:val="20"/>
              </w:rPr>
              <w:t>8.</w:t>
            </w:r>
          </w:p>
        </w:tc>
        <w:bookmarkEnd w:id="9"/>
        <w:tc>
          <w:tcPr>
            <w:tcW w:w="4393" w:type="dxa"/>
            <w:gridSpan w:val="5"/>
            <w:shd w:val="clear" w:color="auto" w:fill="auto"/>
          </w:tcPr>
          <w:p w:rsidR="003E34F4" w:rsidRPr="00DA3E11" w:rsidRDefault="003E34F4" w:rsidP="003E34F4">
            <w:pPr>
              <w:spacing w:after="0" w:line="240" w:lineRule="auto"/>
              <w:rPr>
                <w:rFonts w:ascii="Times New Roman" w:hAnsi="Times New Roman"/>
                <w:bCs/>
                <w:sz w:val="20"/>
                <w:szCs w:val="20"/>
              </w:rPr>
            </w:pPr>
            <w:r w:rsidRPr="00DA3E11">
              <w:rPr>
                <w:rFonts w:ascii="Times New Roman" w:hAnsi="Times New Roman"/>
                <w:bCs/>
                <w:sz w:val="20"/>
                <w:szCs w:val="20"/>
              </w:rPr>
              <w:t>Форма оплаты:</w:t>
            </w:r>
          </w:p>
        </w:tc>
        <w:tc>
          <w:tcPr>
            <w:tcW w:w="5389" w:type="dxa"/>
            <w:gridSpan w:val="5"/>
          </w:tcPr>
          <w:p w:rsidR="003E34F4" w:rsidRPr="004B05BA" w:rsidRDefault="003E34F4" w:rsidP="003E34F4">
            <w:pPr>
              <w:spacing w:after="0" w:line="240" w:lineRule="auto"/>
              <w:jc w:val="both"/>
              <w:rPr>
                <w:rFonts w:ascii="Times New Roman" w:hAnsi="Times New Roman"/>
                <w:bCs/>
                <w:sz w:val="20"/>
                <w:szCs w:val="20"/>
              </w:rPr>
            </w:pPr>
            <w:r w:rsidRPr="004B05BA">
              <w:rPr>
                <w:rFonts w:ascii="Times New Roman" w:hAnsi="Times New Roman"/>
                <w:bCs/>
                <w:sz w:val="20"/>
                <w:szCs w:val="20"/>
              </w:rPr>
              <w:t>Безналичный расчет, путем перечисления денежных средств на расчетный счет Поставщика</w:t>
            </w:r>
          </w:p>
        </w:tc>
      </w:tr>
      <w:tr w:rsidR="003E34F4" w:rsidRPr="006B3DA1" w:rsidTr="001359BB">
        <w:trPr>
          <w:trHeight w:val="227"/>
        </w:trPr>
        <w:tc>
          <w:tcPr>
            <w:tcW w:w="709" w:type="dxa"/>
            <w:shd w:val="clear" w:color="auto" w:fill="auto"/>
          </w:tcPr>
          <w:p w:rsidR="003E34F4" w:rsidRPr="00212A9F" w:rsidRDefault="00883B60" w:rsidP="003E34F4">
            <w:pPr>
              <w:pStyle w:val="Default"/>
              <w:rPr>
                <w:bCs/>
                <w:sz w:val="20"/>
                <w:szCs w:val="20"/>
              </w:rPr>
            </w:pPr>
            <w:bookmarkStart w:id="10" w:name="_Ref387318860"/>
            <w:r>
              <w:rPr>
                <w:bCs/>
                <w:sz w:val="20"/>
                <w:szCs w:val="20"/>
              </w:rPr>
              <w:t>9.</w:t>
            </w:r>
          </w:p>
        </w:tc>
        <w:bookmarkEnd w:id="10"/>
        <w:tc>
          <w:tcPr>
            <w:tcW w:w="4393" w:type="dxa"/>
            <w:gridSpan w:val="5"/>
            <w:shd w:val="clear" w:color="auto" w:fill="auto"/>
          </w:tcPr>
          <w:p w:rsidR="003E34F4" w:rsidRPr="00DA3E11" w:rsidRDefault="003E34F4" w:rsidP="003E34F4">
            <w:pPr>
              <w:spacing w:after="0" w:line="240" w:lineRule="auto"/>
              <w:rPr>
                <w:rFonts w:ascii="Times New Roman" w:hAnsi="Times New Roman"/>
                <w:sz w:val="20"/>
                <w:szCs w:val="20"/>
              </w:rPr>
            </w:pPr>
            <w:r w:rsidRPr="00DA3E11">
              <w:rPr>
                <w:rFonts w:ascii="Times New Roman" w:hAnsi="Times New Roman"/>
                <w:sz w:val="20"/>
                <w:szCs w:val="20"/>
              </w:rPr>
              <w:t>Срок и порядок оплаты:</w:t>
            </w:r>
          </w:p>
        </w:tc>
        <w:tc>
          <w:tcPr>
            <w:tcW w:w="5389" w:type="dxa"/>
            <w:gridSpan w:val="5"/>
          </w:tcPr>
          <w:p w:rsidR="00391B85" w:rsidRPr="002E5532" w:rsidRDefault="00EE5877" w:rsidP="00391B85">
            <w:pPr>
              <w:spacing w:after="0" w:line="240" w:lineRule="auto"/>
              <w:jc w:val="both"/>
              <w:rPr>
                <w:rFonts w:ascii="Times New Roman" w:hAnsi="Times New Roman"/>
                <w:sz w:val="20"/>
                <w:szCs w:val="20"/>
              </w:rPr>
            </w:pPr>
            <w:r>
              <w:rPr>
                <w:rFonts w:ascii="Times New Roman" w:eastAsia="Calibri" w:hAnsi="Times New Roman"/>
                <w:sz w:val="20"/>
                <w:szCs w:val="20"/>
              </w:rPr>
              <w:t>В</w:t>
            </w:r>
            <w:r w:rsidR="00391B85" w:rsidRPr="002E5532">
              <w:rPr>
                <w:rFonts w:ascii="Times New Roman" w:eastAsia="Calibri" w:hAnsi="Times New Roman"/>
                <w:sz w:val="20"/>
                <w:szCs w:val="20"/>
              </w:rPr>
              <w:t xml:space="preserve"> </w:t>
            </w:r>
            <w:r w:rsidR="00391B85" w:rsidRPr="002E5532">
              <w:rPr>
                <w:rFonts w:ascii="Times New Roman" w:hAnsi="Times New Roman"/>
                <w:sz w:val="20"/>
                <w:szCs w:val="20"/>
              </w:rPr>
              <w:t xml:space="preserve">течение </w:t>
            </w:r>
            <w:r w:rsidR="006E6EA2">
              <w:rPr>
                <w:rFonts w:ascii="Times New Roman" w:hAnsi="Times New Roman"/>
                <w:sz w:val="20"/>
                <w:szCs w:val="20"/>
              </w:rPr>
              <w:t>240</w:t>
            </w:r>
            <w:r w:rsidR="00391B85" w:rsidRPr="002E5532">
              <w:rPr>
                <w:rFonts w:ascii="Times New Roman" w:hAnsi="Times New Roman"/>
                <w:sz w:val="20"/>
                <w:szCs w:val="20"/>
              </w:rPr>
              <w:t xml:space="preserve"> </w:t>
            </w:r>
            <w:r w:rsidR="00055B10" w:rsidRPr="00055B10">
              <w:rPr>
                <w:rFonts w:ascii="Times New Roman" w:hAnsi="Times New Roman"/>
                <w:sz w:val="20"/>
                <w:szCs w:val="20"/>
              </w:rPr>
              <w:t xml:space="preserve">(двухсот сорока) </w:t>
            </w:r>
            <w:r w:rsidR="00391B85" w:rsidRPr="002E5532">
              <w:rPr>
                <w:rFonts w:ascii="Times New Roman" w:hAnsi="Times New Roman"/>
                <w:sz w:val="20"/>
                <w:szCs w:val="20"/>
              </w:rPr>
              <w:t>календарных дней с момента получения каждой партии Товара Покупателем.</w:t>
            </w:r>
          </w:p>
          <w:p w:rsidR="003E34F4" w:rsidRPr="004B05BA" w:rsidRDefault="00391B85" w:rsidP="00391B85">
            <w:pPr>
              <w:spacing w:after="0" w:line="240" w:lineRule="auto"/>
              <w:jc w:val="both"/>
              <w:rPr>
                <w:rFonts w:ascii="Times New Roman" w:hAnsi="Times New Roman"/>
                <w:sz w:val="20"/>
                <w:szCs w:val="20"/>
              </w:rPr>
            </w:pPr>
            <w:r w:rsidRPr="002E5532">
              <w:rPr>
                <w:rFonts w:ascii="Times New Roman" w:hAnsi="Times New Roman"/>
                <w:sz w:val="20"/>
                <w:szCs w:val="20"/>
              </w:rPr>
              <w:t>При условии наличия соответствующих документов качества и оригинал</w:t>
            </w:r>
            <w:r w:rsidR="00AC0CA8">
              <w:rPr>
                <w:rFonts w:ascii="Times New Roman" w:hAnsi="Times New Roman"/>
                <w:sz w:val="20"/>
                <w:szCs w:val="20"/>
              </w:rPr>
              <w:t>ов бухгалтерских документов (сче</w:t>
            </w:r>
            <w:r w:rsidRPr="002E5532">
              <w:rPr>
                <w:rFonts w:ascii="Times New Roman" w:hAnsi="Times New Roman"/>
                <w:sz w:val="20"/>
                <w:szCs w:val="20"/>
              </w:rPr>
              <w:t>та-фактуры, оформленного в соответствии с требованиями Налогового Кодекса РФ или универсального передаточного документа УПД, товарной накладной по форме ТОРГ-12).</w:t>
            </w:r>
          </w:p>
        </w:tc>
      </w:tr>
      <w:tr w:rsidR="00A10313" w:rsidRPr="006B3DA1" w:rsidTr="001359BB">
        <w:trPr>
          <w:trHeight w:val="227"/>
        </w:trPr>
        <w:tc>
          <w:tcPr>
            <w:tcW w:w="709" w:type="dxa"/>
            <w:shd w:val="clear" w:color="auto" w:fill="auto"/>
          </w:tcPr>
          <w:p w:rsidR="00A10313" w:rsidRPr="00212A9F" w:rsidRDefault="00883B60" w:rsidP="00A10313">
            <w:pPr>
              <w:pStyle w:val="Default"/>
              <w:rPr>
                <w:bCs/>
                <w:sz w:val="20"/>
                <w:szCs w:val="20"/>
              </w:rPr>
            </w:pPr>
            <w:bookmarkStart w:id="11" w:name="_Ref387318884"/>
            <w:r>
              <w:rPr>
                <w:bCs/>
                <w:sz w:val="20"/>
                <w:szCs w:val="20"/>
              </w:rPr>
              <w:t>10.</w:t>
            </w:r>
          </w:p>
        </w:tc>
        <w:bookmarkEnd w:id="11"/>
        <w:tc>
          <w:tcPr>
            <w:tcW w:w="4393" w:type="dxa"/>
            <w:gridSpan w:val="5"/>
            <w:shd w:val="clear" w:color="auto" w:fill="auto"/>
          </w:tcPr>
          <w:p w:rsidR="00A10313" w:rsidRPr="00212A9F" w:rsidRDefault="00A10313" w:rsidP="00A10313">
            <w:pPr>
              <w:spacing w:after="0" w:line="240" w:lineRule="auto"/>
              <w:rPr>
                <w:rFonts w:ascii="Times New Roman" w:hAnsi="Times New Roman"/>
                <w:sz w:val="20"/>
                <w:szCs w:val="20"/>
              </w:rPr>
            </w:pPr>
            <w:r w:rsidRPr="00212A9F">
              <w:rPr>
                <w:rFonts w:ascii="Times New Roman" w:hAnsi="Times New Roman"/>
                <w:sz w:val="20"/>
                <w:szCs w:val="20"/>
              </w:rPr>
              <w:t>Источник финансирования:</w:t>
            </w:r>
          </w:p>
        </w:tc>
        <w:tc>
          <w:tcPr>
            <w:tcW w:w="5389" w:type="dxa"/>
            <w:gridSpan w:val="5"/>
            <w:shd w:val="clear" w:color="auto" w:fill="auto"/>
          </w:tcPr>
          <w:p w:rsidR="00A10313" w:rsidRPr="00212A9F" w:rsidRDefault="00A10313" w:rsidP="00A10313">
            <w:pPr>
              <w:spacing w:after="0" w:line="240" w:lineRule="auto"/>
              <w:jc w:val="both"/>
              <w:rPr>
                <w:rFonts w:ascii="Times New Roman" w:hAnsi="Times New Roman"/>
                <w:sz w:val="20"/>
                <w:szCs w:val="20"/>
              </w:rPr>
            </w:pPr>
            <w:r w:rsidRPr="00212A9F">
              <w:rPr>
                <w:rFonts w:ascii="Times New Roman" w:hAnsi="Times New Roman"/>
                <w:sz w:val="20"/>
                <w:szCs w:val="20"/>
              </w:rPr>
              <w:t xml:space="preserve">Собственные средства </w:t>
            </w:r>
            <w:r>
              <w:rPr>
                <w:rFonts w:ascii="Times New Roman" w:hAnsi="Times New Roman"/>
                <w:sz w:val="20"/>
                <w:szCs w:val="20"/>
              </w:rPr>
              <w:t>Покупателя</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B40DE1" w:rsidRPr="00802654" w:rsidRDefault="00B40DE1" w:rsidP="001359BB">
            <w:pPr>
              <w:numPr>
                <w:ilvl w:val="0"/>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12" w:name="_Ref387318893"/>
          </w:p>
        </w:tc>
        <w:bookmarkEnd w:id="12"/>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Критерии оценки и сопоставления заявок на участие в закупке. Порядок оценки и сопоставления заявок на участие в закупке.</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bCs/>
                <w:sz w:val="20"/>
                <w:szCs w:val="20"/>
              </w:rPr>
            </w:pPr>
            <w:r w:rsidRPr="00802654">
              <w:rPr>
                <w:rFonts w:ascii="Times New Roman" w:hAnsi="Times New Roman"/>
                <w:bCs/>
                <w:sz w:val="20"/>
                <w:szCs w:val="20"/>
              </w:rPr>
              <w:t>В соответствии с Разделом 4 «Положения о закупке товаров, работ, услуг для собственных нужд ООО «Возрождение» от «</w:t>
            </w:r>
            <w:r w:rsidRPr="00802654">
              <w:rPr>
                <w:rFonts w:ascii="Times New Roman" w:hAnsi="Times New Roman"/>
                <w:sz w:val="20"/>
                <w:szCs w:val="20"/>
                <w:lang w:eastAsia="ru-RU"/>
              </w:rPr>
              <w:t xml:space="preserve">30» сентября 2022 </w:t>
            </w:r>
            <w:r w:rsidRPr="00802654">
              <w:rPr>
                <w:rFonts w:ascii="Times New Roman" w:hAnsi="Times New Roman"/>
                <w:color w:val="000000"/>
                <w:sz w:val="20"/>
                <w:szCs w:val="20"/>
              </w:rPr>
              <w:t>года.</w:t>
            </w:r>
          </w:p>
          <w:p w:rsidR="00B40DE1" w:rsidRPr="00802654" w:rsidRDefault="00B40DE1" w:rsidP="009821D9">
            <w:pPr>
              <w:spacing w:after="0" w:line="240" w:lineRule="auto"/>
              <w:jc w:val="both"/>
              <w:rPr>
                <w:rFonts w:ascii="Times New Roman" w:hAnsi="Times New Roman"/>
                <w:bCs/>
                <w:sz w:val="20"/>
                <w:szCs w:val="20"/>
              </w:rPr>
            </w:pPr>
            <w:r w:rsidRPr="00802654">
              <w:rPr>
                <w:rFonts w:ascii="Times New Roman" w:hAnsi="Times New Roman"/>
                <w:bCs/>
                <w:sz w:val="20"/>
                <w:szCs w:val="20"/>
              </w:rPr>
              <w:t>Критерием оценки заявок на участие в процедуре закупки является: цена договора, цена единицы продукции;</w:t>
            </w:r>
          </w:p>
          <w:p w:rsidR="00B40DE1" w:rsidRPr="00802654" w:rsidRDefault="00B40DE1" w:rsidP="009821D9">
            <w:pPr>
              <w:spacing w:after="0" w:line="240" w:lineRule="auto"/>
              <w:jc w:val="both"/>
              <w:rPr>
                <w:rFonts w:ascii="Times New Roman" w:hAnsi="Times New Roman"/>
                <w:bCs/>
                <w:sz w:val="20"/>
                <w:szCs w:val="20"/>
              </w:rPr>
            </w:pPr>
            <w:r w:rsidRPr="00802654">
              <w:rPr>
                <w:rFonts w:ascii="Times New Roman" w:hAnsi="Times New Roman"/>
                <w:bCs/>
                <w:sz w:val="20"/>
                <w:szCs w:val="20"/>
              </w:rPr>
              <w:t>Котировочная комиссия отклоняет котировочные заявки, если они не соответствуют требованиям, установленным в извещении о проведении запроса котировок, или предложенная в котировочных заявках цена товаров, работ, услуг превышает максимальную (начальную) цену, указанную в извещении о проведении запроса котировок. Котировочная комиссия также отклоняет котировочную заявку в случае наличия сведений об участнике процедуры закупки в федеральном реестре недобросовестных поставщиков. Отклонение котировочных заявок по иным основаниям не допускается.</w:t>
            </w:r>
          </w:p>
          <w:p w:rsidR="00B40DE1" w:rsidRPr="00802654" w:rsidRDefault="00B40DE1" w:rsidP="009821D9">
            <w:pPr>
              <w:spacing w:after="0" w:line="240" w:lineRule="auto"/>
              <w:jc w:val="both"/>
              <w:rPr>
                <w:rFonts w:ascii="Times New Roman" w:hAnsi="Times New Roman"/>
                <w:bCs/>
                <w:sz w:val="20"/>
                <w:szCs w:val="20"/>
              </w:rPr>
            </w:pPr>
            <w:r w:rsidRPr="00802654">
              <w:rPr>
                <w:rFonts w:ascii="Times New Roman" w:hAnsi="Times New Roman"/>
                <w:bCs/>
                <w:sz w:val="20"/>
                <w:szCs w:val="20"/>
              </w:rPr>
              <w:t>Победителем в проведении запроса ценовых котировок признается участник процедуры закупки, подавший котировочную заявку, которая отвечает всем требованиям, установленным в извещении о проведении запроса ценовых котировок и в которой указана наиболее низкая цена товаров, работ, услуг. При предложении наиболее низкой цены товаров, работ, услуг несколькими участниками процедуры закупки, победителем в проведении запроса ценовых котировок признается участник процедуры закупки, котировочная заявка которого поступила ранее котировочных заявок других участников процедуры закупки.</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right w:val="single" w:sz="4" w:space="0" w:color="auto"/>
            </w:tcBorders>
          </w:tcPr>
          <w:p w:rsidR="00B40DE1" w:rsidRPr="00802654" w:rsidRDefault="00B40DE1" w:rsidP="00B40DE1">
            <w:pPr>
              <w:numPr>
                <w:ilvl w:val="0"/>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bCs/>
                <w:sz w:val="20"/>
                <w:szCs w:val="20"/>
              </w:rPr>
            </w:pPr>
            <w:r w:rsidRPr="00802654">
              <w:rPr>
                <w:rFonts w:ascii="Times New Roman" w:hAnsi="Times New Roman"/>
                <w:bCs/>
                <w:sz w:val="20"/>
                <w:szCs w:val="20"/>
                <w:lang w:eastAsia="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устанавливаемый в соответствии с Постановлением Правительства РФ от 16.09.2016 № 925</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contextualSpacing/>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bCs/>
                <w:sz w:val="20"/>
                <w:szCs w:val="20"/>
                <w:lang w:eastAsia="ru-RU"/>
              </w:rPr>
            </w:pPr>
            <w:r w:rsidRPr="00802654">
              <w:rPr>
                <w:rFonts w:ascii="Times New Roman" w:hAnsi="Times New Roman"/>
                <w:sz w:val="20"/>
                <w:szCs w:val="20"/>
                <w:lang w:eastAsia="ru-RU"/>
              </w:rPr>
              <w:t>В соответствии с п. 1 ч. 8 ст. 3 Федерального закона «О закупках товаров, работ, услуг отдельными видами юридических лиц» от 18.07.2011 № 223-ФЗ, на основании Постановления Правительства Российской Федерации от 16.09.2016 № 925 Заказчиком устанавливается п</w:t>
            </w:r>
            <w:r w:rsidRPr="00802654">
              <w:rPr>
                <w:rFonts w:ascii="Times New Roman" w:hAnsi="Times New Roman"/>
                <w:bCs/>
                <w:sz w:val="20"/>
                <w:szCs w:val="20"/>
                <w:lang w:eastAsia="ru-RU"/>
              </w:rPr>
              <w:t>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Start w:id="13" w:name="sub_1"/>
            <w:r w:rsidRPr="00802654">
              <w:rPr>
                <w:rFonts w:ascii="Times New Roman" w:hAnsi="Times New Roman"/>
                <w:bCs/>
                <w:sz w:val="20"/>
                <w:szCs w:val="20"/>
                <w:lang w:eastAsia="ru-RU"/>
              </w:rPr>
              <w:t>.</w:t>
            </w:r>
          </w:p>
          <w:p w:rsidR="00B40DE1" w:rsidRPr="00802654" w:rsidRDefault="00B40DE1" w:rsidP="009821D9">
            <w:pPr>
              <w:spacing w:after="0" w:line="240" w:lineRule="auto"/>
              <w:jc w:val="both"/>
              <w:rPr>
                <w:rFonts w:ascii="Times New Roman" w:hAnsi="Times New Roman"/>
                <w:sz w:val="20"/>
                <w:szCs w:val="20"/>
                <w:lang w:eastAsia="ru-RU"/>
              </w:rPr>
            </w:pPr>
            <w:bookmarkStart w:id="14" w:name="sub_5"/>
            <w:bookmarkEnd w:id="13"/>
            <w:r w:rsidRPr="00802654">
              <w:rPr>
                <w:rFonts w:ascii="Times New Roman" w:hAnsi="Times New Roman"/>
                <w:sz w:val="20"/>
                <w:szCs w:val="20"/>
                <w:lang w:eastAsia="ru-RU"/>
              </w:rPr>
              <w:t xml:space="preserve">При осуществлении закупок товаров, работ, услуг путем проведения запроса котировок, победителем в котором признается участник, предложивший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w:t>
            </w:r>
            <w:r w:rsidRPr="00802654">
              <w:rPr>
                <w:rFonts w:ascii="Times New Roman" w:hAnsi="Times New Roman"/>
                <w:sz w:val="20"/>
                <w:szCs w:val="20"/>
                <w:lang w:eastAsia="ru-RU"/>
              </w:rPr>
              <w:lastRenderedPageBreak/>
              <w:t>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B40DE1" w:rsidRPr="00802654" w:rsidRDefault="00B40DE1" w:rsidP="009821D9">
            <w:pPr>
              <w:spacing w:after="0" w:line="240" w:lineRule="auto"/>
              <w:jc w:val="both"/>
              <w:rPr>
                <w:rFonts w:ascii="Times New Roman" w:hAnsi="Times New Roman"/>
                <w:sz w:val="20"/>
                <w:szCs w:val="20"/>
                <w:lang w:eastAsia="ru-RU"/>
              </w:rPr>
            </w:pPr>
            <w:r w:rsidRPr="00802654">
              <w:rPr>
                <w:rFonts w:ascii="Times New Roman" w:hAnsi="Times New Roman"/>
                <w:sz w:val="20"/>
                <w:szCs w:val="20"/>
                <w:lang w:eastAsia="ru-RU"/>
              </w:rPr>
              <w:t>1. Заказчиком в настоящей документации о проведении запроса котировок установлены следующие условия предоставления приоритета:</w:t>
            </w:r>
          </w:p>
          <w:p w:rsidR="00B40DE1" w:rsidRPr="00802654" w:rsidRDefault="00B40DE1" w:rsidP="009821D9">
            <w:pPr>
              <w:spacing w:after="0" w:line="240" w:lineRule="auto"/>
              <w:jc w:val="both"/>
              <w:rPr>
                <w:rFonts w:ascii="Times New Roman" w:hAnsi="Times New Roman"/>
                <w:sz w:val="20"/>
                <w:szCs w:val="20"/>
                <w:lang w:eastAsia="ru-RU"/>
              </w:rPr>
            </w:pPr>
            <w:bookmarkStart w:id="15" w:name="sub_51"/>
            <w:bookmarkEnd w:id="14"/>
            <w:r w:rsidRPr="00802654">
              <w:rPr>
                <w:rFonts w:ascii="Times New Roman" w:hAnsi="Times New Roman"/>
                <w:sz w:val="20"/>
                <w:szCs w:val="20"/>
                <w:lang w:eastAsia="ru-RU"/>
              </w:rPr>
              <w:t>а) требование об обязательном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B40DE1" w:rsidRPr="00802654" w:rsidRDefault="00B40DE1" w:rsidP="009821D9">
            <w:pPr>
              <w:spacing w:after="0" w:line="240" w:lineRule="auto"/>
              <w:jc w:val="both"/>
              <w:rPr>
                <w:rFonts w:ascii="Times New Roman" w:hAnsi="Times New Roman"/>
                <w:sz w:val="20"/>
                <w:szCs w:val="20"/>
                <w:lang w:eastAsia="ru-RU"/>
              </w:rPr>
            </w:pPr>
            <w:bookmarkStart w:id="16" w:name="sub_52"/>
            <w:bookmarkEnd w:id="15"/>
            <w:r w:rsidRPr="00802654">
              <w:rPr>
                <w:rFonts w:ascii="Times New Roman" w:hAnsi="Times New Roman"/>
                <w:sz w:val="20"/>
                <w:szCs w:val="20"/>
                <w:lang w:eastAsia="ru-RU"/>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B40DE1" w:rsidRPr="00802654" w:rsidRDefault="00B40DE1" w:rsidP="009821D9">
            <w:pPr>
              <w:spacing w:after="0" w:line="240" w:lineRule="auto"/>
              <w:jc w:val="both"/>
              <w:rPr>
                <w:rFonts w:ascii="Times New Roman" w:hAnsi="Times New Roman"/>
                <w:sz w:val="20"/>
                <w:szCs w:val="20"/>
                <w:lang w:eastAsia="ru-RU"/>
              </w:rPr>
            </w:pPr>
            <w:r w:rsidRPr="00802654">
              <w:rPr>
                <w:rFonts w:ascii="Times New Roman" w:hAnsi="Times New Roman"/>
                <w:sz w:val="20"/>
                <w:szCs w:val="20"/>
                <w:lang w:eastAsia="ru-RU"/>
              </w:rPr>
              <w:t>- в случае выявления представления недостоверных сведений участником закупки о стране происхождения товара, работы услуги на этапе определения победителя и заключения договора, Заказчик вправе отказаться от заключения договора с таким участником;</w:t>
            </w:r>
          </w:p>
          <w:p w:rsidR="00B40DE1" w:rsidRPr="00802654" w:rsidRDefault="00B40DE1" w:rsidP="009821D9">
            <w:pPr>
              <w:spacing w:after="0" w:line="240" w:lineRule="auto"/>
              <w:jc w:val="both"/>
              <w:rPr>
                <w:rFonts w:ascii="Times New Roman" w:hAnsi="Times New Roman"/>
                <w:sz w:val="20"/>
                <w:szCs w:val="20"/>
                <w:lang w:eastAsia="ru-RU"/>
              </w:rPr>
            </w:pPr>
            <w:r w:rsidRPr="00802654">
              <w:rPr>
                <w:rFonts w:ascii="Times New Roman" w:hAnsi="Times New Roman"/>
                <w:sz w:val="20"/>
                <w:szCs w:val="20"/>
                <w:lang w:eastAsia="ru-RU"/>
              </w:rPr>
              <w:t>- в случае выявления представления недостоверных сведений участником закупки о стране происхождения товара, работы услуги на этапе исполнения договора Заказчик вправе взыскать штраф в размере 20 % от начальной (максимальной) цены договора, а также расторгнуть договор с таким поставщиком (исполнителем, подрядчиком).</w:t>
            </w:r>
          </w:p>
          <w:p w:rsidR="00B40DE1" w:rsidRPr="00802654" w:rsidRDefault="00B40DE1" w:rsidP="009821D9">
            <w:pPr>
              <w:spacing w:after="0" w:line="240" w:lineRule="auto"/>
              <w:jc w:val="both"/>
              <w:rPr>
                <w:rFonts w:ascii="Times New Roman" w:hAnsi="Times New Roman"/>
                <w:sz w:val="20"/>
                <w:szCs w:val="20"/>
                <w:lang w:eastAsia="ru-RU"/>
              </w:rPr>
            </w:pPr>
            <w:bookmarkStart w:id="17" w:name="sub_53"/>
            <w:bookmarkEnd w:id="16"/>
            <w:r w:rsidRPr="00802654">
              <w:rPr>
                <w:rFonts w:ascii="Times New Roman" w:hAnsi="Times New Roman"/>
                <w:sz w:val="20"/>
                <w:szCs w:val="20"/>
                <w:lang w:eastAsia="ru-RU"/>
              </w:rPr>
              <w:t>в) сведения о начальной (максимальной) цене единицы каждого товара, работы, услуги, являющихся предметом закупки;</w:t>
            </w:r>
          </w:p>
          <w:p w:rsidR="00B40DE1" w:rsidRPr="00802654" w:rsidRDefault="00B40DE1" w:rsidP="009821D9">
            <w:pPr>
              <w:spacing w:after="0" w:line="240" w:lineRule="auto"/>
              <w:jc w:val="both"/>
              <w:rPr>
                <w:rFonts w:ascii="Times New Roman" w:hAnsi="Times New Roman"/>
                <w:sz w:val="20"/>
                <w:szCs w:val="20"/>
                <w:lang w:eastAsia="ru-RU"/>
              </w:rPr>
            </w:pPr>
            <w:bookmarkStart w:id="18" w:name="sub_54"/>
            <w:bookmarkEnd w:id="17"/>
            <w:r w:rsidRPr="00802654">
              <w:rPr>
                <w:rFonts w:ascii="Times New Roman" w:hAnsi="Times New Roman"/>
                <w:sz w:val="20"/>
                <w:szCs w:val="20"/>
                <w:lang w:eastAsia="ru-RU"/>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B40DE1" w:rsidRPr="00802654" w:rsidRDefault="00B40DE1" w:rsidP="009821D9">
            <w:pPr>
              <w:spacing w:after="0" w:line="240" w:lineRule="auto"/>
              <w:jc w:val="both"/>
              <w:rPr>
                <w:rFonts w:ascii="Times New Roman" w:hAnsi="Times New Roman"/>
                <w:sz w:val="20"/>
                <w:szCs w:val="20"/>
                <w:lang w:eastAsia="ru-RU"/>
              </w:rPr>
            </w:pPr>
            <w:bookmarkStart w:id="19" w:name="sub_55"/>
            <w:bookmarkEnd w:id="18"/>
            <w:r w:rsidRPr="00802654">
              <w:rPr>
                <w:rFonts w:ascii="Times New Roman" w:hAnsi="Times New Roman"/>
                <w:sz w:val="20"/>
                <w:szCs w:val="20"/>
                <w:lang w:eastAsia="ru-RU"/>
              </w:rPr>
              <w:t>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2,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B40DE1" w:rsidRPr="00802654" w:rsidRDefault="00B40DE1" w:rsidP="009821D9">
            <w:pPr>
              <w:spacing w:after="0" w:line="240" w:lineRule="auto"/>
              <w:jc w:val="both"/>
              <w:rPr>
                <w:rFonts w:ascii="Times New Roman" w:hAnsi="Times New Roman"/>
                <w:sz w:val="20"/>
                <w:szCs w:val="20"/>
                <w:lang w:eastAsia="ru-RU"/>
              </w:rPr>
            </w:pPr>
            <w:bookmarkStart w:id="20" w:name="sub_56"/>
            <w:bookmarkEnd w:id="19"/>
            <w:r w:rsidRPr="00802654">
              <w:rPr>
                <w:rFonts w:ascii="Times New Roman" w:hAnsi="Times New Roman"/>
                <w:sz w:val="20"/>
                <w:szCs w:val="20"/>
                <w:lang w:eastAsia="ru-RU"/>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B40DE1" w:rsidRPr="00802654" w:rsidRDefault="00B40DE1" w:rsidP="009821D9">
            <w:pPr>
              <w:spacing w:after="0" w:line="240" w:lineRule="auto"/>
              <w:jc w:val="both"/>
              <w:rPr>
                <w:rFonts w:ascii="Times New Roman" w:hAnsi="Times New Roman"/>
                <w:sz w:val="20"/>
                <w:szCs w:val="20"/>
                <w:lang w:eastAsia="ru-RU"/>
              </w:rPr>
            </w:pPr>
            <w:bookmarkStart w:id="21" w:name="sub_57"/>
            <w:bookmarkEnd w:id="20"/>
            <w:r w:rsidRPr="00802654">
              <w:rPr>
                <w:rFonts w:ascii="Times New Roman" w:hAnsi="Times New Roman"/>
                <w:sz w:val="20"/>
                <w:szCs w:val="20"/>
                <w:lang w:eastAsia="ru-RU"/>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B40DE1" w:rsidRPr="00802654" w:rsidRDefault="00B40DE1" w:rsidP="009821D9">
            <w:pPr>
              <w:spacing w:after="0" w:line="240" w:lineRule="auto"/>
              <w:jc w:val="both"/>
              <w:rPr>
                <w:rFonts w:ascii="Times New Roman" w:hAnsi="Times New Roman"/>
                <w:sz w:val="20"/>
                <w:szCs w:val="20"/>
                <w:lang w:eastAsia="ru-RU"/>
              </w:rPr>
            </w:pPr>
            <w:bookmarkStart w:id="22" w:name="sub_58"/>
            <w:bookmarkEnd w:id="21"/>
            <w:r w:rsidRPr="00802654">
              <w:rPr>
                <w:rFonts w:ascii="Times New Roman" w:hAnsi="Times New Roman"/>
                <w:sz w:val="20"/>
                <w:szCs w:val="20"/>
                <w:lang w:eastAsia="ru-RU"/>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B40DE1" w:rsidRPr="00802654" w:rsidRDefault="00B40DE1" w:rsidP="009821D9">
            <w:pPr>
              <w:spacing w:after="0" w:line="240" w:lineRule="auto"/>
              <w:jc w:val="both"/>
              <w:rPr>
                <w:rFonts w:ascii="Times New Roman" w:hAnsi="Times New Roman"/>
                <w:sz w:val="20"/>
                <w:szCs w:val="20"/>
                <w:lang w:eastAsia="ru-RU"/>
              </w:rPr>
            </w:pPr>
            <w:bookmarkStart w:id="23" w:name="sub_59"/>
            <w:bookmarkEnd w:id="22"/>
            <w:r w:rsidRPr="00802654">
              <w:rPr>
                <w:rFonts w:ascii="Times New Roman" w:hAnsi="Times New Roman"/>
                <w:sz w:val="20"/>
                <w:szCs w:val="20"/>
                <w:lang w:eastAsia="ru-RU"/>
              </w:rPr>
              <w:t>и) условие о том, что при исполнении договора, заключенного с участником закупки, которому предоставлен приоритет в соответствии с настоящим разделом документации о проведении аукциона в электронной форме,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B40DE1" w:rsidRPr="00802654" w:rsidRDefault="00B40DE1" w:rsidP="009821D9">
            <w:pPr>
              <w:spacing w:after="0" w:line="240" w:lineRule="auto"/>
              <w:jc w:val="both"/>
              <w:rPr>
                <w:rFonts w:ascii="Times New Roman" w:hAnsi="Times New Roman"/>
                <w:sz w:val="20"/>
                <w:szCs w:val="20"/>
                <w:lang w:eastAsia="ru-RU"/>
              </w:rPr>
            </w:pPr>
            <w:bookmarkStart w:id="24" w:name="sub_6"/>
            <w:bookmarkEnd w:id="23"/>
            <w:r w:rsidRPr="00802654">
              <w:rPr>
                <w:rFonts w:ascii="Times New Roman" w:hAnsi="Times New Roman"/>
                <w:sz w:val="20"/>
                <w:szCs w:val="20"/>
                <w:lang w:eastAsia="ru-RU"/>
              </w:rPr>
              <w:t>2. Приоритет не предоставляется в случаях, если:</w:t>
            </w:r>
          </w:p>
          <w:p w:rsidR="00B40DE1" w:rsidRPr="00802654" w:rsidRDefault="00B40DE1" w:rsidP="009821D9">
            <w:pPr>
              <w:spacing w:after="0" w:line="240" w:lineRule="auto"/>
              <w:jc w:val="both"/>
              <w:rPr>
                <w:rFonts w:ascii="Times New Roman" w:hAnsi="Times New Roman"/>
                <w:sz w:val="20"/>
                <w:szCs w:val="20"/>
                <w:lang w:eastAsia="ru-RU"/>
              </w:rPr>
            </w:pPr>
            <w:bookmarkStart w:id="25" w:name="sub_61"/>
            <w:bookmarkEnd w:id="24"/>
            <w:r w:rsidRPr="00802654">
              <w:rPr>
                <w:rFonts w:ascii="Times New Roman" w:hAnsi="Times New Roman"/>
                <w:sz w:val="20"/>
                <w:szCs w:val="20"/>
                <w:lang w:eastAsia="ru-RU"/>
              </w:rPr>
              <w:t>а) закупка признана несостоявшейся и договор заключается с единственным участником закупки;</w:t>
            </w:r>
          </w:p>
          <w:p w:rsidR="00B40DE1" w:rsidRPr="00802654" w:rsidRDefault="00B40DE1" w:rsidP="009821D9">
            <w:pPr>
              <w:spacing w:after="0" w:line="240" w:lineRule="auto"/>
              <w:jc w:val="both"/>
              <w:rPr>
                <w:rFonts w:ascii="Times New Roman" w:hAnsi="Times New Roman"/>
                <w:sz w:val="20"/>
                <w:szCs w:val="20"/>
                <w:lang w:eastAsia="ru-RU"/>
              </w:rPr>
            </w:pPr>
            <w:bookmarkStart w:id="26" w:name="sub_62"/>
            <w:bookmarkEnd w:id="25"/>
            <w:r w:rsidRPr="00802654">
              <w:rPr>
                <w:rFonts w:ascii="Times New Roman" w:hAnsi="Times New Roman"/>
                <w:sz w:val="20"/>
                <w:szCs w:val="20"/>
                <w:lang w:eastAsia="ru-RU"/>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B40DE1" w:rsidRPr="00802654" w:rsidRDefault="00B40DE1" w:rsidP="009821D9">
            <w:pPr>
              <w:spacing w:after="0" w:line="240" w:lineRule="auto"/>
              <w:jc w:val="both"/>
              <w:rPr>
                <w:rFonts w:ascii="Times New Roman" w:hAnsi="Times New Roman"/>
                <w:sz w:val="20"/>
                <w:szCs w:val="20"/>
                <w:lang w:eastAsia="ru-RU"/>
              </w:rPr>
            </w:pPr>
            <w:bookmarkStart w:id="27" w:name="sub_63"/>
            <w:bookmarkEnd w:id="26"/>
            <w:r w:rsidRPr="00802654">
              <w:rPr>
                <w:rFonts w:ascii="Times New Roman" w:hAnsi="Times New Roman"/>
                <w:sz w:val="20"/>
                <w:szCs w:val="20"/>
                <w:lang w:eastAsia="ru-RU"/>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B40DE1" w:rsidRPr="00802654" w:rsidRDefault="00B40DE1" w:rsidP="009821D9">
            <w:pPr>
              <w:spacing w:after="0" w:line="240" w:lineRule="auto"/>
              <w:jc w:val="both"/>
              <w:rPr>
                <w:rFonts w:ascii="Times New Roman" w:hAnsi="Times New Roman"/>
                <w:sz w:val="20"/>
                <w:szCs w:val="20"/>
                <w:lang w:eastAsia="ru-RU"/>
              </w:rPr>
            </w:pPr>
            <w:bookmarkStart w:id="28" w:name="sub_64"/>
            <w:bookmarkEnd w:id="27"/>
            <w:r w:rsidRPr="00802654">
              <w:rPr>
                <w:rFonts w:ascii="Times New Roman" w:hAnsi="Times New Roman"/>
                <w:sz w:val="20"/>
                <w:szCs w:val="20"/>
                <w:lang w:eastAsia="ru-RU"/>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bookmarkEnd w:id="28"/>
          <w:p w:rsidR="00B40DE1" w:rsidRPr="00802654" w:rsidRDefault="00B40DE1" w:rsidP="009821D9">
            <w:pPr>
              <w:spacing w:after="0" w:line="240" w:lineRule="auto"/>
              <w:jc w:val="both"/>
              <w:rPr>
                <w:rFonts w:ascii="Times New Roman" w:hAnsi="Times New Roman"/>
                <w:bCs/>
                <w:sz w:val="20"/>
                <w:szCs w:val="20"/>
                <w:lang w:eastAsia="ru-RU"/>
              </w:rPr>
            </w:pPr>
            <w:r w:rsidRPr="00802654">
              <w:rPr>
                <w:rFonts w:ascii="Times New Roman" w:hAnsi="Times New Roman"/>
                <w:sz w:val="20"/>
                <w:szCs w:val="20"/>
                <w:lang w:eastAsia="ru-RU"/>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0"/>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29" w:name="_Ref386191812"/>
          </w:p>
        </w:tc>
        <w:bookmarkEnd w:id="29"/>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bCs/>
                <w:sz w:val="20"/>
                <w:szCs w:val="20"/>
              </w:rPr>
            </w:pPr>
            <w:r w:rsidRPr="00802654">
              <w:rPr>
                <w:rFonts w:ascii="Times New Roman" w:hAnsi="Times New Roman"/>
                <w:bCs/>
                <w:sz w:val="20"/>
                <w:szCs w:val="20"/>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59"/>
        </w:trPr>
        <w:tc>
          <w:tcPr>
            <w:tcW w:w="709" w:type="dxa"/>
            <w:vMerge/>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lang w:eastAsia="ru-RU"/>
              </w:rPr>
            </w:pPr>
            <w:r w:rsidRPr="00802654">
              <w:rPr>
                <w:rFonts w:ascii="Times New Roman" w:hAnsi="Times New Roman"/>
                <w:bCs/>
                <w:sz w:val="20"/>
                <w:szCs w:val="20"/>
              </w:rPr>
              <w:t>Требования к участникам изложены в статье 10 раздела 1 «Положения о закупке товаров, работ, услуг для собственных нужд ООО «Возрождение» от «</w:t>
            </w:r>
            <w:r w:rsidRPr="00802654">
              <w:rPr>
                <w:rFonts w:ascii="Times New Roman" w:hAnsi="Times New Roman"/>
                <w:sz w:val="20"/>
                <w:szCs w:val="20"/>
                <w:lang w:eastAsia="ru-RU"/>
              </w:rPr>
              <w:t xml:space="preserve">30» сентября 2022 </w:t>
            </w:r>
            <w:r w:rsidRPr="00802654">
              <w:rPr>
                <w:rFonts w:ascii="Times New Roman" w:hAnsi="Times New Roman"/>
                <w:color w:val="000000"/>
                <w:sz w:val="20"/>
                <w:szCs w:val="20"/>
              </w:rPr>
              <w:t>года.</w:t>
            </w:r>
            <w:r w:rsidRPr="00802654">
              <w:rPr>
                <w:rFonts w:ascii="Times New Roman" w:hAnsi="Times New Roman"/>
                <w:bCs/>
                <w:sz w:val="20"/>
                <w:szCs w:val="20"/>
              </w:rPr>
              <w:t xml:space="preserve">, и в соответствии с Регламентом работы электронной площадки </w:t>
            </w:r>
            <w:hyperlink r:id="rId12" w:history="1">
              <w:r w:rsidRPr="00802654">
                <w:rPr>
                  <w:rFonts w:ascii="Times New Roman" w:hAnsi="Times New Roman"/>
                  <w:color w:val="0563C1"/>
                  <w:sz w:val="20"/>
                  <w:szCs w:val="20"/>
                  <w:u w:val="single"/>
                  <w:lang w:eastAsia="ru-RU"/>
                </w:rPr>
                <w:t>https://etp-mir.ru/</w:t>
              </w:r>
            </w:hyperlink>
            <w:r w:rsidRPr="00802654">
              <w:t>.</w:t>
            </w:r>
          </w:p>
          <w:p w:rsidR="00B40DE1" w:rsidRPr="00802654" w:rsidRDefault="00B40DE1" w:rsidP="009821D9">
            <w:pPr>
              <w:numPr>
                <w:ilvl w:val="0"/>
                <w:numId w:val="5"/>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Участником закупки может быть любое юридическое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B40DE1" w:rsidRPr="00802654" w:rsidRDefault="00B40DE1" w:rsidP="009821D9">
            <w:pPr>
              <w:spacing w:after="0" w:line="240" w:lineRule="auto"/>
              <w:ind w:left="34" w:firstLine="42"/>
              <w:jc w:val="both"/>
              <w:rPr>
                <w:rFonts w:ascii="Times New Roman" w:hAnsi="Times New Roman"/>
                <w:bCs/>
                <w:sz w:val="20"/>
                <w:szCs w:val="20"/>
              </w:rPr>
            </w:pPr>
            <w:r w:rsidRPr="00802654">
              <w:rPr>
                <w:rFonts w:ascii="Times New Roman" w:hAnsi="Times New Roman"/>
                <w:bCs/>
                <w:sz w:val="20"/>
                <w:szCs w:val="20"/>
              </w:rPr>
              <w:t>Если участник закупки является юридическим лицом или индивидуальным предпринимателем без образования юридического лица, то он должен быть зарегистрированным в качестве такого, в установленном законом порядке.</w:t>
            </w:r>
          </w:p>
          <w:p w:rsidR="00B40DE1" w:rsidRPr="00802654" w:rsidRDefault="00B40DE1" w:rsidP="009821D9">
            <w:pPr>
              <w:numPr>
                <w:ilvl w:val="0"/>
                <w:numId w:val="6"/>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Участник процедуры закупки должен соответствовать требованиям, предъявляемым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w:t>
            </w:r>
          </w:p>
          <w:p w:rsidR="00B40DE1" w:rsidRPr="00802654" w:rsidRDefault="00B40DE1" w:rsidP="009821D9">
            <w:pPr>
              <w:numPr>
                <w:ilvl w:val="0"/>
                <w:numId w:val="7"/>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быть правомочным заключать договор;</w:t>
            </w:r>
          </w:p>
          <w:p w:rsidR="00B40DE1" w:rsidRPr="00802654" w:rsidRDefault="00B40DE1" w:rsidP="009821D9">
            <w:pPr>
              <w:numPr>
                <w:ilvl w:val="0"/>
                <w:numId w:val="7"/>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обладать необходимыми лицензиями или свидетельствами о допуске на поставку товаров, производство работ и оказание услуг, подлежащих лицензированию в соответствии с действующим законодательством Российской Федерации и являющихся предметом заключаемого договора;</w:t>
            </w:r>
          </w:p>
          <w:p w:rsidR="00B40DE1" w:rsidRPr="00802654" w:rsidRDefault="00B40DE1" w:rsidP="009821D9">
            <w:pPr>
              <w:numPr>
                <w:ilvl w:val="0"/>
                <w:numId w:val="7"/>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обладать необходимыми сертификатами на товары в соответствии с действующим законодательством Российской Федерации, являющиеся предметом заключаемого договора;</w:t>
            </w:r>
          </w:p>
          <w:p w:rsidR="00B40DE1" w:rsidRPr="00802654" w:rsidRDefault="00B40DE1" w:rsidP="009821D9">
            <w:pPr>
              <w:numPr>
                <w:ilvl w:val="0"/>
                <w:numId w:val="7"/>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не находиться в процессе ликвидации (для юридического лица) или быть признанным по решению арбитражного суда несостоятельным (банкротом);</w:t>
            </w:r>
          </w:p>
          <w:p w:rsidR="00B40DE1" w:rsidRPr="00802654" w:rsidRDefault="00B40DE1" w:rsidP="009821D9">
            <w:pPr>
              <w:numPr>
                <w:ilvl w:val="0"/>
                <w:numId w:val="7"/>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не являться организацией, на имущество которой наложен арест по решению суда, административного органа и (или) экономическая деятельность, которой приостановлена;</w:t>
            </w:r>
          </w:p>
          <w:p w:rsidR="00B40DE1" w:rsidRPr="00802654" w:rsidRDefault="00B40DE1" w:rsidP="009821D9">
            <w:pPr>
              <w:numPr>
                <w:ilvl w:val="0"/>
                <w:numId w:val="7"/>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 Участник процедуры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B40DE1" w:rsidRPr="00802654" w:rsidRDefault="00B40DE1" w:rsidP="009821D9">
            <w:pPr>
              <w:numPr>
                <w:ilvl w:val="0"/>
                <w:numId w:val="6"/>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Участник процедур закупки должен обладать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документации процедуры закупки.</w:t>
            </w:r>
          </w:p>
          <w:p w:rsidR="00B40DE1" w:rsidRPr="00802654" w:rsidRDefault="00B40DE1" w:rsidP="009821D9">
            <w:pPr>
              <w:numPr>
                <w:ilvl w:val="0"/>
                <w:numId w:val="6"/>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Не состоять в Реестре недобросовестных поставщиков.</w:t>
            </w:r>
          </w:p>
          <w:p w:rsidR="00B40DE1" w:rsidRPr="00802654" w:rsidRDefault="00B40DE1" w:rsidP="009821D9">
            <w:pPr>
              <w:numPr>
                <w:ilvl w:val="0"/>
                <w:numId w:val="6"/>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Требования к участникам закупок, предусмотренные пунктом 4 статьи 10 раздела 1 «Положения о закупке товаров, работ, услуг для собственных нужд ООО «Возрождение» от «</w:t>
            </w:r>
            <w:r w:rsidRPr="00802654">
              <w:rPr>
                <w:rFonts w:ascii="Times New Roman" w:hAnsi="Times New Roman"/>
                <w:sz w:val="20"/>
                <w:szCs w:val="20"/>
                <w:lang w:eastAsia="ru-RU"/>
              </w:rPr>
              <w:t xml:space="preserve">30» сентября 2022 </w:t>
            </w:r>
            <w:r w:rsidRPr="00802654">
              <w:rPr>
                <w:rFonts w:ascii="Times New Roman" w:hAnsi="Times New Roman"/>
                <w:color w:val="000000"/>
                <w:sz w:val="20"/>
                <w:szCs w:val="20"/>
              </w:rPr>
              <w:t>года.</w:t>
            </w:r>
            <w:r w:rsidRPr="00802654">
              <w:rPr>
                <w:rFonts w:ascii="Times New Roman" w:hAnsi="Times New Roman"/>
                <w:bCs/>
                <w:sz w:val="20"/>
                <w:szCs w:val="20"/>
              </w:rPr>
              <w:t>, требования по обладанию оборудованием и другими материальными возможностями, людскими ресурсами, наличию системы управления охраной труда, установленные пунктом 5 статьи 10 раздела 1 «Положения о закупке товаров, работ, услуг для собственных нужд ООО «Возрождение» от «</w:t>
            </w:r>
            <w:r w:rsidRPr="00802654">
              <w:rPr>
                <w:rFonts w:ascii="Times New Roman" w:hAnsi="Times New Roman"/>
                <w:sz w:val="20"/>
                <w:szCs w:val="20"/>
                <w:lang w:eastAsia="ru-RU"/>
              </w:rPr>
              <w:t xml:space="preserve">30» сентября 2022 </w:t>
            </w:r>
            <w:r w:rsidRPr="00802654">
              <w:rPr>
                <w:rFonts w:ascii="Times New Roman" w:hAnsi="Times New Roman"/>
                <w:color w:val="000000"/>
                <w:sz w:val="20"/>
                <w:szCs w:val="20"/>
              </w:rPr>
              <w:t>года.</w:t>
            </w:r>
            <w:r w:rsidRPr="00802654">
              <w:rPr>
                <w:rFonts w:ascii="Times New Roman" w:hAnsi="Times New Roman"/>
                <w:bCs/>
                <w:sz w:val="20"/>
                <w:szCs w:val="20"/>
              </w:rPr>
              <w:t>, отсутствие в Реестре недобросовестных поставщиков, а также требования к товарам, работам, услугам, являющимся предметом закупки, могут быть также установлены Заказчиком в документации процедуры закупки к соисполнителям (субподрядчикам, субпоставщикам), привлекаемым участником процедуры закупок для исполнения договора в соответствии с объемом и перечнем выполняемых соисполнителями (субподрядчиками, субпоставщиками) поставок, работ, оказываемых услуг, если предполагаемый объем таких поставок, работ, услуг составляет более 5% от общей цены заявки участника. В этом случае в составе заявки участник должен представить также документы, подтверждающие соответствие предлагаемого соисполнителя (субподрядчика, субпоставщика) установленным требованиям.</w:t>
            </w:r>
          </w:p>
          <w:p w:rsidR="00B40DE1" w:rsidRPr="00802654" w:rsidRDefault="00B40DE1" w:rsidP="009821D9">
            <w:pPr>
              <w:numPr>
                <w:ilvl w:val="0"/>
                <w:numId w:val="6"/>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Члены объединений, являющихся коллективными участниками закупок, должны иметь соглашение между собой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В соглашении должна быть установлена солидарная ответственность по обязательствам, связанным с участием в закупках, заключением и последующем исполнением договора.</w:t>
            </w:r>
          </w:p>
          <w:p w:rsidR="00B40DE1" w:rsidRPr="00802654" w:rsidRDefault="00B40DE1" w:rsidP="009821D9">
            <w:pPr>
              <w:numPr>
                <w:ilvl w:val="0"/>
                <w:numId w:val="6"/>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Участник должен составлять заявку по форме, установленной в предоставленной ему закупочной документации. Сведения, содержащиеся в заявках Участников закупки, не должны допускать двусмысленных толкований. Из текста заявки должно ясно следовать, что ее подача является принятием (акцептом) всех условий заказчика (организатора проведения закупки), в том числе согласием исполнять обязанности участника.</w:t>
            </w:r>
          </w:p>
          <w:p w:rsidR="00B40DE1" w:rsidRPr="00802654" w:rsidRDefault="00B40DE1" w:rsidP="009821D9">
            <w:pPr>
              <w:numPr>
                <w:ilvl w:val="0"/>
                <w:numId w:val="6"/>
              </w:numPr>
              <w:spacing w:after="0" w:line="240" w:lineRule="auto"/>
              <w:ind w:left="34" w:firstLine="42"/>
              <w:contextualSpacing/>
              <w:jc w:val="both"/>
              <w:rPr>
                <w:rFonts w:ascii="Times New Roman" w:hAnsi="Times New Roman"/>
                <w:bCs/>
                <w:sz w:val="20"/>
                <w:szCs w:val="20"/>
              </w:rPr>
            </w:pPr>
            <w:r w:rsidRPr="00802654">
              <w:rPr>
                <w:rFonts w:ascii="Times New Roman" w:hAnsi="Times New Roman"/>
                <w:bCs/>
                <w:sz w:val="20"/>
                <w:szCs w:val="20"/>
              </w:rPr>
              <w:t>В случае если Участник планирует принять участие в закупке по нескольким или всем лотам, он должен подготовить заявку на участие в закупке на каждый лот отдельно.</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0"/>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0" w:name="_Ref387318916"/>
          </w:p>
        </w:tc>
        <w:bookmarkEnd w:id="30"/>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contextualSpacing/>
              <w:jc w:val="both"/>
              <w:rPr>
                <w:rFonts w:ascii="Times New Roman" w:hAnsi="Times New Roman"/>
                <w:bCs/>
                <w:sz w:val="20"/>
                <w:szCs w:val="20"/>
              </w:rPr>
            </w:pPr>
            <w:r w:rsidRPr="00802654">
              <w:rPr>
                <w:rFonts w:ascii="Times New Roman" w:hAnsi="Times New Roman"/>
                <w:bCs/>
                <w:sz w:val="20"/>
                <w:szCs w:val="20"/>
              </w:rPr>
              <w:t>Перечень документов, представляемых участниками закупки для подтверждения их соответствия установленным требованиям. Требования к содержанию, форме, оформлению и составу заявки на участие в закупке</w:t>
            </w:r>
            <w:r w:rsidRPr="00802654">
              <w:t xml:space="preserve">: </w:t>
            </w:r>
            <w:r w:rsidRPr="00802654">
              <w:rPr>
                <w:rFonts w:ascii="Times New Roman" w:hAnsi="Times New Roman"/>
                <w:bCs/>
                <w:sz w:val="20"/>
                <w:szCs w:val="20"/>
              </w:rPr>
              <w:t xml:space="preserve">В соответствии с Регламентом работы электронной площадки </w:t>
            </w:r>
            <w:r w:rsidRPr="00802654">
              <w:rPr>
                <w:rFonts w:ascii="Times New Roman" w:hAnsi="Times New Roman"/>
                <w:color w:val="0000FF"/>
                <w:sz w:val="20"/>
                <w:szCs w:val="20"/>
                <w:u w:val="single"/>
              </w:rPr>
              <w:t>https://etp-mir.ru/.</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0"/>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contextualSpacing/>
              <w:jc w:val="both"/>
              <w:rPr>
                <w:rFonts w:ascii="Times New Roman" w:hAnsi="Times New Roman"/>
                <w:bCs/>
                <w:sz w:val="20"/>
                <w:szCs w:val="20"/>
              </w:rPr>
            </w:pPr>
            <w:r w:rsidRPr="00802654">
              <w:rPr>
                <w:rFonts w:ascii="Times New Roman" w:hAnsi="Times New Roman"/>
                <w:bCs/>
                <w:sz w:val="20"/>
                <w:szCs w:val="20"/>
              </w:rPr>
              <w:t xml:space="preserve">Требования к содержанию, форме, оформлению и составу заявки на участие в закупке: В соответствии с Регламентом работы электронной площадки </w:t>
            </w:r>
            <w:proofErr w:type="gramStart"/>
            <w:r w:rsidRPr="00802654">
              <w:rPr>
                <w:rFonts w:ascii="Times New Roman" w:hAnsi="Times New Roman"/>
                <w:color w:val="0000FF"/>
                <w:sz w:val="20"/>
                <w:szCs w:val="20"/>
                <w:u w:val="single"/>
              </w:rPr>
              <w:t xml:space="preserve">https://etp-mir.ru/ </w:t>
            </w:r>
            <w:r w:rsidRPr="00802654">
              <w:rPr>
                <w:rFonts w:ascii="Times New Roman" w:hAnsi="Times New Roman"/>
                <w:bCs/>
                <w:sz w:val="20"/>
                <w:szCs w:val="20"/>
              </w:rPr>
              <w:t xml:space="preserve"> и</w:t>
            </w:r>
            <w:proofErr w:type="gramEnd"/>
            <w:r w:rsidRPr="00802654">
              <w:rPr>
                <w:rFonts w:ascii="Times New Roman" w:hAnsi="Times New Roman"/>
                <w:bCs/>
                <w:sz w:val="20"/>
                <w:szCs w:val="20"/>
              </w:rPr>
              <w:t xml:space="preserve"> со статьей 3 раздела 4 «Положения о закупке товаров, работ, услуг для собственных нужд</w:t>
            </w:r>
            <w:r w:rsidRPr="00802654">
              <w:rPr>
                <w:rFonts w:ascii="Times New Roman" w:hAnsi="Times New Roman"/>
              </w:rPr>
              <w:t xml:space="preserve"> </w:t>
            </w:r>
            <w:r w:rsidRPr="00802654">
              <w:rPr>
                <w:rFonts w:ascii="Times New Roman" w:hAnsi="Times New Roman"/>
                <w:bCs/>
                <w:sz w:val="20"/>
                <w:szCs w:val="20"/>
              </w:rPr>
              <w:t>ООО «Возрождение» от «</w:t>
            </w:r>
            <w:r w:rsidRPr="00802654">
              <w:rPr>
                <w:rFonts w:ascii="Times New Roman" w:hAnsi="Times New Roman"/>
                <w:sz w:val="20"/>
                <w:szCs w:val="20"/>
                <w:lang w:eastAsia="ru-RU"/>
              </w:rPr>
              <w:t xml:space="preserve">30» сентября 2022 </w:t>
            </w:r>
            <w:r w:rsidRPr="00802654">
              <w:rPr>
                <w:rFonts w:ascii="Times New Roman" w:hAnsi="Times New Roman"/>
                <w:color w:val="000000"/>
                <w:sz w:val="20"/>
                <w:szCs w:val="20"/>
              </w:rPr>
              <w:t>года.</w:t>
            </w:r>
          </w:p>
          <w:p w:rsidR="00B40DE1" w:rsidRPr="00802654" w:rsidRDefault="00B40DE1" w:rsidP="009821D9">
            <w:pPr>
              <w:spacing w:after="0" w:line="240" w:lineRule="auto"/>
              <w:contextualSpacing/>
              <w:jc w:val="both"/>
              <w:rPr>
                <w:rFonts w:ascii="Times New Roman" w:hAnsi="Times New Roman"/>
                <w:bCs/>
                <w:sz w:val="20"/>
                <w:szCs w:val="20"/>
              </w:rPr>
            </w:pPr>
            <w:r w:rsidRPr="00802654">
              <w:rPr>
                <w:rFonts w:ascii="Times New Roman" w:hAnsi="Times New Roman"/>
                <w:bCs/>
                <w:sz w:val="20"/>
                <w:szCs w:val="20"/>
              </w:rPr>
              <w:lastRenderedPageBreak/>
              <w:t>Файлы формируются по принципу: один файл – один документ.</w:t>
            </w:r>
          </w:p>
          <w:p w:rsidR="00B40DE1" w:rsidRPr="00802654" w:rsidRDefault="00B40DE1" w:rsidP="009821D9">
            <w:pPr>
              <w:spacing w:after="0" w:line="240" w:lineRule="auto"/>
              <w:contextualSpacing/>
              <w:jc w:val="both"/>
              <w:rPr>
                <w:rFonts w:ascii="Times New Roman" w:hAnsi="Times New Roman"/>
                <w:bCs/>
                <w:sz w:val="20"/>
                <w:szCs w:val="20"/>
              </w:rPr>
            </w:pPr>
            <w:r w:rsidRPr="00802654">
              <w:rPr>
                <w:rFonts w:ascii="Times New Roman" w:hAnsi="Times New Roman"/>
                <w:bCs/>
                <w:sz w:val="20"/>
                <w:szCs w:val="20"/>
              </w:rPr>
              <w:t>Электронные документы, входящие в состав заявки должны иметь один из распространённых форматов документов: с расширением (*.</w:t>
            </w:r>
            <w:proofErr w:type="spellStart"/>
            <w:r w:rsidRPr="00802654">
              <w:rPr>
                <w:rFonts w:ascii="Times New Roman" w:hAnsi="Times New Roman"/>
                <w:bCs/>
                <w:sz w:val="20"/>
                <w:szCs w:val="20"/>
              </w:rPr>
              <w:t>doc</w:t>
            </w:r>
            <w:proofErr w:type="spellEnd"/>
            <w:r w:rsidRPr="00802654">
              <w:rPr>
                <w:rFonts w:ascii="Times New Roman" w:hAnsi="Times New Roman"/>
                <w:bCs/>
                <w:sz w:val="20"/>
                <w:szCs w:val="20"/>
              </w:rPr>
              <w:t>), (*.</w:t>
            </w:r>
            <w:proofErr w:type="spellStart"/>
            <w:r w:rsidRPr="00802654">
              <w:rPr>
                <w:rFonts w:ascii="Times New Roman" w:hAnsi="Times New Roman"/>
                <w:bCs/>
                <w:sz w:val="20"/>
                <w:szCs w:val="20"/>
              </w:rPr>
              <w:t>docx</w:t>
            </w:r>
            <w:proofErr w:type="spellEnd"/>
            <w:r w:rsidRPr="00802654">
              <w:rPr>
                <w:rFonts w:ascii="Times New Roman" w:hAnsi="Times New Roman"/>
                <w:bCs/>
                <w:sz w:val="20"/>
                <w:szCs w:val="20"/>
              </w:rPr>
              <w:t>), (*.</w:t>
            </w:r>
            <w:proofErr w:type="spellStart"/>
            <w:r w:rsidRPr="00802654">
              <w:rPr>
                <w:rFonts w:ascii="Times New Roman" w:hAnsi="Times New Roman"/>
                <w:bCs/>
                <w:sz w:val="20"/>
                <w:szCs w:val="20"/>
              </w:rPr>
              <w:t>xls</w:t>
            </w:r>
            <w:proofErr w:type="spellEnd"/>
            <w:r w:rsidRPr="00802654">
              <w:rPr>
                <w:rFonts w:ascii="Times New Roman" w:hAnsi="Times New Roman"/>
                <w:bCs/>
                <w:sz w:val="20"/>
                <w:szCs w:val="20"/>
              </w:rPr>
              <w:t>), (*.</w:t>
            </w:r>
            <w:proofErr w:type="spellStart"/>
            <w:r w:rsidRPr="00802654">
              <w:rPr>
                <w:rFonts w:ascii="Times New Roman" w:hAnsi="Times New Roman"/>
                <w:bCs/>
                <w:sz w:val="20"/>
                <w:szCs w:val="20"/>
              </w:rPr>
              <w:t>xlsx</w:t>
            </w:r>
            <w:proofErr w:type="spellEnd"/>
            <w:r w:rsidRPr="00802654">
              <w:rPr>
                <w:rFonts w:ascii="Times New Roman" w:hAnsi="Times New Roman"/>
                <w:bCs/>
                <w:sz w:val="20"/>
                <w:szCs w:val="20"/>
              </w:rPr>
              <w:t>), (*.</w:t>
            </w:r>
            <w:proofErr w:type="spellStart"/>
            <w:r w:rsidRPr="00802654">
              <w:rPr>
                <w:rFonts w:ascii="Times New Roman" w:hAnsi="Times New Roman"/>
                <w:bCs/>
                <w:sz w:val="20"/>
                <w:szCs w:val="20"/>
              </w:rPr>
              <w:t>pdf</w:t>
            </w:r>
            <w:proofErr w:type="spellEnd"/>
            <w:r w:rsidRPr="00802654">
              <w:rPr>
                <w:rFonts w:ascii="Times New Roman" w:hAnsi="Times New Roman"/>
                <w:bCs/>
                <w:sz w:val="20"/>
                <w:szCs w:val="20"/>
              </w:rPr>
              <w:t>).</w:t>
            </w:r>
          </w:p>
          <w:p w:rsidR="00B40DE1" w:rsidRPr="00802654" w:rsidRDefault="00B40DE1" w:rsidP="009821D9">
            <w:pPr>
              <w:spacing w:after="0" w:line="240" w:lineRule="auto"/>
              <w:contextualSpacing/>
              <w:jc w:val="both"/>
              <w:rPr>
                <w:rFonts w:ascii="Times New Roman" w:hAnsi="Times New Roman"/>
                <w:bCs/>
                <w:sz w:val="20"/>
                <w:szCs w:val="20"/>
              </w:rPr>
            </w:pPr>
            <w:r w:rsidRPr="00802654">
              <w:rPr>
                <w:rFonts w:ascii="Times New Roman" w:hAnsi="Times New Roman"/>
                <w:bCs/>
                <w:sz w:val="20"/>
                <w:szCs w:val="20"/>
              </w:rPr>
              <w:t>Все файлы не должны иметь защиты от их открытия, изменения, копирования их содержимого или их печати.</w:t>
            </w:r>
          </w:p>
          <w:p w:rsidR="00B40DE1" w:rsidRPr="00802654" w:rsidRDefault="00B40DE1" w:rsidP="009821D9">
            <w:pPr>
              <w:spacing w:after="0" w:line="240" w:lineRule="auto"/>
              <w:contextualSpacing/>
              <w:jc w:val="both"/>
              <w:rPr>
                <w:rFonts w:ascii="Times New Roman" w:hAnsi="Times New Roman"/>
                <w:bCs/>
                <w:sz w:val="20"/>
                <w:szCs w:val="20"/>
              </w:rPr>
            </w:pPr>
            <w:r w:rsidRPr="00802654">
              <w:rPr>
                <w:rFonts w:ascii="Times New Roman" w:hAnsi="Times New Roman"/>
                <w:bCs/>
                <w:sz w:val="20"/>
                <w:szCs w:val="20"/>
              </w:rPr>
              <w:t>Файлы должны быть именованы так, чтобы из их названия ясно следовало, какой документ, требуемый документацией, в каком файле находится.</w:t>
            </w:r>
          </w:p>
          <w:p w:rsidR="00B40DE1" w:rsidRPr="00802654" w:rsidRDefault="00B40DE1" w:rsidP="009821D9">
            <w:pPr>
              <w:spacing w:after="0" w:line="240" w:lineRule="auto"/>
              <w:contextualSpacing/>
              <w:jc w:val="both"/>
              <w:rPr>
                <w:rFonts w:ascii="Times New Roman" w:hAnsi="Times New Roman"/>
                <w:bCs/>
                <w:sz w:val="20"/>
                <w:szCs w:val="20"/>
              </w:rPr>
            </w:pPr>
            <w:r w:rsidRPr="00802654">
              <w:rPr>
                <w:rFonts w:ascii="Times New Roman" w:hAnsi="Times New Roman"/>
                <w:bCs/>
                <w:sz w:val="20"/>
                <w:szCs w:val="20"/>
              </w:rPr>
              <w:t>Заявка должна быть оформлена строго в соответствии с формой, предусмотренной в Приложении №1, поля заявки обязательны для заполнения. Изменение формы заявки не допускается.</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b/>
                <w:sz w:val="20"/>
                <w:szCs w:val="20"/>
              </w:rPr>
            </w:pPr>
            <w:r w:rsidRPr="00802654">
              <w:rPr>
                <w:rFonts w:ascii="Times New Roman" w:hAnsi="Times New Roman"/>
                <w:b/>
                <w:sz w:val="20"/>
                <w:szCs w:val="20"/>
              </w:rPr>
              <w:t>Заявка на участие в закупке должна содержать:</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Заявка участника закупки на поставку товара, выполнения работ, оказания услуг на условиях предусмотренных настоящей документацией процедуры закупки и оформляется участником закупки по форме (Приложения № 1). Заявка должна быть оформлена строго в соответствии с формой, предусмотренной в Приложении №1,</w:t>
            </w:r>
            <w:r w:rsidRPr="00802654">
              <w:t xml:space="preserve"> </w:t>
            </w:r>
            <w:r w:rsidRPr="00802654">
              <w:rPr>
                <w:rFonts w:ascii="Times New Roman" w:hAnsi="Times New Roman"/>
                <w:sz w:val="20"/>
                <w:szCs w:val="20"/>
              </w:rPr>
              <w:t>поля заявки обязательны для заполнения. Изменение формы заявки не допускается.</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63"/>
          <w:hidden/>
        </w:trPr>
        <w:tc>
          <w:tcPr>
            <w:tcW w:w="709" w:type="dxa"/>
            <w:vMerge w:val="restart"/>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vanish/>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b/>
                <w:sz w:val="20"/>
                <w:szCs w:val="20"/>
              </w:rPr>
            </w:pPr>
            <w:r w:rsidRPr="00802654">
              <w:rPr>
                <w:rFonts w:ascii="Times New Roman" w:hAnsi="Times New Roman"/>
                <w:b/>
                <w:sz w:val="20"/>
                <w:szCs w:val="20"/>
              </w:rPr>
              <w:t>Сканированные документы с датой выдачи не ранее 6 месяцев до дня опубликования извещения о проведении процедуры закупки в Единой информационной системе:</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rPr>
                <w:rFonts w:ascii="Times New Roman" w:hAnsi="Times New Roman"/>
                <w:bCs/>
                <w:color w:val="000000"/>
                <w:sz w:val="20"/>
                <w:szCs w:val="20"/>
              </w:rPr>
            </w:pPr>
          </w:p>
        </w:tc>
        <w:tc>
          <w:tcPr>
            <w:tcW w:w="3359"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Для юридических лиц</w:t>
            </w:r>
          </w:p>
        </w:tc>
        <w:tc>
          <w:tcPr>
            <w:tcW w:w="3862" w:type="dxa"/>
            <w:gridSpan w:val="6"/>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Для индивидуальных предпринимателей</w:t>
            </w:r>
          </w:p>
        </w:tc>
        <w:tc>
          <w:tcPr>
            <w:tcW w:w="2561"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Для физических лиц</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2"/>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3359"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Выписка из ЕГРЮЛ</w:t>
            </w:r>
          </w:p>
        </w:tc>
        <w:tc>
          <w:tcPr>
            <w:tcW w:w="3862" w:type="dxa"/>
            <w:gridSpan w:val="6"/>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Выписка из ЕГРИП</w:t>
            </w:r>
          </w:p>
        </w:tc>
        <w:tc>
          <w:tcPr>
            <w:tcW w:w="2561"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Нет</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val="restart"/>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b/>
                <w:sz w:val="20"/>
                <w:szCs w:val="20"/>
              </w:rPr>
            </w:pPr>
            <w:r w:rsidRPr="00802654">
              <w:rPr>
                <w:rFonts w:ascii="Times New Roman" w:hAnsi="Times New Roman"/>
                <w:b/>
                <w:sz w:val="20"/>
                <w:szCs w:val="20"/>
              </w:rPr>
              <w:t>Сканированные документы:</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vMerge/>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rPr>
                <w:rFonts w:ascii="Times New Roman" w:hAnsi="Times New Roman"/>
                <w:bCs/>
                <w:color w:val="000000"/>
                <w:sz w:val="20"/>
                <w:szCs w:val="20"/>
              </w:rPr>
            </w:pPr>
          </w:p>
        </w:tc>
        <w:tc>
          <w:tcPr>
            <w:tcW w:w="3359"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Для юридических лиц</w:t>
            </w:r>
          </w:p>
        </w:tc>
        <w:tc>
          <w:tcPr>
            <w:tcW w:w="3862" w:type="dxa"/>
            <w:gridSpan w:val="6"/>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Для индивидуальных предпринимателей</w:t>
            </w:r>
          </w:p>
        </w:tc>
        <w:tc>
          <w:tcPr>
            <w:tcW w:w="2561"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Для физических лиц</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Письменное согласие субъекта на обработку персональных данных по форме Приложение № 3 к документации</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2"/>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Свидетельство о постановке на учет в налоговом органе</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2"/>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221" w:type="dxa"/>
            <w:gridSpan w:val="8"/>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Свидетельство о внесении записи в Единый государственный реестр</w:t>
            </w:r>
          </w:p>
        </w:tc>
        <w:tc>
          <w:tcPr>
            <w:tcW w:w="2561"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Паспорт физического лица</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2"/>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221" w:type="dxa"/>
            <w:gridSpan w:val="8"/>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Копия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если действует иное лицо - доверенность, заверенная печатью и подписанная руководителем либо нотариально заверенная копия такой доверенности. В случае если указанная доверенность подписана лицом, уполномоченным руководителем участника, предложение должно содержать документ, подтверждающий полномочия такого лица</w:t>
            </w:r>
          </w:p>
        </w:tc>
        <w:tc>
          <w:tcPr>
            <w:tcW w:w="2561"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нет</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2"/>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221" w:type="dxa"/>
            <w:gridSpan w:val="8"/>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Учредительные документы Участника закупки</w:t>
            </w:r>
          </w:p>
        </w:tc>
        <w:tc>
          <w:tcPr>
            <w:tcW w:w="2561"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нет</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2"/>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221" w:type="dxa"/>
            <w:gridSpan w:val="8"/>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Уведомления налогового органа о применении участником упрощенной системы налогообложения заверенную печатью и подписью уполномоченного лица Участника, в случае, если участник применяет упрошенную систему налогообложения.</w:t>
            </w:r>
          </w:p>
        </w:tc>
        <w:tc>
          <w:tcPr>
            <w:tcW w:w="2561" w:type="dxa"/>
            <w:gridSpan w:val="2"/>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center"/>
              <w:rPr>
                <w:rFonts w:ascii="Times New Roman" w:hAnsi="Times New Roman"/>
                <w:sz w:val="20"/>
                <w:szCs w:val="20"/>
              </w:rPr>
            </w:pPr>
            <w:r w:rsidRPr="00802654">
              <w:rPr>
                <w:rFonts w:ascii="Times New Roman" w:hAnsi="Times New Roman"/>
                <w:sz w:val="20"/>
                <w:szCs w:val="20"/>
              </w:rPr>
              <w:t>нет</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2"/>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1359BB" w:rsidP="009821D9">
            <w:pPr>
              <w:spacing w:after="0" w:line="240" w:lineRule="auto"/>
              <w:jc w:val="center"/>
              <w:rPr>
                <w:rFonts w:ascii="Times New Roman" w:hAnsi="Times New Roman"/>
                <w:sz w:val="20"/>
                <w:szCs w:val="20"/>
              </w:rPr>
            </w:pPr>
            <w:r w:rsidRPr="001359BB">
              <w:rPr>
                <w:rFonts w:ascii="Times New Roman" w:hAnsi="Times New Roman"/>
                <w:sz w:val="20"/>
                <w:szCs w:val="20"/>
              </w:rPr>
              <w:t xml:space="preserve">Экспертное заключение на соответствие склада санитарным правилам условий приема, хранения и отпуска </w:t>
            </w:r>
            <w:proofErr w:type="spellStart"/>
            <w:r w:rsidRPr="001359BB">
              <w:rPr>
                <w:rFonts w:ascii="Times New Roman" w:hAnsi="Times New Roman"/>
                <w:sz w:val="20"/>
                <w:szCs w:val="20"/>
              </w:rPr>
              <w:t>агрохимикатов</w:t>
            </w:r>
            <w:proofErr w:type="spellEnd"/>
            <w:r w:rsidRPr="001359BB">
              <w:rPr>
                <w:rFonts w:ascii="Times New Roman" w:hAnsi="Times New Roman"/>
                <w:sz w:val="20"/>
                <w:szCs w:val="20"/>
              </w:rPr>
              <w:t xml:space="preserve"> и пестицидов</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vMerge w:val="restart"/>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0"/>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1" w:name="_Ref386191832"/>
          </w:p>
        </w:tc>
        <w:bookmarkEnd w:id="31"/>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Порядок, место, дата начала и дата окончания срока подачи заявок на участие в закупке:</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vMerge/>
            <w:tcBorders>
              <w:top w:val="single" w:sz="4" w:space="0" w:color="auto"/>
              <w:left w:val="single" w:sz="4" w:space="0" w:color="auto"/>
              <w:bottom w:val="single" w:sz="4" w:space="0" w:color="auto"/>
              <w:right w:val="single" w:sz="4" w:space="0" w:color="auto"/>
            </w:tcBorders>
          </w:tcPr>
          <w:p w:rsidR="00B40DE1" w:rsidRPr="00802654" w:rsidRDefault="00B40DE1" w:rsidP="009821D9">
            <w:pPr>
              <w:numPr>
                <w:ilvl w:val="1"/>
                <w:numId w:val="18"/>
              </w:numPr>
              <w:autoSpaceDE w:val="0"/>
              <w:autoSpaceDN w:val="0"/>
              <w:adjustRightInd w:val="0"/>
              <w:spacing w:after="0" w:line="240" w:lineRule="auto"/>
              <w:ind w:left="0" w:firstLine="0"/>
              <w:jc w:val="center"/>
              <w:rPr>
                <w:rFonts w:ascii="Times New Roman" w:hAnsi="Times New Roman"/>
                <w:bCs/>
                <w:color w:val="000000"/>
                <w:sz w:val="20"/>
                <w:szCs w:val="20"/>
              </w:rPr>
            </w:pPr>
            <w:bookmarkStart w:id="32" w:name="_Ref387319075"/>
          </w:p>
        </w:tc>
        <w:bookmarkEnd w:id="32"/>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 xml:space="preserve">В соответствии с разделом 4 «Положения о закупке товаров, работ, услуг для собственных нужд </w:t>
            </w:r>
            <w:r w:rsidRPr="00802654">
              <w:rPr>
                <w:rFonts w:ascii="Times New Roman" w:hAnsi="Times New Roman"/>
                <w:bCs/>
                <w:sz w:val="20"/>
                <w:szCs w:val="20"/>
              </w:rPr>
              <w:t xml:space="preserve">ООО «Возрождение» от </w:t>
            </w:r>
            <w:r w:rsidRPr="00802654">
              <w:rPr>
                <w:rFonts w:ascii="Times New Roman" w:hAnsi="Times New Roman"/>
                <w:sz w:val="20"/>
                <w:szCs w:val="20"/>
                <w:lang w:eastAsia="ru-RU"/>
              </w:rPr>
              <w:t xml:space="preserve">«30» сентября 2022 </w:t>
            </w:r>
            <w:r w:rsidRPr="00802654">
              <w:rPr>
                <w:rFonts w:ascii="Times New Roman" w:hAnsi="Times New Roman"/>
                <w:color w:val="000000"/>
                <w:sz w:val="20"/>
                <w:szCs w:val="20"/>
              </w:rPr>
              <w:t xml:space="preserve">года </w:t>
            </w:r>
            <w:r w:rsidRPr="00802654">
              <w:rPr>
                <w:rFonts w:ascii="Times New Roman" w:hAnsi="Times New Roman"/>
                <w:sz w:val="20"/>
                <w:szCs w:val="20"/>
              </w:rPr>
              <w:t xml:space="preserve">и в соответствии с Регламентом работы электронной площадки </w:t>
            </w:r>
            <w:r w:rsidRPr="00802654">
              <w:rPr>
                <w:rFonts w:ascii="Times New Roman" w:hAnsi="Times New Roman"/>
                <w:color w:val="0000FF"/>
                <w:sz w:val="20"/>
                <w:szCs w:val="20"/>
                <w:u w:val="single"/>
              </w:rPr>
              <w:t>https://etp-mir.ru/</w:t>
            </w:r>
            <w:r w:rsidRPr="00802654">
              <w:rPr>
                <w:rFonts w:ascii="Times New Roman" w:hAnsi="Times New Roman"/>
                <w:sz w:val="20"/>
                <w:szCs w:val="20"/>
              </w:rPr>
              <w:t xml:space="preserve">. </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7"/>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3" w:name="_Ref387319010"/>
          </w:p>
        </w:tc>
        <w:bookmarkEnd w:id="33"/>
        <w:tc>
          <w:tcPr>
            <w:tcW w:w="4171" w:type="dxa"/>
            <w:gridSpan w:val="3"/>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rPr>
                <w:rFonts w:ascii="Times New Roman" w:hAnsi="Times New Roman"/>
                <w:sz w:val="20"/>
                <w:szCs w:val="20"/>
              </w:rPr>
            </w:pPr>
            <w:r w:rsidRPr="00802654">
              <w:rPr>
                <w:rFonts w:ascii="Times New Roman" w:hAnsi="Times New Roman"/>
                <w:sz w:val="20"/>
                <w:szCs w:val="20"/>
              </w:rPr>
              <w:t>Дата начала приема заявок:</w:t>
            </w:r>
          </w:p>
        </w:tc>
        <w:tc>
          <w:tcPr>
            <w:tcW w:w="5611" w:type="dxa"/>
            <w:gridSpan w:val="7"/>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rPr>
                <w:rFonts w:ascii="Times New Roman" w:hAnsi="Times New Roman"/>
                <w:sz w:val="20"/>
                <w:szCs w:val="20"/>
              </w:rPr>
            </w:pPr>
            <w:r w:rsidRPr="00802654">
              <w:rPr>
                <w:rFonts w:ascii="Times New Roman" w:hAnsi="Times New Roman"/>
                <w:sz w:val="20"/>
                <w:szCs w:val="20"/>
              </w:rPr>
              <w:t>С даты публикации извещения о закупке</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48"/>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4" w:name="_Ref387319124"/>
          </w:p>
        </w:tc>
        <w:bookmarkEnd w:id="34"/>
        <w:tc>
          <w:tcPr>
            <w:tcW w:w="4171" w:type="dxa"/>
            <w:gridSpan w:val="3"/>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rPr>
                <w:rFonts w:ascii="Times New Roman" w:hAnsi="Times New Roman"/>
                <w:sz w:val="20"/>
                <w:szCs w:val="20"/>
              </w:rPr>
            </w:pPr>
            <w:r w:rsidRPr="00802654">
              <w:rPr>
                <w:rFonts w:ascii="Times New Roman" w:hAnsi="Times New Roman"/>
                <w:sz w:val="20"/>
                <w:szCs w:val="20"/>
              </w:rPr>
              <w:t>Дата окончания приема заявок:</w:t>
            </w:r>
          </w:p>
        </w:tc>
        <w:tc>
          <w:tcPr>
            <w:tcW w:w="5611" w:type="dxa"/>
            <w:gridSpan w:val="7"/>
            <w:tcBorders>
              <w:top w:val="single" w:sz="4" w:space="0" w:color="auto"/>
              <w:left w:val="single" w:sz="4" w:space="0" w:color="auto"/>
              <w:bottom w:val="single" w:sz="4" w:space="0" w:color="auto"/>
              <w:right w:val="single" w:sz="4" w:space="0" w:color="auto"/>
            </w:tcBorders>
          </w:tcPr>
          <w:p w:rsidR="00B40DE1" w:rsidRPr="00802654" w:rsidRDefault="00B40DE1" w:rsidP="001359BB">
            <w:pPr>
              <w:spacing w:after="0" w:line="240" w:lineRule="auto"/>
              <w:rPr>
                <w:rFonts w:ascii="Times New Roman" w:hAnsi="Times New Roman"/>
                <w:sz w:val="20"/>
                <w:szCs w:val="20"/>
              </w:rPr>
            </w:pPr>
            <w:r>
              <w:rPr>
                <w:rFonts w:ascii="Times New Roman" w:hAnsi="Times New Roman"/>
                <w:sz w:val="20"/>
                <w:szCs w:val="20"/>
              </w:rPr>
              <w:t>2</w:t>
            </w:r>
            <w:r w:rsidR="001359BB">
              <w:rPr>
                <w:rFonts w:ascii="Times New Roman" w:hAnsi="Times New Roman"/>
                <w:sz w:val="20"/>
                <w:szCs w:val="20"/>
              </w:rPr>
              <w:t>7</w:t>
            </w:r>
            <w:r w:rsidRPr="00802654">
              <w:rPr>
                <w:rFonts w:ascii="Times New Roman" w:hAnsi="Times New Roman"/>
                <w:sz w:val="20"/>
                <w:szCs w:val="20"/>
              </w:rPr>
              <w:t>.0</w:t>
            </w:r>
            <w:r>
              <w:rPr>
                <w:rFonts w:ascii="Times New Roman" w:hAnsi="Times New Roman"/>
                <w:sz w:val="20"/>
                <w:szCs w:val="20"/>
              </w:rPr>
              <w:t>2</w:t>
            </w:r>
            <w:r w:rsidRPr="00802654">
              <w:rPr>
                <w:rFonts w:ascii="Times New Roman" w:hAnsi="Times New Roman"/>
                <w:sz w:val="20"/>
                <w:szCs w:val="20"/>
              </w:rPr>
              <w:t>.2024 года в 00 часа 00 минут по местному времени</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5" w:name="_Ref387319921"/>
          </w:p>
        </w:tc>
        <w:bookmarkEnd w:id="35"/>
        <w:tc>
          <w:tcPr>
            <w:tcW w:w="4171" w:type="dxa"/>
            <w:gridSpan w:val="3"/>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 xml:space="preserve">Дата начала оценки и сопоставления заявок (подведения итогов): </w:t>
            </w:r>
          </w:p>
        </w:tc>
        <w:tc>
          <w:tcPr>
            <w:tcW w:w="5611" w:type="dxa"/>
            <w:gridSpan w:val="7"/>
            <w:tcBorders>
              <w:top w:val="single" w:sz="4" w:space="0" w:color="auto"/>
              <w:left w:val="single" w:sz="4" w:space="0" w:color="auto"/>
              <w:bottom w:val="single" w:sz="4" w:space="0" w:color="auto"/>
              <w:right w:val="single" w:sz="4" w:space="0" w:color="auto"/>
            </w:tcBorders>
          </w:tcPr>
          <w:p w:rsidR="00B40DE1" w:rsidRPr="00802654" w:rsidRDefault="00B40DE1" w:rsidP="001359BB">
            <w:pPr>
              <w:spacing w:after="0" w:line="240" w:lineRule="auto"/>
              <w:jc w:val="both"/>
              <w:rPr>
                <w:rFonts w:ascii="Times New Roman" w:hAnsi="Times New Roman"/>
                <w:sz w:val="20"/>
                <w:szCs w:val="20"/>
              </w:rPr>
            </w:pPr>
            <w:r>
              <w:rPr>
                <w:rFonts w:ascii="Times New Roman" w:hAnsi="Times New Roman"/>
                <w:sz w:val="20"/>
                <w:szCs w:val="20"/>
              </w:rPr>
              <w:t>2</w:t>
            </w:r>
            <w:r w:rsidR="001359BB">
              <w:rPr>
                <w:rFonts w:ascii="Times New Roman" w:hAnsi="Times New Roman"/>
                <w:sz w:val="20"/>
                <w:szCs w:val="20"/>
              </w:rPr>
              <w:t>7</w:t>
            </w:r>
            <w:r w:rsidRPr="00802654">
              <w:rPr>
                <w:rFonts w:ascii="Times New Roman" w:hAnsi="Times New Roman"/>
                <w:sz w:val="20"/>
                <w:szCs w:val="20"/>
              </w:rPr>
              <w:t>.0</w:t>
            </w:r>
            <w:r>
              <w:rPr>
                <w:rFonts w:ascii="Times New Roman" w:hAnsi="Times New Roman"/>
                <w:sz w:val="20"/>
                <w:szCs w:val="20"/>
              </w:rPr>
              <w:t>2</w:t>
            </w:r>
            <w:r w:rsidRPr="00802654">
              <w:rPr>
                <w:rFonts w:ascii="Times New Roman" w:hAnsi="Times New Roman"/>
                <w:sz w:val="20"/>
                <w:szCs w:val="20"/>
              </w:rPr>
              <w:t>.2024 года в 13 часов 00 минут по местному времени</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28"/>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4171" w:type="dxa"/>
            <w:gridSpan w:val="3"/>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rPr>
                <w:rFonts w:ascii="Times New Roman" w:hAnsi="Times New Roman"/>
                <w:sz w:val="20"/>
                <w:szCs w:val="20"/>
              </w:rPr>
            </w:pPr>
            <w:r w:rsidRPr="00802654">
              <w:rPr>
                <w:rFonts w:ascii="Times New Roman" w:hAnsi="Times New Roman"/>
                <w:sz w:val="20"/>
                <w:szCs w:val="20"/>
              </w:rPr>
              <w:t>Место подачи заявок:</w:t>
            </w:r>
          </w:p>
        </w:tc>
        <w:tc>
          <w:tcPr>
            <w:tcW w:w="5611" w:type="dxa"/>
            <w:gridSpan w:val="7"/>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rPr>
                <w:rFonts w:ascii="Times New Roman" w:hAnsi="Times New Roman"/>
                <w:sz w:val="20"/>
                <w:szCs w:val="20"/>
              </w:rPr>
            </w:pPr>
            <w:r w:rsidRPr="00802654">
              <w:rPr>
                <w:rFonts w:ascii="Times New Roman" w:hAnsi="Times New Roman"/>
                <w:sz w:val="20"/>
                <w:szCs w:val="20"/>
              </w:rPr>
              <w:t xml:space="preserve">Электронная торговая площадка - </w:t>
            </w:r>
            <w:r w:rsidRPr="00802654">
              <w:rPr>
                <w:rFonts w:ascii="Times New Roman" w:hAnsi="Times New Roman"/>
                <w:color w:val="0000FF"/>
                <w:sz w:val="20"/>
                <w:szCs w:val="20"/>
                <w:u w:val="single"/>
              </w:rPr>
              <w:t>https://etp-mir.ru/</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6" w:name="_Ref387319932"/>
          </w:p>
        </w:tc>
        <w:bookmarkEnd w:id="36"/>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 xml:space="preserve">Срок оценки и сопоставления заявок не должен превышать трех рабочих дней, следующих за днем окончания подачи заявок указанного в п. 14.2. и в соответствии с Регламентом работы электронной площадки </w:t>
            </w:r>
            <w:r w:rsidRPr="00802654">
              <w:rPr>
                <w:rFonts w:ascii="Times New Roman" w:hAnsi="Times New Roman"/>
                <w:color w:val="0000FF"/>
                <w:sz w:val="20"/>
                <w:szCs w:val="20"/>
                <w:u w:val="single"/>
              </w:rPr>
              <w:t>https://etp-mir.ru/</w:t>
            </w:r>
            <w:r w:rsidRPr="00802654">
              <w:rPr>
                <w:rFonts w:ascii="Times New Roman" w:hAnsi="Times New Roman"/>
                <w:sz w:val="20"/>
                <w:szCs w:val="20"/>
              </w:rPr>
              <w:t xml:space="preserve">. </w:t>
            </w:r>
          </w:p>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 xml:space="preserve">Протокол размещается Заказчиком, организатором проведения закупки в Единой информационной системе и сайте Заказчика, не позднее чем через три дня со дня подписания протокола и в соответствии с Регламентом работы электронной площадки </w:t>
            </w:r>
            <w:r w:rsidRPr="00802654">
              <w:rPr>
                <w:rFonts w:ascii="Times New Roman" w:hAnsi="Times New Roman"/>
                <w:color w:val="0000FF"/>
                <w:sz w:val="20"/>
                <w:szCs w:val="20"/>
                <w:u w:val="single"/>
              </w:rPr>
              <w:t>https://etp-mir.ru/</w:t>
            </w:r>
            <w:r w:rsidRPr="00802654">
              <w:rPr>
                <w:rFonts w:ascii="Times New Roman" w:hAnsi="Times New Roman"/>
                <w:sz w:val="20"/>
                <w:szCs w:val="20"/>
              </w:rPr>
              <w:t xml:space="preserve">. </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7" w:name="_Ref387319960"/>
          </w:p>
        </w:tc>
        <w:bookmarkEnd w:id="37"/>
        <w:tc>
          <w:tcPr>
            <w:tcW w:w="4843" w:type="dxa"/>
            <w:gridSpan w:val="6"/>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Место рассмотрения заявок участников закупки и подведения итогов закупки:</w:t>
            </w:r>
          </w:p>
        </w:tc>
        <w:tc>
          <w:tcPr>
            <w:tcW w:w="4939" w:type="dxa"/>
            <w:gridSpan w:val="4"/>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sz w:val="20"/>
                <w:szCs w:val="20"/>
                <w:lang w:eastAsia="ru-RU"/>
              </w:rPr>
              <w:t>РФ, 625504, Тюменская область, Тюменский район, п. Боровский, ул. Островского 1А.</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8" w:name="_Ref386191838"/>
          </w:p>
        </w:tc>
        <w:bookmarkEnd w:id="38"/>
        <w:tc>
          <w:tcPr>
            <w:tcW w:w="4843" w:type="dxa"/>
            <w:gridSpan w:val="6"/>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Срок, место и порядок предоставления документации о закупке:</w:t>
            </w:r>
          </w:p>
        </w:tc>
        <w:tc>
          <w:tcPr>
            <w:tcW w:w="4939" w:type="dxa"/>
            <w:gridSpan w:val="4"/>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sz w:val="20"/>
                <w:szCs w:val="20"/>
                <w:lang w:eastAsia="ru-RU"/>
              </w:rPr>
            </w:pPr>
            <w:r w:rsidRPr="00802654">
              <w:rPr>
                <w:rFonts w:ascii="Times New Roman" w:hAnsi="Times New Roman"/>
                <w:sz w:val="20"/>
                <w:szCs w:val="20"/>
                <w:lang w:eastAsia="ru-RU"/>
              </w:rPr>
              <w:t xml:space="preserve">Документация о закупках размещается </w:t>
            </w:r>
            <w:r w:rsidRPr="00802654">
              <w:rPr>
                <w:rFonts w:ascii="Times New Roman" w:hAnsi="Times New Roman"/>
                <w:sz w:val="20"/>
                <w:szCs w:val="20"/>
              </w:rPr>
              <w:t xml:space="preserve">в Единой информационной системе </w:t>
            </w:r>
            <w:hyperlink r:id="rId13" w:history="1">
              <w:r w:rsidRPr="00802654">
                <w:rPr>
                  <w:rFonts w:ascii="Times New Roman" w:hAnsi="Times New Roman"/>
                  <w:color w:val="0000FF"/>
                  <w:sz w:val="20"/>
                  <w:szCs w:val="20"/>
                  <w:u w:val="single"/>
                  <w:lang w:eastAsia="ru-RU"/>
                </w:rPr>
                <w:t>http://zakupki.gov.ru/epz/main/public/home.html</w:t>
              </w:r>
            </w:hyperlink>
            <w:r w:rsidRPr="00802654">
              <w:rPr>
                <w:rFonts w:ascii="Times New Roman" w:hAnsi="Times New Roman"/>
                <w:sz w:val="20"/>
                <w:szCs w:val="20"/>
                <w:lang w:eastAsia="ru-RU"/>
              </w:rPr>
              <w:t xml:space="preserve">, </w:t>
            </w:r>
            <w:r w:rsidRPr="00802654">
              <w:rPr>
                <w:rFonts w:ascii="Times New Roman" w:hAnsi="Times New Roman"/>
                <w:color w:val="0000FF"/>
                <w:sz w:val="20"/>
                <w:szCs w:val="20"/>
                <w:u w:val="single"/>
              </w:rPr>
              <w:t xml:space="preserve">https://etp-mir.ru/ </w:t>
            </w:r>
            <w:r w:rsidRPr="00802654">
              <w:rPr>
                <w:rFonts w:ascii="Times New Roman" w:hAnsi="Times New Roman"/>
                <w:sz w:val="20"/>
                <w:szCs w:val="20"/>
              </w:rPr>
              <w:t xml:space="preserve"> </w:t>
            </w:r>
            <w:r w:rsidRPr="00802654">
              <w:rPr>
                <w:rFonts w:ascii="Times New Roman" w:hAnsi="Times New Roman"/>
                <w:sz w:val="20"/>
                <w:szCs w:val="20"/>
                <w:lang w:eastAsia="ru-RU"/>
              </w:rPr>
              <w:t xml:space="preserve">и сайте Заказчика </w:t>
            </w:r>
            <w:hyperlink r:id="rId14" w:history="1">
              <w:r w:rsidRPr="00802654">
                <w:rPr>
                  <w:rFonts w:ascii="Times New Roman" w:hAnsi="Times New Roman"/>
                  <w:color w:val="0000FF"/>
                  <w:sz w:val="20"/>
                  <w:szCs w:val="20"/>
                  <w:u w:val="single"/>
                  <w:lang w:eastAsia="ru-RU"/>
                </w:rPr>
                <w:t>http://www.borfab.ru</w:t>
              </w:r>
            </w:hyperlink>
            <w:r w:rsidRPr="00802654">
              <w:rPr>
                <w:rFonts w:ascii="Times New Roman" w:hAnsi="Times New Roman"/>
                <w:sz w:val="20"/>
                <w:szCs w:val="20"/>
                <w:lang w:eastAsia="ru-RU"/>
              </w:rPr>
              <w:t xml:space="preserve">, одновременно с размещением извещения о проведении процедуры закупки. </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lang w:eastAsia="ru-RU"/>
              </w:rPr>
            </w:pPr>
            <w:r w:rsidRPr="00802654">
              <w:rPr>
                <w:rFonts w:ascii="Times New Roman" w:hAnsi="Times New Roman"/>
                <w:sz w:val="20"/>
                <w:szCs w:val="20"/>
                <w:lang w:eastAsia="ru-RU"/>
              </w:rPr>
              <w:t xml:space="preserve">Документация доступна для ознакомления </w:t>
            </w:r>
            <w:r w:rsidRPr="00802654">
              <w:rPr>
                <w:rFonts w:ascii="Times New Roman" w:hAnsi="Times New Roman"/>
                <w:sz w:val="20"/>
                <w:szCs w:val="20"/>
              </w:rPr>
              <w:t>в Единой информационной системе</w:t>
            </w:r>
            <w:r w:rsidRPr="00802654">
              <w:rPr>
                <w:rFonts w:ascii="Times New Roman" w:hAnsi="Times New Roman"/>
                <w:sz w:val="20"/>
                <w:szCs w:val="20"/>
                <w:lang w:eastAsia="ru-RU"/>
              </w:rPr>
              <w:t xml:space="preserve"> и сайте Заказчика без взимания платы</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06"/>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39" w:name="_Ref386191842"/>
          </w:p>
        </w:tc>
        <w:bookmarkEnd w:id="39"/>
        <w:tc>
          <w:tcPr>
            <w:tcW w:w="4843" w:type="dxa"/>
            <w:gridSpan w:val="6"/>
            <w:tcBorders>
              <w:top w:val="single" w:sz="4" w:space="0" w:color="auto"/>
              <w:left w:val="single" w:sz="4" w:space="0" w:color="auto"/>
              <w:bottom w:val="single" w:sz="4" w:space="0" w:color="auto"/>
              <w:right w:val="single" w:sz="4" w:space="0" w:color="auto"/>
            </w:tcBorders>
          </w:tcPr>
          <w:p w:rsidR="00B40DE1" w:rsidRPr="00802654" w:rsidRDefault="00B40DE1" w:rsidP="009821D9">
            <w:pPr>
              <w:spacing w:after="0" w:line="240" w:lineRule="auto"/>
              <w:jc w:val="both"/>
              <w:rPr>
                <w:rFonts w:ascii="Times New Roman" w:hAnsi="Times New Roman"/>
                <w:sz w:val="20"/>
                <w:szCs w:val="20"/>
              </w:rPr>
            </w:pPr>
            <w:r w:rsidRPr="00802654">
              <w:rPr>
                <w:rFonts w:ascii="Times New Roman" w:hAnsi="Times New Roman"/>
                <w:sz w:val="20"/>
                <w:szCs w:val="20"/>
              </w:rPr>
              <w:t xml:space="preserve">Формы, порядок, дата начала и дата окончания срока предоставления участниками закупки разъяснений положений документации о закупке </w:t>
            </w:r>
          </w:p>
        </w:tc>
        <w:tc>
          <w:tcPr>
            <w:tcW w:w="4939" w:type="dxa"/>
            <w:gridSpan w:val="4"/>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sz w:val="20"/>
                <w:szCs w:val="20"/>
                <w:lang w:eastAsia="ru-RU"/>
              </w:rPr>
            </w:pPr>
            <w:r w:rsidRPr="00802654">
              <w:rPr>
                <w:rFonts w:ascii="Times New Roman" w:hAnsi="Times New Roman"/>
                <w:sz w:val="20"/>
                <w:szCs w:val="20"/>
                <w:lang w:eastAsia="ru-RU"/>
              </w:rPr>
              <w:t xml:space="preserve">в соответствии с Регламентом работы электронной площадки </w:t>
            </w:r>
            <w:r w:rsidRPr="00802654">
              <w:rPr>
                <w:rFonts w:ascii="Times New Roman" w:hAnsi="Times New Roman"/>
                <w:color w:val="0000FF"/>
                <w:sz w:val="20"/>
                <w:szCs w:val="20"/>
                <w:u w:val="single"/>
              </w:rPr>
              <w:t>https://etp-mir.ru/</w:t>
            </w:r>
            <w:r w:rsidRPr="00802654">
              <w:rPr>
                <w:rFonts w:ascii="Times New Roman" w:hAnsi="Times New Roman"/>
                <w:sz w:val="20"/>
                <w:szCs w:val="20"/>
                <w:lang w:eastAsia="ru-RU"/>
              </w:rPr>
              <w:t xml:space="preserve">. </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66"/>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0"/>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40" w:name="_Ref386191854"/>
          </w:p>
        </w:tc>
        <w:bookmarkEnd w:id="40"/>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color w:val="000000"/>
                <w:sz w:val="20"/>
                <w:szCs w:val="20"/>
              </w:rPr>
              <w:t>Порядок заключение договора по результатам проведения процедуры закупки и срок предоставления Победителем подписанного договора Заказчику:</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841"/>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color w:val="000000"/>
                <w:sz w:val="20"/>
                <w:szCs w:val="20"/>
              </w:rPr>
              <w:t>Договор может быть заключен не позднее чем через пятнадцать дней со дня размещения в Единой информационной системе протокола рассмотрения и оценки котировочных заявок.</w:t>
            </w:r>
          </w:p>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color w:val="000000"/>
                <w:sz w:val="20"/>
                <w:szCs w:val="20"/>
              </w:rPr>
              <w:t>Договор заключается на условиях, предусмотренных извещением о проведении запроса ценовых котировок, по цене, предложенной в котировочной заявке победителя в проведении запроса ценовых котировок или в котировочной заявке участника процедуры закупки, с которым заключается договор в случае уклонения победителя в проведении запроса ценовых котировок от заключения договора</w:t>
            </w:r>
          </w:p>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color w:val="000000"/>
                <w:sz w:val="20"/>
                <w:szCs w:val="20"/>
              </w:rPr>
              <w:t>В случае, если победитель в проведении запроса ценовых котировок в срок, указанный в извещении о проведении запроса ценовых котировок, не представил Заказчику подписанный договор, такой победитель признается уклонившимся от заключения договора.</w:t>
            </w:r>
          </w:p>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color w:val="000000"/>
                <w:sz w:val="20"/>
                <w:szCs w:val="20"/>
              </w:rPr>
              <w:t xml:space="preserve">В случае, если победитель в проведении запроса ценовых котировок признан уклонившимся от заключения договора, Заказчик вправе обратиться в суд с требованием о понуждении победителя, в проведении запроса ценовых котировок,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ценовых котировок условия, если цена договора не превышает начальную (максимальную) цену договора, указанную в извещении о проведении запроса ценовых котировок. При этом, заключение договора для указанных участников процедуры закупки является обязательным. В случае уклонения указанных участников процедуры закупки от заключения договора, Заказчик вправе обратиться в суд с исковыми требованиями о понуждении таких участников процедуры закупки заключить договор, а также о возмещении убытков, причиненных уклонением от заключения договора, осуществить повторное размещение заказа, либо заключить договор с единственным поставщиком в соответствии с разделом 6 «Положения о закупке товаров, работ, услуг для собственных нужд </w:t>
            </w:r>
            <w:r w:rsidRPr="00802654">
              <w:rPr>
                <w:rFonts w:ascii="Times New Roman" w:hAnsi="Times New Roman"/>
                <w:bCs/>
                <w:sz w:val="20"/>
                <w:szCs w:val="20"/>
              </w:rPr>
              <w:t>ООО «Возрождение» от «</w:t>
            </w:r>
            <w:r w:rsidRPr="00802654">
              <w:rPr>
                <w:rFonts w:ascii="Times New Roman" w:hAnsi="Times New Roman"/>
                <w:sz w:val="20"/>
                <w:szCs w:val="20"/>
                <w:lang w:eastAsia="ru-RU"/>
              </w:rPr>
              <w:t xml:space="preserve">30» сентября 2022 </w:t>
            </w:r>
            <w:r w:rsidRPr="00802654">
              <w:rPr>
                <w:rFonts w:ascii="Times New Roman" w:hAnsi="Times New Roman"/>
                <w:color w:val="000000"/>
                <w:sz w:val="20"/>
                <w:szCs w:val="20"/>
              </w:rPr>
              <w:t>года.</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9"/>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5239" w:type="dxa"/>
            <w:gridSpan w:val="7"/>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color w:val="000000"/>
                <w:sz w:val="20"/>
                <w:szCs w:val="20"/>
                <w:lang w:eastAsia="ru-RU"/>
              </w:rPr>
              <w:t>Срок подписания договора участником закупки:</w:t>
            </w:r>
          </w:p>
        </w:tc>
        <w:tc>
          <w:tcPr>
            <w:tcW w:w="4543" w:type="dxa"/>
            <w:gridSpan w:val="3"/>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color w:val="000000"/>
                <w:sz w:val="20"/>
                <w:szCs w:val="20"/>
              </w:rPr>
              <w:t>В течение 3 (трех) дней со дня получения проекта договора</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0"/>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41" w:name="_Ref386191858"/>
          </w:p>
        </w:tc>
        <w:bookmarkEnd w:id="41"/>
        <w:tc>
          <w:tcPr>
            <w:tcW w:w="9782" w:type="dxa"/>
            <w:gridSpan w:val="10"/>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ind w:left="318" w:hanging="318"/>
              <w:jc w:val="both"/>
              <w:rPr>
                <w:rFonts w:ascii="Times New Roman" w:hAnsi="Times New Roman"/>
                <w:color w:val="000000"/>
                <w:sz w:val="20"/>
                <w:szCs w:val="20"/>
              </w:rPr>
            </w:pPr>
            <w:r w:rsidRPr="00802654">
              <w:rPr>
                <w:rFonts w:ascii="Times New Roman" w:hAnsi="Times New Roman"/>
                <w:color w:val="000000"/>
                <w:sz w:val="20"/>
                <w:szCs w:val="20"/>
              </w:rPr>
              <w:t>Приложения к документации:</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42" w:name="_Ref387320013"/>
          </w:p>
        </w:tc>
        <w:bookmarkEnd w:id="42"/>
        <w:tc>
          <w:tcPr>
            <w:tcW w:w="7796" w:type="dxa"/>
            <w:gridSpan w:val="9"/>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color w:val="000000"/>
                <w:sz w:val="20"/>
                <w:szCs w:val="20"/>
              </w:rPr>
              <w:t>Заявка участника закупки на поставку товара, выполнения работ, оказания услуг на условиях предусмотренных настоящей документацией процедуры закупки</w:t>
            </w:r>
          </w:p>
        </w:tc>
        <w:tc>
          <w:tcPr>
            <w:tcW w:w="1986" w:type="dxa"/>
            <w:tcBorders>
              <w:left w:val="single" w:sz="4" w:space="0" w:color="auto"/>
            </w:tcBorders>
          </w:tcPr>
          <w:p w:rsidR="00B40DE1" w:rsidRPr="00802654" w:rsidRDefault="00B40DE1" w:rsidP="009821D9">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Приложение № 1</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bookmarkStart w:id="43" w:name="_Ref387320023"/>
          </w:p>
        </w:tc>
        <w:bookmarkEnd w:id="43"/>
        <w:tc>
          <w:tcPr>
            <w:tcW w:w="7796" w:type="dxa"/>
            <w:gridSpan w:val="9"/>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color w:val="000000"/>
                <w:sz w:val="20"/>
                <w:szCs w:val="20"/>
              </w:rPr>
              <w:t>Проект договора</w:t>
            </w:r>
          </w:p>
        </w:tc>
        <w:tc>
          <w:tcPr>
            <w:tcW w:w="1986" w:type="dxa"/>
            <w:tcBorders>
              <w:left w:val="single" w:sz="4" w:space="0" w:color="auto"/>
            </w:tcBorders>
          </w:tcPr>
          <w:p w:rsidR="00B40DE1" w:rsidRPr="00802654" w:rsidRDefault="00B40DE1" w:rsidP="009821D9">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Приложение № 2</w:t>
            </w:r>
          </w:p>
        </w:tc>
      </w:tr>
      <w:tr w:rsidR="00B40DE1" w:rsidRPr="00802654" w:rsidTr="001359BB">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154"/>
        </w:trPr>
        <w:tc>
          <w:tcPr>
            <w:tcW w:w="709" w:type="dxa"/>
            <w:tcBorders>
              <w:top w:val="single" w:sz="4" w:space="0" w:color="auto"/>
              <w:left w:val="single" w:sz="4" w:space="0" w:color="auto"/>
              <w:bottom w:val="single" w:sz="4" w:space="0" w:color="auto"/>
              <w:right w:val="single" w:sz="4" w:space="0" w:color="auto"/>
            </w:tcBorders>
          </w:tcPr>
          <w:p w:rsidR="00B40DE1" w:rsidRPr="00802654" w:rsidRDefault="00B40DE1" w:rsidP="00B40DE1">
            <w:pPr>
              <w:numPr>
                <w:ilvl w:val="1"/>
                <w:numId w:val="38"/>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7796" w:type="dxa"/>
            <w:gridSpan w:val="9"/>
            <w:tcBorders>
              <w:top w:val="single" w:sz="4" w:space="0" w:color="auto"/>
              <w:left w:val="single" w:sz="4" w:space="0" w:color="auto"/>
              <w:bottom w:val="single" w:sz="4" w:space="0" w:color="auto"/>
              <w:right w:val="single" w:sz="4" w:space="0" w:color="auto"/>
            </w:tcBorders>
          </w:tcPr>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sz w:val="20"/>
                <w:szCs w:val="20"/>
              </w:rPr>
              <w:t>Письменное согласие субъекта на обработку персональных данных</w:t>
            </w:r>
          </w:p>
        </w:tc>
        <w:tc>
          <w:tcPr>
            <w:tcW w:w="1986" w:type="dxa"/>
            <w:tcBorders>
              <w:left w:val="single" w:sz="4" w:space="0" w:color="auto"/>
            </w:tcBorders>
          </w:tcPr>
          <w:p w:rsidR="00B40DE1" w:rsidRPr="00802654" w:rsidRDefault="00B40DE1" w:rsidP="009821D9">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Приложение № 3</w:t>
            </w:r>
          </w:p>
        </w:tc>
      </w:tr>
    </w:tbl>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p>
    <w:p w:rsidR="00B40DE1" w:rsidRPr="00802654" w:rsidRDefault="00B40DE1" w:rsidP="00B40DE1">
      <w:pPr>
        <w:spacing w:after="0" w:line="240" w:lineRule="auto"/>
        <w:jc w:val="right"/>
        <w:rPr>
          <w:rFonts w:ascii="Times New Roman" w:hAnsi="Times New Roman"/>
          <w:sz w:val="20"/>
          <w:szCs w:val="20"/>
        </w:rPr>
      </w:pPr>
      <w:r w:rsidRPr="00802654">
        <w:rPr>
          <w:rFonts w:ascii="Times New Roman" w:hAnsi="Times New Roman"/>
          <w:sz w:val="20"/>
          <w:szCs w:val="20"/>
        </w:rPr>
        <w:t>Приложение № 1</w:t>
      </w:r>
    </w:p>
    <w:p w:rsidR="00B40DE1" w:rsidRPr="00802654" w:rsidRDefault="00B40DE1" w:rsidP="00B40DE1">
      <w:pPr>
        <w:spacing w:after="0" w:line="240" w:lineRule="auto"/>
        <w:jc w:val="right"/>
        <w:rPr>
          <w:rFonts w:ascii="Times New Roman" w:hAnsi="Times New Roman"/>
          <w:sz w:val="20"/>
          <w:szCs w:val="20"/>
        </w:rPr>
      </w:pPr>
      <w:r w:rsidRPr="00802654">
        <w:rPr>
          <w:rFonts w:ascii="Times New Roman" w:hAnsi="Times New Roman"/>
          <w:sz w:val="20"/>
          <w:szCs w:val="20"/>
        </w:rPr>
        <w:t xml:space="preserve"> к технической части извещения</w:t>
      </w:r>
    </w:p>
    <w:p w:rsidR="00B40DE1" w:rsidRPr="00802654" w:rsidRDefault="00B40DE1" w:rsidP="00B40DE1">
      <w:pPr>
        <w:autoSpaceDE w:val="0"/>
        <w:autoSpaceDN w:val="0"/>
        <w:adjustRightInd w:val="0"/>
        <w:spacing w:after="0" w:line="240" w:lineRule="auto"/>
        <w:jc w:val="center"/>
        <w:rPr>
          <w:rFonts w:ascii="Times New Roman" w:hAnsi="Times New Roman"/>
          <w:i/>
          <w:color w:val="000000"/>
          <w:sz w:val="20"/>
          <w:szCs w:val="20"/>
        </w:rPr>
      </w:pPr>
      <w:r w:rsidRPr="00802654">
        <w:rPr>
          <w:rFonts w:ascii="Times New Roman" w:hAnsi="Times New Roman"/>
          <w:i/>
          <w:color w:val="000000"/>
          <w:sz w:val="20"/>
          <w:szCs w:val="20"/>
        </w:rPr>
        <w:t xml:space="preserve"> (На бланке организации участника)</w:t>
      </w:r>
    </w:p>
    <w:p w:rsidR="00B40DE1" w:rsidRPr="00802654" w:rsidRDefault="00B40DE1" w:rsidP="00B40DE1">
      <w:pPr>
        <w:autoSpaceDE w:val="0"/>
        <w:autoSpaceDN w:val="0"/>
        <w:adjustRightInd w:val="0"/>
        <w:spacing w:after="0" w:line="240" w:lineRule="auto"/>
        <w:jc w:val="center"/>
        <w:rPr>
          <w:rFonts w:ascii="Times New Roman" w:hAnsi="Times New Roman"/>
          <w:color w:val="000000"/>
          <w:sz w:val="20"/>
          <w:szCs w:val="20"/>
          <w:u w:val="single"/>
        </w:rPr>
      </w:pPr>
      <w:r w:rsidRPr="00802654">
        <w:rPr>
          <w:rFonts w:ascii="Times New Roman" w:hAnsi="Times New Roman"/>
          <w:color w:val="000000"/>
          <w:sz w:val="20"/>
          <w:szCs w:val="20"/>
        </w:rPr>
        <w:t xml:space="preserve">Заявка участника закупки по проведению запроса котировок цен на право заключения договора в соответствии с извещением № </w:t>
      </w:r>
      <w:r w:rsidRPr="00802654">
        <w:rPr>
          <w:rFonts w:ascii="Times New Roman" w:hAnsi="Times New Roman"/>
          <w:i/>
          <w:color w:val="000000"/>
          <w:sz w:val="20"/>
          <w:szCs w:val="20"/>
          <w:u w:val="single"/>
        </w:rPr>
        <w:t>(Обязательно указать номер извещения с сайта)</w:t>
      </w:r>
    </w:p>
    <w:p w:rsidR="00B40DE1" w:rsidRPr="00802654" w:rsidRDefault="00B40DE1" w:rsidP="00B40DE1">
      <w:pPr>
        <w:autoSpaceDE w:val="0"/>
        <w:autoSpaceDN w:val="0"/>
        <w:adjustRightInd w:val="0"/>
        <w:spacing w:after="0" w:line="240" w:lineRule="auto"/>
        <w:jc w:val="center"/>
        <w:rPr>
          <w:rFonts w:ascii="Times New Roman" w:hAnsi="Times New Roman"/>
          <w:color w:val="000000"/>
          <w:sz w:val="20"/>
          <w:szCs w:val="20"/>
        </w:rPr>
      </w:pPr>
    </w:p>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Дата составления: «___» __________ 202</w:t>
      </w:r>
      <w:r>
        <w:rPr>
          <w:rFonts w:ascii="Times New Roman" w:hAnsi="Times New Roman"/>
          <w:color w:val="000000"/>
          <w:sz w:val="20"/>
          <w:szCs w:val="20"/>
        </w:rPr>
        <w:t>4</w:t>
      </w:r>
      <w:r w:rsidRPr="00802654">
        <w:rPr>
          <w:rFonts w:ascii="Times New Roman" w:hAnsi="Times New Roman"/>
          <w:color w:val="000000"/>
          <w:sz w:val="20"/>
          <w:szCs w:val="20"/>
        </w:rPr>
        <w:t xml:space="preserve"> год                                              Кому: ООО «Возрождение»</w:t>
      </w:r>
    </w:p>
    <w:tbl>
      <w:tblPr>
        <w:tblW w:w="1034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09"/>
        <w:gridCol w:w="5387"/>
        <w:gridCol w:w="4252"/>
      </w:tblGrid>
      <w:tr w:rsidR="00B40DE1" w:rsidRPr="00802654" w:rsidTr="009821D9">
        <w:trPr>
          <w:trHeight w:val="227"/>
        </w:trPr>
        <w:tc>
          <w:tcPr>
            <w:tcW w:w="709" w:type="dxa"/>
          </w:tcPr>
          <w:p w:rsidR="00B40DE1" w:rsidRPr="00802654" w:rsidRDefault="00B40DE1" w:rsidP="009821D9">
            <w:pPr>
              <w:numPr>
                <w:ilvl w:val="0"/>
                <w:numId w:val="13"/>
              </w:numPr>
              <w:autoSpaceDE w:val="0"/>
              <w:autoSpaceDN w:val="0"/>
              <w:adjustRightInd w:val="0"/>
              <w:spacing w:after="0" w:line="240" w:lineRule="auto"/>
              <w:ind w:left="0" w:firstLine="0"/>
              <w:jc w:val="center"/>
              <w:rPr>
                <w:rFonts w:ascii="Times New Roman" w:hAnsi="Times New Roman"/>
                <w:bCs/>
                <w:color w:val="000000"/>
                <w:sz w:val="20"/>
                <w:szCs w:val="20"/>
              </w:rPr>
            </w:pPr>
            <w:bookmarkStart w:id="44" w:name="_Ref386191865"/>
          </w:p>
        </w:tc>
        <w:bookmarkEnd w:id="44"/>
        <w:tc>
          <w:tcPr>
            <w:tcW w:w="9639" w:type="dxa"/>
            <w:gridSpan w:val="2"/>
          </w:tcPr>
          <w:p w:rsidR="00B40DE1" w:rsidRPr="00802654" w:rsidRDefault="00B40DE1" w:rsidP="009821D9">
            <w:pPr>
              <w:spacing w:after="0" w:line="240" w:lineRule="auto"/>
              <w:jc w:val="center"/>
              <w:rPr>
                <w:rFonts w:ascii="Times New Roman" w:hAnsi="Times New Roman"/>
                <w:b/>
                <w:bCs/>
                <w:sz w:val="20"/>
                <w:szCs w:val="20"/>
              </w:rPr>
            </w:pPr>
            <w:r w:rsidRPr="00802654">
              <w:rPr>
                <w:rFonts w:ascii="Times New Roman" w:hAnsi="Times New Roman"/>
                <w:b/>
                <w:bCs/>
                <w:sz w:val="20"/>
                <w:szCs w:val="20"/>
              </w:rPr>
              <w:t>Информация об Участнике</w:t>
            </w: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Наименование Участника:</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ИНН:</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КПП:</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ОГРН/ОГРНИП:</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ОКПО:</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ОКОПФ:</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ОКТМО:</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Юридический адрес:</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Фактический адрес:</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Почтовый адрес для обмена корреспонденцией:</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Контактный телефон:</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Факс:</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Адрес электронной почты для обмена корреспонденцией:</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Банковские реквизиты (Р/счет, наименование банка, К/счет, БИК):</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Фамилия, Имя и Отчество лица действующего от имени участника, имеющего право подписи согласно учредительным документам, решения о назначении или приказа о назначении физического лица на должность, в соответствии с которым руководитель имеет право действовать от имени Участника без доверенности с указанием должности и контактного телефона</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0"/>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jc w:val="both"/>
              <w:rPr>
                <w:rFonts w:ascii="Times New Roman" w:hAnsi="Times New Roman"/>
                <w:b/>
                <w:bCs/>
                <w:sz w:val="20"/>
                <w:szCs w:val="20"/>
              </w:rPr>
            </w:pPr>
            <w:r w:rsidRPr="00802654">
              <w:rPr>
                <w:rFonts w:ascii="Times New Roman" w:hAnsi="Times New Roman"/>
                <w:b/>
                <w:bCs/>
                <w:sz w:val="20"/>
                <w:szCs w:val="20"/>
              </w:rPr>
              <w:t>Предмет договора:</w:t>
            </w:r>
          </w:p>
        </w:tc>
        <w:tc>
          <w:tcPr>
            <w:tcW w:w="4252" w:type="dxa"/>
          </w:tcPr>
          <w:p w:rsidR="00B40DE1" w:rsidRPr="00802654" w:rsidRDefault="001359BB" w:rsidP="009821D9">
            <w:pPr>
              <w:spacing w:after="0" w:line="240" w:lineRule="auto"/>
              <w:jc w:val="both"/>
              <w:rPr>
                <w:rFonts w:ascii="Times New Roman" w:hAnsi="Times New Roman"/>
                <w:sz w:val="20"/>
                <w:szCs w:val="20"/>
              </w:rPr>
            </w:pPr>
            <w:r w:rsidRPr="001E3211">
              <w:rPr>
                <w:rFonts w:ascii="Times New Roman" w:hAnsi="Times New Roman"/>
                <w:sz w:val="20"/>
                <w:szCs w:val="20"/>
              </w:rPr>
              <w:t>Поставка пестицидов и агрохимических продуктов</w:t>
            </w:r>
          </w:p>
        </w:tc>
      </w:tr>
      <w:tr w:rsidR="00B40DE1" w:rsidRPr="00802654" w:rsidTr="009821D9">
        <w:trPr>
          <w:trHeight w:val="116"/>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639" w:type="dxa"/>
            <w:gridSpan w:val="2"/>
          </w:tcPr>
          <w:p w:rsidR="00B40DE1" w:rsidRPr="00802654" w:rsidRDefault="00B40DE1" w:rsidP="009821D9">
            <w:pPr>
              <w:spacing w:after="0" w:line="240" w:lineRule="auto"/>
              <w:rPr>
                <w:rFonts w:ascii="Times New Roman" w:hAnsi="Times New Roman"/>
                <w:sz w:val="24"/>
                <w:szCs w:val="24"/>
                <w:lang w:bidi="he-IL"/>
              </w:rPr>
            </w:pPr>
            <w:r w:rsidRPr="00802654">
              <w:rPr>
                <w:rFonts w:ascii="Times New Roman" w:hAnsi="Times New Roman"/>
                <w:sz w:val="20"/>
                <w:szCs w:val="20"/>
                <w:lang w:bidi="he-IL"/>
              </w:rPr>
              <w:t>Порядок формирования цены договора:</w:t>
            </w:r>
          </w:p>
          <w:tbl>
            <w:tblPr>
              <w:tblW w:w="9634" w:type="dxa"/>
              <w:tblLayout w:type="fixed"/>
              <w:tblLook w:val="04A0" w:firstRow="1" w:lastRow="0" w:firstColumn="1" w:lastColumn="0" w:noHBand="0" w:noVBand="1"/>
            </w:tblPr>
            <w:tblGrid>
              <w:gridCol w:w="4001"/>
              <w:gridCol w:w="1134"/>
              <w:gridCol w:w="599"/>
              <w:gridCol w:w="740"/>
              <w:gridCol w:w="1152"/>
              <w:gridCol w:w="1119"/>
              <w:gridCol w:w="851"/>
              <w:gridCol w:w="38"/>
            </w:tblGrid>
            <w:tr w:rsidR="001359BB" w:rsidRPr="00E25A2F" w:rsidTr="001359BB">
              <w:trPr>
                <w:gridAfter w:val="1"/>
                <w:wAfter w:w="38" w:type="dxa"/>
                <w:trHeight w:val="791"/>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sz w:val="16"/>
                      <w:szCs w:val="16"/>
                      <w:lang w:eastAsia="ru-RU"/>
                    </w:rPr>
                    <w:lastRenderedPageBreak/>
                    <w:t>Товар и его характеристики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Единицы измерения (наименование по ОКЕИ)</w:t>
                  </w:r>
                </w:p>
              </w:tc>
              <w:tc>
                <w:tcPr>
                  <w:tcW w:w="599" w:type="dxa"/>
                  <w:tcBorders>
                    <w:top w:val="single" w:sz="4" w:space="0" w:color="auto"/>
                    <w:left w:val="nil"/>
                    <w:bottom w:val="single" w:sz="4" w:space="0" w:color="auto"/>
                    <w:right w:val="single" w:sz="4" w:space="0" w:color="auto"/>
                  </w:tcBorders>
                  <w:shd w:val="clear" w:color="auto" w:fill="auto"/>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Код по ОКЕИ</w:t>
                  </w:r>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Количество</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 xml:space="preserve">Цена за </w:t>
                  </w:r>
                  <w:r>
                    <w:rPr>
                      <w:rFonts w:ascii="Times New Roman" w:hAnsi="Times New Roman"/>
                      <w:color w:val="000000"/>
                      <w:sz w:val="16"/>
                      <w:szCs w:val="16"/>
                      <w:lang w:eastAsia="ru-RU"/>
                    </w:rPr>
                    <w:t>единицу измерения</w:t>
                  </w:r>
                  <w:r w:rsidRPr="00E25A2F">
                    <w:rPr>
                      <w:rFonts w:ascii="Times New Roman" w:hAnsi="Times New Roman"/>
                      <w:color w:val="000000"/>
                      <w:sz w:val="16"/>
                      <w:szCs w:val="16"/>
                      <w:lang w:eastAsia="ru-RU"/>
                    </w:rPr>
                    <w:t xml:space="preserve"> руб</w:t>
                  </w:r>
                  <w:r>
                    <w:rPr>
                      <w:rFonts w:ascii="Times New Roman" w:hAnsi="Times New Roman"/>
                      <w:color w:val="000000"/>
                      <w:sz w:val="16"/>
                      <w:szCs w:val="16"/>
                      <w:lang w:eastAsia="ru-RU"/>
                    </w:rPr>
                    <w:t>.</w:t>
                  </w:r>
                  <w:r w:rsidRPr="00E25A2F">
                    <w:rPr>
                      <w:rFonts w:ascii="Times New Roman" w:hAnsi="Times New Roman"/>
                      <w:color w:val="000000"/>
                      <w:sz w:val="16"/>
                      <w:szCs w:val="16"/>
                      <w:lang w:eastAsia="ru-RU"/>
                    </w:rPr>
                    <w:t xml:space="preserve"> с </w:t>
                  </w:r>
                  <w:r>
                    <w:rPr>
                      <w:rFonts w:ascii="Times New Roman" w:hAnsi="Times New Roman"/>
                      <w:color w:val="000000"/>
                      <w:sz w:val="16"/>
                      <w:szCs w:val="16"/>
                      <w:lang w:eastAsia="ru-RU"/>
                    </w:rPr>
                    <w:t>НДС</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1359BB"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Сумма, руб</w:t>
                  </w:r>
                  <w:r>
                    <w:rPr>
                      <w:rFonts w:ascii="Times New Roman" w:hAnsi="Times New Roman"/>
                      <w:color w:val="000000"/>
                      <w:sz w:val="16"/>
                      <w:szCs w:val="16"/>
                      <w:lang w:eastAsia="ru-RU"/>
                    </w:rPr>
                    <w:t>.</w:t>
                  </w:r>
                  <w:r w:rsidRPr="00E25A2F">
                    <w:rPr>
                      <w:rFonts w:ascii="Times New Roman" w:hAnsi="Times New Roman"/>
                      <w:color w:val="000000"/>
                      <w:sz w:val="16"/>
                      <w:szCs w:val="16"/>
                      <w:lang w:eastAsia="ru-RU"/>
                    </w:rPr>
                    <w:t xml:space="preserve"> </w:t>
                  </w:r>
                </w:p>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 xml:space="preserve">с </w:t>
                  </w:r>
                  <w:r>
                    <w:rPr>
                      <w:rFonts w:ascii="Times New Roman" w:hAnsi="Times New Roman"/>
                      <w:color w:val="000000"/>
                      <w:sz w:val="16"/>
                      <w:szCs w:val="16"/>
                      <w:lang w:eastAsia="ru-RU"/>
                    </w:rPr>
                    <w:t>НДС</w:t>
                  </w:r>
                </w:p>
              </w:tc>
              <w:tc>
                <w:tcPr>
                  <w:tcW w:w="851" w:type="dxa"/>
                  <w:tcBorders>
                    <w:top w:val="single" w:sz="4" w:space="0" w:color="auto"/>
                    <w:left w:val="nil"/>
                    <w:bottom w:val="single" w:sz="4" w:space="0" w:color="auto"/>
                    <w:right w:val="single" w:sz="4" w:space="0" w:color="auto"/>
                  </w:tcBorders>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391B85">
                    <w:rPr>
                      <w:rFonts w:ascii="Times New Roman" w:hAnsi="Times New Roman"/>
                      <w:sz w:val="16"/>
                      <w:szCs w:val="16"/>
                      <w:lang w:eastAsia="ru-RU"/>
                    </w:rPr>
                    <w:t>Страна происхождения товара</w:t>
                  </w:r>
                </w:p>
              </w:tc>
            </w:tr>
            <w:tr w:rsidR="001359BB" w:rsidRPr="00E25A2F" w:rsidTr="001359BB">
              <w:trPr>
                <w:trHeight w:val="272"/>
              </w:trPr>
              <w:tc>
                <w:tcPr>
                  <w:tcW w:w="9634" w:type="dxa"/>
                  <w:gridSpan w:val="8"/>
                  <w:tcBorders>
                    <w:top w:val="nil"/>
                    <w:left w:val="single" w:sz="4" w:space="0" w:color="auto"/>
                    <w:bottom w:val="single" w:sz="4" w:space="0" w:color="auto"/>
                    <w:right w:val="single" w:sz="4" w:space="0" w:color="auto"/>
                  </w:tcBorders>
                  <w:shd w:val="clear" w:color="auto" w:fill="auto"/>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b/>
                      <w:bCs/>
                      <w:sz w:val="16"/>
                      <w:szCs w:val="16"/>
                      <w:lang w:eastAsia="ru-RU"/>
                    </w:rPr>
                    <w:t>Протравители</w:t>
                  </w:r>
                  <w:r w:rsidRPr="00E25A2F">
                    <w:rPr>
                      <w:rFonts w:ascii="Times New Roman" w:hAnsi="Times New Roman"/>
                      <w:color w:val="000000"/>
                      <w:sz w:val="16"/>
                      <w:szCs w:val="16"/>
                      <w:lang w:eastAsia="ru-RU"/>
                    </w:rPr>
                    <w:t> </w:t>
                  </w:r>
                </w:p>
              </w:tc>
            </w:tr>
            <w:tr w:rsidR="001359BB" w:rsidRPr="00E25A2F" w:rsidTr="001359BB">
              <w:trPr>
                <w:gridAfter w:val="1"/>
                <w:wAfter w:w="38" w:type="dxa"/>
                <w:trHeight w:val="156"/>
              </w:trPr>
              <w:tc>
                <w:tcPr>
                  <w:tcW w:w="4001" w:type="dxa"/>
                  <w:tcBorders>
                    <w:top w:val="single" w:sz="4" w:space="0" w:color="auto"/>
                    <w:left w:val="single" w:sz="4" w:space="0" w:color="auto"/>
                    <w:bottom w:val="single" w:sz="4" w:space="0" w:color="auto"/>
                    <w:right w:val="single" w:sz="4" w:space="0" w:color="auto"/>
                  </w:tcBorders>
                  <w:shd w:val="clear" w:color="auto" w:fill="auto"/>
                  <w:vAlign w:val="bottom"/>
                </w:tcPr>
                <w:p w:rsidR="001359BB" w:rsidRPr="00E25A2F"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СК (75 г/л) </w:t>
                  </w:r>
                  <w:proofErr w:type="spellStart"/>
                  <w:r w:rsidRPr="00D27AAC">
                    <w:rPr>
                      <w:rFonts w:ascii="Times New Roman" w:hAnsi="Times New Roman"/>
                      <w:bCs/>
                      <w:sz w:val="16"/>
                      <w:szCs w:val="16"/>
                    </w:rPr>
                    <w:t>флудиоксанил</w:t>
                  </w:r>
                  <w:proofErr w:type="spellEnd"/>
                  <w:r w:rsidRPr="00D27AAC">
                    <w:rPr>
                      <w:rFonts w:ascii="Times New Roman" w:hAnsi="Times New Roman"/>
                      <w:bCs/>
                      <w:sz w:val="16"/>
                      <w:szCs w:val="16"/>
                    </w:rPr>
                    <w:t xml:space="preserve"> 75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bCs/>
                      <w:sz w:val="16"/>
                      <w:szCs w:val="16"/>
                      <w:lang w:eastAsia="ru-RU"/>
                    </w:rPr>
                  </w:pPr>
                  <w:r>
                    <w:rPr>
                      <w:rFonts w:ascii="Times New Roman" w:hAnsi="Times New Roman"/>
                      <w:bCs/>
                      <w:sz w:val="16"/>
                      <w:szCs w:val="16"/>
                      <w:lang w:eastAsia="ru-RU"/>
                    </w:rPr>
                    <w:t>380,00</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lang w:val="en-US"/>
                    </w:rPr>
                  </w:pPr>
                </w:p>
              </w:tc>
            </w:tr>
            <w:tr w:rsidR="001359BB" w:rsidRPr="00E25A2F" w:rsidTr="001359BB">
              <w:trPr>
                <w:gridAfter w:val="1"/>
                <w:wAfter w:w="38" w:type="dxa"/>
                <w:trHeight w:val="156"/>
              </w:trPr>
              <w:tc>
                <w:tcPr>
                  <w:tcW w:w="4001" w:type="dxa"/>
                  <w:tcBorders>
                    <w:top w:val="nil"/>
                    <w:left w:val="single" w:sz="4" w:space="0" w:color="auto"/>
                    <w:bottom w:val="single" w:sz="4" w:space="0" w:color="auto"/>
                    <w:right w:val="single" w:sz="4" w:space="0" w:color="auto"/>
                  </w:tcBorders>
                  <w:shd w:val="clear" w:color="auto" w:fill="auto"/>
                  <w:vAlign w:val="bottom"/>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677C84">
                    <w:rPr>
                      <w:rFonts w:ascii="Times New Roman" w:hAnsi="Times New Roman"/>
                      <w:bCs/>
                      <w:sz w:val="16"/>
                      <w:szCs w:val="16"/>
                    </w:rPr>
                    <w:t xml:space="preserve">ПРЕПАРАТ, КС (30+6,3 г/л) </w:t>
                  </w:r>
                  <w:proofErr w:type="spellStart"/>
                  <w:r w:rsidRPr="00677C84">
                    <w:rPr>
                      <w:rFonts w:ascii="Times New Roman" w:hAnsi="Times New Roman"/>
                      <w:bCs/>
                      <w:sz w:val="16"/>
                      <w:szCs w:val="16"/>
                    </w:rPr>
                    <w:t>дифеноконазол</w:t>
                  </w:r>
                  <w:proofErr w:type="spellEnd"/>
                  <w:r w:rsidRPr="00677C84">
                    <w:rPr>
                      <w:rFonts w:ascii="Times New Roman" w:hAnsi="Times New Roman"/>
                      <w:bCs/>
                      <w:sz w:val="16"/>
                      <w:szCs w:val="16"/>
                    </w:rPr>
                    <w:t xml:space="preserve"> 30 г/л +</w:t>
                  </w:r>
                  <w:proofErr w:type="spellStart"/>
                  <w:r w:rsidRPr="00677C84">
                    <w:rPr>
                      <w:rFonts w:ascii="Times New Roman" w:hAnsi="Times New Roman"/>
                      <w:bCs/>
                      <w:sz w:val="16"/>
                      <w:szCs w:val="16"/>
                    </w:rPr>
                    <w:t>ципроконазол</w:t>
                  </w:r>
                  <w:proofErr w:type="spellEnd"/>
                  <w:r w:rsidRPr="00677C84">
                    <w:rPr>
                      <w:rFonts w:ascii="Times New Roman" w:hAnsi="Times New Roman"/>
                      <w:bCs/>
                      <w:sz w:val="16"/>
                      <w:szCs w:val="16"/>
                    </w:rPr>
                    <w:t xml:space="preserve"> 6,3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auto" w:fill="auto"/>
                  <w:noWrap/>
                  <w:vAlign w:val="center"/>
                </w:tcPr>
                <w:p w:rsidR="001359BB" w:rsidRPr="00D27AAC" w:rsidRDefault="001359BB" w:rsidP="001359BB">
                  <w:pPr>
                    <w:spacing w:after="0"/>
                    <w:jc w:val="center"/>
                    <w:rPr>
                      <w:rFonts w:ascii="Times New Roman" w:hAnsi="Times New Roman"/>
                      <w:bCs/>
                      <w:sz w:val="16"/>
                      <w:szCs w:val="16"/>
                    </w:rPr>
                  </w:pPr>
                  <w:r>
                    <w:rPr>
                      <w:rFonts w:ascii="Times New Roman" w:hAnsi="Times New Roman"/>
                      <w:bCs/>
                      <w:sz w:val="16"/>
                      <w:szCs w:val="16"/>
                    </w:rPr>
                    <w:t>3 325,0</w:t>
                  </w:r>
                </w:p>
              </w:tc>
              <w:tc>
                <w:tcPr>
                  <w:tcW w:w="1152"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lang w:val="en-US"/>
                    </w:rPr>
                  </w:pPr>
                </w:p>
              </w:tc>
            </w:tr>
            <w:tr w:rsidR="001359BB" w:rsidRPr="00E25A2F" w:rsidTr="001359BB">
              <w:trPr>
                <w:gridAfter w:val="1"/>
                <w:wAfter w:w="38" w:type="dxa"/>
                <w:trHeight w:val="156"/>
              </w:trPr>
              <w:tc>
                <w:tcPr>
                  <w:tcW w:w="4001" w:type="dxa"/>
                  <w:tcBorders>
                    <w:top w:val="nil"/>
                    <w:left w:val="single" w:sz="4" w:space="0" w:color="auto"/>
                    <w:bottom w:val="single" w:sz="4" w:space="0" w:color="auto"/>
                    <w:right w:val="single" w:sz="4" w:space="0" w:color="auto"/>
                  </w:tcBorders>
                  <w:shd w:val="clear" w:color="auto" w:fill="auto"/>
                  <w:vAlign w:val="bottom"/>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677C84">
                    <w:rPr>
                      <w:rFonts w:ascii="Times New Roman" w:hAnsi="Times New Roman"/>
                      <w:bCs/>
                      <w:sz w:val="16"/>
                      <w:szCs w:val="16"/>
                    </w:rPr>
                    <w:t xml:space="preserve">ПРЕПАРАТ, КС (60 г/л) </w:t>
                  </w:r>
                  <w:proofErr w:type="spellStart"/>
                  <w:r w:rsidRPr="00677C84">
                    <w:rPr>
                      <w:rFonts w:ascii="Times New Roman" w:hAnsi="Times New Roman"/>
                      <w:bCs/>
                      <w:sz w:val="16"/>
                      <w:szCs w:val="16"/>
                    </w:rPr>
                    <w:t>тебуконазол</w:t>
                  </w:r>
                  <w:proofErr w:type="spellEnd"/>
                  <w:r w:rsidRPr="00677C84">
                    <w:rPr>
                      <w:rFonts w:ascii="Times New Roman" w:hAnsi="Times New Roman"/>
                      <w:bCs/>
                      <w:sz w:val="16"/>
                      <w:szCs w:val="16"/>
                    </w:rPr>
                    <w:t xml:space="preserve"> 60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auto" w:fill="auto"/>
                  <w:noWrap/>
                  <w:vAlign w:val="center"/>
                </w:tcPr>
                <w:p w:rsidR="001359BB" w:rsidRPr="00D27AAC" w:rsidRDefault="001359BB" w:rsidP="001359BB">
                  <w:pPr>
                    <w:spacing w:after="0"/>
                    <w:jc w:val="center"/>
                    <w:rPr>
                      <w:rFonts w:ascii="Times New Roman" w:hAnsi="Times New Roman"/>
                      <w:bCs/>
                      <w:sz w:val="16"/>
                      <w:szCs w:val="16"/>
                    </w:rPr>
                  </w:pPr>
                  <w:r>
                    <w:rPr>
                      <w:rFonts w:ascii="Times New Roman" w:hAnsi="Times New Roman"/>
                      <w:bCs/>
                      <w:sz w:val="16"/>
                      <w:szCs w:val="16"/>
                    </w:rPr>
                    <w:t>395,00</w:t>
                  </w:r>
                </w:p>
              </w:tc>
              <w:tc>
                <w:tcPr>
                  <w:tcW w:w="1152"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lang w:val="en-US"/>
                    </w:rPr>
                  </w:pPr>
                </w:p>
              </w:tc>
            </w:tr>
            <w:tr w:rsidR="001359BB" w:rsidRPr="00E25A2F" w:rsidTr="001359BB">
              <w:trPr>
                <w:gridAfter w:val="1"/>
                <w:wAfter w:w="38" w:type="dxa"/>
                <w:trHeight w:val="156"/>
              </w:trPr>
              <w:tc>
                <w:tcPr>
                  <w:tcW w:w="4001" w:type="dxa"/>
                  <w:tcBorders>
                    <w:top w:val="nil"/>
                    <w:left w:val="single" w:sz="4" w:space="0" w:color="auto"/>
                    <w:bottom w:val="single" w:sz="4" w:space="0" w:color="auto"/>
                    <w:right w:val="single" w:sz="4" w:space="0" w:color="auto"/>
                  </w:tcBorders>
                  <w:shd w:val="clear" w:color="auto" w:fill="auto"/>
                  <w:vAlign w:val="center"/>
                </w:tcPr>
                <w:p w:rsidR="001359BB" w:rsidRPr="00785DC4" w:rsidRDefault="001359BB" w:rsidP="001359BB">
                  <w:pPr>
                    <w:spacing w:after="0" w:line="240" w:lineRule="auto"/>
                    <w:jc w:val="center"/>
                    <w:rPr>
                      <w:rFonts w:ascii="Times New Roman" w:hAnsi="Times New Roman"/>
                      <w:color w:val="000000"/>
                      <w:sz w:val="16"/>
                      <w:szCs w:val="16"/>
                      <w:lang w:eastAsia="ru-RU"/>
                    </w:rPr>
                  </w:pPr>
                  <w:r w:rsidRPr="00677C84">
                    <w:rPr>
                      <w:rFonts w:ascii="Times New Roman" w:hAnsi="Times New Roman"/>
                      <w:bCs/>
                      <w:sz w:val="16"/>
                      <w:szCs w:val="16"/>
                    </w:rPr>
                    <w:t xml:space="preserve">ПРЕПАРАТ, </w:t>
                  </w:r>
                  <w:r w:rsidRPr="00A27829">
                    <w:rPr>
                      <w:rFonts w:ascii="Times New Roman" w:hAnsi="Times New Roman"/>
                      <w:bCs/>
                      <w:sz w:val="16"/>
                      <w:szCs w:val="16"/>
                    </w:rPr>
                    <w:t xml:space="preserve">КС (350 г/л) </w:t>
                  </w:r>
                  <w:proofErr w:type="spellStart"/>
                  <w:r w:rsidRPr="00A27829">
                    <w:rPr>
                      <w:rFonts w:ascii="Times New Roman" w:hAnsi="Times New Roman"/>
                      <w:bCs/>
                      <w:sz w:val="16"/>
                      <w:szCs w:val="16"/>
                    </w:rPr>
                    <w:t>тиаметоксам</w:t>
                  </w:r>
                  <w:proofErr w:type="spellEnd"/>
                  <w:r w:rsidRPr="00A27829">
                    <w:rPr>
                      <w:rFonts w:ascii="Times New Roman" w:hAnsi="Times New Roman"/>
                      <w:bCs/>
                      <w:sz w:val="16"/>
                      <w:szCs w:val="16"/>
                    </w:rPr>
                    <w:t xml:space="preserve"> 350 г/л</w:t>
                  </w:r>
                </w:p>
              </w:tc>
              <w:tc>
                <w:tcPr>
                  <w:tcW w:w="1134" w:type="dxa"/>
                  <w:tcBorders>
                    <w:top w:val="nil"/>
                    <w:left w:val="nil"/>
                    <w:bottom w:val="single" w:sz="4" w:space="0" w:color="auto"/>
                    <w:right w:val="single" w:sz="4" w:space="0" w:color="auto"/>
                  </w:tcBorders>
                  <w:shd w:val="clear" w:color="auto" w:fill="auto"/>
                  <w:noWrap/>
                  <w:vAlign w:val="center"/>
                </w:tcPr>
                <w:p w:rsidR="001359BB" w:rsidRPr="00785DC4" w:rsidRDefault="001359BB" w:rsidP="001359BB">
                  <w:pPr>
                    <w:spacing w:after="0" w:line="240" w:lineRule="auto"/>
                    <w:jc w:val="center"/>
                    <w:rPr>
                      <w:rFonts w:ascii="Times New Roman" w:hAnsi="Times New Roman"/>
                      <w:color w:val="000000"/>
                      <w:sz w:val="14"/>
                      <w:szCs w:val="14"/>
                      <w:lang w:eastAsia="ru-RU"/>
                    </w:rPr>
                  </w:pPr>
                  <w:r w:rsidRPr="00785DC4">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1359BB" w:rsidRPr="00785DC4" w:rsidRDefault="001359BB" w:rsidP="001359BB">
                  <w:pPr>
                    <w:spacing w:after="0" w:line="240" w:lineRule="auto"/>
                    <w:jc w:val="center"/>
                    <w:rPr>
                      <w:rFonts w:ascii="Times New Roman" w:hAnsi="Times New Roman"/>
                      <w:color w:val="000000"/>
                      <w:sz w:val="16"/>
                      <w:szCs w:val="16"/>
                      <w:lang w:eastAsia="ru-RU"/>
                    </w:rPr>
                  </w:pPr>
                  <w:r w:rsidRPr="00785DC4">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Pr="00785DC4" w:rsidRDefault="001359BB" w:rsidP="001359BB">
                  <w:pPr>
                    <w:spacing w:after="0"/>
                    <w:jc w:val="center"/>
                    <w:rPr>
                      <w:rFonts w:ascii="Times New Roman" w:hAnsi="Times New Roman"/>
                      <w:bCs/>
                      <w:sz w:val="16"/>
                      <w:szCs w:val="16"/>
                    </w:rPr>
                  </w:pPr>
                  <w:r>
                    <w:rPr>
                      <w:rFonts w:ascii="Times New Roman" w:hAnsi="Times New Roman"/>
                      <w:bCs/>
                      <w:sz w:val="16"/>
                      <w:szCs w:val="16"/>
                    </w:rPr>
                    <w:t>1 015,0</w:t>
                  </w:r>
                </w:p>
              </w:tc>
              <w:tc>
                <w:tcPr>
                  <w:tcW w:w="1152" w:type="dxa"/>
                  <w:tcBorders>
                    <w:top w:val="nil"/>
                    <w:left w:val="nil"/>
                    <w:bottom w:val="single" w:sz="4" w:space="0" w:color="auto"/>
                    <w:right w:val="single" w:sz="4" w:space="0" w:color="auto"/>
                  </w:tcBorders>
                  <w:shd w:val="clear" w:color="auto" w:fill="auto"/>
                  <w:noWrap/>
                  <w:vAlign w:val="center"/>
                </w:tcPr>
                <w:p w:rsidR="001359BB" w:rsidRPr="00785DC4" w:rsidRDefault="001359BB" w:rsidP="001359BB">
                  <w:pPr>
                    <w:spacing w:after="0"/>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785DC4"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lang w:val="en-US"/>
                    </w:rPr>
                  </w:pPr>
                </w:p>
              </w:tc>
            </w:tr>
            <w:tr w:rsidR="001359BB" w:rsidRPr="00E25A2F" w:rsidTr="001359BB">
              <w:trPr>
                <w:trHeight w:val="315"/>
              </w:trPr>
              <w:tc>
                <w:tcPr>
                  <w:tcW w:w="9634" w:type="dxa"/>
                  <w:gridSpan w:val="8"/>
                  <w:tcBorders>
                    <w:top w:val="nil"/>
                    <w:left w:val="single" w:sz="4" w:space="0" w:color="auto"/>
                    <w:bottom w:val="single" w:sz="4" w:space="0" w:color="auto"/>
                    <w:right w:val="single" w:sz="4" w:space="0" w:color="auto"/>
                  </w:tcBorders>
                  <w:shd w:val="clear" w:color="auto" w:fill="auto"/>
                  <w:vAlign w:val="bottom"/>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b/>
                      <w:bCs/>
                      <w:color w:val="000000"/>
                      <w:sz w:val="16"/>
                      <w:szCs w:val="16"/>
                      <w:lang w:eastAsia="ru-RU"/>
                    </w:rPr>
                    <w:t>Регуляторы роста, удобрения, микроэлементы</w:t>
                  </w:r>
                </w:p>
              </w:tc>
            </w:tr>
            <w:tr w:rsidR="001359BB" w:rsidRPr="00E25A2F" w:rsidTr="001359BB">
              <w:trPr>
                <w:gridAfter w:val="1"/>
                <w:wAfter w:w="38" w:type="dxa"/>
                <w:trHeight w:val="156"/>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 Nобщ-20 г/л; К-30 г/л; Р-30 г/л; S-30 г/л; комплекс аминокислот и органических кислот 150 г/л; гуминовые кислоты 10 г/л; комплекс ПАВ 50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bCs/>
                      <w:sz w:val="16"/>
                      <w:szCs w:val="16"/>
                      <w:lang w:eastAsia="ru-RU"/>
                    </w:rPr>
                  </w:pPr>
                  <w:r>
                    <w:rPr>
                      <w:rFonts w:ascii="Times New Roman" w:hAnsi="Times New Roman"/>
                      <w:bCs/>
                      <w:sz w:val="16"/>
                      <w:szCs w:val="16"/>
                      <w:lang w:eastAsia="ru-RU"/>
                    </w:rPr>
                    <w:t>3 560,0</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lang w:val="en-US"/>
                    </w:rPr>
                  </w:pPr>
                </w:p>
              </w:tc>
            </w:tr>
            <w:tr w:rsidR="001359BB" w:rsidRPr="00E25A2F" w:rsidTr="001359BB">
              <w:trPr>
                <w:gridAfter w:val="1"/>
                <w:wAfter w:w="38" w:type="dxa"/>
                <w:trHeight w:val="156"/>
              </w:trPr>
              <w:tc>
                <w:tcPr>
                  <w:tcW w:w="4001" w:type="dxa"/>
                  <w:tcBorders>
                    <w:top w:val="nil"/>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 Nобщ-100 г/л; К-110 г/л; комплекс аминокислот и органических кислот 20 г/л; комплекс ПАВ 10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4"/>
                      <w:szCs w:val="14"/>
                      <w:lang w:eastAsia="ru-RU"/>
                    </w:rPr>
                  </w:pPr>
                  <w:r w:rsidRPr="00D27AAC">
                    <w:rPr>
                      <w:rFonts w:ascii="Times New Roman" w:hAnsi="Times New Roman"/>
                      <w:color w:val="000000"/>
                      <w:sz w:val="14"/>
                      <w:szCs w:val="14"/>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auto" w:fill="auto"/>
                  <w:noWrap/>
                  <w:vAlign w:val="center"/>
                </w:tcPr>
                <w:p w:rsidR="001359BB" w:rsidRPr="00D27AAC" w:rsidRDefault="001359BB" w:rsidP="001359BB">
                  <w:pPr>
                    <w:spacing w:after="0"/>
                    <w:ind w:left="-76"/>
                    <w:jc w:val="center"/>
                    <w:rPr>
                      <w:rFonts w:ascii="Times New Roman" w:hAnsi="Times New Roman"/>
                      <w:bCs/>
                      <w:sz w:val="16"/>
                      <w:szCs w:val="16"/>
                    </w:rPr>
                  </w:pPr>
                  <w:r>
                    <w:rPr>
                      <w:rFonts w:ascii="Times New Roman" w:hAnsi="Times New Roman"/>
                      <w:bCs/>
                      <w:sz w:val="16"/>
                      <w:szCs w:val="16"/>
                    </w:rPr>
                    <w:t>15 270,0</w:t>
                  </w:r>
                </w:p>
              </w:tc>
              <w:tc>
                <w:tcPr>
                  <w:tcW w:w="1152"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trHeight w:val="156"/>
              </w:trPr>
              <w:tc>
                <w:tcPr>
                  <w:tcW w:w="9634" w:type="dxa"/>
                  <w:gridSpan w:val="8"/>
                  <w:tcBorders>
                    <w:top w:val="nil"/>
                    <w:left w:val="single" w:sz="4" w:space="0" w:color="auto"/>
                    <w:bottom w:val="single" w:sz="4" w:space="0" w:color="auto"/>
                    <w:right w:val="single" w:sz="4" w:space="0" w:color="auto"/>
                  </w:tcBorders>
                  <w:shd w:val="clear" w:color="auto" w:fill="auto"/>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b/>
                      <w:bCs/>
                      <w:sz w:val="16"/>
                      <w:szCs w:val="16"/>
                      <w:lang w:eastAsia="ru-RU"/>
                    </w:rPr>
                    <w:t>Гербициды</w:t>
                  </w:r>
                </w:p>
              </w:tc>
            </w:tr>
            <w:tr w:rsidR="001359BB" w:rsidRPr="00E25A2F" w:rsidTr="001359BB">
              <w:trPr>
                <w:gridAfter w:val="1"/>
                <w:wAfter w:w="38" w:type="dxa"/>
                <w:trHeight w:val="156"/>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ЭМВ (69+34,5 г/л) </w:t>
                  </w:r>
                  <w:proofErr w:type="spellStart"/>
                  <w:r w:rsidRPr="00D27AAC">
                    <w:rPr>
                      <w:rFonts w:ascii="Times New Roman" w:hAnsi="Times New Roman"/>
                      <w:bCs/>
                      <w:sz w:val="16"/>
                      <w:szCs w:val="16"/>
                    </w:rPr>
                    <w:t>Феноксапроп</w:t>
                  </w:r>
                  <w:proofErr w:type="spellEnd"/>
                  <w:r w:rsidRPr="00D27AAC">
                    <w:rPr>
                      <w:rFonts w:ascii="Times New Roman" w:hAnsi="Times New Roman"/>
                      <w:bCs/>
                      <w:sz w:val="16"/>
                      <w:szCs w:val="16"/>
                    </w:rPr>
                    <w:t xml:space="preserve">-П-этил 69 г/л + </w:t>
                  </w:r>
                  <w:proofErr w:type="spellStart"/>
                  <w:r w:rsidRPr="00D27AAC">
                    <w:rPr>
                      <w:rFonts w:ascii="Times New Roman" w:hAnsi="Times New Roman"/>
                      <w:bCs/>
                      <w:sz w:val="16"/>
                      <w:szCs w:val="16"/>
                    </w:rPr>
                    <w:t>клоквинтосет-мексил</w:t>
                  </w:r>
                  <w:proofErr w:type="spellEnd"/>
                  <w:r w:rsidRPr="00D27AAC">
                    <w:rPr>
                      <w:rFonts w:ascii="Times New Roman" w:hAnsi="Times New Roman"/>
                      <w:bCs/>
                      <w:sz w:val="16"/>
                      <w:szCs w:val="16"/>
                    </w:rPr>
                    <w:t xml:space="preserve"> 34,5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lang w:eastAsia="ru-RU"/>
                    </w:rPr>
                  </w:pPr>
                  <w:r>
                    <w:rPr>
                      <w:rFonts w:ascii="Times New Roman" w:hAnsi="Times New Roman"/>
                      <w:bCs/>
                      <w:sz w:val="16"/>
                      <w:szCs w:val="16"/>
                      <w:lang w:eastAsia="ru-RU"/>
                    </w:rPr>
                    <w:t>3 180,0</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lang w:val="en-US"/>
                    </w:rPr>
                  </w:pPr>
                </w:p>
              </w:tc>
            </w:tr>
            <w:tr w:rsidR="001359BB" w:rsidRPr="00E25A2F" w:rsidTr="001359BB">
              <w:trPr>
                <w:gridAfter w:val="1"/>
                <w:wAfter w:w="38" w:type="dxa"/>
                <w:trHeight w:val="167"/>
              </w:trPr>
              <w:tc>
                <w:tcPr>
                  <w:tcW w:w="4001" w:type="dxa"/>
                  <w:tcBorders>
                    <w:top w:val="nil"/>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МД (100+17,5+34 г/л) </w:t>
                  </w:r>
                  <w:proofErr w:type="spellStart"/>
                  <w:r w:rsidRPr="00D27AAC">
                    <w:rPr>
                      <w:rFonts w:ascii="Times New Roman" w:hAnsi="Times New Roman"/>
                      <w:bCs/>
                      <w:sz w:val="16"/>
                      <w:szCs w:val="16"/>
                    </w:rPr>
                    <w:t>Феноксапроп</w:t>
                  </w:r>
                  <w:proofErr w:type="spellEnd"/>
                  <w:r w:rsidRPr="00D27AAC">
                    <w:rPr>
                      <w:rFonts w:ascii="Times New Roman" w:hAnsi="Times New Roman"/>
                      <w:bCs/>
                      <w:sz w:val="16"/>
                      <w:szCs w:val="16"/>
                    </w:rPr>
                    <w:t xml:space="preserve">-П-этил 100 г/л + </w:t>
                  </w:r>
                  <w:proofErr w:type="spellStart"/>
                  <w:r w:rsidRPr="00D27AAC">
                    <w:rPr>
                      <w:rFonts w:ascii="Times New Roman" w:hAnsi="Times New Roman"/>
                      <w:bCs/>
                      <w:sz w:val="16"/>
                      <w:szCs w:val="16"/>
                    </w:rPr>
                    <w:t>флукарбазон</w:t>
                  </w:r>
                  <w:proofErr w:type="spellEnd"/>
                  <w:r w:rsidRPr="00D27AAC">
                    <w:rPr>
                      <w:rFonts w:ascii="Times New Roman" w:hAnsi="Times New Roman"/>
                      <w:bCs/>
                      <w:sz w:val="16"/>
                      <w:szCs w:val="16"/>
                    </w:rPr>
                    <w:t xml:space="preserve"> 17,5 </w:t>
                  </w:r>
                  <w:r>
                    <w:rPr>
                      <w:rFonts w:ascii="Times New Roman" w:hAnsi="Times New Roman"/>
                      <w:bCs/>
                      <w:sz w:val="16"/>
                      <w:szCs w:val="16"/>
                    </w:rPr>
                    <w:t xml:space="preserve">г/л </w:t>
                  </w:r>
                  <w:r w:rsidRPr="00D27AAC">
                    <w:rPr>
                      <w:rFonts w:ascii="Times New Roman" w:hAnsi="Times New Roman"/>
                      <w:bCs/>
                      <w:sz w:val="16"/>
                      <w:szCs w:val="16"/>
                    </w:rPr>
                    <w:t xml:space="preserve">+ </w:t>
                  </w:r>
                  <w:proofErr w:type="spellStart"/>
                  <w:r w:rsidRPr="00D27AAC">
                    <w:rPr>
                      <w:rFonts w:ascii="Times New Roman" w:hAnsi="Times New Roman"/>
                      <w:bCs/>
                      <w:sz w:val="16"/>
                      <w:szCs w:val="16"/>
                    </w:rPr>
                    <w:t>клоквинтосет-мексил</w:t>
                  </w:r>
                  <w:proofErr w:type="spellEnd"/>
                  <w:r w:rsidRPr="00D27AAC">
                    <w:rPr>
                      <w:rFonts w:ascii="Times New Roman" w:hAnsi="Times New Roman"/>
                      <w:bCs/>
                      <w:sz w:val="16"/>
                      <w:szCs w:val="16"/>
                    </w:rPr>
                    <w:t xml:space="preserve"> 34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4 580,0</w:t>
                  </w:r>
                </w:p>
              </w:tc>
              <w:tc>
                <w:tcPr>
                  <w:tcW w:w="1152"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lang w:val="en-US"/>
                    </w:rPr>
                  </w:pPr>
                </w:p>
              </w:tc>
            </w:tr>
            <w:tr w:rsidR="001359BB" w:rsidRPr="00E25A2F" w:rsidTr="001359BB">
              <w:trPr>
                <w:gridAfter w:val="1"/>
                <w:wAfter w:w="38" w:type="dxa"/>
                <w:trHeight w:val="156"/>
              </w:trPr>
              <w:tc>
                <w:tcPr>
                  <w:tcW w:w="4001" w:type="dxa"/>
                  <w:tcBorders>
                    <w:top w:val="nil"/>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ВК (200 г/л) </w:t>
                  </w:r>
                  <w:proofErr w:type="spellStart"/>
                  <w:r w:rsidRPr="00D27AAC">
                    <w:rPr>
                      <w:rFonts w:ascii="Times New Roman" w:hAnsi="Times New Roman"/>
                      <w:bCs/>
                      <w:sz w:val="16"/>
                      <w:szCs w:val="16"/>
                    </w:rPr>
                    <w:t>Полиэфиртрисилоксан</w:t>
                  </w:r>
                  <w:proofErr w:type="spellEnd"/>
                  <w:r w:rsidRPr="00D27AAC">
                    <w:rPr>
                      <w:rFonts w:ascii="Times New Roman" w:hAnsi="Times New Roman"/>
                      <w:bCs/>
                      <w:sz w:val="16"/>
                      <w:szCs w:val="16"/>
                    </w:rPr>
                    <w:t xml:space="preserve"> 200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90,0</w:t>
                  </w:r>
                </w:p>
              </w:tc>
              <w:tc>
                <w:tcPr>
                  <w:tcW w:w="1152"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lang w:val="en-US"/>
                    </w:rPr>
                  </w:pPr>
                </w:p>
              </w:tc>
            </w:tr>
            <w:tr w:rsidR="001359BB" w:rsidRPr="00E25A2F" w:rsidTr="001359BB">
              <w:trPr>
                <w:gridAfter w:val="1"/>
                <w:wAfter w:w="38" w:type="dxa"/>
                <w:trHeight w:val="156"/>
              </w:trPr>
              <w:tc>
                <w:tcPr>
                  <w:tcW w:w="4001" w:type="dxa"/>
                  <w:tcBorders>
                    <w:top w:val="nil"/>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ВР (40 г/л) </w:t>
                  </w:r>
                  <w:proofErr w:type="spellStart"/>
                  <w:r w:rsidRPr="00D27AAC">
                    <w:rPr>
                      <w:rFonts w:ascii="Times New Roman" w:hAnsi="Times New Roman"/>
                      <w:bCs/>
                      <w:sz w:val="16"/>
                      <w:szCs w:val="16"/>
                    </w:rPr>
                    <w:t>Имазамокс</w:t>
                  </w:r>
                  <w:proofErr w:type="spellEnd"/>
                  <w:r w:rsidRPr="00D27AAC">
                    <w:rPr>
                      <w:rFonts w:ascii="Times New Roman" w:hAnsi="Times New Roman"/>
                      <w:bCs/>
                      <w:sz w:val="16"/>
                      <w:szCs w:val="16"/>
                    </w:rPr>
                    <w:t xml:space="preserve"> 40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1 515,0</w:t>
                  </w:r>
                </w:p>
              </w:tc>
              <w:tc>
                <w:tcPr>
                  <w:tcW w:w="1152"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lang w:val="en-US"/>
                    </w:rPr>
                  </w:pPr>
                </w:p>
              </w:tc>
            </w:tr>
            <w:tr w:rsidR="001359BB" w:rsidRPr="00E25A2F" w:rsidTr="001359BB">
              <w:trPr>
                <w:gridAfter w:val="1"/>
                <w:wAfter w:w="38" w:type="dxa"/>
                <w:trHeight w:val="156"/>
              </w:trPr>
              <w:tc>
                <w:tcPr>
                  <w:tcW w:w="4001" w:type="dxa"/>
                  <w:tcBorders>
                    <w:top w:val="nil"/>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ВДГ (750 г/кг) </w:t>
                  </w:r>
                  <w:proofErr w:type="spellStart"/>
                  <w:r w:rsidRPr="00D27AAC">
                    <w:rPr>
                      <w:rFonts w:ascii="Times New Roman" w:hAnsi="Times New Roman"/>
                      <w:bCs/>
                      <w:sz w:val="16"/>
                      <w:szCs w:val="16"/>
                    </w:rPr>
                    <w:t>Трибенуронметил</w:t>
                  </w:r>
                  <w:proofErr w:type="spellEnd"/>
                  <w:r w:rsidRPr="00D27AAC">
                    <w:rPr>
                      <w:rFonts w:ascii="Times New Roman" w:hAnsi="Times New Roman"/>
                      <w:bCs/>
                      <w:sz w:val="16"/>
                      <w:szCs w:val="16"/>
                    </w:rPr>
                    <w:t xml:space="preserve"> 750 г/кг</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166</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162,0</w:t>
                  </w:r>
                </w:p>
              </w:tc>
              <w:tc>
                <w:tcPr>
                  <w:tcW w:w="1152"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94"/>
              </w:trPr>
              <w:tc>
                <w:tcPr>
                  <w:tcW w:w="4001" w:type="dxa"/>
                  <w:tcBorders>
                    <w:top w:val="nil"/>
                    <w:left w:val="single" w:sz="4" w:space="0" w:color="auto"/>
                    <w:bottom w:val="single" w:sz="4" w:space="0" w:color="auto"/>
                    <w:right w:val="single" w:sz="4" w:space="0" w:color="auto"/>
                  </w:tcBorders>
                  <w:shd w:val="clear" w:color="000000" w:fill="FFFFFF"/>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ВРК (500 г/л) </w:t>
                  </w:r>
                  <w:proofErr w:type="spellStart"/>
                  <w:r w:rsidRPr="00D27AAC">
                    <w:rPr>
                      <w:rFonts w:ascii="Times New Roman" w:hAnsi="Times New Roman"/>
                      <w:bCs/>
                      <w:sz w:val="16"/>
                      <w:szCs w:val="16"/>
                    </w:rPr>
                    <w:t>Диметиламинная</w:t>
                  </w:r>
                  <w:proofErr w:type="spellEnd"/>
                  <w:r w:rsidRPr="00D27AAC">
                    <w:rPr>
                      <w:rFonts w:ascii="Times New Roman" w:hAnsi="Times New Roman"/>
                      <w:bCs/>
                      <w:sz w:val="16"/>
                      <w:szCs w:val="16"/>
                    </w:rPr>
                    <w:t xml:space="preserve"> + калиевая + натриевая соли, смесь 500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640,0</w:t>
                  </w:r>
                </w:p>
              </w:tc>
              <w:tc>
                <w:tcPr>
                  <w:tcW w:w="1152"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156"/>
              </w:trPr>
              <w:tc>
                <w:tcPr>
                  <w:tcW w:w="4001" w:type="dxa"/>
                  <w:tcBorders>
                    <w:top w:val="nil"/>
                    <w:left w:val="single" w:sz="4" w:space="0" w:color="auto"/>
                    <w:bottom w:val="single" w:sz="4" w:space="0" w:color="auto"/>
                    <w:right w:val="single" w:sz="4" w:space="0" w:color="auto"/>
                  </w:tcBorders>
                  <w:shd w:val="clear" w:color="000000" w:fill="FFFFFF"/>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xml:space="preserve">, СП (600 г/кг) </w:t>
                  </w:r>
                  <w:proofErr w:type="spellStart"/>
                  <w:r w:rsidRPr="00D27AAC">
                    <w:rPr>
                      <w:rFonts w:ascii="Times New Roman" w:hAnsi="Times New Roman"/>
                      <w:bCs/>
                      <w:sz w:val="16"/>
                      <w:szCs w:val="16"/>
                    </w:rPr>
                    <w:t>метсульфурон</w:t>
                  </w:r>
                  <w:proofErr w:type="spellEnd"/>
                  <w:r w:rsidRPr="00D27AAC">
                    <w:rPr>
                      <w:rFonts w:ascii="Times New Roman" w:hAnsi="Times New Roman"/>
                      <w:bCs/>
                      <w:sz w:val="16"/>
                      <w:szCs w:val="16"/>
                    </w:rPr>
                    <w:t>-метил 600 г/кг</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166</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67,50</w:t>
                  </w:r>
                </w:p>
              </w:tc>
              <w:tc>
                <w:tcPr>
                  <w:tcW w:w="1152"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156"/>
              </w:trPr>
              <w:tc>
                <w:tcPr>
                  <w:tcW w:w="4001" w:type="dxa"/>
                  <w:tcBorders>
                    <w:top w:val="nil"/>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 xml:space="preserve">ПРЕПАРАТ, </w:t>
                  </w:r>
                  <w:r w:rsidRPr="00C422D6">
                    <w:rPr>
                      <w:rFonts w:ascii="Times New Roman" w:hAnsi="Times New Roman"/>
                      <w:bCs/>
                      <w:sz w:val="16"/>
                      <w:szCs w:val="16"/>
                    </w:rPr>
                    <w:t xml:space="preserve">КЭ (412+80+8 г/л) 2,4-Д кислота (сложный 2-этилгексиловый эфир) 412 г/л + </w:t>
                  </w:r>
                  <w:proofErr w:type="spellStart"/>
                  <w:r w:rsidRPr="00C422D6">
                    <w:rPr>
                      <w:rFonts w:ascii="Times New Roman" w:hAnsi="Times New Roman"/>
                      <w:bCs/>
                      <w:sz w:val="16"/>
                      <w:szCs w:val="16"/>
                    </w:rPr>
                    <w:t>никосульфурон</w:t>
                  </w:r>
                  <w:proofErr w:type="spellEnd"/>
                  <w:r w:rsidRPr="00C422D6">
                    <w:rPr>
                      <w:rFonts w:ascii="Times New Roman" w:hAnsi="Times New Roman"/>
                      <w:bCs/>
                      <w:sz w:val="16"/>
                      <w:szCs w:val="16"/>
                    </w:rPr>
                    <w:t xml:space="preserve"> 80 г/л+ </w:t>
                  </w:r>
                  <w:proofErr w:type="spellStart"/>
                  <w:r w:rsidRPr="00C422D6">
                    <w:rPr>
                      <w:rFonts w:ascii="Times New Roman" w:hAnsi="Times New Roman"/>
                      <w:bCs/>
                      <w:sz w:val="16"/>
                      <w:szCs w:val="16"/>
                    </w:rPr>
                    <w:t>флорасулам</w:t>
                  </w:r>
                  <w:proofErr w:type="spellEnd"/>
                  <w:r w:rsidRPr="00C422D6">
                    <w:rPr>
                      <w:rFonts w:ascii="Times New Roman" w:hAnsi="Times New Roman"/>
                      <w:bCs/>
                      <w:sz w:val="16"/>
                      <w:szCs w:val="16"/>
                    </w:rPr>
                    <w:t xml:space="preserve"> 8 г/л</w:t>
                  </w:r>
                </w:p>
              </w:tc>
              <w:tc>
                <w:tcPr>
                  <w:tcW w:w="1134"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175,0</w:t>
                  </w:r>
                </w:p>
              </w:tc>
              <w:tc>
                <w:tcPr>
                  <w:tcW w:w="1152"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156"/>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ПРЕПАРАТ</w:t>
                  </w:r>
                  <w:r w:rsidRPr="00D27AAC">
                    <w:rPr>
                      <w:rFonts w:ascii="Times New Roman" w:hAnsi="Times New Roman"/>
                      <w:bCs/>
                      <w:sz w:val="16"/>
                      <w:szCs w:val="16"/>
                    </w:rPr>
                    <w:t>, СЭ (300+6,62 г/л) 2,4-Д (</w:t>
                  </w:r>
                  <w:proofErr w:type="spellStart"/>
                  <w:r w:rsidRPr="00D27AAC">
                    <w:rPr>
                      <w:rFonts w:ascii="Times New Roman" w:hAnsi="Times New Roman"/>
                      <w:bCs/>
                      <w:sz w:val="16"/>
                      <w:szCs w:val="16"/>
                    </w:rPr>
                    <w:t>этилгексиловый</w:t>
                  </w:r>
                  <w:proofErr w:type="spellEnd"/>
                  <w:r w:rsidRPr="00D27AAC">
                    <w:rPr>
                      <w:rFonts w:ascii="Times New Roman" w:hAnsi="Times New Roman"/>
                      <w:bCs/>
                      <w:sz w:val="16"/>
                      <w:szCs w:val="16"/>
                    </w:rPr>
                    <w:t xml:space="preserve"> эфир) 300 г/л + </w:t>
                  </w:r>
                  <w:proofErr w:type="spellStart"/>
                  <w:r w:rsidRPr="00D27AAC">
                    <w:rPr>
                      <w:rFonts w:ascii="Times New Roman" w:hAnsi="Times New Roman"/>
                      <w:bCs/>
                      <w:sz w:val="16"/>
                      <w:szCs w:val="16"/>
                    </w:rPr>
                    <w:t>флорасулам</w:t>
                  </w:r>
                  <w:proofErr w:type="spellEnd"/>
                  <w:r w:rsidRPr="00D27AAC">
                    <w:rPr>
                      <w:rFonts w:ascii="Times New Roman" w:hAnsi="Times New Roman"/>
                      <w:bCs/>
                      <w:sz w:val="16"/>
                      <w:szCs w:val="16"/>
                    </w:rPr>
                    <w:t xml:space="preserve"> 6,62 г/л</w:t>
                  </w:r>
                </w:p>
              </w:tc>
              <w:tc>
                <w:tcPr>
                  <w:tcW w:w="1134"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4 055,0</w:t>
                  </w:r>
                </w:p>
              </w:tc>
              <w:tc>
                <w:tcPr>
                  <w:tcW w:w="1152"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156"/>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 xml:space="preserve">ПРЕПАРАТ, </w:t>
                  </w:r>
                  <w:r w:rsidRPr="009823F1">
                    <w:rPr>
                      <w:rFonts w:ascii="Times New Roman" w:hAnsi="Times New Roman"/>
                      <w:bCs/>
                      <w:sz w:val="16"/>
                      <w:szCs w:val="16"/>
                    </w:rPr>
                    <w:t xml:space="preserve">ВР (447+156 г/л) 2,4-Д кислота 447 г/л + </w:t>
                  </w:r>
                  <w:proofErr w:type="spellStart"/>
                  <w:r w:rsidRPr="009823F1">
                    <w:rPr>
                      <w:rFonts w:ascii="Times New Roman" w:hAnsi="Times New Roman"/>
                      <w:bCs/>
                      <w:sz w:val="16"/>
                      <w:szCs w:val="16"/>
                    </w:rPr>
                    <w:t>дикамбы</w:t>
                  </w:r>
                  <w:proofErr w:type="spellEnd"/>
                  <w:r w:rsidRPr="009823F1">
                    <w:rPr>
                      <w:rFonts w:ascii="Times New Roman" w:hAnsi="Times New Roman"/>
                      <w:bCs/>
                      <w:sz w:val="16"/>
                      <w:szCs w:val="16"/>
                    </w:rPr>
                    <w:t xml:space="preserve"> кислота 156 г/л</w:t>
                  </w:r>
                </w:p>
              </w:tc>
              <w:tc>
                <w:tcPr>
                  <w:tcW w:w="1134"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112</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815,0</w:t>
                  </w:r>
                </w:p>
              </w:tc>
              <w:tc>
                <w:tcPr>
                  <w:tcW w:w="1152" w:type="dxa"/>
                  <w:tcBorders>
                    <w:top w:val="nil"/>
                    <w:left w:val="nil"/>
                    <w:bottom w:val="single" w:sz="4" w:space="0" w:color="auto"/>
                    <w:right w:val="single" w:sz="4" w:space="0" w:color="auto"/>
                  </w:tcBorders>
                  <w:shd w:val="clear" w:color="auto" w:fill="auto"/>
                  <w:noWrap/>
                  <w:vAlign w:val="center"/>
                </w:tcPr>
                <w:p w:rsidR="001359BB"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156"/>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 xml:space="preserve">ПРЕПАРАТ, </w:t>
                  </w:r>
                  <w:r w:rsidRPr="009823F1">
                    <w:rPr>
                      <w:rFonts w:ascii="Times New Roman" w:hAnsi="Times New Roman"/>
                      <w:bCs/>
                      <w:sz w:val="16"/>
                      <w:szCs w:val="16"/>
                    </w:rPr>
                    <w:t xml:space="preserve">ВДГ (250 г/кг) </w:t>
                  </w:r>
                  <w:proofErr w:type="spellStart"/>
                  <w:r w:rsidRPr="009823F1">
                    <w:rPr>
                      <w:rFonts w:ascii="Times New Roman" w:hAnsi="Times New Roman"/>
                      <w:bCs/>
                      <w:sz w:val="16"/>
                      <w:szCs w:val="16"/>
                    </w:rPr>
                    <w:t>римсульфурон</w:t>
                  </w:r>
                  <w:proofErr w:type="spellEnd"/>
                  <w:r w:rsidRPr="009823F1">
                    <w:rPr>
                      <w:rFonts w:ascii="Times New Roman" w:hAnsi="Times New Roman"/>
                      <w:bCs/>
                      <w:sz w:val="16"/>
                      <w:szCs w:val="16"/>
                    </w:rPr>
                    <w:t xml:space="preserve"> 250 г/кг</w:t>
                  </w:r>
                </w:p>
              </w:tc>
              <w:tc>
                <w:tcPr>
                  <w:tcW w:w="1134"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килограмм</w:t>
                  </w:r>
                </w:p>
              </w:tc>
              <w:tc>
                <w:tcPr>
                  <w:tcW w:w="599"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sidRPr="00D27AAC">
                    <w:rPr>
                      <w:rFonts w:ascii="Times New Roman" w:hAnsi="Times New Roman"/>
                      <w:color w:val="000000"/>
                      <w:sz w:val="16"/>
                      <w:szCs w:val="16"/>
                      <w:lang w:eastAsia="ru-RU"/>
                    </w:rPr>
                    <w:t>166</w:t>
                  </w:r>
                </w:p>
              </w:tc>
              <w:tc>
                <w:tcPr>
                  <w:tcW w:w="740" w:type="dxa"/>
                  <w:tcBorders>
                    <w:top w:val="nil"/>
                    <w:left w:val="single" w:sz="4" w:space="0" w:color="auto"/>
                    <w:bottom w:val="single" w:sz="4" w:space="0" w:color="auto"/>
                    <w:right w:val="single" w:sz="4" w:space="0" w:color="auto"/>
                  </w:tcBorders>
                  <w:shd w:val="clear" w:color="000000" w:fill="FFFFFF"/>
                  <w:noWrap/>
                  <w:vAlign w:val="center"/>
                </w:tcPr>
                <w:p w:rsidR="001359BB"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3,50</w:t>
                  </w:r>
                </w:p>
              </w:tc>
              <w:tc>
                <w:tcPr>
                  <w:tcW w:w="1152" w:type="dxa"/>
                  <w:tcBorders>
                    <w:top w:val="nil"/>
                    <w:left w:val="nil"/>
                    <w:bottom w:val="single" w:sz="4" w:space="0" w:color="auto"/>
                    <w:right w:val="single" w:sz="4" w:space="0" w:color="auto"/>
                  </w:tcBorders>
                  <w:shd w:val="clear" w:color="auto" w:fill="auto"/>
                  <w:noWrap/>
                  <w:vAlign w:val="center"/>
                </w:tcPr>
                <w:p w:rsidR="001359BB" w:rsidRDefault="001359BB" w:rsidP="001359BB">
                  <w:pPr>
                    <w:spacing w:after="0" w:line="240" w:lineRule="auto"/>
                    <w:jc w:val="center"/>
                    <w:rPr>
                      <w:rFonts w:ascii="Times New Roman" w:hAnsi="Times New Roman"/>
                      <w:bCs/>
                      <w:sz w:val="16"/>
                      <w:szCs w:val="16"/>
                    </w:rPr>
                  </w:pPr>
                </w:p>
              </w:tc>
              <w:tc>
                <w:tcPr>
                  <w:tcW w:w="1119" w:type="dxa"/>
                  <w:tcBorders>
                    <w:top w:val="nil"/>
                    <w:left w:val="nil"/>
                    <w:bottom w:val="single" w:sz="4" w:space="0" w:color="auto"/>
                    <w:right w:val="single" w:sz="4" w:space="0" w:color="auto"/>
                  </w:tcBorders>
                  <w:shd w:val="clear" w:color="000000" w:fill="FFFFFF"/>
                  <w:noWrap/>
                  <w:vAlign w:val="center"/>
                </w:tcPr>
                <w:p w:rsidR="001359BB" w:rsidRDefault="001359BB" w:rsidP="001359BB">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trHeight w:val="156"/>
              </w:trPr>
              <w:tc>
                <w:tcPr>
                  <w:tcW w:w="9634" w:type="dxa"/>
                  <w:gridSpan w:val="8"/>
                  <w:tcBorders>
                    <w:top w:val="nil"/>
                    <w:left w:val="single" w:sz="4" w:space="0" w:color="auto"/>
                    <w:bottom w:val="single" w:sz="4" w:space="0" w:color="auto"/>
                    <w:right w:val="single" w:sz="4" w:space="0" w:color="auto"/>
                  </w:tcBorders>
                  <w:shd w:val="clear" w:color="auto" w:fill="auto"/>
                </w:tcPr>
                <w:p w:rsidR="001359BB" w:rsidRPr="00E25A2F" w:rsidRDefault="001359BB" w:rsidP="001359BB">
                  <w:pPr>
                    <w:spacing w:after="0" w:line="240" w:lineRule="auto"/>
                    <w:jc w:val="center"/>
                    <w:rPr>
                      <w:rFonts w:ascii="Times New Roman" w:hAnsi="Times New Roman"/>
                      <w:color w:val="000000"/>
                      <w:sz w:val="16"/>
                      <w:szCs w:val="16"/>
                      <w:lang w:eastAsia="ru-RU"/>
                    </w:rPr>
                  </w:pPr>
                </w:p>
              </w:tc>
            </w:tr>
            <w:tr w:rsidR="001359BB" w:rsidRPr="00E25A2F" w:rsidTr="001359BB">
              <w:trPr>
                <w:gridAfter w:val="1"/>
                <w:wAfter w:w="38" w:type="dxa"/>
                <w:trHeight w:val="151"/>
              </w:trPr>
              <w:tc>
                <w:tcPr>
                  <w:tcW w:w="4001" w:type="dxa"/>
                  <w:tcBorders>
                    <w:top w:val="single" w:sz="4" w:space="0" w:color="auto"/>
                    <w:left w:val="single" w:sz="4" w:space="0" w:color="auto"/>
                    <w:bottom w:val="single" w:sz="4" w:space="0" w:color="auto"/>
                    <w:right w:val="single" w:sz="4" w:space="0" w:color="auto"/>
                  </w:tcBorders>
                  <w:shd w:val="clear" w:color="auto" w:fill="auto"/>
                  <w:vAlign w:val="bottom"/>
                </w:tcPr>
                <w:p w:rsidR="001359BB" w:rsidRPr="00E25A2F"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lang w:eastAsia="ru-RU"/>
                    </w:rPr>
                    <w:t xml:space="preserve">ПРЕПАРАТ, </w:t>
                  </w:r>
                  <w:r w:rsidRPr="009823F1">
                    <w:rPr>
                      <w:rFonts w:ascii="Times New Roman" w:hAnsi="Times New Roman"/>
                      <w:bCs/>
                      <w:sz w:val="16"/>
                      <w:szCs w:val="16"/>
                      <w:lang w:eastAsia="ru-RU"/>
                    </w:rPr>
                    <w:t xml:space="preserve">КЭ (570 г/л) </w:t>
                  </w:r>
                  <w:proofErr w:type="spellStart"/>
                  <w:r w:rsidRPr="009823F1">
                    <w:rPr>
                      <w:rFonts w:ascii="Times New Roman" w:hAnsi="Times New Roman"/>
                      <w:bCs/>
                      <w:sz w:val="16"/>
                      <w:szCs w:val="16"/>
                      <w:lang w:eastAsia="ru-RU"/>
                    </w:rPr>
                    <w:t>малатион</w:t>
                  </w:r>
                  <w:proofErr w:type="spellEnd"/>
                  <w:r w:rsidRPr="009823F1">
                    <w:rPr>
                      <w:rFonts w:ascii="Times New Roman" w:hAnsi="Times New Roman"/>
                      <w:bCs/>
                      <w:sz w:val="16"/>
                      <w:szCs w:val="16"/>
                      <w:lang w:eastAsia="ru-RU"/>
                    </w:rPr>
                    <w:t xml:space="preserve"> 570 г/л</w:t>
                  </w:r>
                </w:p>
              </w:tc>
              <w:tc>
                <w:tcPr>
                  <w:tcW w:w="1134" w:type="dxa"/>
                  <w:tcBorders>
                    <w:top w:val="nil"/>
                    <w:left w:val="nil"/>
                    <w:bottom w:val="single" w:sz="4" w:space="0" w:color="auto"/>
                    <w:right w:val="single" w:sz="4" w:space="0" w:color="auto"/>
                  </w:tcBorders>
                  <w:shd w:val="clear" w:color="auto" w:fill="auto"/>
                  <w:noWrap/>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л</w:t>
                  </w:r>
                  <w:r>
                    <w:rPr>
                      <w:rFonts w:ascii="Times New Roman" w:hAnsi="Times New Roman"/>
                      <w:color w:val="000000"/>
                      <w:sz w:val="16"/>
                      <w:szCs w:val="16"/>
                      <w:lang w:eastAsia="ru-RU"/>
                    </w:rPr>
                    <w:t>итр</w:t>
                  </w:r>
                </w:p>
              </w:tc>
              <w:tc>
                <w:tcPr>
                  <w:tcW w:w="599" w:type="dxa"/>
                  <w:tcBorders>
                    <w:top w:val="nil"/>
                    <w:left w:val="nil"/>
                    <w:bottom w:val="single" w:sz="4" w:space="0" w:color="auto"/>
                    <w:right w:val="single" w:sz="4" w:space="0" w:color="auto"/>
                  </w:tcBorders>
                  <w:shd w:val="clear" w:color="auto" w:fill="auto"/>
                  <w:noWrap/>
                  <w:vAlign w:val="center"/>
                  <w:hideMark/>
                </w:tcPr>
                <w:p w:rsidR="001359BB" w:rsidRPr="00E25A2F" w:rsidRDefault="001359BB" w:rsidP="001359BB">
                  <w:pPr>
                    <w:spacing w:after="0" w:line="240" w:lineRule="auto"/>
                    <w:jc w:val="center"/>
                    <w:rPr>
                      <w:rFonts w:ascii="Times New Roman" w:hAnsi="Times New Roman"/>
                      <w:color w:val="000000"/>
                      <w:sz w:val="16"/>
                      <w:szCs w:val="16"/>
                      <w:lang w:eastAsia="ru-RU"/>
                    </w:rPr>
                  </w:pPr>
                  <w:r w:rsidRPr="00E25A2F">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lang w:eastAsia="ru-RU"/>
                    </w:rPr>
                  </w:pPr>
                  <w:r>
                    <w:rPr>
                      <w:rFonts w:ascii="Times New Roman" w:hAnsi="Times New Roman"/>
                      <w:bCs/>
                      <w:sz w:val="16"/>
                      <w:szCs w:val="16"/>
                      <w:lang w:eastAsia="ru-RU"/>
                    </w:rPr>
                    <w:t>25,0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151"/>
              </w:trPr>
              <w:tc>
                <w:tcPr>
                  <w:tcW w:w="4001" w:type="dxa"/>
                  <w:tcBorders>
                    <w:top w:val="single" w:sz="4" w:space="0" w:color="auto"/>
                    <w:left w:val="single" w:sz="4" w:space="0" w:color="auto"/>
                    <w:bottom w:val="single" w:sz="4" w:space="0" w:color="auto"/>
                    <w:right w:val="single" w:sz="4" w:space="0" w:color="auto"/>
                  </w:tcBorders>
                  <w:shd w:val="clear" w:color="auto" w:fill="auto"/>
                  <w:vAlign w:val="bottom"/>
                </w:tcPr>
                <w:p w:rsidR="001359BB" w:rsidRPr="00E25A2F"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 xml:space="preserve">ПРЕПАРАТ, </w:t>
                  </w:r>
                  <w:r w:rsidRPr="009823F1">
                    <w:rPr>
                      <w:rFonts w:ascii="Times New Roman" w:hAnsi="Times New Roman"/>
                      <w:bCs/>
                      <w:sz w:val="16"/>
                      <w:szCs w:val="16"/>
                    </w:rPr>
                    <w:t>КС (106+141 г/л) лямбда-</w:t>
                  </w:r>
                  <w:proofErr w:type="spellStart"/>
                  <w:r w:rsidRPr="009823F1">
                    <w:rPr>
                      <w:rFonts w:ascii="Times New Roman" w:hAnsi="Times New Roman"/>
                      <w:bCs/>
                      <w:sz w:val="16"/>
                      <w:szCs w:val="16"/>
                    </w:rPr>
                    <w:t>цигалотрин</w:t>
                  </w:r>
                  <w:proofErr w:type="spellEnd"/>
                  <w:r w:rsidRPr="009823F1">
                    <w:rPr>
                      <w:rFonts w:ascii="Times New Roman" w:hAnsi="Times New Roman"/>
                      <w:bCs/>
                      <w:sz w:val="16"/>
                      <w:szCs w:val="16"/>
                    </w:rPr>
                    <w:t xml:space="preserve"> 106 г/л + </w:t>
                  </w:r>
                  <w:proofErr w:type="spellStart"/>
                  <w:r w:rsidRPr="009823F1">
                    <w:rPr>
                      <w:rFonts w:ascii="Times New Roman" w:hAnsi="Times New Roman"/>
                      <w:bCs/>
                      <w:sz w:val="16"/>
                      <w:szCs w:val="16"/>
                    </w:rPr>
                    <w:t>тиаметоксам</w:t>
                  </w:r>
                  <w:proofErr w:type="spellEnd"/>
                  <w:r w:rsidRPr="009823F1">
                    <w:rPr>
                      <w:rFonts w:ascii="Times New Roman" w:hAnsi="Times New Roman"/>
                      <w:bCs/>
                      <w:sz w:val="16"/>
                      <w:szCs w:val="16"/>
                    </w:rPr>
                    <w:t xml:space="preserve"> 141 г/л</w:t>
                  </w:r>
                </w:p>
              </w:tc>
              <w:tc>
                <w:tcPr>
                  <w:tcW w:w="1134"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335,0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151"/>
              </w:trPr>
              <w:tc>
                <w:tcPr>
                  <w:tcW w:w="4001" w:type="dxa"/>
                  <w:tcBorders>
                    <w:top w:val="single" w:sz="4" w:space="0" w:color="auto"/>
                    <w:left w:val="single" w:sz="4" w:space="0" w:color="auto"/>
                    <w:bottom w:val="single" w:sz="4" w:space="0" w:color="auto"/>
                    <w:right w:val="single" w:sz="4" w:space="0" w:color="auto"/>
                  </w:tcBorders>
                  <w:shd w:val="clear" w:color="auto" w:fill="auto"/>
                  <w:vAlign w:val="bottom"/>
                </w:tcPr>
                <w:p w:rsidR="001359BB" w:rsidRPr="00E25A2F"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 xml:space="preserve">ПРЕПАРАТ, </w:t>
                  </w:r>
                  <w:r w:rsidRPr="009823F1">
                    <w:rPr>
                      <w:rFonts w:ascii="Times New Roman" w:hAnsi="Times New Roman"/>
                      <w:bCs/>
                      <w:sz w:val="16"/>
                      <w:szCs w:val="16"/>
                    </w:rPr>
                    <w:t xml:space="preserve">КС (350 г/л) </w:t>
                  </w:r>
                  <w:proofErr w:type="spellStart"/>
                  <w:r w:rsidRPr="009823F1">
                    <w:rPr>
                      <w:rFonts w:ascii="Times New Roman" w:hAnsi="Times New Roman"/>
                      <w:bCs/>
                      <w:sz w:val="16"/>
                      <w:szCs w:val="16"/>
                    </w:rPr>
                    <w:t>тиаметоксам</w:t>
                  </w:r>
                  <w:proofErr w:type="spellEnd"/>
                  <w:r w:rsidRPr="009823F1">
                    <w:rPr>
                      <w:rFonts w:ascii="Times New Roman" w:hAnsi="Times New Roman"/>
                      <w:bCs/>
                      <w:sz w:val="16"/>
                      <w:szCs w:val="16"/>
                    </w:rPr>
                    <w:t xml:space="preserve"> 350 г/л</w:t>
                  </w:r>
                </w:p>
              </w:tc>
              <w:tc>
                <w:tcPr>
                  <w:tcW w:w="1134"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505,0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trHeight w:val="151"/>
              </w:trPr>
              <w:tc>
                <w:tcPr>
                  <w:tcW w:w="9634"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1359BB" w:rsidRPr="009823F1" w:rsidRDefault="001359BB" w:rsidP="001359BB">
                  <w:pPr>
                    <w:spacing w:after="0" w:line="240" w:lineRule="auto"/>
                    <w:jc w:val="center"/>
                    <w:rPr>
                      <w:rFonts w:ascii="Times New Roman" w:hAnsi="Times New Roman"/>
                      <w:b/>
                      <w:sz w:val="16"/>
                      <w:szCs w:val="16"/>
                    </w:rPr>
                  </w:pPr>
                  <w:r w:rsidRPr="009823F1">
                    <w:rPr>
                      <w:rFonts w:ascii="Times New Roman" w:hAnsi="Times New Roman"/>
                      <w:b/>
                      <w:sz w:val="16"/>
                      <w:szCs w:val="16"/>
                    </w:rPr>
                    <w:t>ФУНГИЦИДЫ</w:t>
                  </w:r>
                </w:p>
              </w:tc>
            </w:tr>
            <w:tr w:rsidR="001359BB" w:rsidRPr="00E25A2F" w:rsidTr="001359BB">
              <w:trPr>
                <w:gridAfter w:val="1"/>
                <w:wAfter w:w="38" w:type="dxa"/>
                <w:trHeight w:val="151"/>
              </w:trPr>
              <w:tc>
                <w:tcPr>
                  <w:tcW w:w="4001" w:type="dxa"/>
                  <w:tcBorders>
                    <w:top w:val="single" w:sz="4" w:space="0" w:color="auto"/>
                    <w:left w:val="single" w:sz="4" w:space="0" w:color="auto"/>
                    <w:bottom w:val="single" w:sz="4" w:space="0" w:color="auto"/>
                    <w:right w:val="single" w:sz="4" w:space="0" w:color="auto"/>
                  </w:tcBorders>
                  <w:shd w:val="clear" w:color="auto" w:fill="auto"/>
                  <w:vAlign w:val="bottom"/>
                </w:tcPr>
                <w:p w:rsidR="001359BB" w:rsidRPr="00E25A2F"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 xml:space="preserve">ПРЕПАРАТ, </w:t>
                  </w:r>
                  <w:r w:rsidRPr="009823F1">
                    <w:rPr>
                      <w:rFonts w:ascii="Times New Roman" w:hAnsi="Times New Roman"/>
                      <w:bCs/>
                      <w:sz w:val="16"/>
                      <w:szCs w:val="16"/>
                    </w:rPr>
                    <w:t xml:space="preserve">КМЭ  (300+200 г/л) </w:t>
                  </w:r>
                  <w:proofErr w:type="spellStart"/>
                  <w:r w:rsidRPr="009823F1">
                    <w:rPr>
                      <w:rFonts w:ascii="Times New Roman" w:hAnsi="Times New Roman"/>
                      <w:bCs/>
                      <w:sz w:val="16"/>
                      <w:szCs w:val="16"/>
                    </w:rPr>
                    <w:t>пропиканазол</w:t>
                  </w:r>
                  <w:proofErr w:type="spellEnd"/>
                  <w:r w:rsidRPr="009823F1">
                    <w:rPr>
                      <w:rFonts w:ascii="Times New Roman" w:hAnsi="Times New Roman"/>
                      <w:bCs/>
                      <w:sz w:val="16"/>
                      <w:szCs w:val="16"/>
                    </w:rPr>
                    <w:t xml:space="preserve"> 300 г/л + </w:t>
                  </w:r>
                  <w:proofErr w:type="spellStart"/>
                  <w:r w:rsidRPr="009823F1">
                    <w:rPr>
                      <w:rFonts w:ascii="Times New Roman" w:hAnsi="Times New Roman"/>
                      <w:bCs/>
                      <w:sz w:val="16"/>
                      <w:szCs w:val="16"/>
                    </w:rPr>
                    <w:t>тебуконазол</w:t>
                  </w:r>
                  <w:proofErr w:type="spellEnd"/>
                  <w:r w:rsidRPr="009823F1">
                    <w:rPr>
                      <w:rFonts w:ascii="Times New Roman" w:hAnsi="Times New Roman"/>
                      <w:bCs/>
                      <w:sz w:val="16"/>
                      <w:szCs w:val="16"/>
                    </w:rPr>
                    <w:t xml:space="preserve"> 200 г/л</w:t>
                  </w:r>
                </w:p>
              </w:tc>
              <w:tc>
                <w:tcPr>
                  <w:tcW w:w="1134"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1 010,0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151"/>
              </w:trPr>
              <w:tc>
                <w:tcPr>
                  <w:tcW w:w="4001" w:type="dxa"/>
                  <w:tcBorders>
                    <w:top w:val="single" w:sz="4" w:space="0" w:color="auto"/>
                    <w:left w:val="single" w:sz="4" w:space="0" w:color="auto"/>
                    <w:bottom w:val="single" w:sz="4" w:space="0" w:color="auto"/>
                    <w:right w:val="single" w:sz="4" w:space="0" w:color="auto"/>
                  </w:tcBorders>
                  <w:shd w:val="clear" w:color="auto" w:fill="auto"/>
                  <w:vAlign w:val="bottom"/>
                </w:tcPr>
                <w:p w:rsidR="001359BB" w:rsidRPr="00E25A2F"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bCs/>
                      <w:sz w:val="16"/>
                      <w:szCs w:val="16"/>
                    </w:rPr>
                    <w:t xml:space="preserve">ПРЕПАРАТ, </w:t>
                  </w:r>
                  <w:r w:rsidRPr="009823F1">
                    <w:rPr>
                      <w:rFonts w:ascii="Times New Roman" w:hAnsi="Times New Roman"/>
                      <w:bCs/>
                      <w:sz w:val="16"/>
                      <w:szCs w:val="16"/>
                    </w:rPr>
                    <w:t xml:space="preserve">КЭ (250+80 г/л) </w:t>
                  </w:r>
                  <w:proofErr w:type="spellStart"/>
                  <w:r w:rsidRPr="009823F1">
                    <w:rPr>
                      <w:rFonts w:ascii="Times New Roman" w:hAnsi="Times New Roman"/>
                      <w:bCs/>
                      <w:sz w:val="16"/>
                      <w:szCs w:val="16"/>
                    </w:rPr>
                    <w:t>пропиконазол</w:t>
                  </w:r>
                  <w:proofErr w:type="spellEnd"/>
                  <w:r w:rsidRPr="009823F1">
                    <w:rPr>
                      <w:rFonts w:ascii="Times New Roman" w:hAnsi="Times New Roman"/>
                      <w:bCs/>
                      <w:sz w:val="16"/>
                      <w:szCs w:val="16"/>
                    </w:rPr>
                    <w:t xml:space="preserve"> 250 г/</w:t>
                  </w:r>
                  <w:proofErr w:type="spellStart"/>
                  <w:r w:rsidRPr="009823F1">
                    <w:rPr>
                      <w:rFonts w:ascii="Times New Roman" w:hAnsi="Times New Roman"/>
                      <w:bCs/>
                      <w:sz w:val="16"/>
                      <w:szCs w:val="16"/>
                    </w:rPr>
                    <w:t>л+ципроконазол</w:t>
                  </w:r>
                  <w:proofErr w:type="spellEnd"/>
                  <w:r w:rsidRPr="009823F1">
                    <w:rPr>
                      <w:rFonts w:ascii="Times New Roman" w:hAnsi="Times New Roman"/>
                      <w:bCs/>
                      <w:sz w:val="16"/>
                      <w:szCs w:val="16"/>
                    </w:rPr>
                    <w:t xml:space="preserve"> 80 г/л</w:t>
                  </w:r>
                </w:p>
              </w:tc>
              <w:tc>
                <w:tcPr>
                  <w:tcW w:w="1134"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литр</w:t>
                  </w:r>
                </w:p>
              </w:tc>
              <w:tc>
                <w:tcPr>
                  <w:tcW w:w="599" w:type="dxa"/>
                  <w:tcBorders>
                    <w:top w:val="nil"/>
                    <w:left w:val="nil"/>
                    <w:bottom w:val="single" w:sz="4" w:space="0" w:color="auto"/>
                    <w:right w:val="single" w:sz="4" w:space="0" w:color="auto"/>
                  </w:tcBorders>
                  <w:shd w:val="clear" w:color="auto" w:fill="auto"/>
                  <w:noWrap/>
                  <w:vAlign w:val="center"/>
                </w:tcPr>
                <w:p w:rsidR="001359BB" w:rsidRPr="00D27AAC" w:rsidRDefault="001359BB" w:rsidP="001359BB">
                  <w:pPr>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112</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59BB" w:rsidRPr="00D27AAC" w:rsidRDefault="001359BB" w:rsidP="001359BB">
                  <w:pPr>
                    <w:spacing w:after="0" w:line="240" w:lineRule="auto"/>
                    <w:jc w:val="center"/>
                    <w:rPr>
                      <w:rFonts w:ascii="Times New Roman" w:hAnsi="Times New Roman"/>
                      <w:bCs/>
                      <w:sz w:val="16"/>
                      <w:szCs w:val="16"/>
                    </w:rPr>
                  </w:pPr>
                  <w:r>
                    <w:rPr>
                      <w:rFonts w:ascii="Times New Roman" w:hAnsi="Times New Roman"/>
                      <w:bCs/>
                      <w:sz w:val="16"/>
                      <w:szCs w:val="16"/>
                    </w:rPr>
                    <w:t>1 000,0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1359BB" w:rsidRPr="00D27AAC" w:rsidRDefault="001359BB" w:rsidP="001359BB">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r w:rsidR="001359BB" w:rsidRPr="00E25A2F" w:rsidTr="001359BB">
              <w:trPr>
                <w:gridAfter w:val="1"/>
                <w:wAfter w:w="38" w:type="dxa"/>
                <w:trHeight w:val="151"/>
              </w:trPr>
              <w:tc>
                <w:tcPr>
                  <w:tcW w:w="4001" w:type="dxa"/>
                  <w:tcBorders>
                    <w:top w:val="single" w:sz="4" w:space="0" w:color="auto"/>
                    <w:left w:val="single" w:sz="4" w:space="0" w:color="auto"/>
                    <w:bottom w:val="single" w:sz="4" w:space="0" w:color="auto"/>
                    <w:right w:val="single" w:sz="4" w:space="0" w:color="auto"/>
                  </w:tcBorders>
                  <w:shd w:val="clear" w:color="auto" w:fill="auto"/>
                  <w:vAlign w:val="center"/>
                </w:tcPr>
                <w:p w:rsidR="001359BB" w:rsidRPr="00665F4E" w:rsidRDefault="001359BB" w:rsidP="001359BB">
                  <w:pPr>
                    <w:spacing w:after="0" w:line="240" w:lineRule="auto"/>
                    <w:jc w:val="center"/>
                    <w:rPr>
                      <w:rFonts w:ascii="Times New Roman" w:hAnsi="Times New Roman"/>
                      <w:b/>
                      <w:color w:val="000000"/>
                      <w:sz w:val="16"/>
                      <w:szCs w:val="16"/>
                      <w:lang w:eastAsia="ru-RU"/>
                    </w:rPr>
                  </w:pPr>
                  <w:r w:rsidRPr="00665F4E">
                    <w:rPr>
                      <w:rFonts w:ascii="Times New Roman" w:hAnsi="Times New Roman"/>
                      <w:b/>
                      <w:bCs/>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1359BB" w:rsidRPr="00665F4E" w:rsidRDefault="001359BB" w:rsidP="001359BB">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Литр</w:t>
                  </w:r>
                </w:p>
                <w:p w:rsidR="001359BB" w:rsidRPr="00665F4E" w:rsidRDefault="001359BB" w:rsidP="001359BB">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килограмм</w:t>
                  </w:r>
                </w:p>
              </w:tc>
              <w:tc>
                <w:tcPr>
                  <w:tcW w:w="599" w:type="dxa"/>
                  <w:tcBorders>
                    <w:top w:val="single" w:sz="4" w:space="0" w:color="auto"/>
                    <w:left w:val="nil"/>
                    <w:bottom w:val="single" w:sz="4" w:space="0" w:color="auto"/>
                    <w:right w:val="single" w:sz="4" w:space="0" w:color="auto"/>
                  </w:tcBorders>
                  <w:shd w:val="clear" w:color="auto" w:fill="auto"/>
                  <w:noWrap/>
                  <w:vAlign w:val="center"/>
                </w:tcPr>
                <w:p w:rsidR="001359BB" w:rsidRPr="00665F4E" w:rsidRDefault="001359BB" w:rsidP="001359BB">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112</w:t>
                  </w:r>
                </w:p>
                <w:p w:rsidR="001359BB" w:rsidRPr="00665F4E" w:rsidRDefault="001359BB" w:rsidP="001359BB">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166</w:t>
                  </w:r>
                </w:p>
              </w:tc>
              <w:tc>
                <w:tcPr>
                  <w:tcW w:w="74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359BB" w:rsidRPr="00665F4E" w:rsidRDefault="001359BB" w:rsidP="001359BB">
                  <w:pPr>
                    <w:spacing w:after="0" w:line="240" w:lineRule="auto"/>
                    <w:ind w:left="-76"/>
                    <w:jc w:val="center"/>
                    <w:rPr>
                      <w:rFonts w:ascii="Times New Roman" w:hAnsi="Times New Roman"/>
                      <w:b/>
                      <w:bCs/>
                      <w:sz w:val="16"/>
                      <w:szCs w:val="16"/>
                    </w:rPr>
                  </w:pPr>
                  <w:r w:rsidRPr="00665F4E">
                    <w:rPr>
                      <w:rFonts w:ascii="Times New Roman" w:hAnsi="Times New Roman"/>
                      <w:b/>
                      <w:bCs/>
                      <w:sz w:val="16"/>
                      <w:szCs w:val="16"/>
                    </w:rPr>
                    <w:t>41 870,0 233,0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1359BB" w:rsidRPr="00665F4E" w:rsidRDefault="001359BB" w:rsidP="001359BB">
                  <w:pPr>
                    <w:spacing w:after="0"/>
                    <w:jc w:val="center"/>
                    <w:rPr>
                      <w:rFonts w:ascii="Times New Roman" w:hAnsi="Times New Roman"/>
                      <w:b/>
                      <w:bCs/>
                      <w:sz w:val="16"/>
                      <w:szCs w:val="16"/>
                    </w:rPr>
                  </w:pPr>
                  <w:r w:rsidRPr="00665F4E">
                    <w:rPr>
                      <w:rFonts w:ascii="Times New Roman" w:hAnsi="Times New Roman"/>
                      <w:b/>
                      <w:bCs/>
                      <w:sz w:val="16"/>
                      <w:szCs w:val="16"/>
                    </w:rPr>
                    <w:t>*</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rsidR="001359BB" w:rsidRPr="00665F4E" w:rsidRDefault="001359BB" w:rsidP="001359BB">
                  <w:pPr>
                    <w:spacing w:after="0"/>
                    <w:jc w:val="center"/>
                    <w:rPr>
                      <w:rFonts w:ascii="Times New Roman" w:hAnsi="Times New Roman"/>
                      <w:b/>
                      <w:bCs/>
                      <w:sz w:val="16"/>
                      <w:szCs w:val="16"/>
                    </w:rPr>
                  </w:pPr>
                  <w:bookmarkStart w:id="45" w:name="_GoBack"/>
                  <w:bookmarkEnd w:id="45"/>
                </w:p>
              </w:tc>
              <w:tc>
                <w:tcPr>
                  <w:tcW w:w="851" w:type="dxa"/>
                  <w:tcBorders>
                    <w:top w:val="single" w:sz="4" w:space="0" w:color="auto"/>
                    <w:left w:val="nil"/>
                    <w:bottom w:val="single" w:sz="4" w:space="0" w:color="auto"/>
                    <w:right w:val="single" w:sz="4" w:space="0" w:color="auto"/>
                  </w:tcBorders>
                  <w:vAlign w:val="center"/>
                </w:tcPr>
                <w:p w:rsidR="001359BB" w:rsidRPr="00E25A2F" w:rsidRDefault="001359BB" w:rsidP="001359BB">
                  <w:pPr>
                    <w:spacing w:after="0" w:line="240" w:lineRule="auto"/>
                    <w:jc w:val="center"/>
                    <w:rPr>
                      <w:rFonts w:ascii="Times New Roman" w:hAnsi="Times New Roman"/>
                      <w:sz w:val="16"/>
                      <w:szCs w:val="16"/>
                    </w:rPr>
                  </w:pPr>
                </w:p>
              </w:tc>
            </w:tr>
          </w:tbl>
          <w:p w:rsidR="001359BB" w:rsidRPr="004B05BA" w:rsidRDefault="001359BB" w:rsidP="001359BB">
            <w:pPr>
              <w:spacing w:after="0" w:line="240" w:lineRule="auto"/>
              <w:jc w:val="both"/>
              <w:rPr>
                <w:rFonts w:ascii="Times New Roman" w:hAnsi="Times New Roman"/>
                <w:bCs/>
                <w:sz w:val="20"/>
                <w:szCs w:val="20"/>
              </w:rPr>
            </w:pPr>
            <w:r w:rsidRPr="004B05BA">
              <w:rPr>
                <w:rFonts w:ascii="Times New Roman" w:hAnsi="Times New Roman"/>
                <w:bCs/>
                <w:sz w:val="20"/>
                <w:szCs w:val="20"/>
              </w:rPr>
              <w:t xml:space="preserve">Поставляемые </w:t>
            </w:r>
            <w:r w:rsidRPr="00E122C4">
              <w:rPr>
                <w:rFonts w:ascii="Times New Roman" w:hAnsi="Times New Roman"/>
                <w:sz w:val="20"/>
                <w:szCs w:val="20"/>
              </w:rPr>
              <w:t>пестициды и агрохимические продукты</w:t>
            </w:r>
            <w:r w:rsidRPr="004B05BA">
              <w:rPr>
                <w:rFonts w:ascii="Times New Roman" w:hAnsi="Times New Roman"/>
                <w:bCs/>
                <w:sz w:val="20"/>
                <w:szCs w:val="20"/>
              </w:rPr>
              <w:t xml:space="preserve"> должны быть внесены в Государственный каталог пестицидов и </w:t>
            </w:r>
            <w:proofErr w:type="spellStart"/>
            <w:r w:rsidRPr="004B05BA">
              <w:rPr>
                <w:rFonts w:ascii="Times New Roman" w:hAnsi="Times New Roman"/>
                <w:bCs/>
                <w:sz w:val="20"/>
                <w:szCs w:val="20"/>
              </w:rPr>
              <w:t>агрохимикатов</w:t>
            </w:r>
            <w:proofErr w:type="spellEnd"/>
            <w:r w:rsidRPr="004B05BA">
              <w:rPr>
                <w:rFonts w:ascii="Times New Roman" w:hAnsi="Times New Roman"/>
                <w:bCs/>
                <w:sz w:val="20"/>
                <w:szCs w:val="20"/>
              </w:rPr>
              <w:t xml:space="preserve">, разрешенных к применению на территории Российской Федерации, соответствовать ГОСТам, ТУ и другим принятым стандартам и иметь на момент поставки свидетельство о государственной регистрации пестицида и сертификат соответствия. Тароупаковочные материалы для пестицидов должны выполняться из материалов, которые обеспечивают сохранность продукции и исключают возможность загрязнения указанными препаратами окружающей среды при их хранении, транспортировке и использовании. </w:t>
            </w:r>
          </w:p>
          <w:p w:rsidR="001359BB" w:rsidRPr="004B05BA" w:rsidRDefault="001359BB" w:rsidP="001359BB">
            <w:pPr>
              <w:spacing w:after="0" w:line="240" w:lineRule="auto"/>
              <w:jc w:val="both"/>
              <w:rPr>
                <w:rFonts w:ascii="Times New Roman" w:hAnsi="Times New Roman"/>
                <w:bCs/>
                <w:sz w:val="20"/>
                <w:szCs w:val="20"/>
              </w:rPr>
            </w:pPr>
            <w:r w:rsidRPr="004B05BA">
              <w:rPr>
                <w:rFonts w:ascii="Times New Roman" w:hAnsi="Times New Roman"/>
                <w:bCs/>
                <w:sz w:val="20"/>
                <w:szCs w:val="20"/>
              </w:rPr>
              <w:t>Участник гарантирует безопасность поставляемого товара в соответствии с действующими стандартами, утвержденными на данный вид Товара. Участник гарантирует сопровождение технологии применения препарата (личное участие специалиста поставщика на каждом этапе применения). Поставщи</w:t>
            </w:r>
            <w:r>
              <w:rPr>
                <w:rFonts w:ascii="Times New Roman" w:hAnsi="Times New Roman"/>
                <w:bCs/>
                <w:sz w:val="20"/>
                <w:szCs w:val="20"/>
              </w:rPr>
              <w:t xml:space="preserve">к должен поставить Товар со склада предназначенного для приема и хранения </w:t>
            </w:r>
            <w:proofErr w:type="spellStart"/>
            <w:r>
              <w:rPr>
                <w:rFonts w:ascii="Times New Roman" w:hAnsi="Times New Roman"/>
                <w:sz w:val="20"/>
                <w:szCs w:val="20"/>
              </w:rPr>
              <w:t>агрохимикатов</w:t>
            </w:r>
            <w:proofErr w:type="spellEnd"/>
            <w:r>
              <w:rPr>
                <w:rFonts w:ascii="Times New Roman" w:hAnsi="Times New Roman"/>
                <w:sz w:val="20"/>
                <w:szCs w:val="20"/>
              </w:rPr>
              <w:t xml:space="preserve"> и пестицидов</w:t>
            </w:r>
            <w:r>
              <w:rPr>
                <w:rFonts w:ascii="Times New Roman" w:hAnsi="Times New Roman"/>
                <w:bCs/>
                <w:sz w:val="20"/>
                <w:szCs w:val="20"/>
              </w:rPr>
              <w:t>, расположенного таким образом, чтобы поставка требуемых Заказчику средств защиты растений могла осуществляться до склада Заказчика в течение 3 часов с момента получения заявки Покупателя.</w:t>
            </w:r>
            <w:r w:rsidRPr="004B05BA">
              <w:rPr>
                <w:rFonts w:ascii="Times New Roman" w:hAnsi="Times New Roman"/>
                <w:bCs/>
                <w:sz w:val="20"/>
                <w:szCs w:val="20"/>
              </w:rPr>
              <w:t xml:space="preserve"> </w:t>
            </w:r>
          </w:p>
          <w:p w:rsidR="001359BB" w:rsidRDefault="001359BB" w:rsidP="001359BB">
            <w:pPr>
              <w:spacing w:after="0" w:line="240" w:lineRule="auto"/>
              <w:jc w:val="both"/>
              <w:rPr>
                <w:rFonts w:ascii="Times New Roman" w:hAnsi="Times New Roman"/>
                <w:bCs/>
                <w:sz w:val="20"/>
                <w:szCs w:val="20"/>
              </w:rPr>
            </w:pPr>
            <w:r w:rsidRPr="004B05BA">
              <w:rPr>
                <w:rFonts w:ascii="Times New Roman" w:hAnsi="Times New Roman"/>
                <w:bCs/>
                <w:sz w:val="20"/>
                <w:szCs w:val="20"/>
              </w:rPr>
              <w:t>Поставщик должен поставить товар таким образом, чтобы исключить его повреждение и (или) уничтожение.</w:t>
            </w:r>
          </w:p>
          <w:p w:rsidR="001359BB" w:rsidRPr="004B05BA" w:rsidRDefault="001359BB" w:rsidP="001359BB">
            <w:pPr>
              <w:spacing w:after="0" w:line="240" w:lineRule="auto"/>
              <w:jc w:val="both"/>
              <w:rPr>
                <w:rFonts w:ascii="Times New Roman" w:hAnsi="Times New Roman"/>
                <w:bCs/>
                <w:sz w:val="20"/>
                <w:szCs w:val="20"/>
              </w:rPr>
            </w:pPr>
            <w:r>
              <w:rPr>
                <w:rFonts w:ascii="Times New Roman" w:hAnsi="Times New Roman"/>
                <w:bCs/>
                <w:sz w:val="20"/>
                <w:szCs w:val="20"/>
              </w:rPr>
              <w:t>Товар</w:t>
            </w:r>
            <w:r w:rsidRPr="004B05BA">
              <w:rPr>
                <w:rFonts w:ascii="Times New Roman" w:hAnsi="Times New Roman"/>
                <w:bCs/>
                <w:sz w:val="20"/>
                <w:szCs w:val="20"/>
              </w:rPr>
              <w:t xml:space="preserve"> д</w:t>
            </w:r>
            <w:r>
              <w:rPr>
                <w:rFonts w:ascii="Times New Roman" w:hAnsi="Times New Roman"/>
                <w:bCs/>
                <w:sz w:val="20"/>
                <w:szCs w:val="20"/>
              </w:rPr>
              <w:t>олжен</w:t>
            </w:r>
            <w:r w:rsidRPr="004B05BA">
              <w:rPr>
                <w:rFonts w:ascii="Times New Roman" w:hAnsi="Times New Roman"/>
                <w:bCs/>
                <w:sz w:val="20"/>
                <w:szCs w:val="20"/>
              </w:rPr>
              <w:t xml:space="preserve"> храниться и транспортироваться при t не ниже 0</w:t>
            </w:r>
            <w:r w:rsidRPr="004B05BA">
              <w:rPr>
                <w:rFonts w:ascii="Times New Roman" w:hAnsi="Times New Roman"/>
                <w:bCs/>
                <w:sz w:val="20"/>
                <w:szCs w:val="20"/>
                <w:vertAlign w:val="superscript"/>
              </w:rPr>
              <w:t>о</w:t>
            </w:r>
            <w:r w:rsidRPr="004B05BA">
              <w:rPr>
                <w:rFonts w:ascii="Times New Roman" w:hAnsi="Times New Roman"/>
                <w:bCs/>
                <w:sz w:val="20"/>
                <w:szCs w:val="20"/>
              </w:rPr>
              <w:t>С.</w:t>
            </w:r>
          </w:p>
          <w:p w:rsidR="001359BB" w:rsidRPr="004B05BA" w:rsidRDefault="001359BB" w:rsidP="001359BB">
            <w:pPr>
              <w:spacing w:after="0" w:line="240" w:lineRule="auto"/>
              <w:jc w:val="both"/>
              <w:rPr>
                <w:rFonts w:ascii="Times New Roman" w:hAnsi="Times New Roman"/>
                <w:bCs/>
                <w:sz w:val="20"/>
                <w:szCs w:val="20"/>
              </w:rPr>
            </w:pPr>
            <w:r w:rsidRPr="004B05BA">
              <w:rPr>
                <w:rFonts w:ascii="Times New Roman" w:hAnsi="Times New Roman"/>
                <w:bCs/>
                <w:sz w:val="20"/>
                <w:szCs w:val="20"/>
              </w:rPr>
              <w:t>Поставщик должен принять и утилизировать использованную тару, в которой был предоставлен товар заказчику</w:t>
            </w:r>
          </w:p>
          <w:p w:rsidR="001359BB" w:rsidRDefault="001359BB" w:rsidP="001359BB">
            <w:pPr>
              <w:spacing w:after="0" w:line="240" w:lineRule="auto"/>
              <w:jc w:val="both"/>
              <w:rPr>
                <w:rFonts w:ascii="Times New Roman" w:hAnsi="Times New Roman"/>
                <w:bCs/>
                <w:sz w:val="20"/>
                <w:szCs w:val="20"/>
              </w:rPr>
            </w:pPr>
            <w:r w:rsidRPr="004B05BA">
              <w:rPr>
                <w:rFonts w:ascii="Times New Roman" w:hAnsi="Times New Roman"/>
                <w:bCs/>
                <w:sz w:val="20"/>
                <w:szCs w:val="20"/>
              </w:rPr>
              <w:t xml:space="preserve">Поставщик гарантирует, что поставляемый по настоящему договору товар </w:t>
            </w:r>
            <w:r>
              <w:rPr>
                <w:rFonts w:ascii="Times New Roman" w:hAnsi="Times New Roman"/>
                <w:bCs/>
                <w:sz w:val="20"/>
                <w:szCs w:val="20"/>
              </w:rPr>
              <w:t xml:space="preserve">произведен не ранее 2023 </w:t>
            </w:r>
            <w:r w:rsidRPr="004B05BA">
              <w:rPr>
                <w:rFonts w:ascii="Times New Roman" w:hAnsi="Times New Roman"/>
                <w:bCs/>
                <w:sz w:val="20"/>
                <w:szCs w:val="20"/>
              </w:rPr>
              <w:t>г. Подача альтернативных предложений не допускается.</w:t>
            </w:r>
          </w:p>
          <w:p w:rsidR="00B40DE1" w:rsidRPr="00802654" w:rsidRDefault="001359BB" w:rsidP="001359BB">
            <w:pPr>
              <w:spacing w:after="0" w:line="240" w:lineRule="auto"/>
              <w:jc w:val="both"/>
              <w:rPr>
                <w:rFonts w:ascii="Times New Roman" w:hAnsi="Times New Roman"/>
                <w:sz w:val="20"/>
                <w:szCs w:val="20"/>
                <w:lang w:bidi="he-IL"/>
              </w:rPr>
            </w:pPr>
            <w:r w:rsidRPr="00867019">
              <w:rPr>
                <w:rFonts w:ascii="Times New Roman" w:hAnsi="Times New Roman"/>
                <w:sz w:val="20"/>
                <w:szCs w:val="20"/>
              </w:rPr>
              <w:t xml:space="preserve">Участник закупки должен указать в заявке предлагаемый им к поставке конкретный товар (наименование, товарный знак (при наличии), конкретные показатели (характеристики) товара (значение каждого показателя, указанного Заказчиком в настоящем пункте), страну-производителя. При описании товара и его показателей (характеристик) не допускается использование участником закупки словосочетаний, не позволяющих однозначно определить предлагаемый к поставке товар, а именно: "или эквивалент", а также "не более", "не </w:t>
            </w:r>
            <w:r w:rsidRPr="00867019">
              <w:rPr>
                <w:rFonts w:ascii="Times New Roman" w:hAnsi="Times New Roman"/>
                <w:sz w:val="20"/>
                <w:szCs w:val="20"/>
              </w:rPr>
              <w:lastRenderedPageBreak/>
              <w:t>менее", "от", "до" (за исключением случая, когда диапазонное описание показателя используется самим производителем товара, что должно быть подтверждено представляемой в составе заявки инструкцией или другим документом от производителя товара).</w:t>
            </w:r>
          </w:p>
        </w:tc>
      </w:tr>
      <w:tr w:rsidR="00B40DE1" w:rsidRPr="00802654" w:rsidTr="009821D9">
        <w:trPr>
          <w:trHeight w:val="227"/>
        </w:trPr>
        <w:tc>
          <w:tcPr>
            <w:tcW w:w="709" w:type="dxa"/>
          </w:tcPr>
          <w:p w:rsidR="00B40DE1" w:rsidRPr="00802654" w:rsidRDefault="00B40DE1" w:rsidP="009821D9">
            <w:pPr>
              <w:numPr>
                <w:ilvl w:val="0"/>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639" w:type="dxa"/>
            <w:gridSpan w:val="2"/>
          </w:tcPr>
          <w:p w:rsidR="00B40DE1" w:rsidRPr="00802654" w:rsidRDefault="00B40DE1" w:rsidP="009821D9">
            <w:pPr>
              <w:spacing w:after="0" w:line="240" w:lineRule="auto"/>
              <w:jc w:val="center"/>
              <w:rPr>
                <w:rFonts w:ascii="Times New Roman" w:hAnsi="Times New Roman"/>
                <w:b/>
                <w:sz w:val="20"/>
                <w:szCs w:val="20"/>
                <w:lang w:bidi="he-IL"/>
              </w:rPr>
            </w:pPr>
            <w:r w:rsidRPr="00802654">
              <w:rPr>
                <w:rFonts w:ascii="Times New Roman" w:hAnsi="Times New Roman"/>
                <w:b/>
                <w:bCs/>
                <w:sz w:val="20"/>
                <w:szCs w:val="20"/>
              </w:rPr>
              <w:t>Сведения о цене предложенной Участником</w:t>
            </w: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Валюта:</w:t>
            </w:r>
          </w:p>
        </w:tc>
        <w:tc>
          <w:tcPr>
            <w:tcW w:w="4252" w:type="dxa"/>
          </w:tcPr>
          <w:p w:rsidR="00B40DE1" w:rsidRPr="00802654" w:rsidRDefault="00B40DE1" w:rsidP="009821D9">
            <w:pPr>
              <w:spacing w:after="0" w:line="240" w:lineRule="auto"/>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jc w:val="both"/>
              <w:rPr>
                <w:rFonts w:ascii="Times New Roman" w:hAnsi="Times New Roman"/>
                <w:b/>
                <w:bCs/>
                <w:sz w:val="20"/>
                <w:szCs w:val="20"/>
              </w:rPr>
            </w:pPr>
            <w:r w:rsidRPr="00802654">
              <w:rPr>
                <w:rFonts w:ascii="Times New Roman" w:hAnsi="Times New Roman"/>
                <w:b/>
                <w:bCs/>
                <w:sz w:val="20"/>
                <w:szCs w:val="20"/>
              </w:rPr>
              <w:t>Сумма договора, предложенная Участником закупки с учетом всех налогов и сборов, в том числе НДС, доставки и т.п.</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tcPr>
          <w:p w:rsidR="00B40DE1" w:rsidRPr="00802654" w:rsidRDefault="00B40DE1" w:rsidP="009821D9">
            <w:pPr>
              <w:numPr>
                <w:ilvl w:val="1"/>
                <w:numId w:val="13"/>
              </w:numPr>
              <w:autoSpaceDE w:val="0"/>
              <w:autoSpaceDN w:val="0"/>
              <w:adjustRightInd w:val="0"/>
              <w:spacing w:after="0" w:line="240" w:lineRule="auto"/>
              <w:ind w:left="0" w:firstLine="0"/>
              <w:contextualSpacing/>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
                <w:bCs/>
                <w:sz w:val="20"/>
                <w:szCs w:val="20"/>
              </w:rPr>
            </w:pPr>
            <w:r w:rsidRPr="00802654">
              <w:rPr>
                <w:rFonts w:ascii="Times New Roman" w:hAnsi="Times New Roman"/>
                <w:b/>
                <w:bCs/>
                <w:color w:val="000000"/>
                <w:spacing w:val="-4"/>
                <w:sz w:val="20"/>
                <w:szCs w:val="20"/>
              </w:rPr>
              <w:t xml:space="preserve">Сумма НДС: </w:t>
            </w:r>
          </w:p>
        </w:tc>
        <w:tc>
          <w:tcPr>
            <w:tcW w:w="4252" w:type="dxa"/>
          </w:tcPr>
          <w:p w:rsidR="00B40DE1" w:rsidRPr="00802654" w:rsidRDefault="00B40DE1" w:rsidP="009821D9">
            <w:pPr>
              <w:spacing w:after="0" w:line="240" w:lineRule="auto"/>
              <w:jc w:val="both"/>
              <w:rPr>
                <w:rFonts w:ascii="Times New Roman" w:hAnsi="Times New Roman"/>
                <w:bCs/>
                <w:color w:val="000000"/>
                <w:spacing w:val="-4"/>
                <w:sz w:val="20"/>
                <w:szCs w:val="20"/>
              </w:rPr>
            </w:pPr>
          </w:p>
        </w:tc>
      </w:tr>
      <w:tr w:rsidR="00B40DE1" w:rsidRPr="00802654" w:rsidTr="009821D9">
        <w:trPr>
          <w:trHeight w:val="227"/>
        </w:trPr>
        <w:tc>
          <w:tcPr>
            <w:tcW w:w="709" w:type="dxa"/>
            <w:vMerge w:val="restart"/>
          </w:tcPr>
          <w:p w:rsidR="00B40DE1" w:rsidRPr="00802654" w:rsidRDefault="00B40DE1" w:rsidP="009821D9">
            <w:pPr>
              <w:numPr>
                <w:ilvl w:val="0"/>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
                <w:bCs/>
                <w:sz w:val="20"/>
                <w:szCs w:val="20"/>
              </w:rPr>
            </w:pPr>
            <w:r w:rsidRPr="00802654">
              <w:rPr>
                <w:rFonts w:ascii="Times New Roman" w:hAnsi="Times New Roman"/>
                <w:b/>
                <w:bCs/>
                <w:sz w:val="20"/>
                <w:szCs w:val="20"/>
              </w:rPr>
              <w:t>Гарантийные обязательства Участника</w:t>
            </w:r>
          </w:p>
        </w:tc>
        <w:tc>
          <w:tcPr>
            <w:tcW w:w="4252" w:type="dxa"/>
          </w:tcPr>
          <w:p w:rsidR="00B40DE1" w:rsidRPr="00802654" w:rsidRDefault="00B40DE1" w:rsidP="009821D9">
            <w:pPr>
              <w:spacing w:after="0" w:line="240" w:lineRule="auto"/>
              <w:rPr>
                <w:rFonts w:ascii="Times New Roman" w:hAnsi="Times New Roman"/>
                <w:b/>
                <w:bCs/>
                <w:sz w:val="20"/>
                <w:szCs w:val="20"/>
              </w:rPr>
            </w:pPr>
          </w:p>
        </w:tc>
      </w:tr>
      <w:tr w:rsidR="00B40DE1" w:rsidRPr="00802654" w:rsidTr="009821D9">
        <w:trPr>
          <w:trHeight w:val="227"/>
        </w:trPr>
        <w:tc>
          <w:tcPr>
            <w:tcW w:w="709" w:type="dxa"/>
            <w:vMerge/>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jc w:val="both"/>
              <w:rPr>
                <w:rFonts w:ascii="Times New Roman" w:hAnsi="Times New Roman"/>
                <w:b/>
                <w:bCs/>
                <w:sz w:val="20"/>
                <w:szCs w:val="20"/>
              </w:rPr>
            </w:pPr>
            <w:r w:rsidRPr="00802654">
              <w:rPr>
                <w:rFonts w:ascii="Times New Roman" w:hAnsi="Times New Roman"/>
                <w:b/>
                <w:bCs/>
                <w:sz w:val="20"/>
                <w:szCs w:val="20"/>
              </w:rPr>
              <w:t>Срок гарантии на предмет договора:</w:t>
            </w:r>
          </w:p>
        </w:tc>
        <w:tc>
          <w:tcPr>
            <w:tcW w:w="4252" w:type="dxa"/>
          </w:tcPr>
          <w:p w:rsidR="00B40DE1" w:rsidRPr="00802654" w:rsidRDefault="00B40DE1" w:rsidP="009821D9">
            <w:pPr>
              <w:spacing w:after="0" w:line="240" w:lineRule="auto"/>
              <w:rPr>
                <w:rFonts w:ascii="Times New Roman" w:hAnsi="Times New Roman"/>
                <w:bCs/>
                <w:color w:val="000000"/>
                <w:spacing w:val="-4"/>
                <w:sz w:val="20"/>
                <w:szCs w:val="20"/>
              </w:rPr>
            </w:pPr>
          </w:p>
        </w:tc>
      </w:tr>
      <w:tr w:rsidR="00B40DE1" w:rsidRPr="00802654" w:rsidTr="009821D9">
        <w:trPr>
          <w:trHeight w:val="227"/>
        </w:trPr>
        <w:tc>
          <w:tcPr>
            <w:tcW w:w="709" w:type="dxa"/>
          </w:tcPr>
          <w:p w:rsidR="00B40DE1" w:rsidRPr="00802654" w:rsidRDefault="00B40DE1" w:rsidP="009821D9">
            <w:pPr>
              <w:numPr>
                <w:ilvl w:val="0"/>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
                <w:bCs/>
                <w:color w:val="000000"/>
                <w:spacing w:val="-4"/>
                <w:sz w:val="20"/>
                <w:szCs w:val="20"/>
              </w:rPr>
            </w:pPr>
            <w:r w:rsidRPr="00802654">
              <w:rPr>
                <w:rFonts w:ascii="Times New Roman" w:hAnsi="Times New Roman"/>
                <w:b/>
                <w:bCs/>
                <w:color w:val="000000"/>
                <w:spacing w:val="-4"/>
                <w:sz w:val="20"/>
                <w:szCs w:val="20"/>
              </w:rPr>
              <w:t>Место поставки товара, выполнения работ, оказания услуг.</w:t>
            </w:r>
            <w:r w:rsidRPr="00802654">
              <w:rPr>
                <w:rFonts w:ascii="Times New Roman" w:hAnsi="Times New Roman"/>
                <w:b/>
                <w:bCs/>
                <w:sz w:val="20"/>
                <w:szCs w:val="20"/>
              </w:rPr>
              <w:t xml:space="preserve"> Не допускается изменение места, указанного в документации и извещении</w:t>
            </w:r>
          </w:p>
        </w:tc>
        <w:tc>
          <w:tcPr>
            <w:tcW w:w="4252" w:type="dxa"/>
          </w:tcPr>
          <w:p w:rsidR="00B40DE1" w:rsidRPr="00802654" w:rsidRDefault="00B40DE1" w:rsidP="009821D9">
            <w:pPr>
              <w:spacing w:after="0" w:line="240" w:lineRule="auto"/>
              <w:jc w:val="both"/>
              <w:rPr>
                <w:rFonts w:ascii="Times New Roman" w:hAnsi="Times New Roman"/>
                <w:sz w:val="20"/>
                <w:szCs w:val="20"/>
                <w:lang w:bidi="he-IL"/>
              </w:rPr>
            </w:pPr>
          </w:p>
        </w:tc>
      </w:tr>
      <w:tr w:rsidR="00B40DE1" w:rsidRPr="00802654" w:rsidTr="009821D9">
        <w:trPr>
          <w:trHeight w:val="227"/>
        </w:trPr>
        <w:tc>
          <w:tcPr>
            <w:tcW w:w="709" w:type="dxa"/>
          </w:tcPr>
          <w:p w:rsidR="00B40DE1" w:rsidRPr="00802654" w:rsidRDefault="00B40DE1" w:rsidP="009821D9">
            <w:pPr>
              <w:numPr>
                <w:ilvl w:val="0"/>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
                <w:bCs/>
                <w:color w:val="000000"/>
                <w:spacing w:val="-4"/>
                <w:sz w:val="20"/>
                <w:szCs w:val="20"/>
              </w:rPr>
            </w:pPr>
            <w:r w:rsidRPr="00802654">
              <w:rPr>
                <w:rFonts w:ascii="Times New Roman" w:hAnsi="Times New Roman"/>
                <w:b/>
                <w:bCs/>
                <w:sz w:val="20"/>
                <w:szCs w:val="20"/>
              </w:rPr>
              <w:t>Срок (периоды) поставки товара, выполнения работ, оказания услуг:</w:t>
            </w:r>
          </w:p>
        </w:tc>
        <w:tc>
          <w:tcPr>
            <w:tcW w:w="4252" w:type="dxa"/>
          </w:tcPr>
          <w:p w:rsidR="00B40DE1" w:rsidRPr="00802654" w:rsidRDefault="00B40DE1" w:rsidP="009821D9">
            <w:pPr>
              <w:spacing w:after="0" w:line="240" w:lineRule="auto"/>
              <w:rPr>
                <w:rFonts w:ascii="Times New Roman" w:hAnsi="Times New Roman"/>
                <w:b/>
                <w:bCs/>
                <w:color w:val="000000"/>
                <w:spacing w:val="-4"/>
                <w:sz w:val="20"/>
                <w:szCs w:val="20"/>
              </w:rPr>
            </w:pPr>
          </w:p>
        </w:tc>
      </w:tr>
      <w:tr w:rsidR="00B40DE1" w:rsidRPr="00802654" w:rsidTr="009821D9">
        <w:trPr>
          <w:trHeight w:val="227"/>
        </w:trPr>
        <w:tc>
          <w:tcPr>
            <w:tcW w:w="709" w:type="dxa"/>
            <w:vMerge w:val="restart"/>
          </w:tcPr>
          <w:p w:rsidR="00B40DE1" w:rsidRPr="00802654" w:rsidRDefault="00B40DE1" w:rsidP="009821D9">
            <w:pPr>
              <w:numPr>
                <w:ilvl w:val="0"/>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9639" w:type="dxa"/>
            <w:gridSpan w:val="2"/>
          </w:tcPr>
          <w:p w:rsidR="00B40DE1" w:rsidRPr="00802654" w:rsidRDefault="00B40DE1" w:rsidP="009821D9">
            <w:pPr>
              <w:spacing w:after="0" w:line="240" w:lineRule="auto"/>
              <w:jc w:val="center"/>
              <w:rPr>
                <w:rFonts w:ascii="Times New Roman" w:hAnsi="Times New Roman"/>
                <w:b/>
                <w:bCs/>
                <w:sz w:val="20"/>
                <w:szCs w:val="20"/>
              </w:rPr>
            </w:pPr>
            <w:r w:rsidRPr="00802654">
              <w:rPr>
                <w:rFonts w:ascii="Times New Roman" w:hAnsi="Times New Roman"/>
                <w:b/>
                <w:bCs/>
                <w:sz w:val="20"/>
                <w:szCs w:val="20"/>
              </w:rPr>
              <w:t>Форма, сроки и порядок оплаты товара, работы, услуги</w:t>
            </w:r>
          </w:p>
        </w:tc>
      </w:tr>
      <w:tr w:rsidR="00B40DE1" w:rsidRPr="00802654" w:rsidTr="009821D9">
        <w:trPr>
          <w:trHeight w:val="227"/>
        </w:trPr>
        <w:tc>
          <w:tcPr>
            <w:tcW w:w="709" w:type="dxa"/>
            <w:vMerge/>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bCs/>
                <w:sz w:val="20"/>
                <w:szCs w:val="20"/>
              </w:rPr>
            </w:pPr>
            <w:r w:rsidRPr="00802654">
              <w:rPr>
                <w:rFonts w:ascii="Times New Roman" w:hAnsi="Times New Roman"/>
                <w:bCs/>
                <w:sz w:val="20"/>
                <w:szCs w:val="20"/>
              </w:rPr>
              <w:t>Форма оплаты:</w:t>
            </w:r>
          </w:p>
        </w:tc>
        <w:tc>
          <w:tcPr>
            <w:tcW w:w="4252" w:type="dxa"/>
          </w:tcPr>
          <w:p w:rsidR="00B40DE1" w:rsidRPr="00802654" w:rsidRDefault="00B40DE1" w:rsidP="009821D9">
            <w:pPr>
              <w:spacing w:after="0" w:line="240" w:lineRule="auto"/>
              <w:jc w:val="both"/>
              <w:rPr>
                <w:rFonts w:ascii="Times New Roman" w:hAnsi="Times New Roman"/>
                <w:bCs/>
                <w:sz w:val="20"/>
                <w:szCs w:val="20"/>
              </w:rPr>
            </w:pPr>
          </w:p>
        </w:tc>
      </w:tr>
      <w:tr w:rsidR="00B40DE1" w:rsidRPr="00802654" w:rsidTr="009821D9">
        <w:trPr>
          <w:trHeight w:val="227"/>
        </w:trPr>
        <w:tc>
          <w:tcPr>
            <w:tcW w:w="709" w:type="dxa"/>
            <w:vMerge/>
          </w:tcPr>
          <w:p w:rsidR="00B40DE1" w:rsidRPr="00802654" w:rsidRDefault="00B40DE1" w:rsidP="009821D9">
            <w:pPr>
              <w:numPr>
                <w:ilvl w:val="1"/>
                <w:numId w:val="13"/>
              </w:numPr>
              <w:autoSpaceDE w:val="0"/>
              <w:autoSpaceDN w:val="0"/>
              <w:adjustRightInd w:val="0"/>
              <w:spacing w:after="0" w:line="240" w:lineRule="auto"/>
              <w:ind w:left="0" w:firstLine="0"/>
              <w:jc w:val="center"/>
              <w:rPr>
                <w:rFonts w:ascii="Times New Roman" w:hAnsi="Times New Roman"/>
                <w:bCs/>
                <w:color w:val="000000"/>
                <w:sz w:val="20"/>
                <w:szCs w:val="20"/>
              </w:rPr>
            </w:pPr>
          </w:p>
        </w:tc>
        <w:tc>
          <w:tcPr>
            <w:tcW w:w="5387" w:type="dxa"/>
          </w:tcPr>
          <w:p w:rsidR="00B40DE1" w:rsidRPr="00802654" w:rsidRDefault="00B40DE1" w:rsidP="009821D9">
            <w:pPr>
              <w:spacing w:after="0" w:line="240" w:lineRule="auto"/>
              <w:rPr>
                <w:rFonts w:ascii="Times New Roman" w:hAnsi="Times New Roman"/>
                <w:sz w:val="20"/>
                <w:szCs w:val="20"/>
              </w:rPr>
            </w:pPr>
            <w:r w:rsidRPr="00802654">
              <w:rPr>
                <w:rFonts w:ascii="Times New Roman" w:hAnsi="Times New Roman"/>
                <w:sz w:val="20"/>
                <w:szCs w:val="20"/>
              </w:rPr>
              <w:t>Срок и порядок оплаты:</w:t>
            </w:r>
          </w:p>
        </w:tc>
        <w:tc>
          <w:tcPr>
            <w:tcW w:w="4252" w:type="dxa"/>
          </w:tcPr>
          <w:p w:rsidR="00B40DE1" w:rsidRPr="00802654" w:rsidRDefault="00B40DE1" w:rsidP="009821D9">
            <w:pPr>
              <w:spacing w:after="0" w:line="240" w:lineRule="auto"/>
              <w:jc w:val="both"/>
              <w:rPr>
                <w:rFonts w:ascii="Times New Roman" w:hAnsi="Times New Roman"/>
                <w:sz w:val="20"/>
                <w:szCs w:val="20"/>
              </w:rPr>
            </w:pPr>
          </w:p>
        </w:tc>
      </w:tr>
      <w:tr w:rsidR="00B40DE1" w:rsidRPr="00802654" w:rsidTr="009821D9">
        <w:trPr>
          <w:trHeight w:val="227"/>
        </w:trPr>
        <w:tc>
          <w:tcPr>
            <w:tcW w:w="709" w:type="dxa"/>
          </w:tcPr>
          <w:p w:rsidR="00B40DE1" w:rsidRPr="00802654" w:rsidRDefault="00B40DE1" w:rsidP="009821D9">
            <w:pPr>
              <w:numPr>
                <w:ilvl w:val="0"/>
                <w:numId w:val="13"/>
              </w:numPr>
              <w:autoSpaceDE w:val="0"/>
              <w:autoSpaceDN w:val="0"/>
              <w:adjustRightInd w:val="0"/>
              <w:spacing w:after="0" w:line="240" w:lineRule="auto"/>
              <w:ind w:left="0" w:firstLine="0"/>
              <w:jc w:val="center"/>
              <w:rPr>
                <w:rFonts w:ascii="Times New Roman" w:hAnsi="Times New Roman"/>
                <w:bCs/>
                <w:color w:val="000000"/>
                <w:sz w:val="20"/>
                <w:szCs w:val="20"/>
              </w:rPr>
            </w:pPr>
            <w:bookmarkStart w:id="46" w:name="_Ref387320885"/>
          </w:p>
        </w:tc>
        <w:bookmarkEnd w:id="46"/>
        <w:tc>
          <w:tcPr>
            <w:tcW w:w="9639" w:type="dxa"/>
            <w:gridSpan w:val="2"/>
          </w:tcPr>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 xml:space="preserve">Настоящей заявкой подтверждаем, </w:t>
            </w:r>
            <w:proofErr w:type="gramStart"/>
            <w:r w:rsidRPr="00802654">
              <w:rPr>
                <w:rFonts w:ascii="Times New Roman" w:hAnsi="Times New Roman"/>
                <w:sz w:val="20"/>
                <w:szCs w:val="20"/>
              </w:rPr>
              <w:t xml:space="preserve">что  </w:t>
            </w:r>
            <w:r w:rsidRPr="00802654">
              <w:rPr>
                <w:rFonts w:ascii="Times New Roman" w:hAnsi="Times New Roman"/>
                <w:i/>
                <w:sz w:val="20"/>
                <w:szCs w:val="20"/>
                <w:u w:val="single"/>
              </w:rPr>
              <w:t>(</w:t>
            </w:r>
            <w:proofErr w:type="gramEnd"/>
            <w:r w:rsidRPr="00802654">
              <w:rPr>
                <w:rFonts w:ascii="Times New Roman" w:hAnsi="Times New Roman"/>
                <w:i/>
                <w:sz w:val="20"/>
                <w:szCs w:val="20"/>
                <w:u w:val="single"/>
              </w:rPr>
              <w:t>наименование организации Участника)</w:t>
            </w:r>
            <w:r w:rsidRPr="00802654">
              <w:rPr>
                <w:rFonts w:ascii="Times New Roman" w:hAnsi="Times New Roman"/>
                <w:sz w:val="20"/>
                <w:szCs w:val="20"/>
              </w:rPr>
              <w:t xml:space="preserve"> </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 xml:space="preserve">            -  соответствует требованиям, устанавливаемым в соответствии с законодательством Российской Федерации к лицам, осуществляющим продажу товаров, выполнение работ, оказание услуг, являющихся предметом договора;</w:t>
            </w:r>
          </w:p>
          <w:p w:rsidR="00B40DE1" w:rsidRPr="00802654" w:rsidRDefault="00B40DE1" w:rsidP="009821D9">
            <w:pPr>
              <w:tabs>
                <w:tab w:val="left" w:pos="993"/>
              </w:tabs>
              <w:spacing w:after="0" w:line="240" w:lineRule="auto"/>
              <w:ind w:firstLine="641"/>
              <w:jc w:val="both"/>
              <w:rPr>
                <w:rFonts w:ascii="Times New Roman" w:hAnsi="Times New Roman"/>
                <w:sz w:val="20"/>
                <w:szCs w:val="20"/>
                <w:lang w:eastAsia="ru-RU"/>
              </w:rPr>
            </w:pPr>
            <w:r w:rsidRPr="00802654">
              <w:rPr>
                <w:rFonts w:ascii="Times New Roman" w:hAnsi="Times New Roman"/>
                <w:sz w:val="20"/>
                <w:szCs w:val="20"/>
                <w:lang w:eastAsia="ru-RU"/>
              </w:rPr>
              <w:t xml:space="preserve">- </w:t>
            </w:r>
            <w:r w:rsidRPr="00802654">
              <w:rPr>
                <w:rFonts w:ascii="Times New Roman" w:hAnsi="Times New Roman"/>
                <w:sz w:val="20"/>
                <w:szCs w:val="20"/>
                <w:lang w:eastAsia="ru-RU"/>
              </w:rPr>
              <w:tab/>
              <w:t>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 xml:space="preserve">          - обладает профессиональной компетентностью, финансовыми ресурсами, оборудованием и другими материальными возможностями, надежностью, опытом и репутацией, а также людскими ресурсами, необходимыми для исполнения договора на поставку продукции, системой управления охраной труда, если указанные требования содержатся в документации процедуры закупки.</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 xml:space="preserve">Настоящей заявкой подтверждаем, что в </w:t>
            </w:r>
            <w:proofErr w:type="gramStart"/>
            <w:r w:rsidRPr="00802654">
              <w:rPr>
                <w:rFonts w:ascii="Times New Roman" w:hAnsi="Times New Roman"/>
                <w:sz w:val="20"/>
                <w:szCs w:val="20"/>
              </w:rPr>
              <w:t xml:space="preserve">отношении:  </w:t>
            </w:r>
            <w:r w:rsidRPr="00802654">
              <w:rPr>
                <w:rFonts w:ascii="Times New Roman" w:hAnsi="Times New Roman"/>
                <w:i/>
                <w:sz w:val="20"/>
                <w:szCs w:val="20"/>
                <w:u w:val="single"/>
              </w:rPr>
              <w:t>(</w:t>
            </w:r>
            <w:proofErr w:type="gramEnd"/>
            <w:r w:rsidRPr="00802654">
              <w:rPr>
                <w:rFonts w:ascii="Times New Roman" w:hAnsi="Times New Roman"/>
                <w:i/>
                <w:sz w:val="20"/>
                <w:szCs w:val="20"/>
                <w:u w:val="single"/>
              </w:rPr>
              <w:t>наименование организации Участника)</w:t>
            </w:r>
            <w:r w:rsidRPr="00802654">
              <w:rPr>
                <w:rFonts w:ascii="Times New Roman" w:hAnsi="Times New Roman"/>
                <w:sz w:val="20"/>
                <w:szCs w:val="20"/>
              </w:rPr>
              <w:t xml:space="preserve">  </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 xml:space="preserve">          - не проводится ликвидации участника закупки - юридического лица, индивидуального предпринимателя и отсутствие решения арбитражного суда о признании участника закупок - юридического лица, индивидуального предпринимателя банкротом и об открытии конкурсного производства;</w:t>
            </w:r>
          </w:p>
          <w:p w:rsidR="00B40DE1" w:rsidRPr="00802654" w:rsidRDefault="00B40DE1" w:rsidP="009821D9">
            <w:pPr>
              <w:tabs>
                <w:tab w:val="left" w:pos="993"/>
              </w:tabs>
              <w:spacing w:after="0" w:line="240" w:lineRule="auto"/>
              <w:ind w:firstLine="641"/>
              <w:jc w:val="both"/>
              <w:rPr>
                <w:rFonts w:ascii="Times New Roman" w:hAnsi="Times New Roman"/>
                <w:sz w:val="20"/>
                <w:szCs w:val="20"/>
                <w:lang w:eastAsia="ru-RU"/>
              </w:rPr>
            </w:pPr>
            <w:r w:rsidRPr="00802654">
              <w:rPr>
                <w:rFonts w:ascii="Times New Roman" w:hAnsi="Times New Roman"/>
                <w:sz w:val="20"/>
                <w:szCs w:val="20"/>
                <w:lang w:eastAsia="ru-RU"/>
              </w:rPr>
              <w:t xml:space="preserve">- </w:t>
            </w:r>
            <w:r w:rsidRPr="00802654">
              <w:rPr>
                <w:rFonts w:ascii="Times New Roman" w:hAnsi="Times New Roman"/>
                <w:sz w:val="20"/>
                <w:szCs w:val="20"/>
                <w:lang w:eastAsia="ru-RU"/>
              </w:rPr>
              <w:tab/>
              <w:t>не приостановлена деятельность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B40DE1" w:rsidRPr="00802654" w:rsidRDefault="00B40DE1" w:rsidP="009821D9">
            <w:pPr>
              <w:tabs>
                <w:tab w:val="left" w:pos="993"/>
              </w:tabs>
              <w:spacing w:after="0" w:line="240" w:lineRule="auto"/>
              <w:ind w:firstLine="641"/>
              <w:jc w:val="both"/>
              <w:rPr>
                <w:rFonts w:ascii="Times New Roman" w:hAnsi="Times New Roman"/>
                <w:sz w:val="20"/>
                <w:szCs w:val="20"/>
                <w:lang w:eastAsia="ru-RU"/>
              </w:rPr>
            </w:pPr>
            <w:r w:rsidRPr="00802654">
              <w:rPr>
                <w:rFonts w:ascii="Times New Roman" w:hAnsi="Times New Roman"/>
                <w:sz w:val="20"/>
                <w:szCs w:val="20"/>
                <w:lang w:eastAsia="ru-RU"/>
              </w:rPr>
              <w:t xml:space="preserve">- </w:t>
            </w:r>
            <w:r w:rsidRPr="00802654">
              <w:rPr>
                <w:rFonts w:ascii="Times New Roman" w:hAnsi="Times New Roman"/>
                <w:sz w:val="20"/>
                <w:szCs w:val="20"/>
                <w:lang w:eastAsia="ru-RU"/>
              </w:rPr>
              <w:tab/>
              <w:t>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B40DE1" w:rsidRPr="00802654" w:rsidRDefault="00B40DE1" w:rsidP="009821D9">
            <w:pPr>
              <w:spacing w:after="0" w:line="240" w:lineRule="auto"/>
              <w:ind w:firstLine="709"/>
              <w:jc w:val="both"/>
              <w:rPr>
                <w:rFonts w:ascii="Times New Roman" w:hAnsi="Times New Roman"/>
                <w:sz w:val="20"/>
                <w:szCs w:val="20"/>
                <w:lang w:eastAsia="ru-RU"/>
              </w:rPr>
            </w:pPr>
            <w:r w:rsidRPr="00802654">
              <w:rPr>
                <w:rFonts w:ascii="Times New Roman" w:hAnsi="Times New Roman"/>
                <w:b/>
                <w:sz w:val="20"/>
                <w:szCs w:val="20"/>
                <w:lang w:eastAsia="ru-RU"/>
              </w:rPr>
              <w:t xml:space="preserve">- </w:t>
            </w:r>
            <w:r w:rsidRPr="00802654">
              <w:rPr>
                <w:rFonts w:ascii="Times New Roman" w:hAnsi="Times New Roman"/>
                <w:sz w:val="20"/>
                <w:szCs w:val="20"/>
                <w:lang w:eastAsia="ru-RU"/>
              </w:rPr>
              <w:t>отсутствуют сведения об участнике закупки в реестре недобросовестных поставщиков, предусмотренном статьей 5 Закона №223-ФЗ, в реестре недобросовестных поставщиков, предусмотренном Федеральным законом №44-ФЗ.</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В случае, если мы будем признаны Победителем процедуры закупки, то берем на себя обязательства подписать договор с Заказчиком на поставку товаров в соответствии с требованиями документации к закупке.</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В случае если мы сделаем предпоследнее предложение по цене договора после предложения Победителя процедуры закупки, а Победитель процедуры закупки будет признан уклонившимся от заключения договора, мы обязуемся подписать данный договор в соответствии с требованиями документации к закупке и условиями нашего предложения по цене.</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 xml:space="preserve">Мы готовы предоставить все необходимые документы в соответствии с требованиями документации к закупке. В случае признания нас Победителем процедуры закупки или принятия решения о заключении с нами договора в случае отказа от его подписания Победителем процедуры закупки, перед подписанием договора, по требованию Заказчика, нами будут представлены в бумажном и (или) электронном виде заверенные копии всех необходимых для заключения договора документов. </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r w:rsidRPr="00802654">
              <w:rPr>
                <w:rFonts w:ascii="Times New Roman" w:hAnsi="Times New Roman"/>
                <w:i/>
                <w:sz w:val="20"/>
                <w:szCs w:val="20"/>
                <w:u w:val="single"/>
              </w:rPr>
              <w:t>(Ф.И.О., телефон, электронный адрес почты представителя Участника размещения заказа)</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Все сведения о проведении процедуры закупки просим сообщить уполномоченному лицу.</w:t>
            </w:r>
          </w:p>
          <w:p w:rsidR="00B40DE1" w:rsidRPr="00802654" w:rsidRDefault="00B40DE1" w:rsidP="009821D9">
            <w:pPr>
              <w:autoSpaceDE w:val="0"/>
              <w:autoSpaceDN w:val="0"/>
              <w:adjustRightInd w:val="0"/>
              <w:spacing w:after="0" w:line="240" w:lineRule="auto"/>
              <w:jc w:val="both"/>
              <w:rPr>
                <w:rFonts w:ascii="Times New Roman" w:hAnsi="Times New Roman"/>
                <w:sz w:val="20"/>
                <w:szCs w:val="20"/>
              </w:rPr>
            </w:pPr>
            <w:r w:rsidRPr="00802654">
              <w:rPr>
                <w:rFonts w:ascii="Times New Roman" w:hAnsi="Times New Roman"/>
                <w:sz w:val="20"/>
                <w:szCs w:val="20"/>
              </w:rPr>
              <w:t>Настоящая заявка действует до завершения процедуры размещения заказа.</w:t>
            </w:r>
          </w:p>
          <w:p w:rsidR="00B40DE1" w:rsidRPr="00802654" w:rsidRDefault="00B40DE1" w:rsidP="009821D9">
            <w:pPr>
              <w:autoSpaceDE w:val="0"/>
              <w:autoSpaceDN w:val="0"/>
              <w:adjustRightInd w:val="0"/>
              <w:spacing w:after="0" w:line="240" w:lineRule="auto"/>
              <w:jc w:val="both"/>
              <w:rPr>
                <w:rFonts w:ascii="Times New Roman" w:hAnsi="Times New Roman"/>
                <w:color w:val="000000"/>
                <w:sz w:val="20"/>
                <w:szCs w:val="20"/>
              </w:rPr>
            </w:pPr>
            <w:r w:rsidRPr="00802654">
              <w:rPr>
                <w:rFonts w:ascii="Times New Roman" w:hAnsi="Times New Roman"/>
                <w:sz w:val="20"/>
                <w:szCs w:val="20"/>
                <w:lang w:eastAsia="ru-RU"/>
              </w:rPr>
              <w:t>Настоящим подтверждаем, что объемы, сроки, условия договора и условия оплаты Участнику закупки известны, разъяснений не требуют.</w:t>
            </w:r>
          </w:p>
        </w:tc>
      </w:tr>
    </w:tbl>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p>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Лицо, действующее от имени участника закупки:</w:t>
      </w:r>
    </w:p>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p>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___________________        _____________________      /_____________________/</w:t>
      </w:r>
    </w:p>
    <w:p w:rsidR="00B40DE1" w:rsidRPr="00802654" w:rsidRDefault="00B40DE1" w:rsidP="00B40DE1">
      <w:pPr>
        <w:autoSpaceDE w:val="0"/>
        <w:autoSpaceDN w:val="0"/>
        <w:adjustRightInd w:val="0"/>
        <w:spacing w:after="0" w:line="240" w:lineRule="auto"/>
        <w:rPr>
          <w:rFonts w:ascii="Times New Roman" w:hAnsi="Times New Roman"/>
          <w:i/>
          <w:color w:val="000000"/>
          <w:sz w:val="20"/>
          <w:szCs w:val="20"/>
        </w:rPr>
      </w:pPr>
      <w:r w:rsidRPr="00802654">
        <w:rPr>
          <w:rFonts w:ascii="Times New Roman" w:hAnsi="Times New Roman"/>
          <w:i/>
          <w:color w:val="000000"/>
          <w:sz w:val="20"/>
          <w:szCs w:val="20"/>
        </w:rPr>
        <w:lastRenderedPageBreak/>
        <w:t xml:space="preserve">       (</w:t>
      </w:r>
      <w:proofErr w:type="gramStart"/>
      <w:r w:rsidRPr="00802654">
        <w:rPr>
          <w:rFonts w:ascii="Times New Roman" w:hAnsi="Times New Roman"/>
          <w:i/>
          <w:color w:val="000000"/>
          <w:sz w:val="20"/>
          <w:szCs w:val="20"/>
        </w:rPr>
        <w:t xml:space="preserve">должность)   </w:t>
      </w:r>
      <w:proofErr w:type="gramEnd"/>
      <w:r w:rsidRPr="00802654">
        <w:rPr>
          <w:rFonts w:ascii="Times New Roman" w:hAnsi="Times New Roman"/>
          <w:i/>
          <w:color w:val="000000"/>
          <w:sz w:val="20"/>
          <w:szCs w:val="20"/>
        </w:rPr>
        <w:t xml:space="preserve">                        (Подпись)                                      (Ф.И.О.)</w:t>
      </w:r>
    </w:p>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 xml:space="preserve">                                     М.П.</w:t>
      </w:r>
    </w:p>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p>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Приложения:</w:t>
      </w:r>
    </w:p>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 xml:space="preserve">1. </w:t>
      </w:r>
      <w:r w:rsidRPr="00802654">
        <w:rPr>
          <w:rFonts w:ascii="Times New Roman" w:hAnsi="Times New Roman"/>
          <w:i/>
          <w:color w:val="000000"/>
          <w:sz w:val="24"/>
          <w:szCs w:val="20"/>
          <w:u w:val="single"/>
        </w:rPr>
        <w:t>указывается пакет документов, приложенный к заявке (перечень и количество страниц)</w:t>
      </w:r>
    </w:p>
    <w:p w:rsidR="00B40DE1" w:rsidRPr="00802654" w:rsidRDefault="00B40DE1" w:rsidP="00B40DE1">
      <w:pPr>
        <w:autoSpaceDE w:val="0"/>
        <w:autoSpaceDN w:val="0"/>
        <w:adjustRightInd w:val="0"/>
        <w:spacing w:after="0" w:line="240" w:lineRule="auto"/>
        <w:rPr>
          <w:rFonts w:ascii="Times New Roman" w:hAnsi="Times New Roman"/>
          <w:color w:val="000000"/>
          <w:sz w:val="20"/>
          <w:szCs w:val="20"/>
        </w:rPr>
      </w:pPr>
      <w:r w:rsidRPr="00802654">
        <w:rPr>
          <w:rFonts w:ascii="Times New Roman" w:hAnsi="Times New Roman"/>
          <w:color w:val="000000"/>
          <w:sz w:val="20"/>
          <w:szCs w:val="20"/>
        </w:rPr>
        <w:t>2.________________________________________________________</w:t>
      </w:r>
    </w:p>
    <w:p w:rsidR="00B40DE1" w:rsidRPr="00802654" w:rsidRDefault="00B40DE1" w:rsidP="00B40DE1">
      <w:pPr>
        <w:autoSpaceDE w:val="0"/>
        <w:autoSpaceDN w:val="0"/>
        <w:adjustRightInd w:val="0"/>
        <w:spacing w:after="0" w:line="240" w:lineRule="auto"/>
        <w:jc w:val="right"/>
        <w:rPr>
          <w:rFonts w:ascii="Times New Roman" w:hAnsi="Times New Roman"/>
          <w:color w:val="000000"/>
          <w:sz w:val="20"/>
          <w:szCs w:val="20"/>
        </w:rPr>
      </w:pPr>
    </w:p>
    <w:p w:rsidR="00B40DE1" w:rsidRPr="00802654" w:rsidRDefault="00B40DE1" w:rsidP="00B40DE1">
      <w:pPr>
        <w:autoSpaceDE w:val="0"/>
        <w:autoSpaceDN w:val="0"/>
        <w:adjustRightInd w:val="0"/>
        <w:spacing w:after="0" w:line="240" w:lineRule="auto"/>
        <w:jc w:val="right"/>
        <w:rPr>
          <w:rFonts w:ascii="Times New Roman" w:hAnsi="Times New Roman"/>
          <w:color w:val="000000"/>
          <w:sz w:val="20"/>
          <w:szCs w:val="20"/>
        </w:rPr>
      </w:pPr>
      <w:r w:rsidRPr="00802654">
        <w:rPr>
          <w:rFonts w:ascii="Times New Roman" w:hAnsi="Times New Roman"/>
          <w:color w:val="000000"/>
          <w:sz w:val="20"/>
          <w:szCs w:val="20"/>
        </w:rPr>
        <w:t>Приложение № 2</w:t>
      </w:r>
    </w:p>
    <w:p w:rsidR="00B40DE1" w:rsidRPr="00802654" w:rsidRDefault="00B40DE1" w:rsidP="00B40DE1">
      <w:pPr>
        <w:spacing w:after="0" w:line="240" w:lineRule="auto"/>
        <w:jc w:val="right"/>
        <w:rPr>
          <w:rFonts w:ascii="Times New Roman" w:hAnsi="Times New Roman"/>
          <w:sz w:val="20"/>
          <w:szCs w:val="20"/>
        </w:rPr>
      </w:pPr>
      <w:r w:rsidRPr="00802654">
        <w:rPr>
          <w:rFonts w:ascii="Times New Roman" w:hAnsi="Times New Roman"/>
          <w:color w:val="000000"/>
          <w:sz w:val="20"/>
          <w:szCs w:val="20"/>
        </w:rPr>
        <w:t xml:space="preserve"> к технической части извещения</w:t>
      </w:r>
    </w:p>
    <w:p w:rsidR="00715205" w:rsidRPr="00DA5A9F" w:rsidRDefault="00715205" w:rsidP="00715205">
      <w:pPr>
        <w:spacing w:after="0" w:line="240" w:lineRule="auto"/>
        <w:jc w:val="center"/>
        <w:rPr>
          <w:rFonts w:ascii="Times New Roman" w:eastAsia="Calibri" w:hAnsi="Times New Roman"/>
          <w:b/>
        </w:rPr>
      </w:pPr>
      <w:r w:rsidRPr="00DA5A9F">
        <w:rPr>
          <w:rFonts w:ascii="Times New Roman" w:eastAsia="Calibri" w:hAnsi="Times New Roman"/>
          <w:b/>
        </w:rPr>
        <w:t xml:space="preserve">ДОГОВОР ПОСТАВКИ № </w:t>
      </w:r>
      <w:r w:rsidR="00DA5A9F" w:rsidRPr="00DA5A9F">
        <w:rPr>
          <w:rFonts w:ascii="Times New Roman" w:eastAsia="Calibri" w:hAnsi="Times New Roman"/>
          <w:b/>
        </w:rPr>
        <w:t>___</w:t>
      </w:r>
    </w:p>
    <w:p w:rsidR="00715205" w:rsidRPr="008C3DDF" w:rsidRDefault="00715205" w:rsidP="00715205">
      <w:pPr>
        <w:spacing w:after="0" w:line="240" w:lineRule="auto"/>
        <w:jc w:val="center"/>
        <w:rPr>
          <w:rFonts w:ascii="Times New Roman" w:eastAsia="Calibri" w:hAnsi="Times New Roman"/>
        </w:rPr>
      </w:pPr>
    </w:p>
    <w:p w:rsidR="00715205" w:rsidRPr="008C3DDF" w:rsidRDefault="00715205" w:rsidP="00715205">
      <w:pPr>
        <w:spacing w:after="0" w:line="240" w:lineRule="auto"/>
        <w:ind w:firstLine="709"/>
        <w:rPr>
          <w:rFonts w:ascii="Times New Roman" w:eastAsia="Calibri" w:hAnsi="Times New Roman"/>
        </w:rPr>
      </w:pPr>
    </w:p>
    <w:p w:rsidR="00715205" w:rsidRDefault="00715205" w:rsidP="00715205">
      <w:pPr>
        <w:widowControl w:val="0"/>
        <w:autoSpaceDE w:val="0"/>
        <w:autoSpaceDN w:val="0"/>
        <w:adjustRightInd w:val="0"/>
        <w:spacing w:after="0" w:line="240" w:lineRule="auto"/>
        <w:ind w:left="284"/>
        <w:jc w:val="center"/>
        <w:rPr>
          <w:rFonts w:ascii="Times New Roman" w:hAnsi="Times New Roman"/>
          <w:w w:val="129"/>
          <w:lang w:eastAsia="ru-RU" w:bidi="he-IL"/>
        </w:rPr>
      </w:pPr>
      <w:r w:rsidRPr="008C3DDF">
        <w:rPr>
          <w:rFonts w:ascii="Times New Roman" w:hAnsi="Times New Roman"/>
          <w:lang w:eastAsia="ru-RU" w:bidi="he-IL"/>
        </w:rPr>
        <w:t xml:space="preserve">с. </w:t>
      </w:r>
      <w:r w:rsidR="008A675D">
        <w:rPr>
          <w:rFonts w:ascii="Times New Roman" w:hAnsi="Times New Roman"/>
          <w:lang w:eastAsia="ru-RU" w:bidi="he-IL"/>
        </w:rPr>
        <w:t>Новая Заимка</w:t>
      </w:r>
      <w:r w:rsidRPr="008C3DDF">
        <w:rPr>
          <w:rFonts w:ascii="Times New Roman" w:hAnsi="Times New Roman"/>
          <w:lang w:eastAsia="ru-RU" w:bidi="he-IL"/>
        </w:rPr>
        <w:tab/>
        <w:t xml:space="preserve">                                                                            </w:t>
      </w:r>
      <w:r w:rsidR="00F502D8">
        <w:rPr>
          <w:rFonts w:ascii="Times New Roman" w:hAnsi="Times New Roman"/>
          <w:lang w:eastAsia="ru-RU" w:bidi="he-IL"/>
        </w:rPr>
        <w:t xml:space="preserve">       </w:t>
      </w:r>
      <w:r w:rsidR="00DA5A9F">
        <w:rPr>
          <w:rFonts w:ascii="Times New Roman" w:hAnsi="Times New Roman"/>
          <w:lang w:eastAsia="ru-RU" w:bidi="he-IL"/>
        </w:rPr>
        <w:t xml:space="preserve">          </w:t>
      </w:r>
      <w:r w:rsidR="00F502D8">
        <w:rPr>
          <w:rFonts w:ascii="Times New Roman" w:hAnsi="Times New Roman"/>
          <w:lang w:eastAsia="ru-RU" w:bidi="he-IL"/>
        </w:rPr>
        <w:t xml:space="preserve">  </w:t>
      </w:r>
      <w:r w:rsidR="00665F4E">
        <w:rPr>
          <w:rFonts w:ascii="Times New Roman" w:hAnsi="Times New Roman"/>
          <w:lang w:eastAsia="ru-RU" w:bidi="he-IL"/>
        </w:rPr>
        <w:t xml:space="preserve">   </w:t>
      </w:r>
      <w:r w:rsidR="00F502D8">
        <w:rPr>
          <w:rFonts w:ascii="Times New Roman" w:hAnsi="Times New Roman"/>
          <w:lang w:eastAsia="ru-RU" w:bidi="he-IL"/>
        </w:rPr>
        <w:t xml:space="preserve">    «___» _________ 202</w:t>
      </w:r>
      <w:r w:rsidR="00DA5A9F">
        <w:rPr>
          <w:rFonts w:ascii="Times New Roman" w:hAnsi="Times New Roman"/>
          <w:lang w:eastAsia="ru-RU" w:bidi="he-IL"/>
        </w:rPr>
        <w:t>4</w:t>
      </w:r>
      <w:r w:rsidRPr="008C3DDF">
        <w:rPr>
          <w:rFonts w:ascii="Times New Roman" w:hAnsi="Times New Roman"/>
          <w:lang w:eastAsia="ru-RU" w:bidi="he-IL"/>
        </w:rPr>
        <w:t xml:space="preserve"> </w:t>
      </w:r>
      <w:r w:rsidRPr="008C3DDF">
        <w:rPr>
          <w:rFonts w:ascii="Times New Roman" w:hAnsi="Times New Roman"/>
          <w:w w:val="129"/>
          <w:lang w:eastAsia="ru-RU" w:bidi="he-IL"/>
        </w:rPr>
        <w:t>г.</w:t>
      </w:r>
    </w:p>
    <w:p w:rsidR="00715205" w:rsidRDefault="00715205" w:rsidP="00DE0776">
      <w:pPr>
        <w:widowControl w:val="0"/>
        <w:autoSpaceDE w:val="0"/>
        <w:autoSpaceDN w:val="0"/>
        <w:adjustRightInd w:val="0"/>
        <w:spacing w:after="0" w:line="240" w:lineRule="auto"/>
        <w:ind w:left="284"/>
        <w:jc w:val="both"/>
        <w:rPr>
          <w:rFonts w:ascii="Times New Roman" w:hAnsi="Times New Roman"/>
          <w:w w:val="129"/>
          <w:lang w:eastAsia="ru-RU" w:bidi="he-IL"/>
        </w:rPr>
      </w:pPr>
    </w:p>
    <w:p w:rsidR="00715205" w:rsidRPr="008C3DDF" w:rsidRDefault="00715205" w:rsidP="00DE0776">
      <w:pPr>
        <w:widowControl w:val="0"/>
        <w:autoSpaceDE w:val="0"/>
        <w:autoSpaceDN w:val="0"/>
        <w:adjustRightInd w:val="0"/>
        <w:spacing w:after="0" w:line="240" w:lineRule="auto"/>
        <w:ind w:firstLine="851"/>
        <w:jc w:val="both"/>
        <w:rPr>
          <w:rFonts w:ascii="Times New Roman" w:eastAsia="Calibri" w:hAnsi="Times New Roman"/>
        </w:rPr>
      </w:pPr>
      <w:r w:rsidRPr="008C3DDF">
        <w:rPr>
          <w:rFonts w:ascii="Times New Roman" w:hAnsi="Times New Roman"/>
          <w:b/>
          <w:bCs/>
          <w:lang w:eastAsia="he-IL" w:bidi="he-IL"/>
        </w:rPr>
        <w:t>Общество с ограниченной ответственностью «</w:t>
      </w:r>
      <w:r w:rsidR="00EE5877">
        <w:rPr>
          <w:rFonts w:ascii="Times New Roman" w:hAnsi="Times New Roman"/>
          <w:b/>
          <w:bCs/>
          <w:lang w:eastAsia="he-IL" w:bidi="he-IL"/>
        </w:rPr>
        <w:t>Возрождение</w:t>
      </w:r>
      <w:r w:rsidRPr="008C3DDF">
        <w:rPr>
          <w:rFonts w:ascii="Times New Roman" w:hAnsi="Times New Roman"/>
          <w:b/>
          <w:bCs/>
          <w:lang w:eastAsia="he-IL" w:bidi="he-IL"/>
        </w:rPr>
        <w:t>»</w:t>
      </w:r>
      <w:r w:rsidRPr="008C3DDF">
        <w:rPr>
          <w:rFonts w:ascii="Times New Roman" w:hAnsi="Times New Roman"/>
          <w:lang w:eastAsia="he-IL" w:bidi="he-IL"/>
        </w:rPr>
        <w:t>,</w:t>
      </w:r>
      <w:r w:rsidRPr="008C3DDF">
        <w:rPr>
          <w:rFonts w:ascii="Times New Roman" w:eastAsia="Calibri" w:hAnsi="Times New Roman"/>
        </w:rPr>
        <w:t xml:space="preserve"> именуемое в дальнейшем «ПОКУПАТЕЛЬ», в лице</w:t>
      </w:r>
      <w:r w:rsidRPr="008C3DDF">
        <w:rPr>
          <w:rFonts w:ascii="Times New Roman" w:hAnsi="Times New Roman"/>
          <w:lang w:eastAsia="he-IL" w:bidi="he-IL"/>
        </w:rPr>
        <w:t xml:space="preserve"> </w:t>
      </w:r>
      <w:r w:rsidR="00EE5877">
        <w:rPr>
          <w:rFonts w:ascii="Times New Roman" w:hAnsi="Times New Roman"/>
          <w:lang w:eastAsia="he-IL" w:bidi="he-IL"/>
        </w:rPr>
        <w:t>Шулыгина Петра Валентиновича</w:t>
      </w:r>
      <w:r w:rsidRPr="008C3DDF">
        <w:rPr>
          <w:rFonts w:ascii="Times New Roman" w:hAnsi="Times New Roman"/>
          <w:lang w:eastAsia="he-IL" w:bidi="he-IL"/>
        </w:rPr>
        <w:t>, действующего на основании Устава,</w:t>
      </w:r>
      <w:r w:rsidRPr="008C3DDF">
        <w:rPr>
          <w:rFonts w:ascii="Times New Roman" w:eastAsia="Calibri" w:hAnsi="Times New Roman"/>
        </w:rPr>
        <w:t xml:space="preserve"> и</w:t>
      </w:r>
    </w:p>
    <w:p w:rsidR="00715205" w:rsidRPr="008C3DDF" w:rsidRDefault="00715205" w:rsidP="00F502D8">
      <w:pPr>
        <w:widowControl w:val="0"/>
        <w:suppressAutoHyphens/>
        <w:autoSpaceDE w:val="0"/>
        <w:spacing w:after="0" w:line="240" w:lineRule="auto"/>
        <w:jc w:val="both"/>
        <w:rPr>
          <w:rFonts w:ascii="Times New Roman" w:eastAsia="Arial" w:hAnsi="Times New Roman"/>
          <w:kern w:val="1"/>
          <w:shd w:val="clear" w:color="auto" w:fill="FFFFFF"/>
          <w:lang w:eastAsia="he-IL" w:bidi="he-IL"/>
        </w:rPr>
      </w:pPr>
      <w:r w:rsidRPr="008C3DDF">
        <w:rPr>
          <w:rFonts w:ascii="Times New Roman" w:eastAsia="Arial" w:hAnsi="Times New Roman"/>
          <w:kern w:val="1"/>
          <w:lang w:eastAsia="he-IL" w:bidi="he-IL"/>
        </w:rPr>
        <w:t>_______________________________________,</w:t>
      </w:r>
      <w:r w:rsidRPr="008C3DDF">
        <w:rPr>
          <w:rFonts w:ascii="Times New Roman" w:eastAsia="Arial" w:hAnsi="Times New Roman"/>
          <w:kern w:val="1"/>
          <w:shd w:val="clear" w:color="auto" w:fill="FFFFFF"/>
          <w:lang w:eastAsia="he-IL" w:bidi="he-IL"/>
        </w:rPr>
        <w:t xml:space="preserve"> именуемое в дальнейшем «ПОСТАВЩИК», в лице ________________________________, </w:t>
      </w:r>
      <w:r w:rsidRPr="008C3DDF">
        <w:rPr>
          <w:rFonts w:ascii="Times New Roman" w:eastAsia="Arial" w:hAnsi="Times New Roman"/>
          <w:kern w:val="1"/>
          <w:shd w:val="clear" w:color="auto" w:fill="FFFFFF"/>
          <w:lang w:eastAsia="he-IL" w:bidi="he-IL"/>
        </w:rPr>
        <w:tab/>
        <w:t xml:space="preserve">действующего на основании ________, с другой стороны, заключили настоящий договор о нижеследующем: </w:t>
      </w:r>
    </w:p>
    <w:p w:rsidR="003E34F4" w:rsidRPr="00D74BE6" w:rsidRDefault="003E34F4" w:rsidP="003E34F4">
      <w:pPr>
        <w:widowControl w:val="0"/>
        <w:suppressAutoHyphens/>
        <w:autoSpaceDE w:val="0"/>
        <w:spacing w:after="0" w:line="240" w:lineRule="auto"/>
        <w:ind w:firstLine="709"/>
        <w:jc w:val="both"/>
        <w:rPr>
          <w:rFonts w:ascii="Times New Roman" w:eastAsia="Arial" w:hAnsi="Times New Roman"/>
          <w:kern w:val="1"/>
          <w:lang w:eastAsia="he-IL" w:bidi="he-IL"/>
        </w:rPr>
      </w:pPr>
    </w:p>
    <w:p w:rsidR="003E34F4" w:rsidRPr="00D74BE6" w:rsidRDefault="003E34F4" w:rsidP="003E34F4">
      <w:pPr>
        <w:spacing w:after="0" w:line="240" w:lineRule="auto"/>
        <w:jc w:val="center"/>
        <w:rPr>
          <w:rFonts w:ascii="Times New Roman" w:eastAsia="Calibri" w:hAnsi="Times New Roman"/>
          <w:b/>
        </w:rPr>
      </w:pPr>
      <w:r w:rsidRPr="00D74BE6">
        <w:rPr>
          <w:rFonts w:ascii="Times New Roman" w:eastAsia="Calibri" w:hAnsi="Times New Roman"/>
          <w:b/>
        </w:rPr>
        <w:t>1. Предмет договора</w:t>
      </w:r>
    </w:p>
    <w:p w:rsidR="003E34F4" w:rsidRPr="00D74BE6" w:rsidRDefault="003E34F4" w:rsidP="003E34F4">
      <w:pPr>
        <w:spacing w:after="0" w:line="240" w:lineRule="auto"/>
        <w:ind w:firstLine="709"/>
        <w:jc w:val="both"/>
        <w:rPr>
          <w:rFonts w:ascii="Times New Roman" w:hAnsi="Times New Roman"/>
          <w:u w:val="single"/>
          <w:lang w:eastAsia="ru-RU"/>
        </w:rPr>
      </w:pPr>
      <w:r w:rsidRPr="00D74BE6">
        <w:rPr>
          <w:rFonts w:ascii="Times New Roman" w:hAnsi="Times New Roman"/>
          <w:lang w:eastAsia="ru-RU"/>
        </w:rPr>
        <w:t>1.1.</w:t>
      </w:r>
      <w:r w:rsidRPr="00D74BE6">
        <w:rPr>
          <w:rFonts w:ascii="Times New Roman" w:hAnsi="Times New Roman"/>
          <w:lang w:eastAsia="ru-RU"/>
        </w:rPr>
        <w:tab/>
        <w:t xml:space="preserve">Поставщик обязуется поставить Покупателю </w:t>
      </w:r>
      <w:r w:rsidR="00391B85" w:rsidRPr="00391B85">
        <w:rPr>
          <w:rFonts w:ascii="Times New Roman" w:hAnsi="Times New Roman"/>
        </w:rPr>
        <w:t>пестициды и агрохимические продукты</w:t>
      </w:r>
      <w:r w:rsidR="00391B85">
        <w:rPr>
          <w:rFonts w:ascii="Times New Roman" w:hAnsi="Times New Roman"/>
        </w:rPr>
        <w:t xml:space="preserve"> </w:t>
      </w:r>
      <w:r w:rsidRPr="00D74BE6">
        <w:rPr>
          <w:rFonts w:ascii="Times New Roman" w:hAnsi="Times New Roman"/>
          <w:lang w:eastAsia="ru-RU"/>
        </w:rPr>
        <w:t>(далее-То</w:t>
      </w:r>
      <w:r w:rsidR="00DE0776">
        <w:rPr>
          <w:rFonts w:ascii="Times New Roman" w:hAnsi="Times New Roman"/>
          <w:lang w:eastAsia="ru-RU"/>
        </w:rPr>
        <w:t xml:space="preserve">вар), наименование, количество </w:t>
      </w:r>
      <w:r w:rsidRPr="00D74BE6">
        <w:rPr>
          <w:rFonts w:ascii="Times New Roman" w:hAnsi="Times New Roman"/>
          <w:lang w:eastAsia="ru-RU"/>
        </w:rPr>
        <w:t>и цена которого указаны в п. 1.2. настоящего Договора, а Покупатель обязуется принять и оплатить Товар в порядке и на условиях, установленных настоящим договором.</w:t>
      </w:r>
    </w:p>
    <w:p w:rsidR="00665F4E" w:rsidRDefault="003E34F4" w:rsidP="00665F4E">
      <w:pPr>
        <w:spacing w:after="0" w:line="240" w:lineRule="auto"/>
        <w:ind w:firstLine="709"/>
        <w:jc w:val="both"/>
        <w:rPr>
          <w:rFonts w:ascii="Times New Roman" w:eastAsia="Calibri" w:hAnsi="Times New Roman"/>
        </w:rPr>
      </w:pPr>
      <w:r w:rsidRPr="00D74BE6">
        <w:rPr>
          <w:rFonts w:ascii="Times New Roman" w:eastAsia="Calibri" w:hAnsi="Times New Roman"/>
        </w:rPr>
        <w:t>1.2.</w:t>
      </w:r>
      <w:r w:rsidRPr="00D74BE6">
        <w:rPr>
          <w:rFonts w:ascii="Times New Roman" w:eastAsia="Calibri" w:hAnsi="Times New Roman"/>
        </w:rPr>
        <w:tab/>
        <w:t>Стороны договорились о поставке следующего Товара:</w:t>
      </w:r>
    </w:p>
    <w:tbl>
      <w:tblPr>
        <w:tblW w:w="10373" w:type="dxa"/>
        <w:tblLayout w:type="fixed"/>
        <w:tblLook w:val="04A0" w:firstRow="1" w:lastRow="0" w:firstColumn="1" w:lastColumn="0" w:noHBand="0" w:noVBand="1"/>
      </w:tblPr>
      <w:tblGrid>
        <w:gridCol w:w="2547"/>
        <w:gridCol w:w="993"/>
        <w:gridCol w:w="851"/>
        <w:gridCol w:w="1134"/>
        <w:gridCol w:w="851"/>
        <w:gridCol w:w="737"/>
        <w:gridCol w:w="1152"/>
        <w:gridCol w:w="1257"/>
        <w:gridCol w:w="851"/>
      </w:tblGrid>
      <w:tr w:rsidR="00665F4E" w:rsidRPr="00665F4E" w:rsidTr="00AE5520">
        <w:trPr>
          <w:trHeight w:val="791"/>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sz w:val="16"/>
                <w:szCs w:val="16"/>
                <w:lang w:eastAsia="ru-RU"/>
              </w:rPr>
            </w:pPr>
            <w:r w:rsidRPr="00665F4E">
              <w:rPr>
                <w:rFonts w:ascii="Times New Roman" w:hAnsi="Times New Roman"/>
                <w:sz w:val="16"/>
                <w:szCs w:val="16"/>
                <w:lang w:eastAsia="ru-RU"/>
              </w:rPr>
              <w:t>Товар и его характеристики</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Код по ОКВЭД 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Код по ОКПД 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Единицы измерения (наименование по ОКЕИ)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Код по ОКЕИ</w:t>
            </w:r>
          </w:p>
        </w:tc>
        <w:tc>
          <w:tcPr>
            <w:tcW w:w="737" w:type="dxa"/>
            <w:tcBorders>
              <w:top w:val="single" w:sz="4" w:space="0" w:color="auto"/>
              <w:left w:val="nil"/>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Коли</w:t>
            </w:r>
            <w:r>
              <w:rPr>
                <w:rFonts w:ascii="Times New Roman" w:hAnsi="Times New Roman"/>
                <w:color w:val="000000"/>
                <w:sz w:val="16"/>
                <w:szCs w:val="16"/>
                <w:lang w:eastAsia="ru-RU"/>
              </w:rPr>
              <w:t>-</w:t>
            </w:r>
            <w:r w:rsidRPr="00665F4E">
              <w:rPr>
                <w:rFonts w:ascii="Times New Roman" w:hAnsi="Times New Roman"/>
                <w:color w:val="000000"/>
                <w:sz w:val="16"/>
                <w:szCs w:val="16"/>
                <w:lang w:eastAsia="ru-RU"/>
              </w:rPr>
              <w:t>чество</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Цена за единицу измерения руб. с НДС</w:t>
            </w:r>
            <w:r>
              <w:rPr>
                <w:rFonts w:ascii="Times New Roman" w:hAnsi="Times New Roman"/>
                <w:color w:val="000000"/>
                <w:sz w:val="16"/>
                <w:szCs w:val="16"/>
                <w:lang w:eastAsia="ru-RU"/>
              </w:rPr>
              <w:t>/без НДС</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 xml:space="preserve">Сумма, руб. </w:t>
            </w:r>
          </w:p>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с НДС</w:t>
            </w:r>
            <w:r>
              <w:rPr>
                <w:rFonts w:ascii="Times New Roman" w:hAnsi="Times New Roman"/>
                <w:color w:val="000000"/>
                <w:sz w:val="16"/>
                <w:szCs w:val="16"/>
                <w:lang w:eastAsia="ru-RU"/>
              </w:rPr>
              <w:t>/без НДС</w:t>
            </w:r>
          </w:p>
        </w:tc>
        <w:tc>
          <w:tcPr>
            <w:tcW w:w="851" w:type="dxa"/>
            <w:tcBorders>
              <w:top w:val="single" w:sz="4" w:space="0" w:color="auto"/>
              <w:left w:val="nil"/>
              <w:bottom w:val="single" w:sz="4" w:space="0" w:color="auto"/>
              <w:right w:val="single" w:sz="4" w:space="0" w:color="auto"/>
            </w:tcBorders>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sz w:val="16"/>
                <w:szCs w:val="16"/>
                <w:lang w:eastAsia="ru-RU"/>
              </w:rPr>
              <w:t>Страна проис</w:t>
            </w:r>
            <w:r>
              <w:rPr>
                <w:rFonts w:ascii="Times New Roman" w:hAnsi="Times New Roman"/>
                <w:sz w:val="16"/>
                <w:szCs w:val="16"/>
                <w:lang w:eastAsia="ru-RU"/>
              </w:rPr>
              <w:t>-</w:t>
            </w:r>
            <w:r w:rsidRPr="00665F4E">
              <w:rPr>
                <w:rFonts w:ascii="Times New Roman" w:hAnsi="Times New Roman"/>
                <w:sz w:val="16"/>
                <w:szCs w:val="16"/>
                <w:lang w:eastAsia="ru-RU"/>
              </w:rPr>
              <w:t>хождения товара</w:t>
            </w:r>
          </w:p>
        </w:tc>
      </w:tr>
      <w:tr w:rsidR="00665F4E" w:rsidRPr="00665F4E" w:rsidTr="00AE5520">
        <w:trPr>
          <w:trHeight w:val="272"/>
        </w:trPr>
        <w:tc>
          <w:tcPr>
            <w:tcW w:w="10373" w:type="dxa"/>
            <w:gridSpan w:val="9"/>
            <w:tcBorders>
              <w:top w:val="nil"/>
              <w:left w:val="single" w:sz="4" w:space="0" w:color="auto"/>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b/>
                <w:bCs/>
                <w:sz w:val="16"/>
                <w:szCs w:val="16"/>
                <w:lang w:eastAsia="ru-RU"/>
              </w:rPr>
              <w:t>Протравители</w:t>
            </w:r>
            <w:r w:rsidRPr="00665F4E">
              <w:rPr>
                <w:rFonts w:ascii="Times New Roman" w:hAnsi="Times New Roman"/>
                <w:color w:val="000000"/>
                <w:sz w:val="16"/>
                <w:szCs w:val="16"/>
                <w:lang w:eastAsia="ru-RU"/>
              </w:rPr>
              <w:t> </w:t>
            </w:r>
          </w:p>
        </w:tc>
      </w:tr>
      <w:tr w:rsidR="00665F4E" w:rsidRPr="00665F4E" w:rsidTr="00AE5520">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665F4E" w:rsidRPr="00665F4E" w:rsidRDefault="00665F4E" w:rsidP="00665F4E">
            <w:pPr>
              <w:spacing w:after="0" w:line="240" w:lineRule="auto"/>
              <w:rPr>
                <w:rFonts w:ascii="Times New Roman" w:hAnsi="Times New Roman"/>
                <w:bCs/>
                <w:sz w:val="16"/>
                <w:szCs w:val="16"/>
                <w:lang w:eastAsia="ru-RU"/>
              </w:rPr>
            </w:pPr>
            <w:r w:rsidRPr="00665F4E">
              <w:rPr>
                <w:rFonts w:ascii="Times New Roman" w:hAnsi="Times New Roman"/>
                <w:bCs/>
                <w:sz w:val="16"/>
                <w:szCs w:val="16"/>
              </w:rPr>
              <w:t xml:space="preserve">ПРЕПАРАТ, СК (75 г/л) </w:t>
            </w:r>
            <w:proofErr w:type="spellStart"/>
            <w:r w:rsidRPr="00665F4E">
              <w:rPr>
                <w:rFonts w:ascii="Times New Roman" w:hAnsi="Times New Roman"/>
                <w:bCs/>
                <w:sz w:val="16"/>
                <w:szCs w:val="16"/>
              </w:rPr>
              <w:t>флудиоксанил</w:t>
            </w:r>
            <w:proofErr w:type="spellEnd"/>
            <w:r w:rsidRPr="00665F4E">
              <w:rPr>
                <w:rFonts w:ascii="Times New Roman" w:hAnsi="Times New Roman"/>
                <w:bCs/>
                <w:sz w:val="16"/>
                <w:szCs w:val="16"/>
              </w:rPr>
              <w:t xml:space="preserve"> 75 г/л</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4"/>
                <w:szCs w:val="14"/>
                <w:lang w:eastAsia="ru-RU"/>
              </w:rPr>
            </w:pPr>
            <w:r w:rsidRPr="00665F4E">
              <w:rPr>
                <w:rFonts w:ascii="Times New Roman" w:hAnsi="Times New Roman"/>
                <w:color w:val="000000"/>
                <w:sz w:val="14"/>
                <w:szCs w:val="14"/>
                <w:lang w:eastAsia="ru-RU"/>
              </w:rPr>
              <w:t>литр</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lang w:eastAsia="ru-RU"/>
              </w:rPr>
            </w:pPr>
            <w:r w:rsidRPr="00665F4E">
              <w:rPr>
                <w:rFonts w:ascii="Times New Roman" w:hAnsi="Times New Roman"/>
                <w:bCs/>
                <w:sz w:val="16"/>
                <w:szCs w:val="16"/>
                <w:lang w:eastAsia="ru-RU"/>
              </w:rPr>
              <w:t>380,00</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lang w:val="en-US"/>
              </w:rPr>
            </w:pPr>
          </w:p>
        </w:tc>
      </w:tr>
      <w:tr w:rsidR="00665F4E" w:rsidRPr="00665F4E" w:rsidTr="00AE5520">
        <w:trPr>
          <w:trHeight w:val="156"/>
        </w:trPr>
        <w:tc>
          <w:tcPr>
            <w:tcW w:w="2547" w:type="dxa"/>
            <w:tcBorders>
              <w:top w:val="nil"/>
              <w:left w:val="single" w:sz="4" w:space="0" w:color="auto"/>
              <w:bottom w:val="single" w:sz="4" w:space="0" w:color="auto"/>
              <w:right w:val="single" w:sz="4" w:space="0" w:color="auto"/>
            </w:tcBorders>
            <w:shd w:val="clear" w:color="auto" w:fill="auto"/>
            <w:vAlign w:val="bottom"/>
          </w:tcPr>
          <w:p w:rsidR="00665F4E" w:rsidRPr="00665F4E" w:rsidRDefault="00665F4E" w:rsidP="00665F4E">
            <w:pPr>
              <w:spacing w:after="0"/>
              <w:rPr>
                <w:rFonts w:ascii="Times New Roman" w:hAnsi="Times New Roman"/>
                <w:bCs/>
                <w:sz w:val="16"/>
                <w:szCs w:val="16"/>
              </w:rPr>
            </w:pPr>
            <w:r w:rsidRPr="00665F4E">
              <w:rPr>
                <w:rFonts w:ascii="Times New Roman" w:hAnsi="Times New Roman"/>
                <w:bCs/>
                <w:sz w:val="16"/>
                <w:szCs w:val="16"/>
              </w:rPr>
              <w:t xml:space="preserve">ПРЕПАРАТ, КС (30+6,3 г/л) </w:t>
            </w:r>
            <w:proofErr w:type="spellStart"/>
            <w:r w:rsidRPr="00665F4E">
              <w:rPr>
                <w:rFonts w:ascii="Times New Roman" w:hAnsi="Times New Roman"/>
                <w:bCs/>
                <w:sz w:val="16"/>
                <w:szCs w:val="16"/>
              </w:rPr>
              <w:t>дифеноконазол</w:t>
            </w:r>
            <w:proofErr w:type="spellEnd"/>
            <w:r w:rsidRPr="00665F4E">
              <w:rPr>
                <w:rFonts w:ascii="Times New Roman" w:hAnsi="Times New Roman"/>
                <w:bCs/>
                <w:sz w:val="16"/>
                <w:szCs w:val="16"/>
              </w:rPr>
              <w:t xml:space="preserve"> 30 г/л +</w:t>
            </w:r>
            <w:proofErr w:type="spellStart"/>
            <w:r w:rsidRPr="00665F4E">
              <w:rPr>
                <w:rFonts w:ascii="Times New Roman" w:hAnsi="Times New Roman"/>
                <w:bCs/>
                <w:sz w:val="16"/>
                <w:szCs w:val="16"/>
              </w:rPr>
              <w:t>ципроконазол</w:t>
            </w:r>
            <w:proofErr w:type="spellEnd"/>
            <w:r w:rsidRPr="00665F4E">
              <w:rPr>
                <w:rFonts w:ascii="Times New Roman" w:hAnsi="Times New Roman"/>
                <w:bCs/>
                <w:sz w:val="16"/>
                <w:szCs w:val="16"/>
              </w:rPr>
              <w:t xml:space="preserve"> 6,3 г/л</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4"/>
                <w:szCs w:val="14"/>
                <w:lang w:eastAsia="ru-RU"/>
              </w:rPr>
            </w:pPr>
            <w:r w:rsidRPr="00665F4E">
              <w:rPr>
                <w:rFonts w:ascii="Times New Roman" w:hAnsi="Times New Roman"/>
                <w:color w:val="000000"/>
                <w:sz w:val="14"/>
                <w:szCs w:val="14"/>
                <w:lang w:eastAsia="ru-RU"/>
              </w:rPr>
              <w:t>литр</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nil"/>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jc w:val="center"/>
              <w:rPr>
                <w:rFonts w:ascii="Times New Roman" w:hAnsi="Times New Roman"/>
                <w:bCs/>
                <w:sz w:val="16"/>
                <w:szCs w:val="16"/>
              </w:rPr>
            </w:pPr>
            <w:r w:rsidRPr="00665F4E">
              <w:rPr>
                <w:rFonts w:ascii="Times New Roman" w:hAnsi="Times New Roman"/>
                <w:bCs/>
                <w:sz w:val="16"/>
                <w:szCs w:val="16"/>
              </w:rPr>
              <w:t>3 325,0</w:t>
            </w:r>
          </w:p>
        </w:tc>
        <w:tc>
          <w:tcPr>
            <w:tcW w:w="1152"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lang w:val="en-US"/>
              </w:rPr>
            </w:pPr>
          </w:p>
        </w:tc>
      </w:tr>
      <w:tr w:rsidR="00665F4E" w:rsidRPr="00665F4E" w:rsidTr="00AE5520">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665F4E" w:rsidRPr="00665F4E" w:rsidRDefault="00665F4E" w:rsidP="00665F4E">
            <w:pPr>
              <w:spacing w:after="0"/>
              <w:rPr>
                <w:rFonts w:ascii="Times New Roman" w:hAnsi="Times New Roman"/>
                <w:bCs/>
                <w:sz w:val="16"/>
                <w:szCs w:val="16"/>
              </w:rPr>
            </w:pPr>
            <w:r w:rsidRPr="00665F4E">
              <w:rPr>
                <w:rFonts w:ascii="Times New Roman" w:hAnsi="Times New Roman"/>
                <w:bCs/>
                <w:sz w:val="16"/>
                <w:szCs w:val="16"/>
              </w:rPr>
              <w:t xml:space="preserve">ПРЕПАРАТ, КС (60 г/л) </w:t>
            </w:r>
            <w:proofErr w:type="spellStart"/>
            <w:r w:rsidRPr="00665F4E">
              <w:rPr>
                <w:rFonts w:ascii="Times New Roman" w:hAnsi="Times New Roman"/>
                <w:bCs/>
                <w:sz w:val="16"/>
                <w:szCs w:val="16"/>
              </w:rPr>
              <w:t>тебуконазол</w:t>
            </w:r>
            <w:proofErr w:type="spellEnd"/>
            <w:r w:rsidRPr="00665F4E">
              <w:rPr>
                <w:rFonts w:ascii="Times New Roman" w:hAnsi="Times New Roman"/>
                <w:bCs/>
                <w:sz w:val="16"/>
                <w:szCs w:val="16"/>
              </w:rPr>
              <w:t xml:space="preserve"> 60 г/л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4"/>
                <w:szCs w:val="14"/>
                <w:lang w:eastAsia="ru-RU"/>
              </w:rPr>
            </w:pPr>
            <w:r w:rsidRPr="00665F4E">
              <w:rPr>
                <w:rFonts w:ascii="Times New Roman" w:hAnsi="Times New Roman"/>
                <w:color w:val="000000"/>
                <w:sz w:val="14"/>
                <w:szCs w:val="14"/>
                <w:lang w:eastAsia="ru-RU"/>
              </w:rPr>
              <w:t>литр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jc w:val="center"/>
              <w:rPr>
                <w:rFonts w:ascii="Times New Roman" w:hAnsi="Times New Roman"/>
                <w:bCs/>
                <w:sz w:val="16"/>
                <w:szCs w:val="16"/>
              </w:rPr>
            </w:pPr>
            <w:r w:rsidRPr="00665F4E">
              <w:rPr>
                <w:rFonts w:ascii="Times New Roman" w:hAnsi="Times New Roman"/>
                <w:bCs/>
                <w:sz w:val="16"/>
                <w:szCs w:val="16"/>
              </w:rPr>
              <w:t>395,00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lang w:val="en-US"/>
              </w:rPr>
            </w:pPr>
          </w:p>
        </w:tc>
      </w:tr>
      <w:tr w:rsidR="00665F4E" w:rsidRPr="00665F4E" w:rsidTr="00AE5520">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rPr>
                <w:rFonts w:ascii="Times New Roman" w:hAnsi="Times New Roman"/>
                <w:bCs/>
                <w:sz w:val="16"/>
                <w:szCs w:val="16"/>
              </w:rPr>
            </w:pPr>
            <w:r w:rsidRPr="00665F4E">
              <w:rPr>
                <w:rFonts w:ascii="Times New Roman" w:hAnsi="Times New Roman"/>
                <w:bCs/>
                <w:sz w:val="16"/>
                <w:szCs w:val="16"/>
              </w:rPr>
              <w:t xml:space="preserve">ПРЕПАРАТ, КС (350 г/л) </w:t>
            </w:r>
            <w:proofErr w:type="spellStart"/>
            <w:r w:rsidRPr="00665F4E">
              <w:rPr>
                <w:rFonts w:ascii="Times New Roman" w:hAnsi="Times New Roman"/>
                <w:bCs/>
                <w:sz w:val="16"/>
                <w:szCs w:val="16"/>
              </w:rPr>
              <w:t>тиаметоксам</w:t>
            </w:r>
            <w:proofErr w:type="spellEnd"/>
            <w:r w:rsidRPr="00665F4E">
              <w:rPr>
                <w:rFonts w:ascii="Times New Roman" w:hAnsi="Times New Roman"/>
                <w:bCs/>
                <w:sz w:val="16"/>
                <w:szCs w:val="16"/>
              </w:rPr>
              <w:t xml:space="preserve"> 350 г/л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4"/>
                <w:szCs w:val="14"/>
                <w:lang w:eastAsia="ru-RU"/>
              </w:rPr>
            </w:pPr>
            <w:r w:rsidRPr="00665F4E">
              <w:rPr>
                <w:rFonts w:ascii="Times New Roman" w:hAnsi="Times New Roman"/>
                <w:color w:val="000000"/>
                <w:sz w:val="14"/>
                <w:szCs w:val="14"/>
                <w:lang w:eastAsia="ru-RU"/>
              </w:rPr>
              <w:t>литр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r w:rsidRPr="00665F4E">
              <w:rPr>
                <w:rFonts w:ascii="Times New Roman" w:hAnsi="Times New Roman"/>
                <w:bCs/>
                <w:sz w:val="16"/>
                <w:szCs w:val="16"/>
              </w:rPr>
              <w:t>1 015,0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lang w:val="en-US"/>
              </w:rPr>
            </w:pPr>
          </w:p>
        </w:tc>
      </w:tr>
      <w:tr w:rsidR="00665F4E" w:rsidRPr="00665F4E" w:rsidTr="00AE5520">
        <w:trPr>
          <w:trHeight w:val="315"/>
        </w:trPr>
        <w:tc>
          <w:tcPr>
            <w:tcW w:w="10373" w:type="dxa"/>
            <w:gridSpan w:val="9"/>
            <w:tcBorders>
              <w:top w:val="single" w:sz="4" w:space="0" w:color="auto"/>
              <w:left w:val="single" w:sz="4" w:space="0" w:color="auto"/>
              <w:bottom w:val="single" w:sz="4" w:space="0" w:color="auto"/>
              <w:right w:val="single" w:sz="4" w:space="0" w:color="auto"/>
            </w:tcBorders>
            <w:shd w:val="clear" w:color="auto" w:fill="auto"/>
            <w:vAlign w:val="bottom"/>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b/>
                <w:bCs/>
                <w:color w:val="000000"/>
                <w:sz w:val="16"/>
                <w:szCs w:val="16"/>
                <w:lang w:eastAsia="ru-RU"/>
              </w:rPr>
              <w:t>Регуляторы роста, удобрения, микроэлементы</w:t>
            </w:r>
          </w:p>
        </w:tc>
      </w:tr>
      <w:tr w:rsidR="00665F4E" w:rsidRPr="00665F4E" w:rsidTr="00AE5520">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lang w:eastAsia="ru-RU"/>
              </w:rPr>
            </w:pPr>
            <w:r w:rsidRPr="00665F4E">
              <w:rPr>
                <w:rFonts w:ascii="Times New Roman" w:hAnsi="Times New Roman"/>
                <w:bCs/>
                <w:sz w:val="16"/>
                <w:szCs w:val="16"/>
              </w:rPr>
              <w:t>ПРЕПАРАТ - Nобщ-20 г/л; К-30 г/л; Р-30 г/л; S-30 г/л; комплекс аминокислот и органических кислот 150 г/л; гуминовые кислоты 10 г/л; комплекс ПАВ 50 г/л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4"/>
                <w:szCs w:val="14"/>
                <w:lang w:eastAsia="ru-RU"/>
              </w:rPr>
            </w:pPr>
            <w:r w:rsidRPr="00665F4E">
              <w:rPr>
                <w:rFonts w:ascii="Times New Roman" w:hAnsi="Times New Roman"/>
                <w:color w:val="000000"/>
                <w:sz w:val="14"/>
                <w:szCs w:val="14"/>
                <w:lang w:eastAsia="ru-RU"/>
              </w:rPr>
              <w:t>литр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lang w:eastAsia="ru-RU"/>
              </w:rPr>
            </w:pPr>
            <w:r w:rsidRPr="00665F4E">
              <w:rPr>
                <w:rFonts w:ascii="Times New Roman" w:hAnsi="Times New Roman"/>
                <w:bCs/>
                <w:sz w:val="16"/>
                <w:szCs w:val="16"/>
                <w:lang w:eastAsia="ru-RU"/>
              </w:rPr>
              <w:t>3 560,0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lang w:val="en-US"/>
              </w:rPr>
            </w:pPr>
          </w:p>
        </w:tc>
      </w:tr>
      <w:tr w:rsidR="00665F4E" w:rsidRPr="00665F4E" w:rsidTr="00AE5520">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ПРЕПАРАТ - Nобщ-100 г/л; К-110 г/л; комплекс аминокислот и органических кислот 20 г/л; комплекс ПАВ 10 г/л.</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4"/>
                <w:szCs w:val="14"/>
                <w:lang w:eastAsia="ru-RU"/>
              </w:rPr>
            </w:pPr>
            <w:r w:rsidRPr="00665F4E">
              <w:rPr>
                <w:rFonts w:ascii="Times New Roman" w:hAnsi="Times New Roman"/>
                <w:color w:val="000000"/>
                <w:sz w:val="14"/>
                <w:szCs w:val="14"/>
                <w:lang w:eastAsia="ru-RU"/>
              </w:rPr>
              <w:t>литр</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ind w:left="-76"/>
              <w:jc w:val="center"/>
              <w:rPr>
                <w:rFonts w:ascii="Times New Roman" w:hAnsi="Times New Roman"/>
                <w:bCs/>
                <w:sz w:val="16"/>
                <w:szCs w:val="16"/>
              </w:rPr>
            </w:pPr>
            <w:r w:rsidRPr="00665F4E">
              <w:rPr>
                <w:rFonts w:ascii="Times New Roman" w:hAnsi="Times New Roman"/>
                <w:bCs/>
                <w:sz w:val="16"/>
                <w:szCs w:val="16"/>
              </w:rPr>
              <w:t>15 270,0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single" w:sz="4" w:space="0" w:color="auto"/>
              <w:left w:val="single" w:sz="4" w:space="0" w:color="auto"/>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6"/>
        </w:trPr>
        <w:tc>
          <w:tcPr>
            <w:tcW w:w="1037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b/>
                <w:bCs/>
                <w:sz w:val="16"/>
                <w:szCs w:val="16"/>
                <w:lang w:eastAsia="ru-RU"/>
              </w:rPr>
              <w:t>Гербициды</w:t>
            </w:r>
          </w:p>
        </w:tc>
      </w:tr>
      <w:tr w:rsidR="00665F4E" w:rsidRPr="00665F4E" w:rsidTr="00AE5520">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lang w:eastAsia="ru-RU"/>
              </w:rPr>
            </w:pPr>
            <w:r w:rsidRPr="00665F4E">
              <w:rPr>
                <w:rFonts w:ascii="Times New Roman" w:hAnsi="Times New Roman"/>
                <w:bCs/>
                <w:sz w:val="16"/>
                <w:szCs w:val="16"/>
              </w:rPr>
              <w:t xml:space="preserve">ПРЕПАРАТ, ЭМВ (69+34,5 г/л) </w:t>
            </w:r>
            <w:proofErr w:type="spellStart"/>
            <w:r w:rsidRPr="00665F4E">
              <w:rPr>
                <w:rFonts w:ascii="Times New Roman" w:hAnsi="Times New Roman"/>
                <w:bCs/>
                <w:sz w:val="16"/>
                <w:szCs w:val="16"/>
              </w:rPr>
              <w:t>Феноксапроп</w:t>
            </w:r>
            <w:proofErr w:type="spellEnd"/>
            <w:r w:rsidRPr="00665F4E">
              <w:rPr>
                <w:rFonts w:ascii="Times New Roman" w:hAnsi="Times New Roman"/>
                <w:bCs/>
                <w:sz w:val="16"/>
                <w:szCs w:val="16"/>
              </w:rPr>
              <w:t xml:space="preserve">-П-этил 69 г/л + </w:t>
            </w:r>
            <w:proofErr w:type="spellStart"/>
            <w:r w:rsidRPr="00665F4E">
              <w:rPr>
                <w:rFonts w:ascii="Times New Roman" w:hAnsi="Times New Roman"/>
                <w:bCs/>
                <w:sz w:val="16"/>
                <w:szCs w:val="16"/>
              </w:rPr>
              <w:t>клоквинтосет-мексил</w:t>
            </w:r>
            <w:proofErr w:type="spellEnd"/>
            <w:r w:rsidRPr="00665F4E">
              <w:rPr>
                <w:rFonts w:ascii="Times New Roman" w:hAnsi="Times New Roman"/>
                <w:bCs/>
                <w:sz w:val="16"/>
                <w:szCs w:val="16"/>
              </w:rPr>
              <w:t xml:space="preserve"> 34,5 г/л</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lang w:eastAsia="ru-RU"/>
              </w:rPr>
            </w:pPr>
            <w:r w:rsidRPr="00665F4E">
              <w:rPr>
                <w:rFonts w:ascii="Times New Roman" w:hAnsi="Times New Roman"/>
                <w:bCs/>
                <w:sz w:val="16"/>
                <w:szCs w:val="16"/>
                <w:lang w:eastAsia="ru-RU"/>
              </w:rPr>
              <w:t>3 180,0</w:t>
            </w:r>
          </w:p>
        </w:tc>
        <w:tc>
          <w:tcPr>
            <w:tcW w:w="1152" w:type="dxa"/>
            <w:tcBorders>
              <w:top w:val="single" w:sz="4" w:space="0" w:color="auto"/>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lang w:val="en-US"/>
              </w:rPr>
            </w:pPr>
          </w:p>
        </w:tc>
      </w:tr>
      <w:tr w:rsidR="00665F4E" w:rsidRPr="00665F4E" w:rsidTr="00AE5520">
        <w:trPr>
          <w:trHeight w:val="167"/>
        </w:trPr>
        <w:tc>
          <w:tcPr>
            <w:tcW w:w="2547" w:type="dxa"/>
            <w:tcBorders>
              <w:top w:val="nil"/>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МД (100+17,5+34 г/л) </w:t>
            </w:r>
            <w:proofErr w:type="spellStart"/>
            <w:r w:rsidRPr="00665F4E">
              <w:rPr>
                <w:rFonts w:ascii="Times New Roman" w:hAnsi="Times New Roman"/>
                <w:bCs/>
                <w:sz w:val="16"/>
                <w:szCs w:val="16"/>
              </w:rPr>
              <w:t>Феноксапроп</w:t>
            </w:r>
            <w:proofErr w:type="spellEnd"/>
            <w:r w:rsidRPr="00665F4E">
              <w:rPr>
                <w:rFonts w:ascii="Times New Roman" w:hAnsi="Times New Roman"/>
                <w:bCs/>
                <w:sz w:val="16"/>
                <w:szCs w:val="16"/>
              </w:rPr>
              <w:t xml:space="preserve">-П-этил 100 г/л + </w:t>
            </w:r>
            <w:proofErr w:type="spellStart"/>
            <w:r w:rsidRPr="00665F4E">
              <w:rPr>
                <w:rFonts w:ascii="Times New Roman" w:hAnsi="Times New Roman"/>
                <w:bCs/>
                <w:sz w:val="16"/>
                <w:szCs w:val="16"/>
              </w:rPr>
              <w:t>флукарбазон</w:t>
            </w:r>
            <w:proofErr w:type="spellEnd"/>
            <w:r w:rsidRPr="00665F4E">
              <w:rPr>
                <w:rFonts w:ascii="Times New Roman" w:hAnsi="Times New Roman"/>
                <w:bCs/>
                <w:sz w:val="16"/>
                <w:szCs w:val="16"/>
              </w:rPr>
              <w:t xml:space="preserve"> 17,5 г/л + </w:t>
            </w:r>
            <w:proofErr w:type="spellStart"/>
            <w:r w:rsidRPr="00665F4E">
              <w:rPr>
                <w:rFonts w:ascii="Times New Roman" w:hAnsi="Times New Roman"/>
                <w:bCs/>
                <w:sz w:val="16"/>
                <w:szCs w:val="16"/>
              </w:rPr>
              <w:t>клоквинтосет-мексил</w:t>
            </w:r>
            <w:proofErr w:type="spellEnd"/>
            <w:r w:rsidRPr="00665F4E">
              <w:rPr>
                <w:rFonts w:ascii="Times New Roman" w:hAnsi="Times New Roman"/>
                <w:bCs/>
                <w:sz w:val="16"/>
                <w:szCs w:val="16"/>
              </w:rPr>
              <w:t xml:space="preserve"> 34 г/л</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4 580,0</w:t>
            </w:r>
          </w:p>
        </w:tc>
        <w:tc>
          <w:tcPr>
            <w:tcW w:w="1152"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lang w:val="en-US"/>
              </w:rPr>
            </w:pPr>
          </w:p>
        </w:tc>
      </w:tr>
      <w:tr w:rsidR="00665F4E" w:rsidRPr="00665F4E" w:rsidTr="00AE5520">
        <w:trPr>
          <w:trHeight w:val="156"/>
        </w:trPr>
        <w:tc>
          <w:tcPr>
            <w:tcW w:w="2547" w:type="dxa"/>
            <w:tcBorders>
              <w:top w:val="nil"/>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ВК (200 г/л) </w:t>
            </w:r>
            <w:proofErr w:type="spellStart"/>
            <w:r w:rsidRPr="00665F4E">
              <w:rPr>
                <w:rFonts w:ascii="Times New Roman" w:hAnsi="Times New Roman"/>
                <w:bCs/>
                <w:sz w:val="16"/>
                <w:szCs w:val="16"/>
              </w:rPr>
              <w:t>Полиэфиртрисилоксан</w:t>
            </w:r>
            <w:proofErr w:type="spellEnd"/>
            <w:r w:rsidRPr="00665F4E">
              <w:rPr>
                <w:rFonts w:ascii="Times New Roman" w:hAnsi="Times New Roman"/>
                <w:bCs/>
                <w:sz w:val="16"/>
                <w:szCs w:val="16"/>
              </w:rPr>
              <w:t xml:space="preserve"> 200 г/л</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90,0</w:t>
            </w:r>
          </w:p>
        </w:tc>
        <w:tc>
          <w:tcPr>
            <w:tcW w:w="1152"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lang w:val="en-US"/>
              </w:rPr>
            </w:pPr>
          </w:p>
        </w:tc>
      </w:tr>
      <w:tr w:rsidR="00665F4E" w:rsidRPr="00665F4E" w:rsidTr="00AE5520">
        <w:trPr>
          <w:trHeight w:val="156"/>
        </w:trPr>
        <w:tc>
          <w:tcPr>
            <w:tcW w:w="2547" w:type="dxa"/>
            <w:tcBorders>
              <w:top w:val="nil"/>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ВР (40 г/л) </w:t>
            </w:r>
            <w:proofErr w:type="spellStart"/>
            <w:r w:rsidRPr="00665F4E">
              <w:rPr>
                <w:rFonts w:ascii="Times New Roman" w:hAnsi="Times New Roman"/>
                <w:bCs/>
                <w:sz w:val="16"/>
                <w:szCs w:val="16"/>
              </w:rPr>
              <w:t>Имазамокс</w:t>
            </w:r>
            <w:proofErr w:type="spellEnd"/>
            <w:r w:rsidRPr="00665F4E">
              <w:rPr>
                <w:rFonts w:ascii="Times New Roman" w:hAnsi="Times New Roman"/>
                <w:bCs/>
                <w:sz w:val="16"/>
                <w:szCs w:val="16"/>
              </w:rPr>
              <w:t xml:space="preserve"> 40 г/л</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1 515,0</w:t>
            </w:r>
          </w:p>
        </w:tc>
        <w:tc>
          <w:tcPr>
            <w:tcW w:w="1152"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lang w:val="en-US"/>
              </w:rPr>
            </w:pPr>
          </w:p>
        </w:tc>
      </w:tr>
      <w:tr w:rsidR="00665F4E" w:rsidRPr="00665F4E" w:rsidTr="00AE5520">
        <w:trPr>
          <w:trHeight w:val="156"/>
        </w:trPr>
        <w:tc>
          <w:tcPr>
            <w:tcW w:w="2547" w:type="dxa"/>
            <w:tcBorders>
              <w:top w:val="nil"/>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ВДГ (750 г/кг) </w:t>
            </w:r>
            <w:proofErr w:type="spellStart"/>
            <w:r w:rsidRPr="00665F4E">
              <w:rPr>
                <w:rFonts w:ascii="Times New Roman" w:hAnsi="Times New Roman"/>
                <w:bCs/>
                <w:sz w:val="16"/>
                <w:szCs w:val="16"/>
              </w:rPr>
              <w:t>Трибенуронметил</w:t>
            </w:r>
            <w:proofErr w:type="spellEnd"/>
            <w:r w:rsidRPr="00665F4E">
              <w:rPr>
                <w:rFonts w:ascii="Times New Roman" w:hAnsi="Times New Roman"/>
                <w:bCs/>
                <w:sz w:val="16"/>
                <w:szCs w:val="16"/>
              </w:rPr>
              <w:t xml:space="preserve"> 750 г/кг</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килограмм</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166</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162,0</w:t>
            </w:r>
          </w:p>
        </w:tc>
        <w:tc>
          <w:tcPr>
            <w:tcW w:w="1152"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94"/>
        </w:trPr>
        <w:tc>
          <w:tcPr>
            <w:tcW w:w="2547" w:type="dxa"/>
            <w:tcBorders>
              <w:top w:val="nil"/>
              <w:left w:val="single" w:sz="4" w:space="0" w:color="auto"/>
              <w:bottom w:val="single" w:sz="4" w:space="0" w:color="auto"/>
              <w:right w:val="single" w:sz="4" w:space="0" w:color="auto"/>
            </w:tcBorders>
            <w:shd w:val="clear" w:color="000000" w:fill="FFFFFF"/>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ВРК (500 г/л) </w:t>
            </w:r>
            <w:proofErr w:type="spellStart"/>
            <w:r w:rsidRPr="00665F4E">
              <w:rPr>
                <w:rFonts w:ascii="Times New Roman" w:hAnsi="Times New Roman"/>
                <w:bCs/>
                <w:sz w:val="16"/>
                <w:szCs w:val="16"/>
              </w:rPr>
              <w:t>Диметиламинная</w:t>
            </w:r>
            <w:proofErr w:type="spellEnd"/>
            <w:r w:rsidRPr="00665F4E">
              <w:rPr>
                <w:rFonts w:ascii="Times New Roman" w:hAnsi="Times New Roman"/>
                <w:bCs/>
                <w:sz w:val="16"/>
                <w:szCs w:val="16"/>
              </w:rPr>
              <w:t xml:space="preserve"> + калиевая + натриевая соли, смесь 500 г/л</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640,0</w:t>
            </w:r>
          </w:p>
        </w:tc>
        <w:tc>
          <w:tcPr>
            <w:tcW w:w="1152"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6"/>
        </w:trPr>
        <w:tc>
          <w:tcPr>
            <w:tcW w:w="2547" w:type="dxa"/>
            <w:tcBorders>
              <w:top w:val="nil"/>
              <w:left w:val="single" w:sz="4" w:space="0" w:color="auto"/>
              <w:bottom w:val="single" w:sz="4" w:space="0" w:color="auto"/>
              <w:right w:val="single" w:sz="4" w:space="0" w:color="auto"/>
            </w:tcBorders>
            <w:shd w:val="clear" w:color="000000" w:fill="FFFFFF"/>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СП (600 г/кг) </w:t>
            </w:r>
            <w:proofErr w:type="spellStart"/>
            <w:r w:rsidRPr="00665F4E">
              <w:rPr>
                <w:rFonts w:ascii="Times New Roman" w:hAnsi="Times New Roman"/>
                <w:bCs/>
                <w:sz w:val="16"/>
                <w:szCs w:val="16"/>
              </w:rPr>
              <w:t>метсульфурон</w:t>
            </w:r>
            <w:proofErr w:type="spellEnd"/>
            <w:r w:rsidRPr="00665F4E">
              <w:rPr>
                <w:rFonts w:ascii="Times New Roman" w:hAnsi="Times New Roman"/>
                <w:bCs/>
                <w:sz w:val="16"/>
                <w:szCs w:val="16"/>
              </w:rPr>
              <w:t>-метил 600 г/кг</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килограмм</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166</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67,50</w:t>
            </w:r>
          </w:p>
        </w:tc>
        <w:tc>
          <w:tcPr>
            <w:tcW w:w="1152"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6"/>
        </w:trPr>
        <w:tc>
          <w:tcPr>
            <w:tcW w:w="2547" w:type="dxa"/>
            <w:tcBorders>
              <w:top w:val="nil"/>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ПРЕПАРАТ, КЭ (412+80+8 г/л) 2,4-Д кислота (сложный 2-</w:t>
            </w:r>
            <w:r w:rsidRPr="00665F4E">
              <w:rPr>
                <w:rFonts w:ascii="Times New Roman" w:hAnsi="Times New Roman"/>
                <w:bCs/>
                <w:sz w:val="16"/>
                <w:szCs w:val="16"/>
              </w:rPr>
              <w:lastRenderedPageBreak/>
              <w:t xml:space="preserve">этилгексиловый эфир) 412 г/л + </w:t>
            </w:r>
            <w:proofErr w:type="spellStart"/>
            <w:r w:rsidRPr="00665F4E">
              <w:rPr>
                <w:rFonts w:ascii="Times New Roman" w:hAnsi="Times New Roman"/>
                <w:bCs/>
                <w:sz w:val="16"/>
                <w:szCs w:val="16"/>
              </w:rPr>
              <w:t>никосульфурон</w:t>
            </w:r>
            <w:proofErr w:type="spellEnd"/>
            <w:r w:rsidRPr="00665F4E">
              <w:rPr>
                <w:rFonts w:ascii="Times New Roman" w:hAnsi="Times New Roman"/>
                <w:bCs/>
                <w:sz w:val="16"/>
                <w:szCs w:val="16"/>
              </w:rPr>
              <w:t xml:space="preserve"> 80 г/л+ </w:t>
            </w:r>
            <w:proofErr w:type="spellStart"/>
            <w:r w:rsidRPr="00665F4E">
              <w:rPr>
                <w:rFonts w:ascii="Times New Roman" w:hAnsi="Times New Roman"/>
                <w:bCs/>
                <w:sz w:val="16"/>
                <w:szCs w:val="16"/>
              </w:rPr>
              <w:t>флорасулам</w:t>
            </w:r>
            <w:proofErr w:type="spellEnd"/>
            <w:r w:rsidRPr="00665F4E">
              <w:rPr>
                <w:rFonts w:ascii="Times New Roman" w:hAnsi="Times New Roman"/>
                <w:bCs/>
                <w:sz w:val="16"/>
                <w:szCs w:val="16"/>
              </w:rPr>
              <w:t xml:space="preserve"> 8 г/л</w:t>
            </w:r>
          </w:p>
        </w:tc>
        <w:tc>
          <w:tcPr>
            <w:tcW w:w="993"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lastRenderedPageBreak/>
              <w:t>46.75.1</w:t>
            </w:r>
          </w:p>
        </w:tc>
        <w:tc>
          <w:tcPr>
            <w:tcW w:w="850"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175,0</w:t>
            </w:r>
          </w:p>
        </w:tc>
        <w:tc>
          <w:tcPr>
            <w:tcW w:w="1152"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lastRenderedPageBreak/>
              <w:t>ПРЕПАРАТ, СЭ (300+6,62 г/л) 2,4-Д (</w:t>
            </w:r>
            <w:proofErr w:type="spellStart"/>
            <w:r w:rsidRPr="00665F4E">
              <w:rPr>
                <w:rFonts w:ascii="Times New Roman" w:hAnsi="Times New Roman"/>
                <w:bCs/>
                <w:sz w:val="16"/>
                <w:szCs w:val="16"/>
              </w:rPr>
              <w:t>этилгексиловый</w:t>
            </w:r>
            <w:proofErr w:type="spellEnd"/>
            <w:r w:rsidRPr="00665F4E">
              <w:rPr>
                <w:rFonts w:ascii="Times New Roman" w:hAnsi="Times New Roman"/>
                <w:bCs/>
                <w:sz w:val="16"/>
                <w:szCs w:val="16"/>
              </w:rPr>
              <w:t xml:space="preserve"> эфир) 300 г/л + </w:t>
            </w:r>
            <w:proofErr w:type="spellStart"/>
            <w:r w:rsidRPr="00665F4E">
              <w:rPr>
                <w:rFonts w:ascii="Times New Roman" w:hAnsi="Times New Roman"/>
                <w:bCs/>
                <w:sz w:val="16"/>
                <w:szCs w:val="16"/>
              </w:rPr>
              <w:t>флорасулам</w:t>
            </w:r>
            <w:proofErr w:type="spellEnd"/>
            <w:r w:rsidRPr="00665F4E">
              <w:rPr>
                <w:rFonts w:ascii="Times New Roman" w:hAnsi="Times New Roman"/>
                <w:bCs/>
                <w:sz w:val="16"/>
                <w:szCs w:val="16"/>
              </w:rPr>
              <w:t xml:space="preserve"> 6,62 г/л</w:t>
            </w:r>
          </w:p>
        </w:tc>
        <w:tc>
          <w:tcPr>
            <w:tcW w:w="993"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4 055,0</w:t>
            </w:r>
          </w:p>
        </w:tc>
        <w:tc>
          <w:tcPr>
            <w:tcW w:w="1152"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ВР (447+156 г/л) 2,4-Д кислота 447 г/л + </w:t>
            </w:r>
            <w:proofErr w:type="spellStart"/>
            <w:r w:rsidRPr="00665F4E">
              <w:rPr>
                <w:rFonts w:ascii="Times New Roman" w:hAnsi="Times New Roman"/>
                <w:bCs/>
                <w:sz w:val="16"/>
                <w:szCs w:val="16"/>
              </w:rPr>
              <w:t>дикамбы</w:t>
            </w:r>
            <w:proofErr w:type="spellEnd"/>
            <w:r w:rsidRPr="00665F4E">
              <w:rPr>
                <w:rFonts w:ascii="Times New Roman" w:hAnsi="Times New Roman"/>
                <w:bCs/>
                <w:sz w:val="16"/>
                <w:szCs w:val="16"/>
              </w:rPr>
              <w:t xml:space="preserve"> кислота 156 г/л</w:t>
            </w:r>
          </w:p>
        </w:tc>
        <w:tc>
          <w:tcPr>
            <w:tcW w:w="993"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815,0</w:t>
            </w:r>
          </w:p>
        </w:tc>
        <w:tc>
          <w:tcPr>
            <w:tcW w:w="1152"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6"/>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ВДГ (250 г/кг) </w:t>
            </w:r>
            <w:proofErr w:type="spellStart"/>
            <w:r w:rsidRPr="00665F4E">
              <w:rPr>
                <w:rFonts w:ascii="Times New Roman" w:hAnsi="Times New Roman"/>
                <w:bCs/>
                <w:sz w:val="16"/>
                <w:szCs w:val="16"/>
              </w:rPr>
              <w:t>римсульфурон</w:t>
            </w:r>
            <w:proofErr w:type="spellEnd"/>
            <w:r w:rsidRPr="00665F4E">
              <w:rPr>
                <w:rFonts w:ascii="Times New Roman" w:hAnsi="Times New Roman"/>
                <w:bCs/>
                <w:sz w:val="16"/>
                <w:szCs w:val="16"/>
              </w:rPr>
              <w:t xml:space="preserve"> 250 г/кг</w:t>
            </w:r>
          </w:p>
        </w:tc>
        <w:tc>
          <w:tcPr>
            <w:tcW w:w="993"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килограмм</w:t>
            </w:r>
          </w:p>
        </w:tc>
        <w:tc>
          <w:tcPr>
            <w:tcW w:w="851"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166</w:t>
            </w:r>
          </w:p>
        </w:tc>
        <w:tc>
          <w:tcPr>
            <w:tcW w:w="737" w:type="dxa"/>
            <w:tcBorders>
              <w:top w:val="nil"/>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3,50</w:t>
            </w:r>
          </w:p>
        </w:tc>
        <w:tc>
          <w:tcPr>
            <w:tcW w:w="1152"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1257" w:type="dxa"/>
            <w:tcBorders>
              <w:top w:val="nil"/>
              <w:left w:val="nil"/>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6"/>
        </w:trPr>
        <w:tc>
          <w:tcPr>
            <w:tcW w:w="10373" w:type="dxa"/>
            <w:gridSpan w:val="9"/>
            <w:tcBorders>
              <w:top w:val="nil"/>
              <w:left w:val="single" w:sz="4" w:space="0" w:color="auto"/>
              <w:bottom w:val="single" w:sz="4" w:space="0" w:color="auto"/>
              <w:right w:val="single" w:sz="4" w:space="0" w:color="auto"/>
            </w:tcBorders>
            <w:shd w:val="clear" w:color="auto" w:fill="auto"/>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b/>
                <w:bCs/>
                <w:sz w:val="16"/>
                <w:szCs w:val="16"/>
                <w:lang w:eastAsia="ru-RU"/>
              </w:rPr>
              <w:t>Инсектициды</w:t>
            </w:r>
          </w:p>
        </w:tc>
      </w:tr>
      <w:tr w:rsidR="00665F4E" w:rsidRPr="00665F4E" w:rsidTr="00AE5520">
        <w:trPr>
          <w:trHeight w:val="151"/>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665F4E" w:rsidRPr="00665F4E" w:rsidRDefault="00665F4E" w:rsidP="00665F4E">
            <w:pPr>
              <w:spacing w:after="0" w:line="240" w:lineRule="auto"/>
              <w:rPr>
                <w:rFonts w:ascii="Times New Roman" w:hAnsi="Times New Roman"/>
                <w:bCs/>
                <w:sz w:val="16"/>
                <w:szCs w:val="16"/>
                <w:lang w:eastAsia="ru-RU"/>
              </w:rPr>
            </w:pPr>
            <w:r w:rsidRPr="00665F4E">
              <w:rPr>
                <w:rFonts w:ascii="Times New Roman" w:hAnsi="Times New Roman"/>
                <w:bCs/>
                <w:sz w:val="16"/>
                <w:szCs w:val="16"/>
                <w:lang w:eastAsia="ru-RU"/>
              </w:rPr>
              <w:t xml:space="preserve">ПРЕПАРАТ, КЭ (570 г/л) </w:t>
            </w:r>
            <w:proofErr w:type="spellStart"/>
            <w:r w:rsidRPr="00665F4E">
              <w:rPr>
                <w:rFonts w:ascii="Times New Roman" w:hAnsi="Times New Roman"/>
                <w:bCs/>
                <w:sz w:val="16"/>
                <w:szCs w:val="16"/>
                <w:lang w:eastAsia="ru-RU"/>
              </w:rPr>
              <w:t>малатион</w:t>
            </w:r>
            <w:proofErr w:type="spellEnd"/>
            <w:r w:rsidRPr="00665F4E">
              <w:rPr>
                <w:rFonts w:ascii="Times New Roman" w:hAnsi="Times New Roman"/>
                <w:bCs/>
                <w:sz w:val="16"/>
                <w:szCs w:val="16"/>
                <w:lang w:eastAsia="ru-RU"/>
              </w:rPr>
              <w:t xml:space="preserve"> 570 г/л</w:t>
            </w:r>
          </w:p>
        </w:tc>
        <w:tc>
          <w:tcPr>
            <w:tcW w:w="993"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hideMark/>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lang w:eastAsia="ru-RU"/>
              </w:rPr>
            </w:pPr>
            <w:r w:rsidRPr="00665F4E">
              <w:rPr>
                <w:rFonts w:ascii="Times New Roman" w:hAnsi="Times New Roman"/>
                <w:bCs/>
                <w:sz w:val="16"/>
                <w:szCs w:val="16"/>
                <w:lang w:eastAsia="ru-RU"/>
              </w:rPr>
              <w:t>25,0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1"/>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ПРЕПАРАТ, КС (106+141 г/л) лямбда-</w:t>
            </w:r>
            <w:proofErr w:type="spellStart"/>
            <w:r w:rsidRPr="00665F4E">
              <w:rPr>
                <w:rFonts w:ascii="Times New Roman" w:hAnsi="Times New Roman"/>
                <w:bCs/>
                <w:sz w:val="16"/>
                <w:szCs w:val="16"/>
              </w:rPr>
              <w:t>цигалотрин</w:t>
            </w:r>
            <w:proofErr w:type="spellEnd"/>
            <w:r w:rsidRPr="00665F4E">
              <w:rPr>
                <w:rFonts w:ascii="Times New Roman" w:hAnsi="Times New Roman"/>
                <w:bCs/>
                <w:sz w:val="16"/>
                <w:szCs w:val="16"/>
              </w:rPr>
              <w:t xml:space="preserve"> 106 г/л + </w:t>
            </w:r>
            <w:proofErr w:type="spellStart"/>
            <w:r w:rsidRPr="00665F4E">
              <w:rPr>
                <w:rFonts w:ascii="Times New Roman" w:hAnsi="Times New Roman"/>
                <w:bCs/>
                <w:sz w:val="16"/>
                <w:szCs w:val="16"/>
              </w:rPr>
              <w:t>тиаметоксам</w:t>
            </w:r>
            <w:proofErr w:type="spellEnd"/>
            <w:r w:rsidRPr="00665F4E">
              <w:rPr>
                <w:rFonts w:ascii="Times New Roman" w:hAnsi="Times New Roman"/>
                <w:bCs/>
                <w:sz w:val="16"/>
                <w:szCs w:val="16"/>
              </w:rPr>
              <w:t xml:space="preserve"> 141 г/л</w:t>
            </w:r>
          </w:p>
        </w:tc>
        <w:tc>
          <w:tcPr>
            <w:tcW w:w="993"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335,0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1"/>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КС (350 г/л) </w:t>
            </w:r>
            <w:proofErr w:type="spellStart"/>
            <w:r w:rsidRPr="00665F4E">
              <w:rPr>
                <w:rFonts w:ascii="Times New Roman" w:hAnsi="Times New Roman"/>
                <w:bCs/>
                <w:sz w:val="16"/>
                <w:szCs w:val="16"/>
              </w:rPr>
              <w:t>тиаметоксам</w:t>
            </w:r>
            <w:proofErr w:type="spellEnd"/>
            <w:r w:rsidRPr="00665F4E">
              <w:rPr>
                <w:rFonts w:ascii="Times New Roman" w:hAnsi="Times New Roman"/>
                <w:bCs/>
                <w:sz w:val="16"/>
                <w:szCs w:val="16"/>
              </w:rPr>
              <w:t xml:space="preserve"> 350 г/л</w:t>
            </w:r>
          </w:p>
        </w:tc>
        <w:tc>
          <w:tcPr>
            <w:tcW w:w="993"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505,0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1"/>
        </w:trPr>
        <w:tc>
          <w:tcPr>
            <w:tcW w:w="10373"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665F4E" w:rsidRPr="00665F4E" w:rsidRDefault="00665F4E" w:rsidP="00665F4E">
            <w:pPr>
              <w:spacing w:after="0" w:line="240" w:lineRule="auto"/>
              <w:jc w:val="center"/>
              <w:rPr>
                <w:rFonts w:ascii="Times New Roman" w:hAnsi="Times New Roman"/>
                <w:b/>
                <w:sz w:val="16"/>
                <w:szCs w:val="16"/>
              </w:rPr>
            </w:pPr>
            <w:r>
              <w:rPr>
                <w:rFonts w:ascii="Times New Roman" w:hAnsi="Times New Roman"/>
                <w:b/>
                <w:sz w:val="16"/>
                <w:szCs w:val="16"/>
              </w:rPr>
              <w:t>Фунгициды</w:t>
            </w:r>
          </w:p>
        </w:tc>
      </w:tr>
      <w:tr w:rsidR="00665F4E" w:rsidRPr="00665F4E" w:rsidTr="00AE5520">
        <w:trPr>
          <w:trHeight w:val="151"/>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КМЭ  (300+200 г/л) </w:t>
            </w:r>
            <w:proofErr w:type="spellStart"/>
            <w:r w:rsidRPr="00665F4E">
              <w:rPr>
                <w:rFonts w:ascii="Times New Roman" w:hAnsi="Times New Roman"/>
                <w:bCs/>
                <w:sz w:val="16"/>
                <w:szCs w:val="16"/>
              </w:rPr>
              <w:t>пропиканазол</w:t>
            </w:r>
            <w:proofErr w:type="spellEnd"/>
            <w:r w:rsidRPr="00665F4E">
              <w:rPr>
                <w:rFonts w:ascii="Times New Roman" w:hAnsi="Times New Roman"/>
                <w:bCs/>
                <w:sz w:val="16"/>
                <w:szCs w:val="16"/>
              </w:rPr>
              <w:t xml:space="preserve"> 300 г/л + </w:t>
            </w:r>
            <w:proofErr w:type="spellStart"/>
            <w:r w:rsidRPr="00665F4E">
              <w:rPr>
                <w:rFonts w:ascii="Times New Roman" w:hAnsi="Times New Roman"/>
                <w:bCs/>
                <w:sz w:val="16"/>
                <w:szCs w:val="16"/>
              </w:rPr>
              <w:t>тебуконазол</w:t>
            </w:r>
            <w:proofErr w:type="spellEnd"/>
            <w:r w:rsidRPr="00665F4E">
              <w:rPr>
                <w:rFonts w:ascii="Times New Roman" w:hAnsi="Times New Roman"/>
                <w:bCs/>
                <w:sz w:val="16"/>
                <w:szCs w:val="16"/>
              </w:rPr>
              <w:t xml:space="preserve"> 200 г/л</w:t>
            </w:r>
          </w:p>
        </w:tc>
        <w:tc>
          <w:tcPr>
            <w:tcW w:w="993"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1 010,0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1"/>
        </w:trPr>
        <w:tc>
          <w:tcPr>
            <w:tcW w:w="2547" w:type="dxa"/>
            <w:tcBorders>
              <w:top w:val="single" w:sz="4" w:space="0" w:color="auto"/>
              <w:left w:val="single" w:sz="4" w:space="0" w:color="auto"/>
              <w:bottom w:val="single" w:sz="4" w:space="0" w:color="auto"/>
              <w:right w:val="single" w:sz="4" w:space="0" w:color="auto"/>
            </w:tcBorders>
            <w:shd w:val="clear" w:color="auto" w:fill="auto"/>
            <w:vAlign w:val="bottom"/>
          </w:tcPr>
          <w:p w:rsidR="00665F4E" w:rsidRPr="00665F4E" w:rsidRDefault="00665F4E" w:rsidP="00665F4E">
            <w:pPr>
              <w:spacing w:after="0" w:line="240" w:lineRule="auto"/>
              <w:rPr>
                <w:rFonts w:ascii="Times New Roman" w:hAnsi="Times New Roman"/>
                <w:bCs/>
                <w:sz w:val="16"/>
                <w:szCs w:val="16"/>
              </w:rPr>
            </w:pPr>
            <w:r w:rsidRPr="00665F4E">
              <w:rPr>
                <w:rFonts w:ascii="Times New Roman" w:hAnsi="Times New Roman"/>
                <w:bCs/>
                <w:sz w:val="16"/>
                <w:szCs w:val="16"/>
              </w:rPr>
              <w:t xml:space="preserve">ПРЕПАРАТ, КЭ (250+80 г/л) </w:t>
            </w:r>
            <w:proofErr w:type="spellStart"/>
            <w:r w:rsidRPr="00665F4E">
              <w:rPr>
                <w:rFonts w:ascii="Times New Roman" w:hAnsi="Times New Roman"/>
                <w:bCs/>
                <w:sz w:val="16"/>
                <w:szCs w:val="16"/>
              </w:rPr>
              <w:t>пропиконазол</w:t>
            </w:r>
            <w:proofErr w:type="spellEnd"/>
            <w:r w:rsidRPr="00665F4E">
              <w:rPr>
                <w:rFonts w:ascii="Times New Roman" w:hAnsi="Times New Roman"/>
                <w:bCs/>
                <w:sz w:val="16"/>
                <w:szCs w:val="16"/>
              </w:rPr>
              <w:t xml:space="preserve"> 250 г/</w:t>
            </w:r>
            <w:proofErr w:type="spellStart"/>
            <w:r w:rsidRPr="00665F4E">
              <w:rPr>
                <w:rFonts w:ascii="Times New Roman" w:hAnsi="Times New Roman"/>
                <w:bCs/>
                <w:sz w:val="16"/>
                <w:szCs w:val="16"/>
              </w:rPr>
              <w:t>л+ципроконазол</w:t>
            </w:r>
            <w:proofErr w:type="spellEnd"/>
            <w:r w:rsidRPr="00665F4E">
              <w:rPr>
                <w:rFonts w:ascii="Times New Roman" w:hAnsi="Times New Roman"/>
                <w:bCs/>
                <w:sz w:val="16"/>
                <w:szCs w:val="16"/>
              </w:rPr>
              <w:t xml:space="preserve"> 80 г/л</w:t>
            </w:r>
          </w:p>
        </w:tc>
        <w:tc>
          <w:tcPr>
            <w:tcW w:w="993"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46.75.1</w:t>
            </w:r>
          </w:p>
        </w:tc>
        <w:tc>
          <w:tcPr>
            <w:tcW w:w="850"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20.20.1</w:t>
            </w:r>
          </w:p>
        </w:tc>
        <w:tc>
          <w:tcPr>
            <w:tcW w:w="1134"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литр</w:t>
            </w:r>
          </w:p>
        </w:tc>
        <w:tc>
          <w:tcPr>
            <w:tcW w:w="851" w:type="dxa"/>
            <w:tcBorders>
              <w:top w:val="nil"/>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color w:val="000000"/>
                <w:sz w:val="16"/>
                <w:szCs w:val="16"/>
                <w:lang w:eastAsia="ru-RU"/>
              </w:rPr>
            </w:pPr>
            <w:r w:rsidRPr="00665F4E">
              <w:rPr>
                <w:rFonts w:ascii="Times New Roman" w:hAnsi="Times New Roman"/>
                <w:color w:val="000000"/>
                <w:sz w:val="16"/>
                <w:szCs w:val="16"/>
                <w:lang w:eastAsia="ru-RU"/>
              </w:rPr>
              <w:t>112</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jc w:val="center"/>
              <w:rPr>
                <w:rFonts w:ascii="Times New Roman" w:hAnsi="Times New Roman"/>
                <w:bCs/>
                <w:sz w:val="16"/>
                <w:szCs w:val="16"/>
              </w:rPr>
            </w:pPr>
            <w:r w:rsidRPr="00665F4E">
              <w:rPr>
                <w:rFonts w:ascii="Times New Roman" w:hAnsi="Times New Roman"/>
                <w:bCs/>
                <w:sz w:val="16"/>
                <w:szCs w:val="16"/>
              </w:rPr>
              <w:t>1 000,0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1257"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Cs/>
                <w:sz w:val="16"/>
                <w:szCs w:val="16"/>
              </w:rPr>
            </w:pPr>
          </w:p>
        </w:tc>
        <w:tc>
          <w:tcPr>
            <w:tcW w:w="851" w:type="dxa"/>
            <w:tcBorders>
              <w:top w:val="nil"/>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sz w:val="16"/>
                <w:szCs w:val="16"/>
              </w:rPr>
            </w:pPr>
          </w:p>
        </w:tc>
      </w:tr>
      <w:tr w:rsidR="00665F4E" w:rsidRPr="00665F4E" w:rsidTr="00AE5520">
        <w:trPr>
          <w:trHeight w:val="151"/>
        </w:trPr>
        <w:tc>
          <w:tcPr>
            <w:tcW w:w="43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65F4E" w:rsidRPr="00665F4E" w:rsidRDefault="00665F4E" w:rsidP="00665F4E">
            <w:pPr>
              <w:spacing w:after="0" w:line="240" w:lineRule="auto"/>
              <w:jc w:val="center"/>
              <w:rPr>
                <w:rFonts w:ascii="Times New Roman" w:hAnsi="Times New Roman"/>
                <w:b/>
                <w:color w:val="000000"/>
                <w:sz w:val="16"/>
                <w:szCs w:val="16"/>
                <w:lang w:eastAsia="ru-RU"/>
              </w:rPr>
            </w:pPr>
            <w:r w:rsidRPr="00665F4E">
              <w:rPr>
                <w:rFonts w:ascii="Times New Roman" w:hAnsi="Times New Roman"/>
                <w:b/>
                <w:bCs/>
                <w:sz w:val="16"/>
                <w:szCs w:val="16"/>
              </w:rPr>
              <w:t>Итого:</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Литр</w:t>
            </w:r>
          </w:p>
          <w:p w:rsidR="00665F4E" w:rsidRPr="00665F4E" w:rsidRDefault="00665F4E" w:rsidP="00665F4E">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килограмм</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65F4E" w:rsidRPr="00665F4E" w:rsidRDefault="00665F4E" w:rsidP="00665F4E">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112</w:t>
            </w:r>
          </w:p>
          <w:p w:rsidR="00665F4E" w:rsidRPr="00665F4E" w:rsidRDefault="00665F4E" w:rsidP="00665F4E">
            <w:pPr>
              <w:spacing w:after="0" w:line="240" w:lineRule="auto"/>
              <w:jc w:val="center"/>
              <w:rPr>
                <w:rFonts w:ascii="Times New Roman" w:hAnsi="Times New Roman"/>
                <w:b/>
                <w:color w:val="000000"/>
                <w:sz w:val="16"/>
                <w:szCs w:val="16"/>
                <w:lang w:eastAsia="ru-RU"/>
              </w:rPr>
            </w:pPr>
            <w:r w:rsidRPr="00665F4E">
              <w:rPr>
                <w:rFonts w:ascii="Times New Roman" w:hAnsi="Times New Roman"/>
                <w:b/>
                <w:color w:val="000000"/>
                <w:sz w:val="16"/>
                <w:szCs w:val="16"/>
                <w:lang w:eastAsia="ru-RU"/>
              </w:rPr>
              <w:t>166</w:t>
            </w:r>
          </w:p>
        </w:tc>
        <w:tc>
          <w:tcPr>
            <w:tcW w:w="73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65F4E" w:rsidRPr="00665F4E" w:rsidRDefault="00665F4E" w:rsidP="00665F4E">
            <w:pPr>
              <w:spacing w:after="0" w:line="240" w:lineRule="auto"/>
              <w:ind w:left="-76"/>
              <w:jc w:val="center"/>
              <w:rPr>
                <w:rFonts w:ascii="Times New Roman" w:hAnsi="Times New Roman"/>
                <w:b/>
                <w:bCs/>
                <w:sz w:val="16"/>
                <w:szCs w:val="16"/>
              </w:rPr>
            </w:pPr>
            <w:r w:rsidRPr="00665F4E">
              <w:rPr>
                <w:rFonts w:ascii="Times New Roman" w:hAnsi="Times New Roman"/>
                <w:b/>
                <w:bCs/>
                <w:sz w:val="16"/>
                <w:szCs w:val="16"/>
              </w:rPr>
              <w:t>41 870,0 233,0</w:t>
            </w:r>
          </w:p>
        </w:tc>
        <w:tc>
          <w:tcPr>
            <w:tcW w:w="1152"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
                <w:bCs/>
                <w:sz w:val="16"/>
                <w:szCs w:val="16"/>
              </w:rPr>
            </w:pPr>
            <w:r w:rsidRPr="00665F4E">
              <w:rPr>
                <w:rFonts w:ascii="Times New Roman" w:hAnsi="Times New Roman"/>
                <w:b/>
                <w:bCs/>
                <w:sz w:val="16"/>
                <w:szCs w:val="16"/>
              </w:rPr>
              <w:t>*</w:t>
            </w:r>
          </w:p>
        </w:tc>
        <w:tc>
          <w:tcPr>
            <w:tcW w:w="1257" w:type="dxa"/>
            <w:tcBorders>
              <w:top w:val="single" w:sz="4" w:space="0" w:color="auto"/>
              <w:left w:val="nil"/>
              <w:bottom w:val="single" w:sz="4" w:space="0" w:color="auto"/>
              <w:right w:val="single" w:sz="4" w:space="0" w:color="auto"/>
            </w:tcBorders>
            <w:shd w:val="clear" w:color="000000" w:fill="FFFFFF"/>
            <w:noWrap/>
            <w:vAlign w:val="center"/>
          </w:tcPr>
          <w:p w:rsidR="00665F4E" w:rsidRPr="00665F4E" w:rsidRDefault="00665F4E" w:rsidP="00665F4E">
            <w:pPr>
              <w:spacing w:after="0"/>
              <w:jc w:val="center"/>
              <w:rPr>
                <w:rFonts w:ascii="Times New Roman" w:hAnsi="Times New Roman"/>
                <w:b/>
                <w:bCs/>
                <w:sz w:val="16"/>
                <w:szCs w:val="16"/>
              </w:rPr>
            </w:pPr>
          </w:p>
        </w:tc>
        <w:tc>
          <w:tcPr>
            <w:tcW w:w="851" w:type="dxa"/>
            <w:tcBorders>
              <w:top w:val="single" w:sz="4" w:space="0" w:color="auto"/>
              <w:left w:val="nil"/>
              <w:bottom w:val="single" w:sz="4" w:space="0" w:color="auto"/>
              <w:right w:val="single" w:sz="4" w:space="0" w:color="auto"/>
            </w:tcBorders>
            <w:vAlign w:val="center"/>
          </w:tcPr>
          <w:p w:rsidR="00665F4E" w:rsidRPr="00665F4E" w:rsidRDefault="00665F4E" w:rsidP="00665F4E">
            <w:pPr>
              <w:spacing w:after="0" w:line="240" w:lineRule="auto"/>
              <w:jc w:val="center"/>
              <w:rPr>
                <w:rFonts w:ascii="Times New Roman" w:hAnsi="Times New Roman"/>
                <w:b/>
                <w:sz w:val="16"/>
                <w:szCs w:val="16"/>
              </w:rPr>
            </w:pPr>
          </w:p>
        </w:tc>
      </w:tr>
    </w:tbl>
    <w:p w:rsidR="003F27BB" w:rsidRPr="00665F4E" w:rsidRDefault="003F27BB" w:rsidP="00665F4E">
      <w:pPr>
        <w:spacing w:after="0" w:line="240" w:lineRule="auto"/>
        <w:jc w:val="both"/>
        <w:rPr>
          <w:rFonts w:ascii="Times New Roman" w:eastAsia="Calibri" w:hAnsi="Times New Roman"/>
          <w:b/>
        </w:rPr>
      </w:pPr>
    </w:p>
    <w:p w:rsidR="003E34F4"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1.3.</w:t>
      </w:r>
      <w:r w:rsidR="00A70BE2">
        <w:rPr>
          <w:rFonts w:ascii="Times New Roman" w:eastAsia="Calibri" w:hAnsi="Times New Roman"/>
        </w:rPr>
        <w:t xml:space="preserve"> </w:t>
      </w:r>
      <w:r w:rsidRPr="00D74BE6">
        <w:rPr>
          <w:rFonts w:ascii="Times New Roman" w:eastAsia="Calibri" w:hAnsi="Times New Roman"/>
        </w:rPr>
        <w:t>Стороны подтверждают, что Поставщик является победителем процедуры закупки, проведенной Покупателем в порядке, установленном законодательством Российской Федерации, что подтверждается протоколом заседания комиссии по проведению закупок № _______</w:t>
      </w:r>
      <w:r w:rsidR="009C4944">
        <w:rPr>
          <w:rFonts w:ascii="Times New Roman" w:eastAsia="Calibri" w:hAnsi="Times New Roman"/>
        </w:rPr>
        <w:t>___ от ____________________ 202</w:t>
      </w:r>
      <w:r w:rsidR="00DA5A9F">
        <w:rPr>
          <w:rFonts w:ascii="Times New Roman" w:eastAsia="Calibri" w:hAnsi="Times New Roman"/>
        </w:rPr>
        <w:t>4</w:t>
      </w:r>
      <w:r w:rsidRPr="00D74BE6">
        <w:rPr>
          <w:rFonts w:ascii="Times New Roman" w:eastAsia="Calibri" w:hAnsi="Times New Roman"/>
        </w:rPr>
        <w:t>г.</w:t>
      </w:r>
    </w:p>
    <w:p w:rsidR="003E34F4" w:rsidRPr="00D74BE6" w:rsidRDefault="003E34F4" w:rsidP="003E34F4">
      <w:pPr>
        <w:spacing w:after="0" w:line="240" w:lineRule="auto"/>
        <w:ind w:firstLine="709"/>
        <w:jc w:val="both"/>
        <w:rPr>
          <w:rFonts w:ascii="Times New Roman" w:eastAsia="Calibri" w:hAnsi="Times New Roman"/>
        </w:rPr>
      </w:pPr>
    </w:p>
    <w:p w:rsidR="003E34F4" w:rsidRPr="00D74BE6" w:rsidRDefault="003E34F4" w:rsidP="003E34F4">
      <w:pPr>
        <w:spacing w:after="0" w:line="240" w:lineRule="auto"/>
        <w:jc w:val="center"/>
        <w:rPr>
          <w:rFonts w:ascii="Times New Roman" w:eastAsia="Calibri" w:hAnsi="Times New Roman"/>
          <w:b/>
        </w:rPr>
      </w:pPr>
      <w:r w:rsidRPr="00D74BE6">
        <w:rPr>
          <w:rFonts w:ascii="Times New Roman" w:eastAsia="Calibri" w:hAnsi="Times New Roman"/>
          <w:b/>
        </w:rPr>
        <w:t>2. Цена договора</w:t>
      </w:r>
    </w:p>
    <w:p w:rsidR="009F6CDA" w:rsidRPr="004957C5" w:rsidRDefault="003E34F4" w:rsidP="009F6CDA">
      <w:pPr>
        <w:spacing w:after="0" w:line="240" w:lineRule="auto"/>
        <w:ind w:firstLine="709"/>
        <w:jc w:val="both"/>
        <w:rPr>
          <w:rFonts w:ascii="Times New Roman" w:hAnsi="Times New Roman"/>
        </w:rPr>
      </w:pPr>
      <w:r w:rsidRPr="00D74BE6">
        <w:rPr>
          <w:rFonts w:ascii="Times New Roman" w:eastAsia="Calibri" w:hAnsi="Times New Roman"/>
        </w:rPr>
        <w:t>2.1.</w:t>
      </w:r>
      <w:r w:rsidR="00A70BE2">
        <w:rPr>
          <w:rFonts w:ascii="Times New Roman" w:eastAsia="Calibri" w:hAnsi="Times New Roman"/>
        </w:rPr>
        <w:t xml:space="preserve"> </w:t>
      </w:r>
      <w:r w:rsidR="009F6CDA" w:rsidRPr="004957C5">
        <w:rPr>
          <w:rFonts w:ascii="Times New Roman" w:hAnsi="Times New Roman"/>
        </w:rPr>
        <w:t xml:space="preserve">Цена настоящего Договора </w:t>
      </w:r>
      <w:r w:rsidR="009F6CDA">
        <w:rPr>
          <w:rFonts w:ascii="Times New Roman" w:hAnsi="Times New Roman"/>
        </w:rPr>
        <w:t>складывается из</w:t>
      </w:r>
      <w:r w:rsidR="009F6CDA" w:rsidRPr="004957C5">
        <w:rPr>
          <w:rFonts w:ascii="Times New Roman" w:hAnsi="Times New Roman"/>
        </w:rPr>
        <w:t xml:space="preserve"> стоимости Товара, </w:t>
      </w:r>
      <w:r w:rsidR="009F6CDA">
        <w:rPr>
          <w:rFonts w:ascii="Times New Roman" w:hAnsi="Times New Roman"/>
        </w:rPr>
        <w:t>поставленного по заявкам Покупателя и не может превышать</w:t>
      </w:r>
      <w:r w:rsidR="009F6CDA" w:rsidRPr="004957C5">
        <w:rPr>
          <w:rFonts w:ascii="Times New Roman" w:hAnsi="Times New Roman"/>
        </w:rPr>
        <w:t xml:space="preserve"> ________________ (___________________) рублей ___ копеек, в том числе НДС _______________ (__________) рублей ___ копеек</w:t>
      </w:r>
      <w:r w:rsidR="00747125">
        <w:rPr>
          <w:rFonts w:ascii="Times New Roman" w:hAnsi="Times New Roman"/>
        </w:rPr>
        <w:t>/без НДС</w:t>
      </w:r>
      <w:r w:rsidR="009F6CDA" w:rsidRPr="004957C5">
        <w:rPr>
          <w:rFonts w:ascii="Times New Roman" w:hAnsi="Times New Roman"/>
        </w:rPr>
        <w:t xml:space="preserve">. </w:t>
      </w:r>
    </w:p>
    <w:p w:rsidR="003E34F4" w:rsidRDefault="003E34F4" w:rsidP="00055B10">
      <w:pPr>
        <w:spacing w:after="0" w:line="240" w:lineRule="auto"/>
        <w:ind w:firstLine="709"/>
        <w:jc w:val="both"/>
        <w:rPr>
          <w:rFonts w:ascii="Times New Roman" w:hAnsi="Times New Roman"/>
        </w:rPr>
      </w:pPr>
      <w:r w:rsidRPr="00D74BE6">
        <w:rPr>
          <w:rFonts w:ascii="Times New Roman" w:eastAsia="Calibri" w:hAnsi="Times New Roman"/>
        </w:rPr>
        <w:t>2.2.</w:t>
      </w:r>
      <w:r w:rsidR="00A70BE2">
        <w:rPr>
          <w:rFonts w:ascii="Times New Roman" w:eastAsia="Calibri" w:hAnsi="Times New Roman"/>
        </w:rPr>
        <w:t xml:space="preserve"> </w:t>
      </w:r>
      <w:r w:rsidR="009F6CDA" w:rsidRPr="004957C5">
        <w:rPr>
          <w:rFonts w:ascii="Times New Roman" w:hAnsi="Times New Roman"/>
        </w:rPr>
        <w:t xml:space="preserve">Цена Товара включает в себя все налоги, сборы и другие обязательные платежи, стоимость доставки до </w:t>
      </w:r>
      <w:r w:rsidR="001E3211" w:rsidRPr="004957C5">
        <w:rPr>
          <w:rFonts w:ascii="Times New Roman" w:hAnsi="Times New Roman"/>
        </w:rPr>
        <w:t>пункта разгрузки</w:t>
      </w:r>
      <w:r w:rsidR="009F6CDA" w:rsidRPr="004957C5">
        <w:rPr>
          <w:rFonts w:ascii="Times New Roman" w:hAnsi="Times New Roman"/>
        </w:rPr>
        <w:t xml:space="preserve">/ погрузки, склада </w:t>
      </w:r>
      <w:r w:rsidR="009F6CDA">
        <w:rPr>
          <w:rFonts w:ascii="Times New Roman" w:hAnsi="Times New Roman"/>
        </w:rPr>
        <w:t>Покупателя</w:t>
      </w:r>
      <w:r w:rsidR="009F6CDA" w:rsidRPr="004957C5">
        <w:rPr>
          <w:rFonts w:ascii="Times New Roman" w:hAnsi="Times New Roman"/>
        </w:rPr>
        <w:t>.</w:t>
      </w:r>
    </w:p>
    <w:p w:rsidR="00055B10" w:rsidRPr="00055B10" w:rsidRDefault="00055B10" w:rsidP="00055B10">
      <w:pPr>
        <w:spacing w:after="0" w:line="240" w:lineRule="auto"/>
        <w:ind w:firstLine="709"/>
        <w:jc w:val="both"/>
        <w:rPr>
          <w:rFonts w:ascii="Times New Roman" w:hAnsi="Times New Roman"/>
        </w:rPr>
      </w:pPr>
    </w:p>
    <w:p w:rsidR="003E34F4" w:rsidRPr="00D74BE6" w:rsidRDefault="003E34F4" w:rsidP="003E34F4">
      <w:pPr>
        <w:widowControl w:val="0"/>
        <w:suppressAutoHyphens/>
        <w:snapToGrid w:val="0"/>
        <w:spacing w:after="0" w:line="240" w:lineRule="auto"/>
        <w:jc w:val="center"/>
        <w:rPr>
          <w:rFonts w:ascii="Times New Roman" w:eastAsia="Calibri" w:hAnsi="Times New Roman"/>
          <w:b/>
        </w:rPr>
      </w:pPr>
      <w:r w:rsidRPr="00D74BE6">
        <w:rPr>
          <w:rFonts w:ascii="Times New Roman" w:eastAsia="Calibri" w:hAnsi="Times New Roman"/>
          <w:b/>
        </w:rPr>
        <w:t>3. Порядок расчетов</w:t>
      </w:r>
    </w:p>
    <w:p w:rsidR="003E34F4" w:rsidRPr="00D74BE6"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3.1.</w:t>
      </w:r>
      <w:r w:rsidR="00A70BE2">
        <w:rPr>
          <w:rFonts w:ascii="Times New Roman" w:eastAsia="Calibri" w:hAnsi="Times New Roman"/>
        </w:rPr>
        <w:t xml:space="preserve"> </w:t>
      </w:r>
      <w:r w:rsidRPr="00D74BE6">
        <w:rPr>
          <w:rFonts w:ascii="Times New Roman" w:eastAsia="Calibri" w:hAnsi="Times New Roman"/>
        </w:rPr>
        <w:t>Оплата Товара производится в безналичном порядке путем перечисления денежных средств на расчетный счет Поставщика, указанный в настоящем Договоре. Моментом оплаты является момент списания денежных средств с расчетного счета Покупателя.</w:t>
      </w:r>
    </w:p>
    <w:p w:rsidR="00391B85" w:rsidRPr="003979E4" w:rsidRDefault="00456C3B" w:rsidP="00391B85">
      <w:pPr>
        <w:spacing w:after="0" w:line="240" w:lineRule="auto"/>
        <w:ind w:firstLine="709"/>
        <w:jc w:val="both"/>
        <w:rPr>
          <w:rFonts w:ascii="Times New Roman" w:hAnsi="Times New Roman"/>
        </w:rPr>
      </w:pPr>
      <w:r w:rsidRPr="00DA3E63">
        <w:rPr>
          <w:rFonts w:ascii="Times New Roman" w:hAnsi="Times New Roman"/>
        </w:rPr>
        <w:t>3.2.</w:t>
      </w:r>
      <w:r w:rsidR="00A70BE2">
        <w:rPr>
          <w:rFonts w:ascii="Times New Roman" w:hAnsi="Times New Roman"/>
        </w:rPr>
        <w:t xml:space="preserve"> </w:t>
      </w:r>
      <w:r w:rsidR="00391B85" w:rsidRPr="00DA3E63">
        <w:rPr>
          <w:rFonts w:ascii="Times New Roman" w:eastAsia="Calibri" w:hAnsi="Times New Roman"/>
        </w:rPr>
        <w:t xml:space="preserve">Покупатель производит оплату Товара по настоящему договору в </w:t>
      </w:r>
      <w:r w:rsidR="00391B85" w:rsidRPr="003979E4">
        <w:rPr>
          <w:rFonts w:ascii="Times New Roman" w:hAnsi="Times New Roman"/>
        </w:rPr>
        <w:t xml:space="preserve">течение </w:t>
      </w:r>
      <w:r w:rsidR="006E6EA2">
        <w:rPr>
          <w:rFonts w:ascii="Times New Roman" w:hAnsi="Times New Roman"/>
        </w:rPr>
        <w:t>240</w:t>
      </w:r>
      <w:r w:rsidR="00055B10">
        <w:rPr>
          <w:rFonts w:ascii="Times New Roman" w:hAnsi="Times New Roman"/>
        </w:rPr>
        <w:t xml:space="preserve"> </w:t>
      </w:r>
      <w:r w:rsidR="00055B10" w:rsidRPr="00055B10">
        <w:rPr>
          <w:rFonts w:ascii="Times New Roman" w:hAnsi="Times New Roman"/>
        </w:rPr>
        <w:t xml:space="preserve">(двухсот сорока) </w:t>
      </w:r>
      <w:r w:rsidR="00055B10" w:rsidRPr="003979E4">
        <w:rPr>
          <w:rFonts w:ascii="Times New Roman" w:hAnsi="Times New Roman"/>
        </w:rPr>
        <w:t>календарных</w:t>
      </w:r>
      <w:r w:rsidR="00391B85" w:rsidRPr="003979E4">
        <w:rPr>
          <w:rFonts w:ascii="Times New Roman" w:hAnsi="Times New Roman"/>
        </w:rPr>
        <w:t xml:space="preserve"> дней с момента получения </w:t>
      </w:r>
      <w:r w:rsidR="00391B85">
        <w:rPr>
          <w:rFonts w:ascii="Times New Roman" w:hAnsi="Times New Roman"/>
        </w:rPr>
        <w:t>каждой</w:t>
      </w:r>
      <w:r w:rsidR="00391B85" w:rsidRPr="003979E4">
        <w:rPr>
          <w:rFonts w:ascii="Times New Roman" w:hAnsi="Times New Roman"/>
        </w:rPr>
        <w:t xml:space="preserve"> </w:t>
      </w:r>
      <w:r w:rsidR="00391B85">
        <w:rPr>
          <w:rFonts w:ascii="Times New Roman" w:hAnsi="Times New Roman"/>
        </w:rPr>
        <w:t xml:space="preserve">партии </w:t>
      </w:r>
      <w:r w:rsidR="00391B85" w:rsidRPr="003979E4">
        <w:rPr>
          <w:rFonts w:ascii="Times New Roman" w:hAnsi="Times New Roman"/>
        </w:rPr>
        <w:t>Товара Покупателем.</w:t>
      </w:r>
    </w:p>
    <w:p w:rsidR="003E34F4" w:rsidRPr="00D74BE6" w:rsidRDefault="003E34F4" w:rsidP="00391B85">
      <w:pPr>
        <w:spacing w:after="0" w:line="240" w:lineRule="auto"/>
        <w:ind w:firstLine="709"/>
        <w:jc w:val="both"/>
        <w:rPr>
          <w:rFonts w:ascii="Times New Roman" w:eastAsia="Calibri" w:hAnsi="Times New Roman"/>
        </w:rPr>
      </w:pPr>
      <w:r w:rsidRPr="00D74BE6">
        <w:rPr>
          <w:rFonts w:ascii="Times New Roman" w:eastAsia="Calibri" w:hAnsi="Times New Roman"/>
        </w:rPr>
        <w:t>3.3.</w:t>
      </w:r>
      <w:r w:rsidR="00A70BE2">
        <w:rPr>
          <w:rFonts w:ascii="Times New Roman" w:eastAsia="Calibri" w:hAnsi="Times New Roman"/>
        </w:rPr>
        <w:t xml:space="preserve"> </w:t>
      </w:r>
      <w:r w:rsidRPr="00D74BE6">
        <w:rPr>
          <w:rFonts w:ascii="Times New Roman" w:eastAsia="Calibri" w:hAnsi="Times New Roman"/>
        </w:rPr>
        <w:t>Надлежащим образом оформленные оригиналы товарной накладной по форме ТОРГ-12, а также доверенность на лицо, уполномоченное на подписание соответствующих документов, предоставляются Поставщиком Покупателю в момент передачи товара, при этом счета-фактуры, оформленные надлежащим образом, предоставляются Поставщиком Покупателю в течение 5 (пяти) календарных дней с даты передачи Товара Покупателю.</w:t>
      </w:r>
    </w:p>
    <w:p w:rsidR="003E34F4" w:rsidRPr="00D74BE6" w:rsidRDefault="003E34F4" w:rsidP="00ED2A68">
      <w:pPr>
        <w:spacing w:after="0" w:line="240" w:lineRule="auto"/>
        <w:ind w:firstLine="709"/>
        <w:jc w:val="both"/>
        <w:rPr>
          <w:rFonts w:ascii="Times New Roman" w:eastAsia="Calibri" w:hAnsi="Times New Roman"/>
        </w:rPr>
      </w:pPr>
      <w:r w:rsidRPr="00D74BE6">
        <w:rPr>
          <w:rFonts w:ascii="Times New Roman" w:eastAsia="Calibri" w:hAnsi="Times New Roman"/>
        </w:rPr>
        <w:t>3.4.</w:t>
      </w:r>
      <w:r w:rsidR="00A70BE2">
        <w:rPr>
          <w:rFonts w:ascii="Times New Roman" w:eastAsia="Calibri" w:hAnsi="Times New Roman"/>
        </w:rPr>
        <w:t xml:space="preserve"> </w:t>
      </w:r>
      <w:r w:rsidRPr="00D74BE6">
        <w:rPr>
          <w:rFonts w:ascii="Times New Roman" w:eastAsia="Calibri" w:hAnsi="Times New Roman"/>
        </w:rPr>
        <w:t>Покупатель производит оплату по Договору только при надлежащем исполнении Поставщиком обязанности по поставке Товара в полном объеме, ассортименте, комплектности, надлежащего качества и в установленный срок.</w:t>
      </w:r>
    </w:p>
    <w:p w:rsidR="003E34F4" w:rsidRPr="00D74BE6" w:rsidRDefault="003E34F4" w:rsidP="003E34F4">
      <w:pPr>
        <w:spacing w:after="0" w:line="240" w:lineRule="auto"/>
        <w:jc w:val="center"/>
        <w:rPr>
          <w:rFonts w:ascii="Times New Roman" w:eastAsia="Calibri" w:hAnsi="Times New Roman"/>
          <w:b/>
        </w:rPr>
      </w:pPr>
      <w:r w:rsidRPr="00D74BE6">
        <w:rPr>
          <w:rFonts w:ascii="Times New Roman" w:eastAsia="Calibri" w:hAnsi="Times New Roman"/>
          <w:b/>
        </w:rPr>
        <w:t>4. Условия и сроки поставки</w:t>
      </w:r>
    </w:p>
    <w:p w:rsidR="003E34F4" w:rsidRPr="00D74BE6"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4.1.</w:t>
      </w:r>
      <w:r w:rsidR="00A70BE2">
        <w:rPr>
          <w:rFonts w:ascii="Times New Roman" w:eastAsia="Calibri" w:hAnsi="Times New Roman"/>
        </w:rPr>
        <w:t xml:space="preserve"> </w:t>
      </w:r>
      <w:r w:rsidRPr="00D74BE6">
        <w:rPr>
          <w:rFonts w:ascii="Times New Roman" w:eastAsia="Calibri" w:hAnsi="Times New Roman"/>
        </w:rPr>
        <w:t>Поставка Товара по настоящему Договору осуществляется в соответствии с условиями настоящего Договора</w:t>
      </w:r>
      <w:r w:rsidRPr="00D74BE6">
        <w:rPr>
          <w:rFonts w:ascii="Times New Roman" w:eastAsia="Calibri" w:hAnsi="Times New Roman"/>
          <w:i/>
        </w:rPr>
        <w:t>.</w:t>
      </w:r>
      <w:r w:rsidRPr="00D74BE6">
        <w:rPr>
          <w:rFonts w:ascii="Times New Roman" w:eastAsia="Calibri" w:hAnsi="Times New Roman"/>
        </w:rPr>
        <w:t xml:space="preserve"> </w:t>
      </w:r>
    </w:p>
    <w:p w:rsidR="003E34F4" w:rsidRPr="003501ED" w:rsidRDefault="003E34F4" w:rsidP="003E34F4">
      <w:pPr>
        <w:spacing w:after="0" w:line="240" w:lineRule="auto"/>
        <w:ind w:firstLine="709"/>
        <w:jc w:val="both"/>
        <w:rPr>
          <w:rFonts w:ascii="Times New Roman" w:eastAsia="Calibri" w:hAnsi="Times New Roman"/>
          <w:bCs/>
        </w:rPr>
      </w:pPr>
      <w:r w:rsidRPr="00D74BE6">
        <w:rPr>
          <w:rFonts w:ascii="Times New Roman" w:eastAsia="Calibri" w:hAnsi="Times New Roman"/>
        </w:rPr>
        <w:t>4.2.</w:t>
      </w:r>
      <w:r w:rsidR="00A70BE2">
        <w:rPr>
          <w:rFonts w:ascii="Times New Roman" w:eastAsia="Calibri" w:hAnsi="Times New Roman"/>
        </w:rPr>
        <w:t xml:space="preserve"> </w:t>
      </w:r>
      <w:r w:rsidRPr="003501ED">
        <w:rPr>
          <w:rFonts w:ascii="Times New Roman" w:eastAsia="Calibri" w:hAnsi="Times New Roman"/>
        </w:rPr>
        <w:t xml:space="preserve">Срок поставки Товара по настоящему Договору: </w:t>
      </w:r>
      <w:r w:rsidRPr="003501ED">
        <w:rPr>
          <w:rFonts w:ascii="Times New Roman" w:eastAsia="Calibri" w:hAnsi="Times New Roman"/>
          <w:bCs/>
        </w:rPr>
        <w:t xml:space="preserve">с момента заключения договора по заявкам покупателя, </w:t>
      </w:r>
      <w:r w:rsidR="007375A9">
        <w:rPr>
          <w:rFonts w:ascii="Times New Roman" w:eastAsia="Calibri" w:hAnsi="Times New Roman"/>
          <w:bCs/>
        </w:rPr>
        <w:t>в течение</w:t>
      </w:r>
      <w:r w:rsidRPr="003501ED">
        <w:rPr>
          <w:rFonts w:ascii="Times New Roman" w:eastAsia="Calibri" w:hAnsi="Times New Roman"/>
          <w:bCs/>
        </w:rPr>
        <w:t xml:space="preserve"> </w:t>
      </w:r>
      <w:r w:rsidRPr="003501ED">
        <w:rPr>
          <w:rFonts w:ascii="Times New Roman" w:eastAsia="Calibri" w:hAnsi="Times New Roman"/>
          <w:b/>
          <w:bCs/>
        </w:rPr>
        <w:t>3 часов</w:t>
      </w:r>
      <w:r w:rsidRPr="003501ED">
        <w:rPr>
          <w:rFonts w:ascii="Times New Roman" w:eastAsia="Calibri" w:hAnsi="Times New Roman"/>
          <w:bCs/>
        </w:rPr>
        <w:t xml:space="preserve"> с момента получения заявки. </w:t>
      </w:r>
    </w:p>
    <w:p w:rsidR="003E34F4" w:rsidRPr="003501ED" w:rsidRDefault="003E34F4" w:rsidP="003E34F4">
      <w:pPr>
        <w:spacing w:after="0" w:line="240" w:lineRule="auto"/>
        <w:ind w:firstLine="709"/>
        <w:jc w:val="both"/>
        <w:rPr>
          <w:rFonts w:ascii="Times New Roman" w:eastAsia="Calibri" w:hAnsi="Times New Roman"/>
          <w:bCs/>
        </w:rPr>
      </w:pPr>
      <w:r w:rsidRPr="003501ED">
        <w:rPr>
          <w:rFonts w:ascii="Times New Roman" w:eastAsia="Calibri" w:hAnsi="Times New Roman"/>
          <w:b/>
          <w:bCs/>
        </w:rPr>
        <w:t>Покупатель приобретает количество и ассортимент Товара в соответствии с собственными потребностями и не несёт обязанности по приобретению всего объема Товара.</w:t>
      </w:r>
    </w:p>
    <w:p w:rsidR="003E34F4"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4.3.</w:t>
      </w:r>
      <w:r w:rsidR="00A70BE2">
        <w:rPr>
          <w:rFonts w:ascii="Times New Roman" w:eastAsia="Calibri" w:hAnsi="Times New Roman"/>
        </w:rPr>
        <w:t xml:space="preserve"> </w:t>
      </w:r>
      <w:r w:rsidRPr="003501ED">
        <w:rPr>
          <w:rFonts w:ascii="Times New Roman" w:eastAsia="Calibri" w:hAnsi="Times New Roman"/>
        </w:rPr>
        <w:t>Заявки отправляются Поставщику на адрес электронной почты, указанный в п.6.5. настоящего договора.</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D74BE6">
        <w:rPr>
          <w:rFonts w:ascii="Times New Roman" w:eastAsia="Calibri" w:hAnsi="Times New Roman"/>
        </w:rPr>
        <w:t>4.4.</w:t>
      </w:r>
      <w:r w:rsidR="00A70BE2">
        <w:rPr>
          <w:rFonts w:ascii="Times New Roman" w:eastAsia="Calibri" w:hAnsi="Times New Roman"/>
        </w:rPr>
        <w:t xml:space="preserve"> </w:t>
      </w:r>
      <w:r w:rsidRPr="003501ED">
        <w:rPr>
          <w:rFonts w:ascii="Times New Roman" w:eastAsia="Calibri" w:hAnsi="Times New Roman"/>
          <w:lang w:eastAsia="ru-RU" w:bidi="he-IL"/>
        </w:rPr>
        <w:t>Поставщик осуществляет доставку Товара до склада Покупателя.</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 xml:space="preserve">Датой поставки (передачи) Товара считается дата подписания товарной накладной (ТОРГ-12) Покупателем. </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Право собственности и риски случайной гибели или повреждения Товара переходят от Поставщика к Покупателю с даты поставки.</w:t>
      </w:r>
    </w:p>
    <w:p w:rsidR="003E34F4" w:rsidRPr="003501ED" w:rsidRDefault="003E34F4" w:rsidP="003E34F4">
      <w:pPr>
        <w:spacing w:after="0" w:line="240" w:lineRule="auto"/>
        <w:ind w:firstLine="709"/>
        <w:jc w:val="both"/>
        <w:rPr>
          <w:rFonts w:ascii="Times New Roman" w:eastAsia="Calibri" w:hAnsi="Times New Roman"/>
          <w:bCs/>
          <w:lang w:eastAsia="ru-RU" w:bidi="he-IL"/>
        </w:rPr>
      </w:pPr>
      <w:r w:rsidRPr="003501ED">
        <w:rPr>
          <w:rFonts w:ascii="Times New Roman" w:eastAsia="Calibri" w:hAnsi="Times New Roman"/>
          <w:bCs/>
          <w:lang w:eastAsia="ru-RU" w:bidi="he-IL"/>
        </w:rPr>
        <w:lastRenderedPageBreak/>
        <w:t xml:space="preserve">4.5.   Поставщик гарантирует безопасность поставляемого товара в соответствии с действующими стандартами, утвержденными на данный вид Товара. </w:t>
      </w:r>
    </w:p>
    <w:p w:rsidR="003E34F4" w:rsidRPr="003501ED" w:rsidRDefault="003E34F4" w:rsidP="003E34F4">
      <w:pPr>
        <w:spacing w:after="0" w:line="240" w:lineRule="auto"/>
        <w:ind w:firstLine="709"/>
        <w:jc w:val="both"/>
        <w:rPr>
          <w:rFonts w:ascii="Times New Roman" w:eastAsia="Calibri" w:hAnsi="Times New Roman"/>
          <w:bCs/>
          <w:lang w:eastAsia="ru-RU" w:bidi="he-IL"/>
        </w:rPr>
      </w:pPr>
      <w:r w:rsidRPr="003501ED">
        <w:rPr>
          <w:rFonts w:ascii="Times New Roman" w:eastAsia="Calibri" w:hAnsi="Times New Roman"/>
          <w:bCs/>
          <w:lang w:eastAsia="ru-RU" w:bidi="he-IL"/>
        </w:rPr>
        <w:t xml:space="preserve">  Поставщик гарантирует сопровождение технологии применения препарата (личное участие специалиста поставщика на каждом этапе применения). </w:t>
      </w:r>
    </w:p>
    <w:p w:rsidR="003E34F4" w:rsidRPr="003501ED" w:rsidRDefault="003E34F4" w:rsidP="003E34F4">
      <w:pPr>
        <w:spacing w:after="0" w:line="240" w:lineRule="auto"/>
        <w:ind w:firstLine="709"/>
        <w:jc w:val="both"/>
        <w:rPr>
          <w:rFonts w:ascii="Times New Roman" w:eastAsia="Calibri" w:hAnsi="Times New Roman"/>
          <w:bCs/>
          <w:lang w:eastAsia="ru-RU" w:bidi="he-IL"/>
        </w:rPr>
      </w:pPr>
      <w:r w:rsidRPr="003501ED">
        <w:rPr>
          <w:rFonts w:ascii="Times New Roman" w:eastAsia="Calibri" w:hAnsi="Times New Roman"/>
          <w:bCs/>
          <w:lang w:eastAsia="ru-RU" w:bidi="he-IL"/>
        </w:rPr>
        <w:t xml:space="preserve">4.5.1.  Товар должен поставляться со склада, предназначенного для приема и хранения </w:t>
      </w:r>
      <w:r w:rsidRPr="003501ED">
        <w:rPr>
          <w:rFonts w:ascii="Times New Roman" w:eastAsia="Calibri" w:hAnsi="Times New Roman"/>
          <w:lang w:eastAsia="ru-RU" w:bidi="he-IL"/>
        </w:rPr>
        <w:t>агрохимикатов и пестицидов</w:t>
      </w:r>
      <w:r w:rsidRPr="003501ED">
        <w:rPr>
          <w:rFonts w:ascii="Times New Roman" w:eastAsia="Calibri" w:hAnsi="Times New Roman"/>
          <w:bCs/>
          <w:lang w:eastAsia="ru-RU" w:bidi="he-IL"/>
        </w:rPr>
        <w:t xml:space="preserve">, расположенный таким образом, чтобы поставка, требуемая Заказчиком средств защиты растений, могла осуществляться до места нахождения Заказчика </w:t>
      </w:r>
      <w:r w:rsidR="007375A9">
        <w:rPr>
          <w:rFonts w:ascii="Times New Roman" w:eastAsia="Calibri" w:hAnsi="Times New Roman"/>
          <w:bCs/>
          <w:lang w:eastAsia="ru-RU" w:bidi="he-IL"/>
        </w:rPr>
        <w:t>в течение</w:t>
      </w:r>
      <w:r w:rsidRPr="003501ED">
        <w:rPr>
          <w:rFonts w:ascii="Times New Roman" w:eastAsia="Calibri" w:hAnsi="Times New Roman"/>
          <w:bCs/>
          <w:lang w:eastAsia="ru-RU" w:bidi="he-IL"/>
        </w:rPr>
        <w:t xml:space="preserve"> 3 часов с момента получения заявки Покупателя.</w:t>
      </w:r>
    </w:p>
    <w:p w:rsidR="003E34F4" w:rsidRPr="003501ED" w:rsidRDefault="003E34F4" w:rsidP="003E34F4">
      <w:pPr>
        <w:spacing w:after="0" w:line="240" w:lineRule="auto"/>
        <w:ind w:firstLine="709"/>
        <w:jc w:val="both"/>
        <w:rPr>
          <w:rFonts w:ascii="Times New Roman" w:eastAsia="Calibri" w:hAnsi="Times New Roman"/>
          <w:bCs/>
          <w:lang w:eastAsia="ru-RU" w:bidi="he-IL"/>
        </w:rPr>
      </w:pPr>
      <w:r w:rsidRPr="003501ED">
        <w:rPr>
          <w:rFonts w:ascii="Times New Roman" w:eastAsia="Calibri" w:hAnsi="Times New Roman"/>
          <w:bCs/>
          <w:lang w:eastAsia="ru-RU" w:bidi="he-IL"/>
        </w:rPr>
        <w:t>4.5.2. Поставщик должен принять и утилизировать использованную тару, в которой был предоставлен товар Покупателю.</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bCs/>
          <w:lang w:eastAsia="ru-RU" w:bidi="he-IL"/>
        </w:rPr>
        <w:t xml:space="preserve">4.5.3. Поставщик гарантирует, что поставляемый по настоящему договору товар произведен не </w:t>
      </w:r>
      <w:r w:rsidR="009F6CDA">
        <w:rPr>
          <w:rFonts w:ascii="Times New Roman" w:eastAsia="Calibri" w:hAnsi="Times New Roman"/>
          <w:bCs/>
          <w:lang w:eastAsia="ru-RU" w:bidi="he-IL"/>
        </w:rPr>
        <w:t>ранее</w:t>
      </w:r>
      <w:r w:rsidR="00391B85">
        <w:rPr>
          <w:rFonts w:ascii="Times New Roman" w:eastAsia="Calibri" w:hAnsi="Times New Roman"/>
          <w:bCs/>
          <w:lang w:eastAsia="ru-RU" w:bidi="he-IL"/>
        </w:rPr>
        <w:t xml:space="preserve"> 202</w:t>
      </w:r>
      <w:r w:rsidR="00E42F7E">
        <w:rPr>
          <w:rFonts w:ascii="Times New Roman" w:eastAsia="Calibri" w:hAnsi="Times New Roman"/>
          <w:bCs/>
          <w:lang w:eastAsia="ru-RU" w:bidi="he-IL"/>
        </w:rPr>
        <w:t>3</w:t>
      </w:r>
      <w:r w:rsidRPr="003501ED">
        <w:rPr>
          <w:rFonts w:ascii="Times New Roman" w:eastAsia="Calibri" w:hAnsi="Times New Roman"/>
          <w:bCs/>
          <w:lang w:eastAsia="ru-RU" w:bidi="he-IL"/>
        </w:rPr>
        <w:t xml:space="preserve"> г.</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4.6.</w:t>
      </w:r>
      <w:r w:rsidR="00A70BE2">
        <w:rPr>
          <w:rFonts w:ascii="Times New Roman" w:eastAsia="Calibri" w:hAnsi="Times New Roman"/>
          <w:lang w:eastAsia="ru-RU" w:bidi="he-IL"/>
        </w:rPr>
        <w:t xml:space="preserve"> </w:t>
      </w:r>
      <w:r w:rsidRPr="003501ED">
        <w:rPr>
          <w:rFonts w:ascii="Times New Roman" w:eastAsia="Calibri" w:hAnsi="Times New Roman"/>
          <w:lang w:eastAsia="ru-RU" w:bidi="he-IL"/>
        </w:rPr>
        <w:t>Поставщик обязан обеспечить строгое соблюдение установленных правил упаковки и затаривания Товара, маркировки и опломбирования отдельных мест, таким образом, чтобы обеспечить сохранность Товара, технической и товаросопроводительной и иной предусмотренной Договором документации от порчи, повреждения или уничтожения.</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4.7.</w:t>
      </w:r>
      <w:r w:rsidR="00A70BE2">
        <w:rPr>
          <w:rFonts w:ascii="Times New Roman" w:eastAsia="Calibri" w:hAnsi="Times New Roman"/>
          <w:lang w:eastAsia="ru-RU" w:bidi="he-IL"/>
        </w:rPr>
        <w:t xml:space="preserve"> </w:t>
      </w:r>
      <w:r w:rsidRPr="003501ED">
        <w:rPr>
          <w:rFonts w:ascii="Times New Roman" w:eastAsia="Calibri" w:hAnsi="Times New Roman"/>
          <w:lang w:eastAsia="ru-RU" w:bidi="he-IL"/>
        </w:rPr>
        <w:t xml:space="preserve">В случае поставки некачественного (некомплектного) Товара датой поставки считается дата исправления Поставщиком недостатков Товара (дата доукомплектования). </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4.8.</w:t>
      </w:r>
      <w:r w:rsidR="00A70BE2">
        <w:rPr>
          <w:rFonts w:ascii="Times New Roman" w:eastAsia="Calibri" w:hAnsi="Times New Roman"/>
          <w:lang w:eastAsia="ru-RU" w:bidi="he-IL"/>
        </w:rPr>
        <w:t xml:space="preserve"> </w:t>
      </w:r>
      <w:r w:rsidRPr="003501ED">
        <w:rPr>
          <w:rFonts w:ascii="Times New Roman" w:eastAsia="Calibri" w:hAnsi="Times New Roman"/>
          <w:lang w:eastAsia="ru-RU" w:bidi="he-IL"/>
        </w:rPr>
        <w:t xml:space="preserve">При оформлении товарных накладных обязательно должны указываться реквизиты договора, по которым осуществляется поставка. </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При подписании товарных накладных, товарно-транспортных накладных, счетов-фактур уполномоченными лицами за руководителя и (или) главного бухгалтера необходимо указывать реквизиты доверенности либо приказа на право подписи (с образцом подписи).</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Копии доверенности либо приказа прикладываются к документам, сопровождающим каждую партию Товара.</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 xml:space="preserve">Покупатель вправе не принимать документы, представленные с нарушением этого условия, и не оплачивать поставленный Товар в соответствии с пунктом 3.2 Договора. </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4.9.</w:t>
      </w:r>
      <w:r w:rsidR="00A70BE2">
        <w:rPr>
          <w:rFonts w:ascii="Times New Roman" w:eastAsia="Calibri" w:hAnsi="Times New Roman"/>
          <w:lang w:eastAsia="ru-RU" w:bidi="he-IL"/>
        </w:rPr>
        <w:t xml:space="preserve"> </w:t>
      </w:r>
      <w:r w:rsidRPr="003501ED">
        <w:rPr>
          <w:rFonts w:ascii="Times New Roman" w:eastAsia="Calibri" w:hAnsi="Times New Roman"/>
          <w:lang w:eastAsia="ru-RU" w:bidi="he-IL"/>
        </w:rPr>
        <w:t>Одновременно с передачей Товара Поставщик передает Покупателю оригиналы товаросопроводительных документов на Товар, товарно-транспортная накладная, а также документы качества на Товар (сертификат, паспорт, гарантийный талон, сертификат происхождения, сертификат соответствия, протоколы испытаний, гигиеническое заключение, эксплуатационные документы на изделие(я), входящие в состав Товара, ТУ Поставщика (изготовителя) Товара, если он производится по ТУ).</w:t>
      </w:r>
    </w:p>
    <w:p w:rsidR="003E34F4" w:rsidRPr="003501ED" w:rsidRDefault="003E34F4" w:rsidP="003E34F4">
      <w:pPr>
        <w:spacing w:after="0" w:line="240" w:lineRule="auto"/>
        <w:ind w:firstLine="709"/>
        <w:jc w:val="both"/>
        <w:rPr>
          <w:rFonts w:ascii="Times New Roman" w:eastAsia="Calibri" w:hAnsi="Times New Roman"/>
          <w:lang w:eastAsia="ru-RU" w:bidi="he-IL"/>
        </w:rPr>
      </w:pPr>
      <w:r w:rsidRPr="003501ED">
        <w:rPr>
          <w:rFonts w:ascii="Times New Roman" w:eastAsia="Calibri" w:hAnsi="Times New Roman"/>
          <w:lang w:eastAsia="ru-RU" w:bidi="he-IL"/>
        </w:rPr>
        <w:t>В случае поставки Товара без предусмотренных документов, а также товаросопроводительных документов, Товар считается недоукомплектованным и Покупатель вправе не принимать Товар до получения недостающей документации, и взыскать с Поставщика штраф в соответствии с пунктом 7.1 Договора, а также поместить Товар на ответственное хранение за счет и от имени Поставщика до получения недостающей документации с правом выставления счетов за фактически оказанные услуги по хранению с взиманием соответствующей платы за хранение.</w:t>
      </w:r>
    </w:p>
    <w:p w:rsidR="003E34F4" w:rsidRDefault="003E34F4" w:rsidP="003E34F4">
      <w:pPr>
        <w:spacing w:after="0" w:line="240" w:lineRule="auto"/>
        <w:ind w:firstLine="709"/>
        <w:jc w:val="both"/>
        <w:rPr>
          <w:rFonts w:ascii="Times New Roman" w:eastAsia="Calibri" w:hAnsi="Times New Roman"/>
        </w:rPr>
      </w:pPr>
      <w:r w:rsidRPr="003501ED">
        <w:rPr>
          <w:rFonts w:ascii="Times New Roman" w:eastAsia="Calibri" w:hAnsi="Times New Roman"/>
          <w:lang w:eastAsia="ru-RU" w:bidi="he-IL"/>
        </w:rPr>
        <w:t>Датой поставки в этом случае является дата получения Покупателем не переданной вместе с Товаром документации. Плата за хранение перечисляется Поставщиком в течение 5 (пяти) календарных дней с даты направления ему счета по факсу, либо посредством электронной почты. Покупатель вправе удержать сумму за хранение указанного Товара из суммы, подлежащей к перечислению в качестве окончательного расчета за поставленный Товар.</w:t>
      </w:r>
    </w:p>
    <w:p w:rsidR="003E34F4" w:rsidRPr="00D74BE6" w:rsidRDefault="003E34F4" w:rsidP="003E34F4">
      <w:pPr>
        <w:spacing w:after="0" w:line="240" w:lineRule="auto"/>
        <w:ind w:firstLine="709"/>
        <w:jc w:val="both"/>
        <w:rPr>
          <w:rFonts w:ascii="Times New Roman" w:eastAsia="Calibri" w:hAnsi="Times New Roman"/>
        </w:rPr>
      </w:pPr>
    </w:p>
    <w:p w:rsidR="003E34F4" w:rsidRPr="00D74BE6" w:rsidRDefault="003E34F4" w:rsidP="003E34F4">
      <w:pPr>
        <w:spacing w:after="0" w:line="240" w:lineRule="auto"/>
        <w:jc w:val="center"/>
        <w:rPr>
          <w:rFonts w:ascii="Times New Roman" w:eastAsia="Calibri" w:hAnsi="Times New Roman"/>
          <w:b/>
        </w:rPr>
      </w:pPr>
      <w:r w:rsidRPr="00D74BE6">
        <w:rPr>
          <w:rFonts w:ascii="Times New Roman" w:eastAsia="Calibri" w:hAnsi="Times New Roman"/>
          <w:b/>
        </w:rPr>
        <w:t>5. Качество, количество, комплектность Товара</w:t>
      </w:r>
    </w:p>
    <w:p w:rsidR="003E34F4" w:rsidRPr="003501ED" w:rsidRDefault="003E34F4" w:rsidP="003E34F4">
      <w:pPr>
        <w:spacing w:after="0" w:line="240" w:lineRule="auto"/>
        <w:ind w:firstLine="709"/>
        <w:jc w:val="both"/>
        <w:rPr>
          <w:rFonts w:ascii="Times New Roman" w:eastAsia="Calibri" w:hAnsi="Times New Roman"/>
          <w:bCs/>
        </w:rPr>
      </w:pPr>
      <w:r w:rsidRPr="003501ED">
        <w:rPr>
          <w:rFonts w:ascii="Times New Roman" w:eastAsia="Calibri" w:hAnsi="Times New Roman"/>
        </w:rPr>
        <w:t>5.1</w:t>
      </w:r>
      <w:r w:rsidR="00A70BE2">
        <w:rPr>
          <w:rFonts w:ascii="Times New Roman" w:eastAsia="Calibri" w:hAnsi="Times New Roman"/>
        </w:rPr>
        <w:t xml:space="preserve">. </w:t>
      </w:r>
      <w:r w:rsidRPr="003501ED">
        <w:rPr>
          <w:rFonts w:ascii="Times New Roman" w:eastAsia="Calibri" w:hAnsi="Times New Roman"/>
          <w:bCs/>
        </w:rPr>
        <w:t>Товар должен храниться и транспортироваться при t не ниже 0</w:t>
      </w:r>
      <w:r w:rsidRPr="003501ED">
        <w:rPr>
          <w:rFonts w:ascii="Times New Roman" w:eastAsia="Calibri" w:hAnsi="Times New Roman"/>
          <w:bCs/>
          <w:vertAlign w:val="superscript"/>
        </w:rPr>
        <w:t>о</w:t>
      </w:r>
      <w:r w:rsidRPr="003501ED">
        <w:rPr>
          <w:rFonts w:ascii="Times New Roman" w:eastAsia="Calibri" w:hAnsi="Times New Roman"/>
          <w:bCs/>
        </w:rPr>
        <w:t>С.</w:t>
      </w:r>
    </w:p>
    <w:p w:rsidR="003E34F4" w:rsidRDefault="00A70BE2" w:rsidP="003E34F4">
      <w:pPr>
        <w:spacing w:after="0" w:line="240" w:lineRule="auto"/>
        <w:ind w:firstLine="709"/>
        <w:jc w:val="both"/>
        <w:rPr>
          <w:rFonts w:ascii="Times New Roman" w:eastAsia="Calibri" w:hAnsi="Times New Roman"/>
        </w:rPr>
      </w:pPr>
      <w:r>
        <w:rPr>
          <w:rFonts w:ascii="Times New Roman" w:eastAsia="Calibri" w:hAnsi="Times New Roman"/>
        </w:rPr>
        <w:t xml:space="preserve">5.2. </w:t>
      </w:r>
      <w:r w:rsidR="003E34F4" w:rsidRPr="003501ED">
        <w:rPr>
          <w:rFonts w:ascii="Times New Roman" w:eastAsia="Calibri" w:hAnsi="Times New Roman"/>
        </w:rPr>
        <w:t xml:space="preserve">Количество поставленного Товара должно соответствовать количеству, предусмотренному в п.1.2. настоящего Договора. </w:t>
      </w:r>
    </w:p>
    <w:p w:rsidR="003F27BB" w:rsidRDefault="003F27BB" w:rsidP="003F27BB">
      <w:pPr>
        <w:widowControl w:val="0"/>
        <w:suppressAutoHyphens/>
        <w:autoSpaceDE w:val="0"/>
        <w:spacing w:after="0" w:line="240" w:lineRule="auto"/>
        <w:ind w:firstLine="709"/>
        <w:rPr>
          <w:rFonts w:ascii="Times New Roman" w:hAnsi="Times New Roman"/>
          <w:bCs/>
          <w:lang w:eastAsia="ar-SA"/>
        </w:rPr>
      </w:pPr>
      <w:r>
        <w:rPr>
          <w:rFonts w:ascii="Times New Roman" w:hAnsi="Times New Roman"/>
          <w:kern w:val="2"/>
          <w:lang w:eastAsia="he-IL" w:bidi="he-IL"/>
        </w:rPr>
        <w:t>Количество Товара может быть увеличено по соглашению Сторон не более чем на 15 %. Изменение количества Товара оформляется дополнительным соглашением к настоящему Договору.</w:t>
      </w:r>
    </w:p>
    <w:p w:rsidR="003E34F4" w:rsidRPr="003501ED" w:rsidRDefault="003E34F4" w:rsidP="003E34F4">
      <w:pPr>
        <w:spacing w:after="0" w:line="240" w:lineRule="auto"/>
        <w:ind w:firstLine="709"/>
        <w:jc w:val="both"/>
        <w:rPr>
          <w:rFonts w:ascii="Times New Roman" w:eastAsia="Calibri" w:hAnsi="Times New Roman"/>
        </w:rPr>
      </w:pPr>
      <w:r w:rsidRPr="003501ED">
        <w:rPr>
          <w:rFonts w:ascii="Times New Roman" w:eastAsia="Calibri" w:hAnsi="Times New Roman"/>
        </w:rPr>
        <w:t>5.3.</w:t>
      </w:r>
      <w:r w:rsidR="00A70BE2">
        <w:rPr>
          <w:rFonts w:ascii="Times New Roman" w:eastAsia="Calibri" w:hAnsi="Times New Roman"/>
        </w:rPr>
        <w:t xml:space="preserve"> </w:t>
      </w:r>
      <w:r w:rsidRPr="003501ED">
        <w:rPr>
          <w:rFonts w:ascii="Times New Roman" w:eastAsia="Calibri" w:hAnsi="Times New Roman"/>
        </w:rPr>
        <w:t xml:space="preserve">Покупатель осуществляет приемку Товара по грузовым местам, по качеству, количеству и комплектности непосредственно при получении Товара. </w:t>
      </w:r>
    </w:p>
    <w:p w:rsidR="003E34F4" w:rsidRPr="003501ED" w:rsidRDefault="003E34F4" w:rsidP="003E34F4">
      <w:pPr>
        <w:spacing w:after="0" w:line="240" w:lineRule="auto"/>
        <w:ind w:firstLine="709"/>
        <w:jc w:val="both"/>
        <w:rPr>
          <w:rFonts w:ascii="Times New Roman" w:eastAsia="Calibri" w:hAnsi="Times New Roman"/>
        </w:rPr>
      </w:pPr>
      <w:r w:rsidRPr="003501ED">
        <w:rPr>
          <w:rFonts w:ascii="Times New Roman" w:eastAsia="Calibri" w:hAnsi="Times New Roman"/>
        </w:rPr>
        <w:t>5.4.</w:t>
      </w:r>
      <w:r w:rsidR="00A70BE2">
        <w:rPr>
          <w:rFonts w:ascii="Times New Roman" w:eastAsia="Calibri" w:hAnsi="Times New Roman"/>
        </w:rPr>
        <w:t xml:space="preserve"> </w:t>
      </w:r>
      <w:r w:rsidRPr="003501ED">
        <w:rPr>
          <w:rFonts w:ascii="Times New Roman" w:eastAsia="Calibri" w:hAnsi="Times New Roman"/>
        </w:rPr>
        <w:t xml:space="preserve">В случае обнаружения Покупателем несоответствия качества, количества, комплектности Товара условиям Договора, иным установленным требованиям, а также товаросопроводительной документации, Товар Покупателем не принимается.  </w:t>
      </w:r>
    </w:p>
    <w:p w:rsidR="003E34F4" w:rsidRPr="003501ED" w:rsidRDefault="003E34F4" w:rsidP="003E34F4">
      <w:pPr>
        <w:spacing w:after="0" w:line="240" w:lineRule="auto"/>
        <w:ind w:firstLine="709"/>
        <w:jc w:val="both"/>
        <w:rPr>
          <w:rFonts w:ascii="Times New Roman" w:eastAsia="Calibri" w:hAnsi="Times New Roman"/>
        </w:rPr>
      </w:pPr>
      <w:r w:rsidRPr="003501ED">
        <w:rPr>
          <w:rFonts w:ascii="Times New Roman" w:eastAsia="Calibri" w:hAnsi="Times New Roman"/>
        </w:rPr>
        <w:t>5.5. Поставщик обязан заменить не принятый Товар на следующий день с даты возврата.</w:t>
      </w:r>
      <w:r w:rsidRPr="003501ED">
        <w:rPr>
          <w:rFonts w:ascii="Times New Roman" w:eastAsia="Calibri" w:hAnsi="Times New Roman"/>
        </w:rPr>
        <w:tab/>
      </w:r>
    </w:p>
    <w:p w:rsidR="006E6EA2" w:rsidRPr="00D74BE6" w:rsidRDefault="00A70BE2" w:rsidP="006E6EA2">
      <w:pPr>
        <w:spacing w:after="0" w:line="240" w:lineRule="auto"/>
        <w:ind w:firstLine="709"/>
        <w:jc w:val="both"/>
        <w:rPr>
          <w:rFonts w:ascii="Times New Roman" w:eastAsia="Calibri" w:hAnsi="Times New Roman"/>
        </w:rPr>
      </w:pPr>
      <w:r>
        <w:rPr>
          <w:rFonts w:ascii="Times New Roman" w:eastAsia="Calibri" w:hAnsi="Times New Roman"/>
        </w:rPr>
        <w:t xml:space="preserve">5.6. </w:t>
      </w:r>
      <w:r w:rsidR="003E34F4" w:rsidRPr="003501ED">
        <w:rPr>
          <w:rFonts w:ascii="Times New Roman" w:eastAsia="Calibri" w:hAnsi="Times New Roman"/>
        </w:rPr>
        <w:t>Поставщик несет все расходы, связанные с заменого Товара несоответствующего по качеству, количеству или комплектности.</w:t>
      </w:r>
    </w:p>
    <w:p w:rsidR="003E34F4" w:rsidRPr="00D74BE6" w:rsidRDefault="003E34F4" w:rsidP="003E34F4">
      <w:pPr>
        <w:spacing w:after="0" w:line="240" w:lineRule="auto"/>
        <w:jc w:val="center"/>
        <w:rPr>
          <w:rFonts w:ascii="Times New Roman" w:eastAsia="Calibri" w:hAnsi="Times New Roman"/>
          <w:b/>
        </w:rPr>
      </w:pPr>
      <w:r w:rsidRPr="00D74BE6">
        <w:rPr>
          <w:rFonts w:ascii="Times New Roman" w:eastAsia="Calibri" w:hAnsi="Times New Roman"/>
          <w:b/>
        </w:rPr>
        <w:t>6. Заверения об обстоятельствах</w:t>
      </w:r>
    </w:p>
    <w:p w:rsidR="003E34F4" w:rsidRPr="00D74BE6"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 xml:space="preserve">6.1. Поставщик гарантирует, что поставляемый по настоящему договору Товар является собственностью Поставщика, в эксплуатации ранее не был, залогом, иными правами третьих лиц, риском конфискации не обременен, под арестом и в споре не состоит. В случае невыполнения Поставщиком указанной </w:t>
      </w:r>
      <w:r w:rsidRPr="00D74BE6">
        <w:rPr>
          <w:rFonts w:ascii="Times New Roman" w:eastAsia="Calibri" w:hAnsi="Times New Roman"/>
        </w:rPr>
        <w:lastRenderedPageBreak/>
        <w:t>гарантии, он обязан за свой счет обеспечить защиту Покупателя от исков, предъявленных вследствие этого, и оплатить все юридические расходы, а также все затраты и другие издержки, вытекающие из данного обязательства, включая неустойку в размере 50% (пятидесяти процентов) от общей стоимости Товара.</w:t>
      </w:r>
    </w:p>
    <w:p w:rsidR="003E34F4" w:rsidRPr="00D74BE6"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6.2.</w:t>
      </w:r>
      <w:r w:rsidR="00A70BE2">
        <w:rPr>
          <w:rFonts w:ascii="Times New Roman" w:eastAsia="Calibri" w:hAnsi="Times New Roman"/>
        </w:rPr>
        <w:t xml:space="preserve"> </w:t>
      </w:r>
      <w:r w:rsidRPr="00D74BE6">
        <w:rPr>
          <w:rFonts w:ascii="Times New Roman" w:eastAsia="Calibri" w:hAnsi="Times New Roman"/>
        </w:rPr>
        <w:t>Поставщик гарантирует возмещение в полном объеме убытков Покупателя, возникших в результате отказа налогового органа в возмещении (вычете) заявленных Покупателем сумм НДС, включенных в стоимость Товара, по причине недобросовестности Поставщика (неуплаты НДС в бюджет Поставщиком или поставщиками по договорам, связанным с исполнением обязательств Поставщика по настоящему Договору, либо по причине неправильного оформления Поставщиком счетов-фактур и иных документов, правильность оформления которых увязана налоговыми органами с предоставлением Покупателю права вычета по НДС).</w:t>
      </w:r>
    </w:p>
    <w:p w:rsidR="003E34F4" w:rsidRPr="00D74BE6"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При внесении Поставщиком исправлений в ранее выставленный Покупателю счет-фактуру по причине обнаружения ошибок в счете-фактуре, допущенным по вине Поставщика, Поставщик обязуется возместить убытки (пени, штрафы) Покупателя, которые возникнут в связи с неправильным отражением сумм НДС и возникновением недоимки по НДС за соответствующий период. Размер убытков определяется на основании платежных документов Покупателя и (или) требования об уплате налога (пени, штрафа), направляемого налоговым органом.</w:t>
      </w:r>
    </w:p>
    <w:p w:rsidR="003E34F4" w:rsidRPr="00D74BE6"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6.3. Поставщик подтверждает, что обладает достаточным штатом работников, обладающих надлежащей квалификацией, соответствующей техникой и оборудованием, необходимыми для исполнения обязательств по настоящему Договору и гарантирует возмещение Покупателю в полном объеме убытков, возникших в результате нарушения этого заверения.</w:t>
      </w:r>
    </w:p>
    <w:p w:rsidR="003E34F4" w:rsidRPr="00D74BE6"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6.4. Стороны подтверждают, что информация, исходящая от имени лиц, указанных в пункте 6.5. Договора будет считаться информацией, исходящей от надлежащим образом уполномоченных лиц Сторон, по вопросам исполнения обязательств по настоящему Договору.</w:t>
      </w:r>
    </w:p>
    <w:p w:rsidR="003E34F4" w:rsidRPr="00D74BE6" w:rsidRDefault="003E34F4" w:rsidP="003E34F4">
      <w:pPr>
        <w:spacing w:after="0" w:line="240" w:lineRule="auto"/>
        <w:ind w:firstLine="709"/>
        <w:jc w:val="both"/>
        <w:rPr>
          <w:rFonts w:ascii="Times New Roman" w:eastAsia="Calibri" w:hAnsi="Times New Roman"/>
        </w:rPr>
      </w:pPr>
      <w:r w:rsidRPr="00D74BE6">
        <w:rPr>
          <w:rFonts w:ascii="Times New Roman" w:eastAsia="Calibri" w:hAnsi="Times New Roman"/>
        </w:rPr>
        <w:t>6.5. Контактные лица Сторон:</w:t>
      </w:r>
    </w:p>
    <w:tbl>
      <w:tblPr>
        <w:tblStyle w:val="22"/>
        <w:tblW w:w="0" w:type="auto"/>
        <w:tblLook w:val="04A0" w:firstRow="1" w:lastRow="0" w:firstColumn="1" w:lastColumn="0" w:noHBand="0" w:noVBand="1"/>
      </w:tblPr>
      <w:tblGrid>
        <w:gridCol w:w="2991"/>
        <w:gridCol w:w="2988"/>
        <w:gridCol w:w="4217"/>
      </w:tblGrid>
      <w:tr w:rsidR="003E34F4" w:rsidRPr="00D74BE6" w:rsidTr="003E34F4">
        <w:tc>
          <w:tcPr>
            <w:tcW w:w="2991" w:type="dxa"/>
          </w:tcPr>
          <w:p w:rsidR="003E34F4" w:rsidRPr="00D74BE6" w:rsidRDefault="003E34F4" w:rsidP="00420E73">
            <w:pPr>
              <w:spacing w:after="0" w:line="240" w:lineRule="auto"/>
              <w:jc w:val="both"/>
              <w:rPr>
                <w:rFonts w:ascii="Times New Roman" w:hAnsi="Times New Roman"/>
              </w:rPr>
            </w:pPr>
          </w:p>
        </w:tc>
        <w:tc>
          <w:tcPr>
            <w:tcW w:w="2988" w:type="dxa"/>
          </w:tcPr>
          <w:p w:rsidR="003E34F4" w:rsidRPr="00D74BE6" w:rsidRDefault="003E34F4" w:rsidP="00420E73">
            <w:pPr>
              <w:spacing w:after="0" w:line="240" w:lineRule="auto"/>
              <w:jc w:val="both"/>
              <w:rPr>
                <w:rFonts w:ascii="Times New Roman" w:hAnsi="Times New Roman"/>
              </w:rPr>
            </w:pPr>
            <w:r w:rsidRPr="00D74BE6">
              <w:rPr>
                <w:rFonts w:ascii="Times New Roman" w:hAnsi="Times New Roman"/>
              </w:rPr>
              <w:t>Поставщик</w:t>
            </w:r>
          </w:p>
        </w:tc>
        <w:tc>
          <w:tcPr>
            <w:tcW w:w="4217" w:type="dxa"/>
          </w:tcPr>
          <w:p w:rsidR="003E34F4" w:rsidRPr="00D74BE6" w:rsidRDefault="003E34F4" w:rsidP="00420E73">
            <w:pPr>
              <w:spacing w:after="0" w:line="240" w:lineRule="auto"/>
              <w:jc w:val="both"/>
              <w:rPr>
                <w:rFonts w:ascii="Times New Roman" w:hAnsi="Times New Roman"/>
              </w:rPr>
            </w:pPr>
            <w:r w:rsidRPr="00D74BE6">
              <w:rPr>
                <w:rFonts w:ascii="Times New Roman" w:hAnsi="Times New Roman"/>
              </w:rPr>
              <w:t>Покупатель</w:t>
            </w:r>
          </w:p>
        </w:tc>
      </w:tr>
      <w:tr w:rsidR="003E34F4" w:rsidRPr="00D74BE6" w:rsidTr="003E34F4">
        <w:tc>
          <w:tcPr>
            <w:tcW w:w="2991" w:type="dxa"/>
          </w:tcPr>
          <w:p w:rsidR="003E34F4" w:rsidRPr="00D74BE6" w:rsidRDefault="003E34F4" w:rsidP="003E34F4">
            <w:pPr>
              <w:spacing w:after="0" w:line="240" w:lineRule="auto"/>
              <w:jc w:val="both"/>
              <w:rPr>
                <w:rFonts w:ascii="Times New Roman" w:hAnsi="Times New Roman"/>
              </w:rPr>
            </w:pPr>
            <w:r w:rsidRPr="00D74BE6">
              <w:rPr>
                <w:rFonts w:ascii="Times New Roman" w:hAnsi="Times New Roman"/>
              </w:rPr>
              <w:t>ФИО</w:t>
            </w:r>
          </w:p>
        </w:tc>
        <w:tc>
          <w:tcPr>
            <w:tcW w:w="2988" w:type="dxa"/>
          </w:tcPr>
          <w:p w:rsidR="003E34F4" w:rsidRPr="00D74BE6" w:rsidRDefault="003E34F4" w:rsidP="003E34F4">
            <w:pPr>
              <w:spacing w:after="0" w:line="240" w:lineRule="auto"/>
              <w:jc w:val="both"/>
              <w:rPr>
                <w:rFonts w:ascii="Times New Roman" w:hAnsi="Times New Roman"/>
              </w:rPr>
            </w:pPr>
          </w:p>
        </w:tc>
        <w:tc>
          <w:tcPr>
            <w:tcW w:w="4217" w:type="dxa"/>
          </w:tcPr>
          <w:p w:rsidR="003E34F4" w:rsidRPr="000A4C95" w:rsidRDefault="008A675D" w:rsidP="003E34F4">
            <w:pPr>
              <w:spacing w:after="0" w:line="240" w:lineRule="auto"/>
              <w:jc w:val="both"/>
              <w:rPr>
                <w:rFonts w:ascii="Times New Roman" w:hAnsi="Times New Roman"/>
              </w:rPr>
            </w:pPr>
            <w:r>
              <w:rPr>
                <w:rFonts w:ascii="Times New Roman" w:hAnsi="Times New Roman"/>
              </w:rPr>
              <w:t>Васильев Андрей Анатольевич</w:t>
            </w:r>
          </w:p>
        </w:tc>
      </w:tr>
      <w:tr w:rsidR="003E34F4" w:rsidRPr="00D74BE6" w:rsidTr="003E34F4">
        <w:trPr>
          <w:trHeight w:val="165"/>
        </w:trPr>
        <w:tc>
          <w:tcPr>
            <w:tcW w:w="2991" w:type="dxa"/>
          </w:tcPr>
          <w:p w:rsidR="003E34F4" w:rsidRPr="00D74BE6" w:rsidRDefault="003E34F4" w:rsidP="003E34F4">
            <w:pPr>
              <w:spacing w:after="0" w:line="240" w:lineRule="auto"/>
              <w:jc w:val="both"/>
              <w:rPr>
                <w:rFonts w:ascii="Times New Roman" w:hAnsi="Times New Roman"/>
              </w:rPr>
            </w:pPr>
            <w:r w:rsidRPr="00D74BE6">
              <w:rPr>
                <w:rFonts w:ascii="Times New Roman" w:hAnsi="Times New Roman"/>
              </w:rPr>
              <w:t>Телефон/факс (рабочий)</w:t>
            </w:r>
          </w:p>
        </w:tc>
        <w:tc>
          <w:tcPr>
            <w:tcW w:w="2988" w:type="dxa"/>
          </w:tcPr>
          <w:p w:rsidR="003E34F4" w:rsidRPr="00D74BE6" w:rsidRDefault="003E34F4" w:rsidP="003E34F4">
            <w:pPr>
              <w:spacing w:after="0" w:line="240" w:lineRule="auto"/>
              <w:jc w:val="both"/>
              <w:rPr>
                <w:rFonts w:ascii="Times New Roman" w:hAnsi="Times New Roman"/>
              </w:rPr>
            </w:pPr>
          </w:p>
        </w:tc>
        <w:tc>
          <w:tcPr>
            <w:tcW w:w="4217" w:type="dxa"/>
          </w:tcPr>
          <w:p w:rsidR="003E34F4" w:rsidRPr="000A4C95" w:rsidRDefault="003E34F4" w:rsidP="008A675D">
            <w:pPr>
              <w:spacing w:after="0" w:line="240" w:lineRule="auto"/>
              <w:jc w:val="both"/>
              <w:rPr>
                <w:rFonts w:ascii="Times New Roman" w:hAnsi="Times New Roman"/>
              </w:rPr>
            </w:pPr>
            <w:r w:rsidRPr="000A4C95">
              <w:rPr>
                <w:rFonts w:ascii="Times New Roman" w:hAnsi="Times New Roman"/>
                <w:lang w:eastAsia="ru-RU"/>
              </w:rPr>
              <w:t>34542-</w:t>
            </w:r>
            <w:r w:rsidR="008A675D">
              <w:rPr>
                <w:rFonts w:ascii="Times New Roman" w:hAnsi="Times New Roman"/>
                <w:lang w:eastAsia="ru-RU"/>
              </w:rPr>
              <w:t>9-00-22</w:t>
            </w:r>
          </w:p>
        </w:tc>
      </w:tr>
      <w:tr w:rsidR="003E34F4" w:rsidRPr="00D74BE6" w:rsidTr="003E34F4">
        <w:trPr>
          <w:trHeight w:val="90"/>
        </w:trPr>
        <w:tc>
          <w:tcPr>
            <w:tcW w:w="2991" w:type="dxa"/>
          </w:tcPr>
          <w:p w:rsidR="003E34F4" w:rsidRPr="00D74BE6" w:rsidRDefault="003E34F4" w:rsidP="003E34F4">
            <w:pPr>
              <w:spacing w:after="0" w:line="240" w:lineRule="auto"/>
              <w:jc w:val="both"/>
              <w:rPr>
                <w:rFonts w:ascii="Times New Roman" w:hAnsi="Times New Roman"/>
              </w:rPr>
            </w:pPr>
            <w:r w:rsidRPr="00D74BE6">
              <w:rPr>
                <w:rFonts w:ascii="Times New Roman" w:hAnsi="Times New Roman"/>
                <w:lang w:eastAsia="ru-RU"/>
              </w:rPr>
              <w:t>Телефон (мобильный)</w:t>
            </w:r>
          </w:p>
        </w:tc>
        <w:tc>
          <w:tcPr>
            <w:tcW w:w="2988" w:type="dxa"/>
          </w:tcPr>
          <w:p w:rsidR="003E34F4" w:rsidRPr="00D74BE6" w:rsidRDefault="003E34F4" w:rsidP="003E34F4">
            <w:pPr>
              <w:spacing w:after="0" w:line="240" w:lineRule="auto"/>
              <w:jc w:val="both"/>
              <w:rPr>
                <w:rFonts w:ascii="Times New Roman" w:hAnsi="Times New Roman"/>
              </w:rPr>
            </w:pPr>
          </w:p>
        </w:tc>
        <w:tc>
          <w:tcPr>
            <w:tcW w:w="4217" w:type="dxa"/>
          </w:tcPr>
          <w:p w:rsidR="003E34F4" w:rsidRPr="000A4C95" w:rsidRDefault="003E34F4" w:rsidP="008A675D">
            <w:pPr>
              <w:spacing w:after="0" w:line="240" w:lineRule="auto"/>
              <w:jc w:val="both"/>
              <w:rPr>
                <w:rFonts w:ascii="Times New Roman" w:hAnsi="Times New Roman"/>
              </w:rPr>
            </w:pPr>
            <w:r w:rsidRPr="000A4C95">
              <w:rPr>
                <w:rFonts w:ascii="Times New Roman" w:hAnsi="Times New Roman"/>
              </w:rPr>
              <w:t>8</w:t>
            </w:r>
            <w:r w:rsidR="008A675D">
              <w:rPr>
                <w:rFonts w:ascii="Times New Roman" w:hAnsi="Times New Roman"/>
              </w:rPr>
              <w:t> 902-812-13-04</w:t>
            </w:r>
          </w:p>
        </w:tc>
      </w:tr>
      <w:tr w:rsidR="003E34F4" w:rsidRPr="00D74BE6" w:rsidTr="003E34F4">
        <w:trPr>
          <w:trHeight w:val="135"/>
        </w:trPr>
        <w:tc>
          <w:tcPr>
            <w:tcW w:w="2991" w:type="dxa"/>
          </w:tcPr>
          <w:p w:rsidR="003E34F4" w:rsidRPr="00D74BE6" w:rsidRDefault="003E34F4" w:rsidP="003E34F4">
            <w:pPr>
              <w:spacing w:after="0" w:line="240" w:lineRule="auto"/>
              <w:jc w:val="both"/>
              <w:rPr>
                <w:rFonts w:ascii="Times New Roman" w:hAnsi="Times New Roman"/>
              </w:rPr>
            </w:pPr>
            <w:r w:rsidRPr="00D74BE6">
              <w:rPr>
                <w:rFonts w:ascii="Times New Roman" w:hAnsi="Times New Roman"/>
              </w:rPr>
              <w:t>Адрес электронной почты</w:t>
            </w:r>
          </w:p>
        </w:tc>
        <w:tc>
          <w:tcPr>
            <w:tcW w:w="2988" w:type="dxa"/>
          </w:tcPr>
          <w:p w:rsidR="003E34F4" w:rsidRPr="00D74BE6" w:rsidRDefault="003E34F4" w:rsidP="003E34F4">
            <w:pPr>
              <w:spacing w:after="0" w:line="240" w:lineRule="auto"/>
              <w:jc w:val="both"/>
              <w:rPr>
                <w:rFonts w:ascii="Times New Roman" w:hAnsi="Times New Roman"/>
              </w:rPr>
            </w:pPr>
          </w:p>
        </w:tc>
        <w:tc>
          <w:tcPr>
            <w:tcW w:w="4217" w:type="dxa"/>
          </w:tcPr>
          <w:p w:rsidR="003E34F4" w:rsidRPr="000A4C95" w:rsidRDefault="008A675D" w:rsidP="003E34F4">
            <w:pPr>
              <w:spacing w:after="0" w:line="240" w:lineRule="auto"/>
              <w:jc w:val="both"/>
              <w:rPr>
                <w:rFonts w:ascii="Times New Roman" w:hAnsi="Times New Roman"/>
              </w:rPr>
            </w:pPr>
            <w:r>
              <w:rPr>
                <w:rFonts w:ascii="Times New Roman" w:hAnsi="Times New Roman"/>
                <w:lang w:val="en-US"/>
              </w:rPr>
              <w:t>v</w:t>
            </w:r>
            <w:r w:rsidRPr="004957C5">
              <w:rPr>
                <w:rFonts w:ascii="Times New Roman" w:hAnsi="Times New Roman"/>
                <w:lang w:val="en-US"/>
              </w:rPr>
              <w:t>ozrojdenie28@rambler.ru</w:t>
            </w:r>
          </w:p>
        </w:tc>
      </w:tr>
    </w:tbl>
    <w:p w:rsidR="003E34F4" w:rsidRPr="00D74BE6" w:rsidRDefault="003E34F4" w:rsidP="003E34F4">
      <w:pPr>
        <w:spacing w:after="0" w:line="240" w:lineRule="auto"/>
        <w:jc w:val="both"/>
        <w:rPr>
          <w:rFonts w:ascii="Times New Roman" w:eastAsia="Calibri" w:hAnsi="Times New Roman"/>
        </w:rPr>
      </w:pPr>
    </w:p>
    <w:p w:rsidR="00665F4E" w:rsidRDefault="00665F4E" w:rsidP="003E34F4">
      <w:pPr>
        <w:spacing w:after="0" w:line="240" w:lineRule="auto"/>
        <w:jc w:val="center"/>
        <w:rPr>
          <w:rFonts w:ascii="Times New Roman" w:eastAsia="Calibri" w:hAnsi="Times New Roman"/>
          <w:b/>
        </w:rPr>
      </w:pPr>
    </w:p>
    <w:p w:rsidR="00665F4E" w:rsidRDefault="00665F4E" w:rsidP="003E34F4">
      <w:pPr>
        <w:spacing w:after="0" w:line="240" w:lineRule="auto"/>
        <w:jc w:val="center"/>
        <w:rPr>
          <w:rFonts w:ascii="Times New Roman" w:eastAsia="Calibri" w:hAnsi="Times New Roman"/>
          <w:b/>
        </w:rPr>
      </w:pPr>
    </w:p>
    <w:p w:rsidR="003E34F4" w:rsidRPr="00F95189" w:rsidRDefault="003E34F4" w:rsidP="003E34F4">
      <w:pPr>
        <w:spacing w:after="0" w:line="240" w:lineRule="auto"/>
        <w:jc w:val="center"/>
        <w:rPr>
          <w:rFonts w:ascii="Times New Roman" w:eastAsia="Calibri" w:hAnsi="Times New Roman"/>
          <w:b/>
        </w:rPr>
      </w:pPr>
      <w:r w:rsidRPr="00F95189">
        <w:rPr>
          <w:rFonts w:ascii="Times New Roman" w:eastAsia="Calibri" w:hAnsi="Times New Roman"/>
          <w:b/>
        </w:rPr>
        <w:t>7. Ответственность сторон</w:t>
      </w:r>
    </w:p>
    <w:p w:rsidR="003E34F4" w:rsidRPr="00F95189" w:rsidRDefault="003E34F4" w:rsidP="003E34F4">
      <w:pPr>
        <w:tabs>
          <w:tab w:val="left" w:pos="1418"/>
        </w:tabs>
        <w:spacing w:after="0" w:line="240" w:lineRule="auto"/>
        <w:ind w:firstLine="709"/>
        <w:jc w:val="both"/>
        <w:rPr>
          <w:rFonts w:ascii="Times New Roman" w:eastAsia="Calibri" w:hAnsi="Times New Roman"/>
          <w:b/>
        </w:rPr>
      </w:pPr>
      <w:r w:rsidRPr="00F95189">
        <w:rPr>
          <w:rFonts w:ascii="Times New Roman" w:eastAsia="Calibri" w:hAnsi="Times New Roman"/>
        </w:rPr>
        <w:t>7.1.</w:t>
      </w:r>
      <w:r w:rsidR="00A70BE2">
        <w:rPr>
          <w:rFonts w:ascii="Times New Roman" w:eastAsia="Calibri" w:hAnsi="Times New Roman"/>
        </w:rPr>
        <w:t xml:space="preserve"> </w:t>
      </w:r>
      <w:r w:rsidRPr="00F95189">
        <w:rPr>
          <w:rFonts w:ascii="Times New Roman" w:eastAsia="Calibri" w:hAnsi="Times New Roman"/>
        </w:rPr>
        <w:t>В случае поставки некачественного или некомплектного Товара Покупатель вправе потребовать от Поставщика уплаты 10% (десяти процентов) от стоимости некачественного или некомплектного Товара, а Поставщик обязуется оплатить сумму заявленных требований в порядке и срок, установленный в требовании Покупателя.</w:t>
      </w:r>
    </w:p>
    <w:p w:rsidR="003E34F4" w:rsidRPr="00F95189" w:rsidRDefault="003E34F4" w:rsidP="003E34F4">
      <w:pPr>
        <w:spacing w:after="0" w:line="240" w:lineRule="auto"/>
        <w:ind w:firstLine="709"/>
        <w:jc w:val="both"/>
        <w:rPr>
          <w:rFonts w:ascii="Times New Roman" w:eastAsia="Calibri" w:hAnsi="Times New Roman"/>
        </w:rPr>
      </w:pPr>
      <w:r w:rsidRPr="00F95189">
        <w:rPr>
          <w:rFonts w:ascii="Times New Roman" w:eastAsia="Calibri" w:hAnsi="Times New Roman"/>
        </w:rPr>
        <w:t>7.2.</w:t>
      </w:r>
      <w:r w:rsidR="00A70BE2">
        <w:rPr>
          <w:rFonts w:ascii="Times New Roman" w:eastAsia="Calibri" w:hAnsi="Times New Roman"/>
        </w:rPr>
        <w:t xml:space="preserve"> </w:t>
      </w:r>
      <w:r w:rsidRPr="00F95189">
        <w:rPr>
          <w:rFonts w:ascii="Times New Roman" w:eastAsia="Calibri" w:hAnsi="Times New Roman"/>
        </w:rPr>
        <w:t>В случае просрочки поставки Товара Покупатель вправе потребовать от Поставщика уплаты пени в размере 0,1% (одной десятой процента) от стоимости несвоевременно поставленного (недопоставленного) Товара за каждый день просрочки, но не более 10% (десяти процентов) от этой суммы, а Поставщик обязуется оплатить сумму заявленных требований в порядке и срок, установленный в требовании Покупателя.</w:t>
      </w:r>
    </w:p>
    <w:p w:rsidR="003E34F4" w:rsidRPr="00F95189" w:rsidRDefault="003E34F4" w:rsidP="003E34F4">
      <w:pPr>
        <w:spacing w:after="0" w:line="240" w:lineRule="auto"/>
        <w:ind w:firstLine="709"/>
        <w:jc w:val="both"/>
        <w:rPr>
          <w:rFonts w:ascii="Times New Roman" w:eastAsia="Calibri" w:hAnsi="Times New Roman"/>
        </w:rPr>
      </w:pPr>
      <w:r w:rsidRPr="00F95189">
        <w:rPr>
          <w:rFonts w:ascii="Times New Roman" w:eastAsia="Calibri" w:hAnsi="Times New Roman"/>
        </w:rPr>
        <w:t>7.3.</w:t>
      </w:r>
      <w:r w:rsidR="00A70BE2">
        <w:rPr>
          <w:rFonts w:ascii="Times New Roman" w:eastAsia="Calibri" w:hAnsi="Times New Roman"/>
        </w:rPr>
        <w:t xml:space="preserve"> </w:t>
      </w:r>
      <w:r w:rsidR="00A70BE2" w:rsidRPr="00A70BE2">
        <w:rPr>
          <w:rFonts w:ascii="Times New Roman" w:eastAsia="Calibri" w:hAnsi="Times New Roman"/>
        </w:rPr>
        <w:t>За просрочку оплаты поставленного Товара Покупатель уплачивает Поставщику пени в размере 0,01% (одной сотой процента) от суммы просроченного платежа за каждый день просрочки, но не более 5% (пяти процентов) от суммы просроченного платежа</w:t>
      </w:r>
      <w:r w:rsidRPr="00F95189">
        <w:rPr>
          <w:rFonts w:ascii="Times New Roman" w:eastAsia="Calibri" w:hAnsi="Times New Roman"/>
        </w:rPr>
        <w:t>.</w:t>
      </w:r>
    </w:p>
    <w:p w:rsidR="003E34F4" w:rsidRPr="00F95189" w:rsidRDefault="003E34F4" w:rsidP="003E34F4">
      <w:pPr>
        <w:spacing w:after="0" w:line="240" w:lineRule="auto"/>
        <w:ind w:firstLine="709"/>
        <w:jc w:val="both"/>
        <w:rPr>
          <w:rFonts w:ascii="Times New Roman" w:eastAsia="Calibri" w:hAnsi="Times New Roman"/>
        </w:rPr>
      </w:pPr>
      <w:r w:rsidRPr="00F95189">
        <w:rPr>
          <w:rFonts w:ascii="Times New Roman" w:eastAsia="Calibri" w:hAnsi="Times New Roman"/>
        </w:rPr>
        <w:t>7.4.</w:t>
      </w:r>
      <w:r w:rsidR="00A70BE2">
        <w:rPr>
          <w:rFonts w:ascii="Times New Roman" w:eastAsia="Calibri" w:hAnsi="Times New Roman"/>
        </w:rPr>
        <w:t xml:space="preserve"> </w:t>
      </w:r>
      <w:r w:rsidRPr="00F95189">
        <w:rPr>
          <w:rFonts w:ascii="Times New Roman" w:eastAsia="Calibri" w:hAnsi="Times New Roman"/>
        </w:rPr>
        <w:t>В случае одностороннего отказа Поставщика от договора по основаниям, не предусмотренным действующим законодательством Российской Федерации, Покупатель вправе потребовать от Поставщик уплаты 50% (пятидесяти процентов) от общей суммы договора, указанной в пункте 2.1. Договора.</w:t>
      </w:r>
    </w:p>
    <w:p w:rsidR="008A675D" w:rsidRDefault="003E34F4" w:rsidP="008A675D">
      <w:pPr>
        <w:spacing w:after="0" w:line="240" w:lineRule="auto"/>
        <w:ind w:firstLine="567"/>
        <w:jc w:val="both"/>
        <w:rPr>
          <w:rFonts w:ascii="Times New Roman" w:hAnsi="Times New Roman"/>
        </w:rPr>
      </w:pPr>
      <w:r w:rsidRPr="00F95189">
        <w:rPr>
          <w:rFonts w:ascii="Times New Roman" w:eastAsia="Calibri" w:hAnsi="Times New Roman"/>
        </w:rPr>
        <w:t>7.5.</w:t>
      </w:r>
      <w:r w:rsidR="00A70BE2">
        <w:rPr>
          <w:rFonts w:ascii="Times New Roman" w:eastAsia="Calibri" w:hAnsi="Times New Roman"/>
        </w:rPr>
        <w:t xml:space="preserve"> </w:t>
      </w:r>
      <w:r w:rsidRPr="00F95189">
        <w:rPr>
          <w:rFonts w:ascii="Times New Roman" w:eastAsia="Calibri" w:hAnsi="Times New Roman"/>
        </w:rPr>
        <w:t>Покупатель вправе вычесть сумму убытков, штрафов, неустоек, иных компенсаций и выплат, предусмотренных как настоящим Договором, так и действующим законодательством Российской Федерации, включая неустойку за нарушение Поставщиком заверений об обстоятельствах, из суммы, подлежащей оплате за поставленный Товар.</w:t>
      </w:r>
      <w:r w:rsidR="008A675D" w:rsidRPr="008A675D">
        <w:rPr>
          <w:rFonts w:ascii="Times New Roman" w:hAnsi="Times New Roman"/>
        </w:rPr>
        <w:t xml:space="preserve"> </w:t>
      </w:r>
    </w:p>
    <w:p w:rsidR="008A675D" w:rsidRPr="00855CFE" w:rsidRDefault="008A675D" w:rsidP="008A675D">
      <w:pPr>
        <w:spacing w:after="0" w:line="240" w:lineRule="auto"/>
        <w:ind w:firstLine="567"/>
        <w:jc w:val="both"/>
        <w:rPr>
          <w:rFonts w:ascii="Times New Roman" w:hAnsi="Times New Roman"/>
          <w:color w:val="000000"/>
          <w:shd w:val="clear" w:color="auto" w:fill="FFFFFF"/>
        </w:rPr>
      </w:pPr>
      <w:r w:rsidRPr="00855CFE">
        <w:rPr>
          <w:rFonts w:ascii="Times New Roman" w:hAnsi="Times New Roman"/>
        </w:rPr>
        <w:t>7.</w:t>
      </w:r>
      <w:r>
        <w:rPr>
          <w:rFonts w:ascii="Times New Roman" w:hAnsi="Times New Roman"/>
        </w:rPr>
        <w:t>6</w:t>
      </w:r>
      <w:r w:rsidRPr="00855CFE">
        <w:rPr>
          <w:rFonts w:ascii="Times New Roman" w:hAnsi="Times New Roman"/>
        </w:rPr>
        <w:t xml:space="preserve">. </w:t>
      </w:r>
      <w:r w:rsidRPr="00855CFE">
        <w:rPr>
          <w:rFonts w:ascii="Times New Roman" w:hAnsi="Times New Roman"/>
          <w:color w:val="000000"/>
          <w:shd w:val="clear" w:color="auto" w:fill="FFFFFF"/>
        </w:rPr>
        <w:t>Поставщик не вправе переуступать третьим лицам права и обязанности по настоящему Договору без предварительного письменного согласия Покупателя. В случае нарушения данного запрета Поставщик обязан по требованию Покупателя уплатить штраф в размере 50% (пятидесяти процентов) от общей суммы договора.</w:t>
      </w:r>
    </w:p>
    <w:p w:rsidR="006E6EA2" w:rsidRDefault="003E34F4" w:rsidP="00282D22">
      <w:pPr>
        <w:spacing w:after="0" w:line="240" w:lineRule="auto"/>
        <w:ind w:firstLine="709"/>
        <w:jc w:val="both"/>
        <w:rPr>
          <w:rFonts w:ascii="Times New Roman" w:eastAsia="Calibri" w:hAnsi="Times New Roman"/>
        </w:rPr>
      </w:pPr>
      <w:r w:rsidRPr="00F95189">
        <w:rPr>
          <w:rFonts w:ascii="Times New Roman" w:eastAsia="Calibri" w:hAnsi="Times New Roman"/>
        </w:rPr>
        <w:t>7.</w:t>
      </w:r>
      <w:r w:rsidR="008A675D">
        <w:rPr>
          <w:rFonts w:ascii="Times New Roman" w:eastAsia="Calibri" w:hAnsi="Times New Roman"/>
        </w:rPr>
        <w:t>7</w:t>
      </w:r>
      <w:r w:rsidRPr="00F95189">
        <w:rPr>
          <w:rFonts w:ascii="Times New Roman" w:eastAsia="Calibri" w:hAnsi="Times New Roman"/>
        </w:rPr>
        <w:t>.</w:t>
      </w:r>
      <w:r w:rsidR="00A70BE2">
        <w:rPr>
          <w:rFonts w:ascii="Times New Roman" w:eastAsia="Calibri" w:hAnsi="Times New Roman"/>
        </w:rPr>
        <w:t xml:space="preserve"> </w:t>
      </w:r>
      <w:r w:rsidRPr="00F95189">
        <w:rPr>
          <w:rFonts w:ascii="Times New Roman" w:eastAsia="Calibri" w:hAnsi="Times New Roman"/>
        </w:rPr>
        <w:t>Сумма убытков Покупателя, подлежащих взысканию с Поставщика, может быть взыскана сверх неустойки, определенной в соо</w:t>
      </w:r>
      <w:r w:rsidR="00282D22">
        <w:rPr>
          <w:rFonts w:ascii="Times New Roman" w:eastAsia="Calibri" w:hAnsi="Times New Roman"/>
        </w:rPr>
        <w:t>тветствии с условиями договора.</w:t>
      </w:r>
    </w:p>
    <w:p w:rsidR="00282D22" w:rsidRPr="00F95189" w:rsidRDefault="00282D22" w:rsidP="00282D22">
      <w:pPr>
        <w:spacing w:after="0" w:line="240" w:lineRule="auto"/>
        <w:ind w:firstLine="709"/>
        <w:jc w:val="both"/>
        <w:rPr>
          <w:rFonts w:ascii="Times New Roman" w:eastAsia="Calibri" w:hAnsi="Times New Roman"/>
        </w:rPr>
      </w:pPr>
    </w:p>
    <w:p w:rsidR="003E34F4" w:rsidRPr="00F95189" w:rsidRDefault="003E34F4" w:rsidP="003E34F4">
      <w:pPr>
        <w:spacing w:after="0" w:line="240" w:lineRule="auto"/>
        <w:jc w:val="center"/>
        <w:rPr>
          <w:rFonts w:ascii="Times New Roman" w:eastAsia="Calibri" w:hAnsi="Times New Roman"/>
          <w:b/>
        </w:rPr>
      </w:pPr>
      <w:r w:rsidRPr="00F95189">
        <w:rPr>
          <w:rFonts w:ascii="Times New Roman" w:eastAsia="Calibri" w:hAnsi="Times New Roman"/>
          <w:b/>
        </w:rPr>
        <w:t>8. Антикоррупционная оговорка</w:t>
      </w:r>
    </w:p>
    <w:p w:rsidR="003E34F4" w:rsidRPr="00F95189" w:rsidRDefault="003E34F4" w:rsidP="003E34F4">
      <w:pPr>
        <w:spacing w:after="0" w:line="240" w:lineRule="auto"/>
        <w:ind w:firstLine="709"/>
        <w:jc w:val="both"/>
        <w:rPr>
          <w:rFonts w:ascii="Times New Roman" w:eastAsia="Calibri" w:hAnsi="Times New Roman"/>
        </w:rPr>
      </w:pPr>
      <w:r w:rsidRPr="00F95189">
        <w:rPr>
          <w:rFonts w:ascii="Times New Roman" w:eastAsia="Calibri" w:hAnsi="Times New Roman"/>
        </w:rPr>
        <w:t xml:space="preserve">8.1. Поставщик обязуется принимать все необходимые и обоснованные меры для предотвращения коррупции и подкупа. Соответствующим образом Поставщик ни при каких обстоятельствах не вправе прямым или косвенным путем предлагать, обещать или предоставлять выгоды или преимущества (такие как наличные деньги, ценные подарки или приглашения, главным образом, не имеющие деловой цели, например на </w:t>
      </w:r>
      <w:r w:rsidRPr="00F95189">
        <w:rPr>
          <w:rFonts w:ascii="Times New Roman" w:eastAsia="Calibri" w:hAnsi="Times New Roman"/>
        </w:rPr>
        <w:lastRenderedPageBreak/>
        <w:t>спортивные соревнования, концерты, культурные мероприятия) сотрудникам и членам руководства Покупателя, включая их родственников, или любого другого общества, находящегося в дочерней зависимости от Покупателя, или иметь подобные выгоды или преимущества, предложенные, обещанные или предоставленные любым другим способом сторонними лицами.</w:t>
      </w:r>
    </w:p>
    <w:p w:rsidR="003E34F4" w:rsidRPr="00F95189" w:rsidRDefault="003E34F4" w:rsidP="003E34F4">
      <w:pPr>
        <w:spacing w:after="0" w:line="240" w:lineRule="auto"/>
        <w:ind w:firstLine="709"/>
        <w:jc w:val="both"/>
        <w:rPr>
          <w:rFonts w:ascii="Times New Roman" w:eastAsia="Calibri" w:hAnsi="Times New Roman"/>
        </w:rPr>
      </w:pPr>
      <w:r w:rsidRPr="00F95189">
        <w:rPr>
          <w:rFonts w:ascii="Times New Roman" w:eastAsia="Calibri" w:hAnsi="Times New Roman"/>
        </w:rPr>
        <w:t>Покупатель вправе прекратить без предупреждения действие всех существующих договоров в случае нарушения этого положения, если предварительное письменное предупреждение не будет принято во внимание. В случае серьезного нарушения предварительное предупреждение не требуется.</w:t>
      </w:r>
    </w:p>
    <w:p w:rsidR="003E34F4" w:rsidRPr="00F95189" w:rsidRDefault="003E34F4" w:rsidP="003E34F4">
      <w:pPr>
        <w:spacing w:after="0" w:line="240" w:lineRule="auto"/>
        <w:ind w:firstLine="709"/>
        <w:jc w:val="both"/>
        <w:rPr>
          <w:rFonts w:ascii="Times New Roman" w:eastAsia="Calibri" w:hAnsi="Times New Roman"/>
        </w:rPr>
      </w:pPr>
      <w:r w:rsidRPr="00F95189">
        <w:rPr>
          <w:rFonts w:ascii="Times New Roman" w:eastAsia="Calibri" w:hAnsi="Times New Roman"/>
        </w:rPr>
        <w:t>8.2. Пункт 8.1. настоящего Договора не распространяется на образцы продукции, предоставляемые Покупателю и/или их представителям в целях исполнения сторонами своих обязательств по настоящему Договору, в частности, для целей осмотра или проверки.</w:t>
      </w:r>
    </w:p>
    <w:p w:rsidR="003E34F4" w:rsidRPr="00F95189" w:rsidRDefault="003E34F4" w:rsidP="003E34F4">
      <w:pPr>
        <w:spacing w:after="0" w:line="240" w:lineRule="auto"/>
        <w:ind w:firstLine="709"/>
        <w:jc w:val="both"/>
        <w:rPr>
          <w:rFonts w:ascii="Times New Roman" w:eastAsia="Calibri" w:hAnsi="Times New Roman"/>
        </w:rPr>
      </w:pPr>
      <w:r w:rsidRPr="00F95189">
        <w:rPr>
          <w:rFonts w:ascii="Times New Roman" w:eastAsia="Calibri" w:hAnsi="Times New Roman"/>
        </w:rPr>
        <w:t>8.3. При обнаружении неисполнения и/или ненадлежащего исполнения Поставщиком обязательств, предусмотренных пунктом 8.1. настоящего Договора, Покупатель направляет Поставщику требование о прекращении нарушения условий Договора. В случае неисполнения вышеуказанного требования, либо в случае существенного нарушения п.8.1. настоящего Договора, Покупатель имеет право немедленно расторгнуть настоящий Договор в одностороннем порядке.</w:t>
      </w:r>
    </w:p>
    <w:p w:rsidR="003E34F4" w:rsidRPr="00F95189" w:rsidRDefault="003E34F4" w:rsidP="003E34F4">
      <w:pPr>
        <w:spacing w:after="0" w:line="240" w:lineRule="auto"/>
        <w:ind w:firstLine="709"/>
        <w:jc w:val="both"/>
        <w:rPr>
          <w:rFonts w:ascii="Times New Roman" w:eastAsia="Calibri" w:hAnsi="Times New Roman"/>
        </w:rPr>
      </w:pPr>
      <w:r w:rsidRPr="00F95189">
        <w:rPr>
          <w:rFonts w:ascii="Times New Roman" w:eastAsia="Calibri" w:hAnsi="Times New Roman"/>
        </w:rPr>
        <w:t>8.4. В случае неисполнения Поставщиком обязательств, предусмотренных пунктом 8.1. настоящего Договора, Покупатель имеет право требовать уплаты штрафа в размере 100% от суммы настоящего Договора.</w:t>
      </w:r>
    </w:p>
    <w:p w:rsidR="003E34F4" w:rsidRPr="00D74BE6" w:rsidRDefault="003E34F4" w:rsidP="003E34F4">
      <w:pPr>
        <w:spacing w:after="0" w:line="240" w:lineRule="auto"/>
        <w:jc w:val="both"/>
        <w:rPr>
          <w:rFonts w:ascii="Times New Roman" w:eastAsia="Calibri" w:hAnsi="Times New Roman"/>
        </w:rPr>
      </w:pPr>
    </w:p>
    <w:p w:rsidR="003E34F4" w:rsidRPr="00D74BE6" w:rsidRDefault="003E34F4" w:rsidP="003E34F4">
      <w:pPr>
        <w:spacing w:after="0" w:line="240" w:lineRule="auto"/>
        <w:jc w:val="center"/>
        <w:rPr>
          <w:rFonts w:ascii="Times New Roman" w:eastAsia="Calibri" w:hAnsi="Times New Roman"/>
          <w:b/>
        </w:rPr>
      </w:pPr>
      <w:r w:rsidRPr="00D74BE6">
        <w:rPr>
          <w:rFonts w:ascii="Times New Roman" w:eastAsia="Calibri" w:hAnsi="Times New Roman"/>
          <w:b/>
        </w:rPr>
        <w:t>9. Прочие условия</w:t>
      </w:r>
    </w:p>
    <w:p w:rsidR="0024642E" w:rsidRPr="004957C5" w:rsidRDefault="0024642E" w:rsidP="0024642E">
      <w:pPr>
        <w:spacing w:after="0" w:line="240" w:lineRule="auto"/>
        <w:ind w:firstLine="709"/>
        <w:jc w:val="both"/>
        <w:rPr>
          <w:rFonts w:ascii="Times New Roman" w:hAnsi="Times New Roman"/>
          <w:lang w:eastAsia="ru-RU"/>
        </w:rPr>
      </w:pPr>
      <w:r w:rsidRPr="004957C5">
        <w:rPr>
          <w:rFonts w:ascii="Times New Roman" w:hAnsi="Times New Roman"/>
          <w:lang w:eastAsia="ru-RU"/>
        </w:rPr>
        <w:t>9.1.</w:t>
      </w:r>
      <w:r w:rsidR="00A70BE2">
        <w:rPr>
          <w:rFonts w:ascii="Times New Roman" w:hAnsi="Times New Roman"/>
          <w:lang w:eastAsia="ru-RU"/>
        </w:rPr>
        <w:t xml:space="preserve"> </w:t>
      </w:r>
      <w:r w:rsidRPr="004957C5">
        <w:rPr>
          <w:rFonts w:ascii="Times New Roman" w:hAnsi="Times New Roman"/>
          <w:lang w:eastAsia="ru-RU"/>
        </w:rPr>
        <w:t xml:space="preserve">Настоящий Договор вступает в силу с даты его подписания обеими Сторонами и действует до </w:t>
      </w:r>
      <w:r w:rsidR="002302DC" w:rsidRPr="002302DC">
        <w:rPr>
          <w:rFonts w:ascii="Times New Roman" w:hAnsi="Times New Roman"/>
          <w:lang w:eastAsia="ru-RU"/>
        </w:rPr>
        <w:t>31</w:t>
      </w:r>
      <w:r w:rsidR="002302DC">
        <w:rPr>
          <w:rFonts w:ascii="Times New Roman" w:hAnsi="Times New Roman"/>
          <w:lang w:eastAsia="ru-RU"/>
        </w:rPr>
        <w:t>.</w:t>
      </w:r>
      <w:r w:rsidR="00456C3B" w:rsidRPr="00456C3B">
        <w:rPr>
          <w:rFonts w:ascii="Times New Roman" w:hAnsi="Times New Roman"/>
          <w:lang w:eastAsia="ru-RU"/>
        </w:rPr>
        <w:t>12</w:t>
      </w:r>
      <w:r w:rsidR="002302DC">
        <w:rPr>
          <w:rFonts w:ascii="Times New Roman" w:hAnsi="Times New Roman"/>
          <w:lang w:eastAsia="ru-RU"/>
        </w:rPr>
        <w:t>.202</w:t>
      </w:r>
      <w:r w:rsidR="00DA5A9F">
        <w:rPr>
          <w:rFonts w:ascii="Times New Roman" w:hAnsi="Times New Roman"/>
          <w:lang w:eastAsia="ru-RU"/>
        </w:rPr>
        <w:t>4</w:t>
      </w:r>
      <w:r w:rsidR="002302DC">
        <w:rPr>
          <w:rFonts w:ascii="Times New Roman" w:hAnsi="Times New Roman"/>
          <w:lang w:eastAsia="ru-RU"/>
        </w:rPr>
        <w:t xml:space="preserve"> г</w:t>
      </w:r>
      <w:r w:rsidRPr="004957C5">
        <w:rPr>
          <w:rFonts w:ascii="Times New Roman" w:hAnsi="Times New Roman"/>
          <w:lang w:eastAsia="ru-RU"/>
        </w:rPr>
        <w:t>.</w:t>
      </w:r>
    </w:p>
    <w:p w:rsidR="0024642E" w:rsidRPr="001B2B2D" w:rsidRDefault="0024642E" w:rsidP="0024642E">
      <w:pPr>
        <w:spacing w:after="0" w:line="240" w:lineRule="auto"/>
        <w:ind w:firstLine="709"/>
        <w:jc w:val="both"/>
        <w:rPr>
          <w:rFonts w:ascii="Times New Roman" w:hAnsi="Times New Roman"/>
          <w:b/>
          <w:lang w:eastAsia="ru-RU"/>
        </w:rPr>
      </w:pPr>
      <w:r w:rsidRPr="004957C5">
        <w:rPr>
          <w:rFonts w:ascii="Times New Roman" w:hAnsi="Times New Roman"/>
          <w:lang w:eastAsia="ru-RU"/>
        </w:rPr>
        <w:t>9.2.</w:t>
      </w:r>
      <w:r>
        <w:rPr>
          <w:rFonts w:ascii="Times New Roman" w:hAnsi="Times New Roman"/>
          <w:lang w:eastAsia="ru-RU"/>
        </w:rPr>
        <w:t xml:space="preserve"> </w:t>
      </w:r>
      <w:r w:rsidRPr="001B2B2D">
        <w:rPr>
          <w:rFonts w:ascii="Times New Roman" w:hAnsi="Times New Roman"/>
          <w:b/>
          <w:lang w:eastAsia="ru-RU"/>
        </w:rPr>
        <w:t>Обязательным условием договора является согласие Поставщика на осуществление Департаментом АПК и органами государственного финансового контроля проверок соблюдения Покупателем условий, целей и порядка предоставления субсидий.</w:t>
      </w:r>
    </w:p>
    <w:p w:rsidR="0024642E" w:rsidRPr="004957C5" w:rsidRDefault="0024642E" w:rsidP="0024642E">
      <w:pPr>
        <w:spacing w:after="0" w:line="240" w:lineRule="auto"/>
        <w:ind w:firstLine="709"/>
        <w:jc w:val="both"/>
        <w:rPr>
          <w:rFonts w:ascii="Times New Roman" w:hAnsi="Times New Roman"/>
          <w:lang w:eastAsia="ru-RU"/>
        </w:rPr>
      </w:pPr>
      <w:r w:rsidRPr="004957C5">
        <w:rPr>
          <w:rFonts w:ascii="Times New Roman" w:hAnsi="Times New Roman"/>
          <w:lang w:eastAsia="ru-RU"/>
        </w:rPr>
        <w:t>9.3.</w:t>
      </w:r>
      <w:r w:rsidR="00A54EDA" w:rsidRPr="00391B85">
        <w:rPr>
          <w:rFonts w:ascii="Times New Roman" w:hAnsi="Times New Roman"/>
          <w:lang w:eastAsia="ru-RU"/>
        </w:rPr>
        <w:t xml:space="preserve"> </w:t>
      </w:r>
      <w:r w:rsidRPr="004957C5">
        <w:rPr>
          <w:rFonts w:ascii="Times New Roman" w:hAnsi="Times New Roman"/>
          <w:lang w:eastAsia="ru-RU"/>
        </w:rPr>
        <w:t>В случае возникновения разногласий в процессе исполнения настоящего Договора, до обращения с иском в арбитражный суд, заинтересованная сторона направляет претензию, подписанную уполномоченным лицом.</w:t>
      </w:r>
    </w:p>
    <w:p w:rsidR="0024642E" w:rsidRPr="004957C5" w:rsidRDefault="0024642E" w:rsidP="0024642E">
      <w:pPr>
        <w:spacing w:after="0" w:line="240" w:lineRule="auto"/>
        <w:ind w:firstLine="709"/>
        <w:jc w:val="both"/>
        <w:rPr>
          <w:rFonts w:ascii="Times New Roman" w:hAnsi="Times New Roman"/>
          <w:lang w:eastAsia="ru-RU"/>
        </w:rPr>
      </w:pPr>
      <w:r w:rsidRPr="004957C5">
        <w:rPr>
          <w:rFonts w:ascii="Times New Roman" w:hAnsi="Times New Roman"/>
          <w:lang w:eastAsia="ru-RU"/>
        </w:rPr>
        <w:t>Претензия должна быть направлена заказным письмом с уведомлением о вручении либо вручена под расписку. К претензии прилагаются обосновывающие документы. Если к претензии не будут приложены документы, необходимые для ее рассмотрения, об этом сообщается заявителю в срок, предусмотренный для ответа на претензию, и до поступления таких документов претензия считается не предъявленной.</w:t>
      </w:r>
    </w:p>
    <w:p w:rsidR="0024642E" w:rsidRPr="004957C5" w:rsidRDefault="0024642E" w:rsidP="0024642E">
      <w:pPr>
        <w:spacing w:after="0" w:line="240" w:lineRule="auto"/>
        <w:ind w:firstLine="709"/>
        <w:jc w:val="both"/>
        <w:rPr>
          <w:rFonts w:ascii="Times New Roman" w:hAnsi="Times New Roman"/>
          <w:lang w:eastAsia="ru-RU"/>
        </w:rPr>
      </w:pPr>
      <w:r w:rsidRPr="004957C5">
        <w:rPr>
          <w:rFonts w:ascii="Times New Roman" w:hAnsi="Times New Roman"/>
          <w:lang w:eastAsia="ru-RU"/>
        </w:rPr>
        <w:t>Срок ответа на претензию составляет 10 (десять) календарных дней с момента ее получения. Ответ на претензию дается в письменной форме и подписывается уполномоченным лицом. До истечения срока для ответа на претензию стороны не вправе предъявлять иск в арбитражный суд.</w:t>
      </w:r>
    </w:p>
    <w:p w:rsidR="0024642E" w:rsidRPr="004957C5" w:rsidRDefault="0024642E" w:rsidP="0024642E">
      <w:pPr>
        <w:spacing w:after="0" w:line="240" w:lineRule="auto"/>
        <w:ind w:firstLine="709"/>
        <w:jc w:val="both"/>
        <w:rPr>
          <w:rFonts w:ascii="Times New Roman" w:hAnsi="Times New Roman"/>
          <w:lang w:eastAsia="ru-RU"/>
        </w:rPr>
      </w:pPr>
      <w:r w:rsidRPr="004957C5">
        <w:rPr>
          <w:rFonts w:ascii="Times New Roman" w:hAnsi="Times New Roman"/>
          <w:lang w:eastAsia="ru-RU"/>
        </w:rPr>
        <w:t>9.</w:t>
      </w:r>
      <w:r>
        <w:rPr>
          <w:rFonts w:ascii="Times New Roman" w:hAnsi="Times New Roman"/>
          <w:lang w:eastAsia="ru-RU"/>
        </w:rPr>
        <w:t>4</w:t>
      </w:r>
      <w:r w:rsidRPr="004957C5">
        <w:rPr>
          <w:rFonts w:ascii="Times New Roman" w:hAnsi="Times New Roman"/>
          <w:lang w:eastAsia="ru-RU"/>
        </w:rPr>
        <w:t>.</w:t>
      </w:r>
      <w:r w:rsidR="00A70BE2">
        <w:rPr>
          <w:rFonts w:ascii="Times New Roman" w:hAnsi="Times New Roman"/>
          <w:lang w:eastAsia="ru-RU"/>
        </w:rPr>
        <w:t xml:space="preserve"> </w:t>
      </w:r>
      <w:r w:rsidRPr="004957C5">
        <w:rPr>
          <w:rFonts w:ascii="Times New Roman" w:hAnsi="Times New Roman"/>
          <w:lang w:eastAsia="ru-RU"/>
        </w:rPr>
        <w:t>Все споры и разногласия из настоящего Договора подлежат разрешению в Арбитражном суде Тюменской области.</w:t>
      </w:r>
    </w:p>
    <w:p w:rsidR="0024642E" w:rsidRPr="004957C5" w:rsidRDefault="0024642E" w:rsidP="0024642E">
      <w:pPr>
        <w:spacing w:after="0" w:line="240" w:lineRule="auto"/>
        <w:ind w:firstLine="709"/>
        <w:jc w:val="both"/>
        <w:rPr>
          <w:rFonts w:ascii="Times New Roman" w:hAnsi="Times New Roman"/>
          <w:lang w:eastAsia="ru-RU"/>
        </w:rPr>
      </w:pPr>
      <w:r w:rsidRPr="004957C5">
        <w:rPr>
          <w:rFonts w:ascii="Times New Roman" w:hAnsi="Times New Roman"/>
          <w:lang w:eastAsia="ru-RU"/>
        </w:rPr>
        <w:t>9.</w:t>
      </w:r>
      <w:r>
        <w:rPr>
          <w:rFonts w:ascii="Times New Roman" w:hAnsi="Times New Roman"/>
          <w:lang w:eastAsia="ru-RU"/>
        </w:rPr>
        <w:t>5</w:t>
      </w:r>
      <w:r w:rsidRPr="004957C5">
        <w:rPr>
          <w:rFonts w:ascii="Times New Roman" w:hAnsi="Times New Roman"/>
          <w:lang w:eastAsia="ru-RU"/>
        </w:rPr>
        <w:t>.</w:t>
      </w:r>
      <w:r w:rsidR="00A70BE2">
        <w:rPr>
          <w:rFonts w:ascii="Times New Roman" w:hAnsi="Times New Roman"/>
          <w:lang w:eastAsia="ru-RU"/>
        </w:rPr>
        <w:t xml:space="preserve"> </w:t>
      </w:r>
      <w:r w:rsidRPr="004957C5">
        <w:rPr>
          <w:rFonts w:ascii="Times New Roman" w:hAnsi="Times New Roman"/>
          <w:lang w:eastAsia="ru-RU"/>
        </w:rPr>
        <w:t>Документы по настоящему Договору, отправляемые посредством факсимильной связи либо электронной почты (за исключением претензий, направляемых в поря</w:t>
      </w:r>
      <w:r w:rsidR="00814846">
        <w:rPr>
          <w:rFonts w:ascii="Times New Roman" w:hAnsi="Times New Roman"/>
          <w:lang w:eastAsia="ru-RU"/>
        </w:rPr>
        <w:t>дке, предусмотренном пунктом 9.3.</w:t>
      </w:r>
      <w:r w:rsidRPr="004957C5">
        <w:rPr>
          <w:rFonts w:ascii="Times New Roman" w:hAnsi="Times New Roman"/>
          <w:lang w:eastAsia="ru-RU"/>
        </w:rPr>
        <w:t xml:space="preserve"> настоящего Договора), имеют юридическую силу до момента получения оригинала документа. Срок для направления оригинала документа заказным письмом – 3 (три) рабочих дня с момента направления документа посредством факсимильной связи либо электронной почты. </w:t>
      </w:r>
    </w:p>
    <w:p w:rsidR="0024642E" w:rsidRPr="004957C5" w:rsidRDefault="0024642E" w:rsidP="0024642E">
      <w:pPr>
        <w:spacing w:after="0" w:line="240" w:lineRule="auto"/>
        <w:ind w:firstLine="709"/>
        <w:jc w:val="both"/>
        <w:rPr>
          <w:rFonts w:ascii="Times New Roman" w:hAnsi="Times New Roman"/>
          <w:lang w:eastAsia="ru-RU"/>
        </w:rPr>
      </w:pPr>
      <w:r w:rsidRPr="004957C5">
        <w:rPr>
          <w:rFonts w:ascii="Times New Roman" w:hAnsi="Times New Roman"/>
          <w:lang w:eastAsia="ru-RU"/>
        </w:rPr>
        <w:t>9.</w:t>
      </w:r>
      <w:r w:rsidR="00D96BB2">
        <w:rPr>
          <w:rFonts w:ascii="Times New Roman" w:hAnsi="Times New Roman"/>
          <w:lang w:eastAsia="ru-RU"/>
        </w:rPr>
        <w:t>6</w:t>
      </w:r>
      <w:r w:rsidRPr="004957C5">
        <w:rPr>
          <w:rFonts w:ascii="Times New Roman" w:hAnsi="Times New Roman"/>
          <w:lang w:eastAsia="ru-RU"/>
        </w:rPr>
        <w:t>.</w:t>
      </w:r>
      <w:r w:rsidR="00A70BE2">
        <w:rPr>
          <w:rFonts w:ascii="Times New Roman" w:hAnsi="Times New Roman"/>
          <w:lang w:eastAsia="ru-RU"/>
        </w:rPr>
        <w:t xml:space="preserve"> </w:t>
      </w:r>
      <w:r w:rsidRPr="004957C5">
        <w:rPr>
          <w:rFonts w:ascii="Times New Roman" w:hAnsi="Times New Roman"/>
          <w:lang w:eastAsia="ru-RU"/>
        </w:rPr>
        <w:t>Настоящий Договор составлен в двух экземплярах, имеющих равную юридическую силу, по одному экземпляру для каждой из Сторон.</w:t>
      </w:r>
    </w:p>
    <w:p w:rsidR="000A4C95" w:rsidRPr="008C3DDF" w:rsidRDefault="000A4C95" w:rsidP="00715205">
      <w:pPr>
        <w:spacing w:after="0" w:line="240" w:lineRule="auto"/>
        <w:ind w:firstLine="709"/>
        <w:jc w:val="both"/>
        <w:rPr>
          <w:rFonts w:ascii="Times New Roman" w:eastAsia="Calibri" w:hAnsi="Times New Roman"/>
        </w:rPr>
      </w:pPr>
    </w:p>
    <w:p w:rsidR="00715205" w:rsidRPr="001E3211" w:rsidRDefault="00715205" w:rsidP="00715205">
      <w:pPr>
        <w:spacing w:after="0" w:line="240" w:lineRule="auto"/>
        <w:ind w:firstLine="709"/>
        <w:jc w:val="center"/>
        <w:rPr>
          <w:rFonts w:ascii="Times New Roman" w:eastAsia="Calibri" w:hAnsi="Times New Roman"/>
          <w:b/>
        </w:rPr>
      </w:pPr>
      <w:r w:rsidRPr="001E3211">
        <w:rPr>
          <w:rFonts w:ascii="Times New Roman" w:eastAsia="Calibri" w:hAnsi="Times New Roman"/>
          <w:b/>
        </w:rPr>
        <w:t>10. Реквизиты и подписи сторон</w:t>
      </w:r>
    </w:p>
    <w:tbl>
      <w:tblPr>
        <w:tblW w:w="10848" w:type="dxa"/>
        <w:tblLayout w:type="fixed"/>
        <w:tblLook w:val="0000" w:firstRow="0" w:lastRow="0" w:firstColumn="0" w:lastColumn="0" w:noHBand="0" w:noVBand="0"/>
      </w:tblPr>
      <w:tblGrid>
        <w:gridCol w:w="5637"/>
        <w:gridCol w:w="5211"/>
      </w:tblGrid>
      <w:tr w:rsidR="001E3211" w:rsidRPr="001E3211" w:rsidTr="001E3211">
        <w:trPr>
          <w:trHeight w:val="56"/>
        </w:trPr>
        <w:tc>
          <w:tcPr>
            <w:tcW w:w="5637" w:type="dxa"/>
          </w:tcPr>
          <w:p w:rsidR="001D5A63" w:rsidRPr="001E3211" w:rsidRDefault="001D5A63" w:rsidP="001D5A63">
            <w:pPr>
              <w:widowControl w:val="0"/>
              <w:autoSpaceDE w:val="0"/>
              <w:autoSpaceDN w:val="0"/>
              <w:adjustRightInd w:val="0"/>
              <w:spacing w:after="0" w:line="240" w:lineRule="auto"/>
              <w:ind w:right="106"/>
              <w:rPr>
                <w:rFonts w:ascii="Times New Roman" w:hAnsi="Times New Roman"/>
                <w:w w:val="105"/>
                <w:sz w:val="20"/>
                <w:szCs w:val="20"/>
                <w:lang w:eastAsia="ru-RU"/>
              </w:rPr>
            </w:pPr>
            <w:r w:rsidRPr="001E3211">
              <w:rPr>
                <w:rFonts w:ascii="Times New Roman" w:hAnsi="Times New Roman"/>
                <w:w w:val="105"/>
                <w:sz w:val="20"/>
                <w:szCs w:val="20"/>
                <w:lang w:eastAsia="ru-RU"/>
              </w:rPr>
              <w:t xml:space="preserve">ПОКУПАТЕЛЬ: </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 xml:space="preserve">ООО «Возрождение» </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 xml:space="preserve">Юридический адрес: 627111, Тюменская область, Заводоуковский район, с. Новая Заимка, </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 xml:space="preserve">ул. Авторемонтная, д. 6 </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Тел./факс: 8 (345 42) 9-00-24, 9-00-16</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ОГРН: 1057200449778</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ИНН: 7215000620</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КПП: 720701001</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ОКПО: 78207771</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 xml:space="preserve">Банковские реквизиты: </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Р/счет № 40702810167100025716</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 xml:space="preserve">ЗАПАДНО-СИБИРСКОЕ ОТДЕЛЕНИЕ № 8647 </w:t>
            </w:r>
          </w:p>
          <w:p w:rsidR="008A675D" w:rsidRPr="008348BC" w:rsidRDefault="006E6EA2" w:rsidP="008A675D">
            <w:pPr>
              <w:autoSpaceDN w:val="0"/>
              <w:adjustRightInd w:val="0"/>
              <w:spacing w:after="0" w:line="240" w:lineRule="auto"/>
              <w:ind w:right="70"/>
              <w:rPr>
                <w:rFonts w:ascii="Times New Roman" w:hAnsi="Times New Roman"/>
                <w:sz w:val="20"/>
                <w:szCs w:val="20"/>
              </w:rPr>
            </w:pPr>
            <w:r>
              <w:rPr>
                <w:rFonts w:ascii="Times New Roman" w:hAnsi="Times New Roman"/>
                <w:sz w:val="20"/>
                <w:szCs w:val="20"/>
              </w:rPr>
              <w:t xml:space="preserve">ПАО СБЕРБАНК </w:t>
            </w:r>
            <w:r w:rsidR="008A675D" w:rsidRPr="008348BC">
              <w:rPr>
                <w:rFonts w:ascii="Times New Roman" w:hAnsi="Times New Roman"/>
                <w:sz w:val="20"/>
                <w:szCs w:val="20"/>
              </w:rPr>
              <w:t>г. Тюмень</w:t>
            </w:r>
          </w:p>
          <w:p w:rsidR="008A675D" w:rsidRPr="008348BC" w:rsidRDefault="008A675D" w:rsidP="008A675D">
            <w:pPr>
              <w:autoSpaceDN w:val="0"/>
              <w:adjustRightInd w:val="0"/>
              <w:spacing w:after="0" w:line="240" w:lineRule="auto"/>
              <w:ind w:right="70"/>
              <w:rPr>
                <w:rFonts w:ascii="Times New Roman" w:hAnsi="Times New Roman"/>
                <w:sz w:val="20"/>
                <w:szCs w:val="20"/>
              </w:rPr>
            </w:pPr>
            <w:r w:rsidRPr="008348BC">
              <w:rPr>
                <w:rFonts w:ascii="Times New Roman" w:hAnsi="Times New Roman"/>
                <w:sz w:val="20"/>
                <w:szCs w:val="20"/>
              </w:rPr>
              <w:t>К/счет 30101810271020000651</w:t>
            </w:r>
          </w:p>
          <w:p w:rsidR="008A675D" w:rsidRPr="00E42F7E" w:rsidRDefault="008A675D" w:rsidP="008A675D">
            <w:pPr>
              <w:autoSpaceDN w:val="0"/>
              <w:adjustRightInd w:val="0"/>
              <w:spacing w:after="0" w:line="240" w:lineRule="auto"/>
              <w:ind w:right="70"/>
              <w:rPr>
                <w:rFonts w:ascii="Times New Roman" w:hAnsi="Times New Roman"/>
                <w:sz w:val="20"/>
                <w:szCs w:val="20"/>
                <w:lang w:val="en-US"/>
              </w:rPr>
            </w:pPr>
            <w:r w:rsidRPr="008348BC">
              <w:rPr>
                <w:rFonts w:ascii="Times New Roman" w:hAnsi="Times New Roman"/>
                <w:sz w:val="20"/>
                <w:szCs w:val="20"/>
              </w:rPr>
              <w:t>БИК</w:t>
            </w:r>
            <w:r w:rsidRPr="00E42F7E">
              <w:rPr>
                <w:rFonts w:ascii="Times New Roman" w:hAnsi="Times New Roman"/>
                <w:sz w:val="20"/>
                <w:szCs w:val="20"/>
                <w:lang w:val="en-US"/>
              </w:rPr>
              <w:t xml:space="preserve"> 047102613</w:t>
            </w:r>
          </w:p>
          <w:p w:rsidR="008A675D" w:rsidRPr="00E42F7E" w:rsidRDefault="008A675D" w:rsidP="008A675D">
            <w:pPr>
              <w:autoSpaceDN w:val="0"/>
              <w:adjustRightInd w:val="0"/>
              <w:spacing w:after="0" w:line="240" w:lineRule="auto"/>
              <w:ind w:right="70"/>
              <w:rPr>
                <w:rFonts w:ascii="Times New Roman" w:hAnsi="Times New Roman"/>
                <w:sz w:val="20"/>
                <w:szCs w:val="20"/>
                <w:lang w:val="en-US"/>
              </w:rPr>
            </w:pPr>
            <w:r w:rsidRPr="008348BC">
              <w:rPr>
                <w:rFonts w:ascii="Times New Roman" w:hAnsi="Times New Roman"/>
                <w:sz w:val="20"/>
                <w:szCs w:val="20"/>
              </w:rPr>
              <w:t>Е</w:t>
            </w:r>
            <w:r w:rsidRPr="00E42F7E">
              <w:rPr>
                <w:rFonts w:ascii="Times New Roman" w:hAnsi="Times New Roman"/>
                <w:sz w:val="20"/>
                <w:szCs w:val="20"/>
                <w:lang w:val="en-US"/>
              </w:rPr>
              <w:t>-</w:t>
            </w:r>
            <w:r w:rsidRPr="00F97E59">
              <w:rPr>
                <w:rFonts w:ascii="Times New Roman" w:hAnsi="Times New Roman"/>
                <w:sz w:val="20"/>
                <w:szCs w:val="20"/>
                <w:lang w:val="en-US"/>
              </w:rPr>
              <w:t>mail</w:t>
            </w:r>
            <w:r w:rsidRPr="00E42F7E">
              <w:rPr>
                <w:rFonts w:ascii="Times New Roman" w:hAnsi="Times New Roman"/>
                <w:sz w:val="20"/>
                <w:szCs w:val="20"/>
                <w:lang w:val="en-US"/>
              </w:rPr>
              <w:t xml:space="preserve">: </w:t>
            </w:r>
            <w:r w:rsidRPr="00F97E59">
              <w:rPr>
                <w:rFonts w:ascii="Times New Roman" w:hAnsi="Times New Roman"/>
                <w:sz w:val="20"/>
                <w:szCs w:val="20"/>
                <w:lang w:val="en-US"/>
              </w:rPr>
              <w:t>vozrojdenie</w:t>
            </w:r>
            <w:r w:rsidRPr="00E42F7E">
              <w:rPr>
                <w:rFonts w:ascii="Times New Roman" w:hAnsi="Times New Roman"/>
                <w:sz w:val="20"/>
                <w:szCs w:val="20"/>
                <w:lang w:val="en-US"/>
              </w:rPr>
              <w:t>28@</w:t>
            </w:r>
            <w:r w:rsidRPr="00F97E59">
              <w:rPr>
                <w:rFonts w:ascii="Times New Roman" w:hAnsi="Times New Roman"/>
                <w:sz w:val="20"/>
                <w:szCs w:val="20"/>
                <w:lang w:val="en-US"/>
              </w:rPr>
              <w:t>rambler</w:t>
            </w:r>
            <w:r w:rsidRPr="00E42F7E">
              <w:rPr>
                <w:rFonts w:ascii="Times New Roman" w:hAnsi="Times New Roman"/>
                <w:sz w:val="20"/>
                <w:szCs w:val="20"/>
                <w:lang w:val="en-US"/>
              </w:rPr>
              <w:t>.</w:t>
            </w:r>
            <w:r w:rsidRPr="00F97E59">
              <w:rPr>
                <w:rFonts w:ascii="Times New Roman" w:hAnsi="Times New Roman"/>
                <w:sz w:val="20"/>
                <w:szCs w:val="20"/>
                <w:lang w:val="en-US"/>
              </w:rPr>
              <w:t>ru</w:t>
            </w:r>
          </w:p>
          <w:p w:rsidR="008A675D" w:rsidRPr="00E42F7E" w:rsidRDefault="008A675D" w:rsidP="008A675D">
            <w:pPr>
              <w:autoSpaceDN w:val="0"/>
              <w:adjustRightInd w:val="0"/>
              <w:spacing w:after="0" w:line="240" w:lineRule="auto"/>
              <w:ind w:right="70"/>
              <w:rPr>
                <w:rFonts w:ascii="Times New Roman" w:hAnsi="Times New Roman"/>
                <w:sz w:val="20"/>
                <w:szCs w:val="20"/>
                <w:lang w:val="en-US"/>
              </w:rPr>
            </w:pPr>
          </w:p>
          <w:p w:rsidR="008A675D" w:rsidRPr="00E42F7E" w:rsidRDefault="008A675D" w:rsidP="008A675D">
            <w:pPr>
              <w:autoSpaceDN w:val="0"/>
              <w:adjustRightInd w:val="0"/>
              <w:spacing w:after="0" w:line="240" w:lineRule="auto"/>
              <w:ind w:right="70"/>
              <w:rPr>
                <w:rFonts w:ascii="Times New Roman" w:hAnsi="Times New Roman"/>
                <w:sz w:val="20"/>
                <w:szCs w:val="20"/>
                <w:lang w:val="en-US"/>
              </w:rPr>
            </w:pPr>
          </w:p>
          <w:p w:rsidR="008A675D" w:rsidRPr="00EC6DBD" w:rsidRDefault="008A675D" w:rsidP="008A675D">
            <w:pPr>
              <w:autoSpaceDN w:val="0"/>
              <w:adjustRightInd w:val="0"/>
              <w:spacing w:after="0" w:line="240" w:lineRule="auto"/>
              <w:ind w:right="70"/>
              <w:rPr>
                <w:rFonts w:ascii="Times New Roman" w:hAnsi="Times New Roman"/>
                <w:sz w:val="20"/>
                <w:szCs w:val="20"/>
              </w:rPr>
            </w:pPr>
            <w:r w:rsidRPr="00024086">
              <w:rPr>
                <w:rFonts w:ascii="Times New Roman" w:hAnsi="Times New Roman"/>
                <w:sz w:val="20"/>
                <w:szCs w:val="20"/>
              </w:rPr>
              <w:t>Директор</w:t>
            </w:r>
            <w:r w:rsidRPr="00EC6DBD">
              <w:rPr>
                <w:rFonts w:ascii="Times New Roman" w:hAnsi="Times New Roman"/>
                <w:sz w:val="20"/>
                <w:szCs w:val="20"/>
              </w:rPr>
              <w:t xml:space="preserve"> </w:t>
            </w:r>
          </w:p>
          <w:p w:rsidR="008A675D" w:rsidRPr="00792D6D" w:rsidRDefault="008A675D" w:rsidP="008A675D">
            <w:pPr>
              <w:autoSpaceDN w:val="0"/>
              <w:adjustRightInd w:val="0"/>
              <w:spacing w:after="0" w:line="240" w:lineRule="auto"/>
              <w:ind w:right="70"/>
              <w:rPr>
                <w:rFonts w:ascii="Times New Roman" w:hAnsi="Times New Roman"/>
                <w:sz w:val="20"/>
                <w:szCs w:val="20"/>
              </w:rPr>
            </w:pPr>
            <w:r w:rsidRPr="00024086">
              <w:rPr>
                <w:rFonts w:ascii="Times New Roman" w:hAnsi="Times New Roman"/>
                <w:sz w:val="20"/>
                <w:szCs w:val="20"/>
              </w:rPr>
              <w:t>ООО «Возрождение»</w:t>
            </w:r>
          </w:p>
          <w:p w:rsidR="008A675D" w:rsidRPr="00792D6D" w:rsidRDefault="008A675D" w:rsidP="008A675D">
            <w:pPr>
              <w:autoSpaceDN w:val="0"/>
              <w:adjustRightInd w:val="0"/>
              <w:spacing w:after="0" w:line="240" w:lineRule="auto"/>
              <w:ind w:right="70"/>
              <w:rPr>
                <w:rFonts w:ascii="Times New Roman" w:hAnsi="Times New Roman"/>
                <w:sz w:val="20"/>
                <w:szCs w:val="20"/>
              </w:rPr>
            </w:pPr>
          </w:p>
          <w:p w:rsidR="008A675D" w:rsidRPr="00792D6D" w:rsidRDefault="008A675D" w:rsidP="008A675D">
            <w:pPr>
              <w:autoSpaceDN w:val="0"/>
              <w:adjustRightInd w:val="0"/>
              <w:spacing w:after="0" w:line="240" w:lineRule="auto"/>
              <w:ind w:right="70"/>
              <w:rPr>
                <w:rFonts w:ascii="Times New Roman" w:hAnsi="Times New Roman"/>
                <w:sz w:val="20"/>
                <w:szCs w:val="20"/>
              </w:rPr>
            </w:pPr>
            <w:r w:rsidRPr="00792D6D">
              <w:rPr>
                <w:rFonts w:ascii="Times New Roman" w:hAnsi="Times New Roman"/>
                <w:sz w:val="20"/>
                <w:szCs w:val="20"/>
              </w:rPr>
              <w:t>_________________ Шулыгин П.В</w:t>
            </w:r>
          </w:p>
          <w:p w:rsidR="00715205" w:rsidRPr="001E3211" w:rsidRDefault="008A675D" w:rsidP="008A675D">
            <w:pPr>
              <w:spacing w:after="0" w:line="240" w:lineRule="auto"/>
              <w:jc w:val="both"/>
              <w:rPr>
                <w:rFonts w:ascii="Times New Roman" w:hAnsi="Times New Roman"/>
                <w:sz w:val="20"/>
                <w:szCs w:val="20"/>
              </w:rPr>
            </w:pPr>
            <w:r w:rsidRPr="00792D6D">
              <w:rPr>
                <w:rFonts w:ascii="Times New Roman" w:hAnsi="Times New Roman"/>
                <w:sz w:val="20"/>
                <w:szCs w:val="20"/>
              </w:rPr>
              <w:t>М.П.</w:t>
            </w:r>
          </w:p>
        </w:tc>
        <w:tc>
          <w:tcPr>
            <w:tcW w:w="5211" w:type="dxa"/>
            <w:shd w:val="clear" w:color="auto" w:fill="auto"/>
          </w:tcPr>
          <w:p w:rsidR="00715205" w:rsidRPr="001E3211" w:rsidRDefault="00715205" w:rsidP="00420E73">
            <w:pPr>
              <w:widowControl w:val="0"/>
              <w:suppressAutoHyphens/>
              <w:autoSpaceDE w:val="0"/>
              <w:snapToGrid w:val="0"/>
              <w:spacing w:after="0" w:line="240" w:lineRule="auto"/>
              <w:jc w:val="both"/>
              <w:rPr>
                <w:rFonts w:ascii="Times New Roman" w:eastAsia="Arial" w:hAnsi="Times New Roman"/>
                <w:w w:val="105"/>
                <w:kern w:val="1"/>
                <w:sz w:val="20"/>
                <w:szCs w:val="20"/>
                <w:lang w:eastAsia="he-IL" w:bidi="he-IL"/>
              </w:rPr>
            </w:pPr>
            <w:r w:rsidRPr="001E3211">
              <w:rPr>
                <w:rFonts w:ascii="Times New Roman" w:eastAsia="Arial" w:hAnsi="Times New Roman"/>
                <w:w w:val="105"/>
                <w:kern w:val="1"/>
                <w:sz w:val="20"/>
                <w:szCs w:val="20"/>
                <w:lang w:eastAsia="he-IL" w:bidi="he-IL"/>
              </w:rPr>
              <w:lastRenderedPageBreak/>
              <w:t xml:space="preserve">ПОСТАВЩИК: </w:t>
            </w:r>
          </w:p>
          <w:p w:rsidR="00715205" w:rsidRPr="001E3211" w:rsidRDefault="00715205" w:rsidP="00420E73">
            <w:pPr>
              <w:widowControl w:val="0"/>
              <w:suppressAutoHyphens/>
              <w:autoSpaceDE w:val="0"/>
              <w:snapToGrid w:val="0"/>
              <w:spacing w:after="0" w:line="240" w:lineRule="auto"/>
              <w:jc w:val="both"/>
              <w:rPr>
                <w:rFonts w:ascii="Times New Roman" w:eastAsia="Arial" w:hAnsi="Times New Roman"/>
                <w:b/>
                <w:bCs/>
                <w:w w:val="107"/>
                <w:kern w:val="1"/>
                <w:sz w:val="20"/>
                <w:szCs w:val="20"/>
                <w:lang w:eastAsia="he-IL" w:bidi="he-IL"/>
              </w:rPr>
            </w:pPr>
            <w:r w:rsidRPr="001E3211">
              <w:rPr>
                <w:rFonts w:ascii="Times New Roman" w:eastAsia="Arial" w:hAnsi="Times New Roman"/>
                <w:b/>
                <w:bCs/>
                <w:w w:val="107"/>
                <w:kern w:val="1"/>
                <w:sz w:val="20"/>
                <w:szCs w:val="20"/>
                <w:lang w:eastAsia="he-IL" w:bidi="he-IL"/>
              </w:rPr>
              <w:t>_______________</w:t>
            </w:r>
          </w:p>
          <w:p w:rsidR="00715205" w:rsidRPr="001E3211" w:rsidRDefault="00715205" w:rsidP="00420E73">
            <w:pPr>
              <w:widowControl w:val="0"/>
              <w:suppressAutoHyphens/>
              <w:autoSpaceDE w:val="0"/>
              <w:spacing w:after="0" w:line="240" w:lineRule="auto"/>
              <w:jc w:val="both"/>
              <w:rPr>
                <w:rFonts w:ascii="Times New Roman" w:eastAsia="Arial" w:hAnsi="Times New Roman"/>
                <w:w w:val="107"/>
                <w:kern w:val="1"/>
                <w:sz w:val="20"/>
                <w:szCs w:val="20"/>
                <w:lang w:eastAsia="he-IL" w:bidi="he-IL"/>
              </w:rPr>
            </w:pPr>
            <w:r w:rsidRPr="001E3211">
              <w:rPr>
                <w:rFonts w:ascii="Times New Roman" w:eastAsia="Arial" w:hAnsi="Times New Roman"/>
                <w:w w:val="107"/>
                <w:kern w:val="1"/>
                <w:sz w:val="20"/>
                <w:szCs w:val="20"/>
                <w:lang w:eastAsia="he-IL" w:bidi="he-IL"/>
              </w:rPr>
              <w:t>Юридический адрес</w:t>
            </w:r>
          </w:p>
          <w:p w:rsidR="00715205" w:rsidRPr="001E3211" w:rsidRDefault="00715205" w:rsidP="00420E73">
            <w:pPr>
              <w:widowControl w:val="0"/>
              <w:suppressAutoHyphens/>
              <w:autoSpaceDE w:val="0"/>
              <w:spacing w:after="0" w:line="240" w:lineRule="auto"/>
              <w:jc w:val="both"/>
              <w:rPr>
                <w:rFonts w:ascii="Times New Roman" w:eastAsia="Arial" w:hAnsi="Times New Roman"/>
                <w:w w:val="107"/>
                <w:kern w:val="1"/>
                <w:sz w:val="20"/>
                <w:szCs w:val="20"/>
                <w:lang w:eastAsia="he-IL" w:bidi="he-IL"/>
              </w:rPr>
            </w:pPr>
            <w:r w:rsidRPr="001E3211">
              <w:rPr>
                <w:rFonts w:ascii="Times New Roman" w:eastAsia="Arial" w:hAnsi="Times New Roman"/>
                <w:w w:val="107"/>
                <w:kern w:val="1"/>
                <w:sz w:val="20"/>
                <w:szCs w:val="20"/>
                <w:lang w:eastAsia="he-IL" w:bidi="he-IL"/>
              </w:rPr>
              <w:t xml:space="preserve">Фактический адрес: </w:t>
            </w:r>
          </w:p>
          <w:p w:rsidR="00715205" w:rsidRPr="001E3211" w:rsidRDefault="00715205"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w w:val="107"/>
                <w:kern w:val="1"/>
                <w:sz w:val="20"/>
                <w:szCs w:val="20"/>
                <w:lang w:eastAsia="he-IL" w:bidi="he-IL"/>
              </w:rPr>
              <w:t>Тел./факс:</w:t>
            </w:r>
          </w:p>
          <w:p w:rsidR="00715205" w:rsidRPr="001E3211" w:rsidRDefault="00715205" w:rsidP="00420E73">
            <w:pPr>
              <w:widowControl w:val="0"/>
              <w:tabs>
                <w:tab w:val="left" w:pos="1464"/>
              </w:tabs>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kern w:val="1"/>
                <w:sz w:val="20"/>
                <w:szCs w:val="20"/>
                <w:lang w:eastAsia="he-IL" w:bidi="he-IL"/>
              </w:rPr>
              <w:t xml:space="preserve">ОГРН: </w:t>
            </w:r>
          </w:p>
          <w:p w:rsidR="00715205" w:rsidRPr="001E3211" w:rsidRDefault="00715205" w:rsidP="00420E73">
            <w:pPr>
              <w:widowControl w:val="0"/>
              <w:tabs>
                <w:tab w:val="left" w:pos="1819"/>
              </w:tabs>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kern w:val="1"/>
                <w:sz w:val="20"/>
                <w:szCs w:val="20"/>
                <w:lang w:eastAsia="he-IL" w:bidi="he-IL"/>
              </w:rPr>
              <w:t xml:space="preserve">ИНН: </w:t>
            </w:r>
          </w:p>
          <w:p w:rsidR="00715205" w:rsidRPr="001E3211" w:rsidRDefault="00715205" w:rsidP="00420E73">
            <w:pPr>
              <w:widowControl w:val="0"/>
              <w:tabs>
                <w:tab w:val="left" w:pos="1819"/>
              </w:tabs>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kern w:val="1"/>
                <w:sz w:val="20"/>
                <w:szCs w:val="20"/>
                <w:lang w:eastAsia="he-IL" w:bidi="he-IL"/>
              </w:rPr>
              <w:t>КПП:</w:t>
            </w:r>
          </w:p>
          <w:p w:rsidR="00715205" w:rsidRPr="001E3211" w:rsidRDefault="00715205" w:rsidP="00420E73">
            <w:pPr>
              <w:widowControl w:val="0"/>
              <w:tabs>
                <w:tab w:val="left" w:pos="1819"/>
              </w:tabs>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kern w:val="1"/>
                <w:sz w:val="20"/>
                <w:szCs w:val="20"/>
                <w:lang w:eastAsia="he-IL" w:bidi="he-IL"/>
              </w:rPr>
              <w:t xml:space="preserve">ОКПО: </w:t>
            </w:r>
          </w:p>
          <w:p w:rsidR="00715205" w:rsidRPr="001E3211" w:rsidRDefault="00715205" w:rsidP="00420E73">
            <w:pPr>
              <w:widowControl w:val="0"/>
              <w:suppressAutoHyphens/>
              <w:autoSpaceDE w:val="0"/>
              <w:spacing w:after="0" w:line="240" w:lineRule="auto"/>
              <w:jc w:val="both"/>
              <w:rPr>
                <w:rFonts w:ascii="Times New Roman" w:eastAsia="Arial" w:hAnsi="Times New Roman"/>
                <w:w w:val="107"/>
                <w:kern w:val="1"/>
                <w:sz w:val="20"/>
                <w:szCs w:val="20"/>
                <w:lang w:eastAsia="he-IL" w:bidi="he-IL"/>
              </w:rPr>
            </w:pPr>
            <w:r w:rsidRPr="001E3211">
              <w:rPr>
                <w:rFonts w:ascii="Times New Roman" w:eastAsia="Arial" w:hAnsi="Times New Roman"/>
                <w:w w:val="107"/>
                <w:kern w:val="1"/>
                <w:sz w:val="20"/>
                <w:szCs w:val="20"/>
                <w:lang w:eastAsia="he-IL" w:bidi="he-IL"/>
              </w:rPr>
              <w:t xml:space="preserve">Банковские реквизиты: </w:t>
            </w:r>
          </w:p>
          <w:p w:rsidR="00715205" w:rsidRPr="001E3211" w:rsidRDefault="00715205"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kern w:val="1"/>
                <w:sz w:val="20"/>
                <w:szCs w:val="20"/>
                <w:lang w:eastAsia="he-IL" w:bidi="he-IL"/>
              </w:rPr>
              <w:t xml:space="preserve">Р/счет: ____в </w:t>
            </w:r>
          </w:p>
          <w:p w:rsidR="00715205" w:rsidRPr="001E3211" w:rsidRDefault="00715205"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kern w:val="1"/>
                <w:sz w:val="20"/>
                <w:szCs w:val="20"/>
                <w:lang w:eastAsia="he-IL" w:bidi="he-IL"/>
              </w:rPr>
              <w:t xml:space="preserve">К/счет: </w:t>
            </w:r>
          </w:p>
          <w:p w:rsidR="008A675D" w:rsidRPr="001E3211" w:rsidRDefault="008A675D" w:rsidP="008A675D">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kern w:val="1"/>
                <w:sz w:val="20"/>
                <w:szCs w:val="20"/>
                <w:lang w:eastAsia="he-IL" w:bidi="he-IL"/>
              </w:rPr>
              <w:t xml:space="preserve">БИК: </w:t>
            </w:r>
          </w:p>
          <w:p w:rsidR="00715205" w:rsidRPr="001E3211" w:rsidRDefault="00715205"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kern w:val="1"/>
                <w:sz w:val="20"/>
                <w:szCs w:val="20"/>
                <w:lang w:val="en-US" w:eastAsia="he-IL" w:bidi="he-IL"/>
              </w:rPr>
              <w:t>E</w:t>
            </w:r>
            <w:r w:rsidRPr="008A675D">
              <w:rPr>
                <w:rFonts w:ascii="Times New Roman" w:eastAsia="Arial" w:hAnsi="Times New Roman"/>
                <w:kern w:val="1"/>
                <w:sz w:val="20"/>
                <w:szCs w:val="20"/>
                <w:lang w:eastAsia="he-IL" w:bidi="he-IL"/>
              </w:rPr>
              <w:t>-</w:t>
            </w:r>
            <w:r w:rsidRPr="001E3211">
              <w:rPr>
                <w:rFonts w:ascii="Times New Roman" w:eastAsia="Arial" w:hAnsi="Times New Roman"/>
                <w:kern w:val="1"/>
                <w:sz w:val="20"/>
                <w:szCs w:val="20"/>
                <w:lang w:val="en-US" w:eastAsia="he-IL" w:bidi="he-IL"/>
              </w:rPr>
              <w:t>mail</w:t>
            </w:r>
            <w:r w:rsidRPr="001E3211">
              <w:rPr>
                <w:rFonts w:ascii="Times New Roman" w:eastAsia="Arial" w:hAnsi="Times New Roman"/>
                <w:kern w:val="1"/>
                <w:sz w:val="20"/>
                <w:szCs w:val="20"/>
                <w:lang w:eastAsia="he-IL" w:bidi="he-IL"/>
              </w:rPr>
              <w:t>:</w:t>
            </w:r>
          </w:p>
          <w:p w:rsidR="000A4C95" w:rsidRDefault="000A4C95"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p>
          <w:p w:rsidR="008A675D" w:rsidRDefault="008A675D"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p>
          <w:p w:rsidR="008A675D" w:rsidRDefault="008A675D"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p>
          <w:p w:rsidR="008A675D" w:rsidRDefault="008A675D"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p>
          <w:p w:rsidR="008A675D" w:rsidRDefault="008A675D"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p>
          <w:p w:rsidR="008A675D" w:rsidRDefault="008A675D"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p>
          <w:p w:rsidR="008A675D" w:rsidRDefault="008A675D"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p>
          <w:p w:rsidR="008A675D" w:rsidRDefault="008A675D"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p>
          <w:p w:rsidR="00715205" w:rsidRPr="001E3211" w:rsidRDefault="00715205" w:rsidP="00420E73">
            <w:pPr>
              <w:widowControl w:val="0"/>
              <w:suppressAutoHyphens/>
              <w:autoSpaceDE w:val="0"/>
              <w:spacing w:after="0" w:line="240" w:lineRule="auto"/>
              <w:jc w:val="both"/>
              <w:rPr>
                <w:rFonts w:ascii="Times New Roman" w:eastAsia="Arial" w:hAnsi="Times New Roman"/>
                <w:kern w:val="1"/>
                <w:sz w:val="20"/>
                <w:szCs w:val="20"/>
                <w:lang w:eastAsia="he-IL" w:bidi="he-IL"/>
              </w:rPr>
            </w:pPr>
            <w:r w:rsidRPr="001E3211">
              <w:rPr>
                <w:rFonts w:ascii="Times New Roman" w:eastAsia="Arial" w:hAnsi="Times New Roman"/>
                <w:kern w:val="1"/>
                <w:sz w:val="20"/>
                <w:szCs w:val="20"/>
                <w:lang w:eastAsia="he-IL" w:bidi="he-IL"/>
              </w:rPr>
              <w:t>_________ /______________/</w:t>
            </w:r>
          </w:p>
        </w:tc>
      </w:tr>
    </w:tbl>
    <w:p w:rsidR="00715205" w:rsidRDefault="00715205" w:rsidP="008B7DB1">
      <w:pPr>
        <w:autoSpaceDE w:val="0"/>
        <w:autoSpaceDN w:val="0"/>
        <w:adjustRightInd w:val="0"/>
        <w:spacing w:after="0" w:line="240" w:lineRule="auto"/>
        <w:jc w:val="right"/>
        <w:rPr>
          <w:rFonts w:ascii="Times New Roman" w:hAnsi="Times New Roman"/>
          <w:color w:val="000000"/>
          <w:sz w:val="20"/>
          <w:szCs w:val="20"/>
        </w:rPr>
      </w:pPr>
    </w:p>
    <w:p w:rsidR="00B40DE1" w:rsidRPr="00802654" w:rsidRDefault="00B40DE1" w:rsidP="00B40DE1">
      <w:pPr>
        <w:spacing w:after="0" w:line="240" w:lineRule="auto"/>
        <w:jc w:val="right"/>
        <w:rPr>
          <w:rFonts w:ascii="Times New Roman" w:hAnsi="Times New Roman"/>
          <w:sz w:val="20"/>
          <w:lang w:eastAsia="ru-RU"/>
        </w:rPr>
      </w:pPr>
      <w:r w:rsidRPr="00802654">
        <w:rPr>
          <w:rFonts w:ascii="Times New Roman" w:hAnsi="Times New Roman"/>
          <w:sz w:val="20"/>
          <w:lang w:eastAsia="ru-RU"/>
        </w:rPr>
        <w:t>Приложение № 3</w:t>
      </w:r>
    </w:p>
    <w:p w:rsidR="00B40DE1" w:rsidRPr="00802654" w:rsidRDefault="00B40DE1" w:rsidP="00B40DE1">
      <w:pPr>
        <w:spacing w:after="0" w:line="240" w:lineRule="auto"/>
        <w:jc w:val="right"/>
        <w:rPr>
          <w:rFonts w:ascii="Times New Roman" w:hAnsi="Times New Roman"/>
          <w:sz w:val="20"/>
          <w:lang w:eastAsia="ru-RU"/>
        </w:rPr>
      </w:pPr>
      <w:r w:rsidRPr="00802654">
        <w:rPr>
          <w:rFonts w:ascii="Times New Roman" w:hAnsi="Times New Roman"/>
          <w:sz w:val="20"/>
          <w:lang w:eastAsia="ru-RU"/>
        </w:rPr>
        <w:t xml:space="preserve"> к технической части извещения</w:t>
      </w:r>
    </w:p>
    <w:p w:rsidR="00B40DE1" w:rsidRPr="00802654" w:rsidRDefault="00B40DE1" w:rsidP="00B40DE1">
      <w:pPr>
        <w:spacing w:after="0" w:line="240" w:lineRule="auto"/>
        <w:jc w:val="center"/>
        <w:rPr>
          <w:rFonts w:ascii="Times New Roman" w:hAnsi="Times New Roman"/>
          <w:b/>
          <w:sz w:val="20"/>
          <w:szCs w:val="20"/>
        </w:rPr>
      </w:pPr>
      <w:r w:rsidRPr="00802654">
        <w:rPr>
          <w:rFonts w:ascii="Times New Roman" w:hAnsi="Times New Roman"/>
          <w:b/>
          <w:sz w:val="20"/>
          <w:szCs w:val="20"/>
        </w:rPr>
        <w:t>Согласие участника закупочной процедуры на обработку персональных данных</w:t>
      </w:r>
    </w:p>
    <w:p w:rsidR="00B40DE1" w:rsidRPr="00802654" w:rsidRDefault="00B40DE1" w:rsidP="00B40DE1">
      <w:pPr>
        <w:spacing w:after="0" w:line="240" w:lineRule="auto"/>
        <w:jc w:val="center"/>
        <w:rPr>
          <w:rFonts w:ascii="Times New Roman" w:hAnsi="Times New Roman"/>
          <w:b/>
          <w:sz w:val="20"/>
          <w:szCs w:val="20"/>
        </w:rPr>
      </w:pPr>
    </w:p>
    <w:p w:rsidR="00B40DE1" w:rsidRPr="00802654" w:rsidRDefault="00B40DE1" w:rsidP="00B40DE1">
      <w:pPr>
        <w:spacing w:after="0" w:line="240" w:lineRule="auto"/>
        <w:rPr>
          <w:rFonts w:ascii="Times New Roman" w:hAnsi="Times New Roman"/>
          <w:sz w:val="20"/>
          <w:szCs w:val="20"/>
        </w:rPr>
      </w:pPr>
      <w:r w:rsidRPr="00802654">
        <w:rPr>
          <w:rFonts w:ascii="Times New Roman" w:hAnsi="Times New Roman"/>
          <w:sz w:val="20"/>
          <w:szCs w:val="20"/>
        </w:rPr>
        <w:t>Я (далее - Субъект), ___________________________________________________________________________________,</w:t>
      </w:r>
    </w:p>
    <w:p w:rsidR="00B40DE1" w:rsidRPr="00802654" w:rsidRDefault="00B40DE1" w:rsidP="00B40DE1">
      <w:pPr>
        <w:spacing w:after="0" w:line="240" w:lineRule="auto"/>
        <w:jc w:val="center"/>
        <w:rPr>
          <w:rFonts w:ascii="Times New Roman" w:hAnsi="Times New Roman"/>
          <w:i/>
          <w:sz w:val="20"/>
          <w:szCs w:val="20"/>
        </w:rPr>
      </w:pPr>
      <w:r w:rsidRPr="00802654">
        <w:rPr>
          <w:rFonts w:ascii="Times New Roman" w:hAnsi="Times New Roman"/>
          <w:i/>
          <w:sz w:val="20"/>
          <w:szCs w:val="20"/>
        </w:rPr>
        <w:t>(фамилия, имя, отчество/наименование участника)</w:t>
      </w:r>
    </w:p>
    <w:p w:rsidR="00B40DE1" w:rsidRPr="00802654" w:rsidRDefault="00B40DE1" w:rsidP="00B40DE1">
      <w:pPr>
        <w:spacing w:after="0" w:line="240" w:lineRule="auto"/>
        <w:jc w:val="center"/>
        <w:rPr>
          <w:rFonts w:ascii="Times New Roman" w:hAnsi="Times New Roman"/>
          <w:i/>
          <w:sz w:val="20"/>
          <w:szCs w:val="20"/>
        </w:rPr>
      </w:pPr>
    </w:p>
    <w:p w:rsidR="00B40DE1" w:rsidRPr="00802654" w:rsidRDefault="00B40DE1" w:rsidP="00B40DE1">
      <w:pPr>
        <w:spacing w:after="0" w:line="240" w:lineRule="auto"/>
        <w:rPr>
          <w:rFonts w:ascii="Times New Roman" w:hAnsi="Times New Roman"/>
          <w:color w:val="000000"/>
          <w:sz w:val="20"/>
          <w:szCs w:val="20"/>
        </w:rPr>
      </w:pPr>
      <w:r w:rsidRPr="00802654">
        <w:rPr>
          <w:rFonts w:ascii="Times New Roman" w:hAnsi="Times New Roman"/>
          <w:color w:val="000000"/>
          <w:sz w:val="20"/>
          <w:szCs w:val="20"/>
        </w:rPr>
        <w:t xml:space="preserve">документ удостоверяющий личность/Свидетельство о регистрации ___________________________________________ </w:t>
      </w:r>
    </w:p>
    <w:p w:rsidR="00B40DE1" w:rsidRPr="00802654" w:rsidRDefault="00B40DE1" w:rsidP="00B40DE1">
      <w:pPr>
        <w:spacing w:after="0" w:line="240" w:lineRule="auto"/>
        <w:rPr>
          <w:rFonts w:ascii="Times New Roman" w:hAnsi="Times New Roman"/>
          <w:color w:val="000000"/>
          <w:sz w:val="20"/>
          <w:szCs w:val="20"/>
        </w:rPr>
      </w:pPr>
    </w:p>
    <w:p w:rsidR="00B40DE1" w:rsidRPr="00802654" w:rsidRDefault="00B40DE1" w:rsidP="00B40DE1">
      <w:pPr>
        <w:spacing w:after="0" w:line="240" w:lineRule="auto"/>
        <w:rPr>
          <w:rFonts w:ascii="Times New Roman" w:hAnsi="Times New Roman"/>
          <w:i/>
          <w:sz w:val="20"/>
          <w:szCs w:val="20"/>
        </w:rPr>
      </w:pPr>
      <w:r w:rsidRPr="00802654">
        <w:rPr>
          <w:rFonts w:ascii="Times New Roman" w:hAnsi="Times New Roman"/>
          <w:color w:val="000000"/>
          <w:sz w:val="20"/>
          <w:szCs w:val="20"/>
        </w:rPr>
        <w:t>_____________________________________________________________________________________________________,</w:t>
      </w:r>
    </w:p>
    <w:p w:rsidR="00B40DE1" w:rsidRPr="00802654" w:rsidRDefault="00B40DE1" w:rsidP="00B40DE1">
      <w:pPr>
        <w:spacing w:after="0" w:line="240" w:lineRule="auto"/>
        <w:jc w:val="center"/>
        <w:rPr>
          <w:rFonts w:ascii="Times New Roman" w:hAnsi="Times New Roman"/>
          <w:i/>
          <w:sz w:val="20"/>
          <w:szCs w:val="20"/>
        </w:rPr>
      </w:pPr>
      <w:r w:rsidRPr="00802654">
        <w:rPr>
          <w:rFonts w:ascii="Times New Roman" w:hAnsi="Times New Roman"/>
          <w:i/>
          <w:sz w:val="20"/>
          <w:szCs w:val="20"/>
        </w:rPr>
        <w:t>(наименование документа, №, сведения о дате выдачи документа и выдавшем его органе)</w:t>
      </w:r>
    </w:p>
    <w:p w:rsidR="00B40DE1" w:rsidRPr="00802654" w:rsidRDefault="00B40DE1" w:rsidP="00B40DE1">
      <w:pPr>
        <w:spacing w:after="0" w:line="240" w:lineRule="auto"/>
        <w:jc w:val="center"/>
        <w:rPr>
          <w:rFonts w:ascii="Times New Roman" w:hAnsi="Times New Roman"/>
          <w:color w:val="000000"/>
          <w:sz w:val="20"/>
          <w:szCs w:val="20"/>
        </w:rPr>
      </w:pPr>
    </w:p>
    <w:p w:rsidR="00B40DE1" w:rsidRPr="00802654" w:rsidRDefault="00B40DE1" w:rsidP="00B40DE1">
      <w:pPr>
        <w:spacing w:after="0" w:line="240" w:lineRule="auto"/>
        <w:rPr>
          <w:rFonts w:ascii="Times New Roman" w:hAnsi="Times New Roman"/>
          <w:sz w:val="20"/>
          <w:szCs w:val="20"/>
        </w:rPr>
      </w:pPr>
      <w:r w:rsidRPr="00802654">
        <w:rPr>
          <w:rFonts w:ascii="Times New Roman" w:hAnsi="Times New Roman"/>
          <w:sz w:val="20"/>
          <w:szCs w:val="20"/>
        </w:rPr>
        <w:t>Адрес местонахождения (юридический адрес): ____________________________________________________________,</w:t>
      </w:r>
    </w:p>
    <w:p w:rsidR="00B40DE1" w:rsidRPr="00802654" w:rsidRDefault="00B40DE1" w:rsidP="00B40DE1">
      <w:pPr>
        <w:spacing w:after="0" w:line="240" w:lineRule="auto"/>
        <w:rPr>
          <w:rFonts w:ascii="Times New Roman" w:hAnsi="Times New Roman"/>
          <w:sz w:val="20"/>
          <w:szCs w:val="20"/>
        </w:rPr>
      </w:pPr>
    </w:p>
    <w:p w:rsidR="00B40DE1" w:rsidRPr="00802654" w:rsidRDefault="00B40DE1" w:rsidP="00B40DE1">
      <w:pPr>
        <w:spacing w:after="0" w:line="240" w:lineRule="auto"/>
        <w:rPr>
          <w:rFonts w:ascii="Times New Roman" w:hAnsi="Times New Roman"/>
          <w:sz w:val="20"/>
          <w:szCs w:val="20"/>
        </w:rPr>
      </w:pPr>
      <w:r w:rsidRPr="00802654">
        <w:rPr>
          <w:rFonts w:ascii="Times New Roman" w:hAnsi="Times New Roman"/>
          <w:sz w:val="20"/>
          <w:szCs w:val="20"/>
        </w:rPr>
        <w:t xml:space="preserve">Фактический </w:t>
      </w:r>
      <w:proofErr w:type="gramStart"/>
      <w:r w:rsidRPr="00802654">
        <w:rPr>
          <w:rFonts w:ascii="Times New Roman" w:hAnsi="Times New Roman"/>
          <w:sz w:val="20"/>
          <w:szCs w:val="20"/>
        </w:rPr>
        <w:t>адрес:_</w:t>
      </w:r>
      <w:proofErr w:type="gramEnd"/>
      <w:r w:rsidRPr="00802654">
        <w:rPr>
          <w:rFonts w:ascii="Times New Roman" w:hAnsi="Times New Roman"/>
          <w:sz w:val="20"/>
          <w:szCs w:val="20"/>
        </w:rPr>
        <w:t>___________________________________________________________________________________,</w:t>
      </w:r>
    </w:p>
    <w:p w:rsidR="00B40DE1" w:rsidRPr="00802654" w:rsidRDefault="00B40DE1" w:rsidP="00B40DE1">
      <w:pPr>
        <w:spacing w:after="0" w:line="240" w:lineRule="auto"/>
        <w:rPr>
          <w:rFonts w:ascii="Times New Roman" w:hAnsi="Times New Roman"/>
          <w:sz w:val="20"/>
          <w:szCs w:val="20"/>
        </w:rPr>
      </w:pPr>
    </w:p>
    <w:p w:rsidR="00B40DE1" w:rsidRPr="00802654" w:rsidRDefault="00B40DE1" w:rsidP="00B40DE1">
      <w:pPr>
        <w:spacing w:after="0" w:line="240" w:lineRule="auto"/>
        <w:ind w:left="3600" w:hanging="3600"/>
        <w:rPr>
          <w:rFonts w:ascii="Times New Roman" w:hAnsi="Times New Roman"/>
          <w:i/>
          <w:sz w:val="20"/>
          <w:szCs w:val="20"/>
        </w:rPr>
      </w:pPr>
      <w:r w:rsidRPr="00802654">
        <w:rPr>
          <w:rFonts w:ascii="Times New Roman" w:hAnsi="Times New Roman"/>
          <w:sz w:val="20"/>
          <w:szCs w:val="20"/>
        </w:rPr>
        <w:t>даю свое согласие ____________________________________________________________________________________</w:t>
      </w:r>
      <w:proofErr w:type="gramStart"/>
      <w:r w:rsidRPr="00802654">
        <w:rPr>
          <w:rFonts w:ascii="Times New Roman" w:hAnsi="Times New Roman"/>
          <w:sz w:val="20"/>
          <w:szCs w:val="20"/>
        </w:rPr>
        <w:t xml:space="preserve">_,   </w:t>
      </w:r>
      <w:proofErr w:type="gramEnd"/>
      <w:r w:rsidRPr="00802654">
        <w:rPr>
          <w:rFonts w:ascii="Times New Roman" w:hAnsi="Times New Roman"/>
          <w:sz w:val="20"/>
          <w:szCs w:val="20"/>
        </w:rPr>
        <w:t xml:space="preserve">                                                                         (</w:t>
      </w:r>
      <w:r w:rsidRPr="00802654">
        <w:rPr>
          <w:rFonts w:ascii="Times New Roman" w:hAnsi="Times New Roman"/>
          <w:i/>
          <w:sz w:val="20"/>
          <w:szCs w:val="20"/>
        </w:rPr>
        <w:t>КОМУ указать организацию)</w:t>
      </w:r>
    </w:p>
    <w:p w:rsidR="00B40DE1" w:rsidRPr="00802654" w:rsidRDefault="00B40DE1" w:rsidP="00B40DE1">
      <w:pPr>
        <w:spacing w:after="0" w:line="240" w:lineRule="auto"/>
        <w:ind w:left="3600" w:hanging="3600"/>
        <w:rPr>
          <w:rFonts w:ascii="Times New Roman" w:hAnsi="Times New Roman"/>
          <w:sz w:val="20"/>
          <w:szCs w:val="20"/>
        </w:rPr>
      </w:pPr>
    </w:p>
    <w:p w:rsidR="00B40DE1" w:rsidRPr="00802654" w:rsidRDefault="00B40DE1" w:rsidP="00B40DE1">
      <w:pPr>
        <w:spacing w:after="0" w:line="240" w:lineRule="auto"/>
        <w:rPr>
          <w:rFonts w:ascii="Times New Roman" w:hAnsi="Times New Roman"/>
          <w:sz w:val="20"/>
          <w:szCs w:val="20"/>
        </w:rPr>
      </w:pPr>
      <w:r w:rsidRPr="00802654">
        <w:rPr>
          <w:rFonts w:ascii="Times New Roman" w:hAnsi="Times New Roman"/>
          <w:sz w:val="20"/>
          <w:szCs w:val="20"/>
        </w:rPr>
        <w:t xml:space="preserve">зарегистрированному по адресу: _______________________________________________________, на обработку своих персональных данных, на следующих условиях: </w:t>
      </w:r>
    </w:p>
    <w:p w:rsidR="00B40DE1" w:rsidRPr="00802654" w:rsidRDefault="00B40DE1" w:rsidP="00B40DE1">
      <w:pPr>
        <w:spacing w:after="0" w:line="240" w:lineRule="auto"/>
        <w:jc w:val="both"/>
        <w:rPr>
          <w:rFonts w:ascii="Times New Roman" w:hAnsi="Times New Roman"/>
          <w:sz w:val="20"/>
          <w:szCs w:val="20"/>
        </w:rPr>
      </w:pPr>
      <w:r w:rsidRPr="00802654">
        <w:rPr>
          <w:rFonts w:ascii="Times New Roman" w:hAnsi="Times New Roman"/>
          <w:sz w:val="20"/>
          <w:szCs w:val="20"/>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802654">
        <w:rPr>
          <w:rFonts w:ascii="Times New Roman" w:hAnsi="Times New Roman"/>
          <w:b/>
          <w:bCs/>
          <w:i/>
          <w:iCs/>
          <w:sz w:val="20"/>
          <w:szCs w:val="20"/>
        </w:rPr>
        <w:t>указывается способ, форма закупки</w:t>
      </w:r>
      <w:r w:rsidRPr="00802654">
        <w:rPr>
          <w:rFonts w:ascii="Times New Roman" w:hAnsi="Times New Roman"/>
          <w:sz w:val="20"/>
          <w:szCs w:val="20"/>
        </w:rPr>
        <w:t>] на ___________ [</w:t>
      </w:r>
      <w:r w:rsidRPr="00802654">
        <w:rPr>
          <w:rFonts w:ascii="Times New Roman" w:hAnsi="Times New Roman"/>
          <w:b/>
          <w:bCs/>
          <w:i/>
          <w:iCs/>
          <w:sz w:val="20"/>
          <w:szCs w:val="20"/>
        </w:rPr>
        <w:t>указывается</w:t>
      </w:r>
      <w:r w:rsidRPr="00802654">
        <w:rPr>
          <w:rFonts w:ascii="Times New Roman" w:hAnsi="Times New Roman"/>
          <w:b/>
          <w:i/>
          <w:sz w:val="20"/>
          <w:szCs w:val="20"/>
        </w:rPr>
        <w:t xml:space="preserve"> </w:t>
      </w:r>
      <w:r w:rsidRPr="00802654">
        <w:rPr>
          <w:rFonts w:ascii="Times New Roman" w:hAnsi="Times New Roman"/>
          <w:b/>
          <w:bCs/>
          <w:i/>
          <w:iCs/>
          <w:sz w:val="20"/>
          <w:szCs w:val="20"/>
        </w:rPr>
        <w:t>предмет договора</w:t>
      </w:r>
      <w:r w:rsidRPr="00802654">
        <w:rPr>
          <w:rFonts w:ascii="Times New Roman" w:hAnsi="Times New Roman"/>
          <w:sz w:val="20"/>
          <w:szCs w:val="20"/>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B40DE1" w:rsidRPr="00802654" w:rsidRDefault="00B40DE1" w:rsidP="00B40DE1">
      <w:pPr>
        <w:spacing w:after="0" w:line="240" w:lineRule="auto"/>
        <w:jc w:val="both"/>
        <w:rPr>
          <w:rFonts w:ascii="Times New Roman" w:hAnsi="Times New Roman"/>
          <w:sz w:val="20"/>
          <w:szCs w:val="20"/>
        </w:rPr>
      </w:pPr>
      <w:r w:rsidRPr="00802654">
        <w:rPr>
          <w:rFonts w:ascii="Times New Roman" w:hAnsi="Times New Roman"/>
          <w:sz w:val="20"/>
          <w:szCs w:val="20"/>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B40DE1" w:rsidRPr="00802654" w:rsidRDefault="00B40DE1" w:rsidP="00B40DE1">
      <w:pPr>
        <w:spacing w:after="0" w:line="240" w:lineRule="auto"/>
        <w:jc w:val="both"/>
        <w:rPr>
          <w:rFonts w:ascii="Times New Roman" w:hAnsi="Times New Roman"/>
          <w:sz w:val="20"/>
          <w:szCs w:val="20"/>
        </w:rPr>
      </w:pPr>
      <w:r w:rsidRPr="00802654">
        <w:rPr>
          <w:rFonts w:ascii="Times New Roman" w:hAnsi="Times New Roman"/>
          <w:sz w:val="20"/>
          <w:szCs w:val="20"/>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B40DE1" w:rsidRPr="00802654" w:rsidRDefault="00B40DE1" w:rsidP="00B40DE1">
      <w:pPr>
        <w:spacing w:after="0" w:line="240" w:lineRule="auto"/>
        <w:jc w:val="both"/>
        <w:rPr>
          <w:rFonts w:ascii="Times New Roman" w:hAnsi="Times New Roman"/>
          <w:sz w:val="20"/>
          <w:szCs w:val="20"/>
        </w:rPr>
      </w:pPr>
      <w:r w:rsidRPr="00802654">
        <w:rPr>
          <w:rFonts w:ascii="Times New Roman" w:hAnsi="Times New Roman"/>
          <w:sz w:val="20"/>
          <w:szCs w:val="20"/>
        </w:rPr>
        <w:t>Настоящее согласие действует бессрочно.</w:t>
      </w:r>
    </w:p>
    <w:p w:rsidR="00B40DE1" w:rsidRPr="00802654" w:rsidRDefault="00B40DE1" w:rsidP="00B40DE1">
      <w:pPr>
        <w:spacing w:after="0" w:line="240" w:lineRule="auto"/>
        <w:jc w:val="both"/>
        <w:rPr>
          <w:rFonts w:ascii="Times New Roman" w:hAnsi="Times New Roman"/>
          <w:sz w:val="20"/>
          <w:szCs w:val="20"/>
        </w:rPr>
      </w:pPr>
      <w:r w:rsidRPr="00802654">
        <w:rPr>
          <w:rFonts w:ascii="Times New Roman" w:hAnsi="Times New Roman"/>
          <w:sz w:val="20"/>
          <w:szCs w:val="20"/>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40DE1" w:rsidRPr="00802654" w:rsidRDefault="00B40DE1" w:rsidP="00B40DE1">
      <w:pPr>
        <w:spacing w:after="0" w:line="240" w:lineRule="auto"/>
        <w:jc w:val="both"/>
        <w:rPr>
          <w:rFonts w:ascii="Times New Roman" w:hAnsi="Times New Roman"/>
          <w:sz w:val="20"/>
          <w:szCs w:val="20"/>
        </w:rPr>
      </w:pPr>
      <w:r w:rsidRPr="00802654">
        <w:rPr>
          <w:rFonts w:ascii="Times New Roman" w:hAnsi="Times New Roman"/>
          <w:sz w:val="20"/>
          <w:szCs w:val="20"/>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w:t>
      </w:r>
      <w:proofErr w:type="gramStart"/>
      <w:r w:rsidRPr="00802654">
        <w:rPr>
          <w:rFonts w:ascii="Times New Roman" w:hAnsi="Times New Roman"/>
          <w:sz w:val="20"/>
          <w:szCs w:val="20"/>
        </w:rPr>
        <w:t>27.06.2006  №</w:t>
      </w:r>
      <w:proofErr w:type="gramEnd"/>
      <w:r w:rsidRPr="00802654">
        <w:rPr>
          <w:rFonts w:ascii="Times New Roman" w:hAnsi="Times New Roman"/>
          <w:sz w:val="20"/>
          <w:szCs w:val="20"/>
        </w:rPr>
        <w:t xml:space="preserve"> 152-ФЗ). </w:t>
      </w:r>
    </w:p>
    <w:p w:rsidR="00B40DE1" w:rsidRPr="00802654" w:rsidRDefault="00B40DE1" w:rsidP="00B40DE1">
      <w:pPr>
        <w:spacing w:after="0" w:line="240" w:lineRule="auto"/>
        <w:jc w:val="both"/>
        <w:rPr>
          <w:rFonts w:ascii="Times New Roman" w:hAnsi="Times New Roman"/>
          <w:sz w:val="20"/>
          <w:szCs w:val="20"/>
        </w:rPr>
      </w:pPr>
    </w:p>
    <w:p w:rsidR="00B40DE1" w:rsidRPr="00802654" w:rsidRDefault="00B40DE1" w:rsidP="00B40DE1">
      <w:pPr>
        <w:spacing w:after="0" w:line="240" w:lineRule="auto"/>
        <w:rPr>
          <w:rFonts w:ascii="Times New Roman" w:hAnsi="Times New Roman"/>
          <w:sz w:val="20"/>
          <w:szCs w:val="20"/>
        </w:rPr>
      </w:pPr>
      <w:r w:rsidRPr="00802654">
        <w:rPr>
          <w:rFonts w:ascii="Times New Roman" w:hAnsi="Times New Roman"/>
          <w:sz w:val="20"/>
          <w:szCs w:val="20"/>
        </w:rPr>
        <w:t>«___</w:t>
      </w:r>
      <w:proofErr w:type="gramStart"/>
      <w:r w:rsidRPr="00802654">
        <w:rPr>
          <w:rFonts w:ascii="Times New Roman" w:hAnsi="Times New Roman"/>
          <w:sz w:val="20"/>
          <w:szCs w:val="20"/>
        </w:rPr>
        <w:t>_»_</w:t>
      </w:r>
      <w:proofErr w:type="gramEnd"/>
      <w:r w:rsidRPr="00802654">
        <w:rPr>
          <w:rFonts w:ascii="Times New Roman" w:hAnsi="Times New Roman"/>
          <w:sz w:val="20"/>
          <w:szCs w:val="20"/>
        </w:rPr>
        <w:t>_____________ 20    г.          __________________                 _________________</w:t>
      </w:r>
    </w:p>
    <w:p w:rsidR="00B40DE1" w:rsidRPr="00802654" w:rsidRDefault="00B40DE1" w:rsidP="00B40DE1">
      <w:pPr>
        <w:spacing w:after="0" w:line="240" w:lineRule="auto"/>
        <w:jc w:val="center"/>
        <w:rPr>
          <w:rFonts w:ascii="Times New Roman" w:hAnsi="Times New Roman"/>
          <w:i/>
          <w:sz w:val="20"/>
          <w:szCs w:val="20"/>
        </w:rPr>
      </w:pPr>
      <w:r w:rsidRPr="00802654">
        <w:rPr>
          <w:rFonts w:ascii="Times New Roman" w:hAnsi="Times New Roman"/>
          <w:i/>
          <w:sz w:val="20"/>
          <w:szCs w:val="20"/>
        </w:rPr>
        <w:t xml:space="preserve">        Подпись                                ФИО</w:t>
      </w:r>
    </w:p>
    <w:p w:rsidR="00B40DE1" w:rsidRPr="00802654" w:rsidRDefault="00B40DE1" w:rsidP="00B40DE1">
      <w:pPr>
        <w:spacing w:after="0" w:line="240" w:lineRule="auto"/>
        <w:ind w:firstLine="426"/>
        <w:jc w:val="both"/>
        <w:rPr>
          <w:rFonts w:ascii="Times New Roman" w:hAnsi="Times New Roman"/>
          <w:sz w:val="20"/>
          <w:szCs w:val="20"/>
        </w:rPr>
      </w:pPr>
      <w:r w:rsidRPr="00802654">
        <w:rPr>
          <w:rFonts w:ascii="Times New Roman" w:hAnsi="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B40DE1" w:rsidRPr="00802654" w:rsidRDefault="00B40DE1" w:rsidP="00B40DE1">
      <w:pPr>
        <w:spacing w:after="0" w:line="240" w:lineRule="auto"/>
        <w:ind w:firstLine="426"/>
        <w:jc w:val="both"/>
        <w:rPr>
          <w:rFonts w:ascii="Times New Roman" w:hAnsi="Times New Roman"/>
          <w:sz w:val="20"/>
          <w:szCs w:val="20"/>
        </w:rPr>
      </w:pPr>
    </w:p>
    <w:p w:rsidR="00B40DE1" w:rsidRPr="00802654" w:rsidRDefault="00B40DE1" w:rsidP="00B40DE1">
      <w:pPr>
        <w:spacing w:after="0" w:line="240" w:lineRule="auto"/>
        <w:rPr>
          <w:rFonts w:ascii="Times New Roman" w:hAnsi="Times New Roman"/>
          <w:sz w:val="20"/>
          <w:szCs w:val="20"/>
        </w:rPr>
      </w:pPr>
      <w:r w:rsidRPr="00802654">
        <w:rPr>
          <w:rFonts w:ascii="Times New Roman" w:hAnsi="Times New Roman"/>
          <w:sz w:val="20"/>
          <w:szCs w:val="20"/>
        </w:rPr>
        <w:t>«___</w:t>
      </w:r>
      <w:proofErr w:type="gramStart"/>
      <w:r w:rsidRPr="00802654">
        <w:rPr>
          <w:rFonts w:ascii="Times New Roman" w:hAnsi="Times New Roman"/>
          <w:sz w:val="20"/>
          <w:szCs w:val="20"/>
        </w:rPr>
        <w:t>_»_</w:t>
      </w:r>
      <w:proofErr w:type="gramEnd"/>
      <w:r w:rsidRPr="00802654">
        <w:rPr>
          <w:rFonts w:ascii="Times New Roman" w:hAnsi="Times New Roman"/>
          <w:sz w:val="20"/>
          <w:szCs w:val="20"/>
        </w:rPr>
        <w:t>_____________ 20    г.          __________________                 _________________</w:t>
      </w:r>
    </w:p>
    <w:p w:rsidR="00B40DE1" w:rsidRPr="00802654" w:rsidRDefault="00B40DE1" w:rsidP="00B40DE1">
      <w:pPr>
        <w:spacing w:after="0" w:line="240" w:lineRule="auto"/>
        <w:jc w:val="center"/>
        <w:rPr>
          <w:rFonts w:eastAsia="Calibri" w:cs="Calibri"/>
          <w:lang w:eastAsia="ru-RU"/>
        </w:rPr>
      </w:pPr>
      <w:r w:rsidRPr="00802654">
        <w:rPr>
          <w:rFonts w:ascii="Times New Roman" w:hAnsi="Times New Roman"/>
          <w:i/>
          <w:sz w:val="20"/>
          <w:szCs w:val="20"/>
        </w:rPr>
        <w:t xml:space="preserve">         Подпись                              ФИО</w:t>
      </w:r>
    </w:p>
    <w:p w:rsidR="00715205" w:rsidRDefault="00715205" w:rsidP="008B7DB1">
      <w:pPr>
        <w:autoSpaceDE w:val="0"/>
        <w:autoSpaceDN w:val="0"/>
        <w:adjustRightInd w:val="0"/>
        <w:spacing w:after="0" w:line="240" w:lineRule="auto"/>
        <w:jc w:val="right"/>
        <w:rPr>
          <w:rFonts w:ascii="Times New Roman" w:hAnsi="Times New Roman"/>
          <w:color w:val="000000"/>
          <w:sz w:val="20"/>
          <w:szCs w:val="20"/>
        </w:rPr>
      </w:pPr>
    </w:p>
    <w:sectPr w:rsidR="00715205" w:rsidSect="00AE5520">
      <w:headerReference w:type="default" r:id="rId15"/>
      <w:pgSz w:w="11906" w:h="16838"/>
      <w:pgMar w:top="567" w:right="566" w:bottom="567" w:left="993" w:header="28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A84" w:rsidRDefault="00673A84" w:rsidP="006E75BF">
      <w:pPr>
        <w:spacing w:after="0" w:line="240" w:lineRule="auto"/>
      </w:pPr>
      <w:r>
        <w:separator/>
      </w:r>
    </w:p>
  </w:endnote>
  <w:endnote w:type="continuationSeparator" w:id="0">
    <w:p w:rsidR="00673A84" w:rsidRDefault="00673A84" w:rsidP="006E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A84" w:rsidRDefault="00673A84" w:rsidP="006E75BF">
      <w:pPr>
        <w:spacing w:after="0" w:line="240" w:lineRule="auto"/>
      </w:pPr>
      <w:r>
        <w:separator/>
      </w:r>
    </w:p>
  </w:footnote>
  <w:footnote w:type="continuationSeparator" w:id="0">
    <w:p w:rsidR="00673A84" w:rsidRDefault="00673A84" w:rsidP="006E75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2D6" w:rsidRPr="00453EE9" w:rsidRDefault="00C422D6" w:rsidP="00453EE9">
    <w:pPr>
      <w:pStyle w:val="a4"/>
      <w:jc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1" w15:restartNumberingAfterBreak="0">
    <w:nsid w:val="075B6B6E"/>
    <w:multiLevelType w:val="multilevel"/>
    <w:tmpl w:val="7FFC4338"/>
    <w:lvl w:ilvl="0">
      <w:start w:val="8"/>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156F5C"/>
    <w:multiLevelType w:val="multilevel"/>
    <w:tmpl w:val="DB780F2C"/>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0D3D124C"/>
    <w:multiLevelType w:val="hybridMultilevel"/>
    <w:tmpl w:val="35D21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8D4C75"/>
    <w:multiLevelType w:val="multilevel"/>
    <w:tmpl w:val="D654F6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4F51B4"/>
    <w:multiLevelType w:val="multilevel"/>
    <w:tmpl w:val="D304D99A"/>
    <w:lvl w:ilvl="0">
      <w:start w:val="9"/>
      <w:numFmt w:val="decimal"/>
      <w:lvlText w:val="%1."/>
      <w:lvlJc w:val="left"/>
      <w:pPr>
        <w:ind w:left="1080" w:hanging="360"/>
      </w:pPr>
      <w:rPr>
        <w:rFonts w:hint="default"/>
      </w:rPr>
    </w:lvl>
    <w:lvl w:ilvl="1">
      <w:start w:val="1"/>
      <w:numFmt w:val="decimal"/>
      <w:isLgl/>
      <w:lvlText w:val="%1.%2."/>
      <w:lvlJc w:val="left"/>
      <w:pPr>
        <w:ind w:left="205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055" w:hanging="1335"/>
      </w:pPr>
      <w:rPr>
        <w:rFonts w:hint="default"/>
      </w:rPr>
    </w:lvl>
    <w:lvl w:ilvl="4">
      <w:start w:val="1"/>
      <w:numFmt w:val="decimal"/>
      <w:isLgl/>
      <w:lvlText w:val="%1.%2.%3.%4.%5."/>
      <w:lvlJc w:val="left"/>
      <w:pPr>
        <w:ind w:left="2055" w:hanging="1335"/>
      </w:pPr>
      <w:rPr>
        <w:rFonts w:hint="default"/>
      </w:rPr>
    </w:lvl>
    <w:lvl w:ilvl="5">
      <w:start w:val="1"/>
      <w:numFmt w:val="decimal"/>
      <w:isLgl/>
      <w:lvlText w:val="%1.%2.%3.%4.%5.%6."/>
      <w:lvlJc w:val="left"/>
      <w:pPr>
        <w:ind w:left="2055" w:hanging="133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15A336ED"/>
    <w:multiLevelType w:val="multilevel"/>
    <w:tmpl w:val="5F6C42C0"/>
    <w:lvl w:ilvl="0">
      <w:start w:val="1"/>
      <w:numFmt w:val="decimal"/>
      <w:lvlText w:val="8.%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FB738E"/>
    <w:multiLevelType w:val="multilevel"/>
    <w:tmpl w:val="D9B8DFE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E34F6C"/>
    <w:multiLevelType w:val="multilevel"/>
    <w:tmpl w:val="5B3EF16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EAE2016"/>
    <w:multiLevelType w:val="hybridMultilevel"/>
    <w:tmpl w:val="E9285BE6"/>
    <w:lvl w:ilvl="0" w:tplc="C6681B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E024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A619D2"/>
    <w:multiLevelType w:val="hybridMultilevel"/>
    <w:tmpl w:val="71AAF9FA"/>
    <w:lvl w:ilvl="0" w:tplc="FB187BA8">
      <w:start w:val="2"/>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EC2E54"/>
    <w:multiLevelType w:val="multilevel"/>
    <w:tmpl w:val="9272BD7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FD4372"/>
    <w:multiLevelType w:val="multilevel"/>
    <w:tmpl w:val="7640EEDC"/>
    <w:lvl w:ilvl="0">
      <w:start w:val="1"/>
      <w:numFmt w:val="decimal"/>
      <w:lvlText w:val="%1."/>
      <w:lvlJc w:val="left"/>
      <w:pPr>
        <w:ind w:left="1440" w:hanging="360"/>
      </w:pPr>
      <w:rPr>
        <w:rFonts w:hint="default"/>
      </w:rPr>
    </w:lvl>
    <w:lvl w:ilvl="1">
      <w:start w:val="1"/>
      <w:numFmt w:val="decimal"/>
      <w:lvlText w:val="2.%2."/>
      <w:lvlJc w:val="left"/>
      <w:pPr>
        <w:ind w:left="14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4" w15:restartNumberingAfterBreak="0">
    <w:nsid w:val="383E4FCA"/>
    <w:multiLevelType w:val="multilevel"/>
    <w:tmpl w:val="6B506900"/>
    <w:lvl w:ilvl="0">
      <w:start w:val="1"/>
      <w:numFmt w:val="decimal"/>
      <w:lvlText w:val="%1."/>
      <w:lvlJc w:val="left"/>
      <w:pPr>
        <w:ind w:left="360" w:hanging="360"/>
      </w:pPr>
      <w:rPr>
        <w:rFonts w:hint="default"/>
      </w:rPr>
    </w:lvl>
    <w:lvl w:ilvl="1">
      <w:start w:val="1"/>
      <w:numFmt w:val="decimal"/>
      <w:lvlText w:val="2.%2."/>
      <w:lvlJc w:val="left"/>
      <w:pPr>
        <w:ind w:left="36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388042EA"/>
    <w:multiLevelType w:val="multilevel"/>
    <w:tmpl w:val="33580D52"/>
    <w:lvl w:ilvl="0">
      <w:start w:val="1"/>
      <w:numFmt w:val="decimal"/>
      <w:lvlText w:val="%1."/>
      <w:lvlJc w:val="left"/>
      <w:pPr>
        <w:ind w:left="720" w:hanging="360"/>
      </w:pPr>
      <w:rPr>
        <w:rFonts w:hint="default"/>
        <w:w w:val="100"/>
      </w:rPr>
    </w:lvl>
    <w:lvl w:ilvl="1">
      <w:start w:val="1"/>
      <w:numFmt w:val="decimal"/>
      <w:isLgl/>
      <w:lvlText w:val="%1.%2."/>
      <w:lvlJc w:val="left"/>
      <w:pPr>
        <w:ind w:left="1413" w:hanging="4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AD81EC9"/>
    <w:multiLevelType w:val="multilevel"/>
    <w:tmpl w:val="0EBA62F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A82B82"/>
    <w:multiLevelType w:val="hybridMultilevel"/>
    <w:tmpl w:val="F5F8DF58"/>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4065745"/>
    <w:multiLevelType w:val="multilevel"/>
    <w:tmpl w:val="B32EA3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5E811B1"/>
    <w:multiLevelType w:val="multilevel"/>
    <w:tmpl w:val="36B4F2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0" w15:restartNumberingAfterBreak="0">
    <w:nsid w:val="467C5969"/>
    <w:multiLevelType w:val="multilevel"/>
    <w:tmpl w:val="90269FC4"/>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89615E"/>
    <w:multiLevelType w:val="multilevel"/>
    <w:tmpl w:val="3D6A96CA"/>
    <w:lvl w:ilvl="0">
      <w:start w:val="1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2" w15:restartNumberingAfterBreak="0">
    <w:nsid w:val="48F76A05"/>
    <w:multiLevelType w:val="hybridMultilevel"/>
    <w:tmpl w:val="C5504990"/>
    <w:lvl w:ilvl="0" w:tplc="DA1CFF2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4F62276B"/>
    <w:multiLevelType w:val="multilevel"/>
    <w:tmpl w:val="D130B72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1F90DA9"/>
    <w:multiLevelType w:val="hybridMultilevel"/>
    <w:tmpl w:val="1CC88E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5E58BC"/>
    <w:multiLevelType w:val="hybridMultilevel"/>
    <w:tmpl w:val="C28035F2"/>
    <w:lvl w:ilvl="0" w:tplc="0419000F">
      <w:start w:val="1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6FF2D9B"/>
    <w:multiLevelType w:val="hybridMultilevel"/>
    <w:tmpl w:val="1B98EC1E"/>
    <w:lvl w:ilvl="0" w:tplc="0122EA4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8B02B51"/>
    <w:multiLevelType w:val="hybridMultilevel"/>
    <w:tmpl w:val="44FAB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7696CFE"/>
    <w:multiLevelType w:val="multilevel"/>
    <w:tmpl w:val="82C07A9C"/>
    <w:lvl w:ilvl="0">
      <w:start w:val="1"/>
      <w:numFmt w:val="decimal"/>
      <w:lvlText w:val="%1."/>
      <w:lvlJc w:val="left"/>
      <w:pPr>
        <w:ind w:left="720" w:hanging="360"/>
      </w:pPr>
      <w:rPr>
        <w:rFonts w:hint="default"/>
        <w:w w:val="10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82F281F"/>
    <w:multiLevelType w:val="multilevel"/>
    <w:tmpl w:val="C48A9BFE"/>
    <w:lvl w:ilvl="0">
      <w:start w:val="6"/>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30" w15:restartNumberingAfterBreak="0">
    <w:nsid w:val="69040865"/>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214F54"/>
    <w:multiLevelType w:val="multilevel"/>
    <w:tmpl w:val="465001E8"/>
    <w:lvl w:ilvl="0">
      <w:start w:val="11"/>
      <w:numFmt w:val="decimal"/>
      <w:lvlText w:val="%1."/>
      <w:lvlJc w:val="left"/>
      <w:pPr>
        <w:ind w:left="360" w:hanging="360"/>
      </w:pPr>
      <w:rPr>
        <w:rFonts w:cs="Times New Roman" w:hint="default"/>
        <w:w w:val="100"/>
      </w:rPr>
    </w:lvl>
    <w:lvl w:ilvl="1">
      <w:start w:val="1"/>
      <w:numFmt w:val="decimal"/>
      <w:isLgl/>
      <w:lvlText w:val="%1.%2."/>
      <w:lvlJc w:val="left"/>
      <w:pPr>
        <w:ind w:left="1413" w:hanging="420"/>
      </w:pPr>
      <w:rPr>
        <w:rFonts w:cs="Times New Roman" w:hint="default"/>
        <w:i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2" w15:restartNumberingAfterBreak="0">
    <w:nsid w:val="6E115EA6"/>
    <w:multiLevelType w:val="multilevel"/>
    <w:tmpl w:val="882215A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33" w15:restartNumberingAfterBreak="0">
    <w:nsid w:val="6EFB538F"/>
    <w:multiLevelType w:val="multilevel"/>
    <w:tmpl w:val="A5D6819C"/>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73F425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3070E7"/>
    <w:multiLevelType w:val="multilevel"/>
    <w:tmpl w:val="31363FCA"/>
    <w:lvl w:ilvl="0">
      <w:start w:val="8"/>
      <w:numFmt w:val="decimal"/>
      <w:lvlText w:val="%1."/>
      <w:lvlJc w:val="left"/>
      <w:pPr>
        <w:ind w:left="360" w:hanging="360"/>
      </w:pPr>
      <w:rPr>
        <w:rFonts w:hint="default"/>
      </w:rPr>
    </w:lvl>
    <w:lvl w:ilvl="1">
      <w:start w:val="1"/>
      <w:numFmt w:val="decimal"/>
      <w:lvlText w:val="%1.%2."/>
      <w:lvlJc w:val="left"/>
      <w:pPr>
        <w:ind w:left="510" w:hanging="15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ED2B6C"/>
    <w:multiLevelType w:val="hybridMultilevel"/>
    <w:tmpl w:val="386E57DC"/>
    <w:lvl w:ilvl="0" w:tplc="14FC8606">
      <w:start w:val="1"/>
      <w:numFmt w:val="decimal"/>
      <w:lvlText w:val="%1)"/>
      <w:lvlJc w:val="lef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18"/>
  </w:num>
  <w:num w:numId="3">
    <w:abstractNumId w:val="21"/>
  </w:num>
  <w:num w:numId="4">
    <w:abstractNumId w:val="20"/>
  </w:num>
  <w:num w:numId="5">
    <w:abstractNumId w:val="9"/>
  </w:num>
  <w:num w:numId="6">
    <w:abstractNumId w:val="11"/>
  </w:num>
  <w:num w:numId="7">
    <w:abstractNumId w:val="36"/>
  </w:num>
  <w:num w:numId="8">
    <w:abstractNumId w:val="33"/>
  </w:num>
  <w:num w:numId="9">
    <w:abstractNumId w:val="4"/>
  </w:num>
  <w:num w:numId="10">
    <w:abstractNumId w:val="15"/>
  </w:num>
  <w:num w:numId="11">
    <w:abstractNumId w:val="5"/>
  </w:num>
  <w:num w:numId="12">
    <w:abstractNumId w:val="22"/>
  </w:num>
  <w:num w:numId="13">
    <w:abstractNumId w:val="2"/>
  </w:num>
  <w:num w:numId="14">
    <w:abstractNumId w:val="34"/>
  </w:num>
  <w:num w:numId="15">
    <w:abstractNumId w:val="10"/>
  </w:num>
  <w:num w:numId="16">
    <w:abstractNumId w:val="16"/>
  </w:num>
  <w:num w:numId="17">
    <w:abstractNumId w:val="14"/>
  </w:num>
  <w:num w:numId="18">
    <w:abstractNumId w:val="25"/>
  </w:num>
  <w:num w:numId="19">
    <w:abstractNumId w:val="19"/>
  </w:num>
  <w:num w:numId="20">
    <w:abstractNumId w:val="23"/>
  </w:num>
  <w:num w:numId="21">
    <w:abstractNumId w:val="12"/>
  </w:num>
  <w:num w:numId="22">
    <w:abstractNumId w:val="30"/>
  </w:num>
  <w:num w:numId="2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7"/>
  </w:num>
  <w:num w:numId="26">
    <w:abstractNumId w:val="6"/>
  </w:num>
  <w:num w:numId="27">
    <w:abstractNumId w:val="1"/>
  </w:num>
  <w:num w:numId="28">
    <w:abstractNumId w:val="29"/>
  </w:num>
  <w:num w:numId="29">
    <w:abstractNumId w:val="26"/>
  </w:num>
  <w:num w:numId="30">
    <w:abstractNumId w:val="32"/>
  </w:num>
  <w:num w:numId="31">
    <w:abstractNumId w:val="28"/>
  </w:num>
  <w:num w:numId="32">
    <w:abstractNumId w:val="17"/>
  </w:num>
  <w:num w:numId="33">
    <w:abstractNumId w:val="8"/>
  </w:num>
  <w:num w:numId="34">
    <w:abstractNumId w:val="24"/>
  </w:num>
  <w:num w:numId="35">
    <w:abstractNumId w:val="3"/>
  </w:num>
  <w:num w:numId="36">
    <w:abstractNumId w:val="27"/>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03"/>
    <w:rsid w:val="000016FE"/>
    <w:rsid w:val="000036C5"/>
    <w:rsid w:val="00006C59"/>
    <w:rsid w:val="00007A76"/>
    <w:rsid w:val="00010E8B"/>
    <w:rsid w:val="00012690"/>
    <w:rsid w:val="00014716"/>
    <w:rsid w:val="000148B8"/>
    <w:rsid w:val="00016250"/>
    <w:rsid w:val="00016309"/>
    <w:rsid w:val="000244EE"/>
    <w:rsid w:val="00027C3F"/>
    <w:rsid w:val="000300A5"/>
    <w:rsid w:val="00031902"/>
    <w:rsid w:val="00031E0F"/>
    <w:rsid w:val="00033AE5"/>
    <w:rsid w:val="00033BDE"/>
    <w:rsid w:val="00035C5A"/>
    <w:rsid w:val="000368FB"/>
    <w:rsid w:val="00037941"/>
    <w:rsid w:val="00041067"/>
    <w:rsid w:val="0004147D"/>
    <w:rsid w:val="0004339E"/>
    <w:rsid w:val="000433DB"/>
    <w:rsid w:val="00045876"/>
    <w:rsid w:val="000522B4"/>
    <w:rsid w:val="000523B3"/>
    <w:rsid w:val="0005363E"/>
    <w:rsid w:val="00054123"/>
    <w:rsid w:val="00054336"/>
    <w:rsid w:val="00055B10"/>
    <w:rsid w:val="0005607F"/>
    <w:rsid w:val="00061147"/>
    <w:rsid w:val="0006151E"/>
    <w:rsid w:val="00062EC0"/>
    <w:rsid w:val="00064868"/>
    <w:rsid w:val="00065579"/>
    <w:rsid w:val="0006666D"/>
    <w:rsid w:val="00072209"/>
    <w:rsid w:val="00075B66"/>
    <w:rsid w:val="00076082"/>
    <w:rsid w:val="00083101"/>
    <w:rsid w:val="000845E0"/>
    <w:rsid w:val="000968F5"/>
    <w:rsid w:val="00096C03"/>
    <w:rsid w:val="000A337C"/>
    <w:rsid w:val="000A4125"/>
    <w:rsid w:val="000A49AE"/>
    <w:rsid w:val="000A4C95"/>
    <w:rsid w:val="000A5BB5"/>
    <w:rsid w:val="000A7936"/>
    <w:rsid w:val="000B00CD"/>
    <w:rsid w:val="000B55F1"/>
    <w:rsid w:val="000B5BA0"/>
    <w:rsid w:val="000B6CF2"/>
    <w:rsid w:val="000B7762"/>
    <w:rsid w:val="000C05B9"/>
    <w:rsid w:val="000C2342"/>
    <w:rsid w:val="000C523C"/>
    <w:rsid w:val="000C6860"/>
    <w:rsid w:val="000C766C"/>
    <w:rsid w:val="000D126A"/>
    <w:rsid w:val="000D128F"/>
    <w:rsid w:val="000D1294"/>
    <w:rsid w:val="000D1A9C"/>
    <w:rsid w:val="000D1DC4"/>
    <w:rsid w:val="000D23FF"/>
    <w:rsid w:val="000D276E"/>
    <w:rsid w:val="000D689B"/>
    <w:rsid w:val="000E2509"/>
    <w:rsid w:val="000E3F97"/>
    <w:rsid w:val="000E7D62"/>
    <w:rsid w:val="000F26FB"/>
    <w:rsid w:val="000F279E"/>
    <w:rsid w:val="000F29F1"/>
    <w:rsid w:val="000F3415"/>
    <w:rsid w:val="00107D6D"/>
    <w:rsid w:val="001102D1"/>
    <w:rsid w:val="00111D4C"/>
    <w:rsid w:val="0011222E"/>
    <w:rsid w:val="001125E5"/>
    <w:rsid w:val="00116CD3"/>
    <w:rsid w:val="00117324"/>
    <w:rsid w:val="0011763F"/>
    <w:rsid w:val="0012190D"/>
    <w:rsid w:val="001223D9"/>
    <w:rsid w:val="00122C14"/>
    <w:rsid w:val="00124C41"/>
    <w:rsid w:val="0012598D"/>
    <w:rsid w:val="00125B8E"/>
    <w:rsid w:val="00126E88"/>
    <w:rsid w:val="001270BD"/>
    <w:rsid w:val="0012727A"/>
    <w:rsid w:val="001277DF"/>
    <w:rsid w:val="001279BA"/>
    <w:rsid w:val="00133419"/>
    <w:rsid w:val="00134BE3"/>
    <w:rsid w:val="0013569A"/>
    <w:rsid w:val="00135889"/>
    <w:rsid w:val="001359BB"/>
    <w:rsid w:val="00146DDF"/>
    <w:rsid w:val="00147A7E"/>
    <w:rsid w:val="00152854"/>
    <w:rsid w:val="001572C8"/>
    <w:rsid w:val="00157306"/>
    <w:rsid w:val="00157A78"/>
    <w:rsid w:val="00160F74"/>
    <w:rsid w:val="00161E7C"/>
    <w:rsid w:val="001648D5"/>
    <w:rsid w:val="00165886"/>
    <w:rsid w:val="00171379"/>
    <w:rsid w:val="001721CB"/>
    <w:rsid w:val="00172B42"/>
    <w:rsid w:val="00174B5C"/>
    <w:rsid w:val="0017610A"/>
    <w:rsid w:val="00176700"/>
    <w:rsid w:val="00177FE0"/>
    <w:rsid w:val="00181AE0"/>
    <w:rsid w:val="00182169"/>
    <w:rsid w:val="00183EE4"/>
    <w:rsid w:val="00186BAE"/>
    <w:rsid w:val="0018725D"/>
    <w:rsid w:val="001877B5"/>
    <w:rsid w:val="0019122D"/>
    <w:rsid w:val="0019533D"/>
    <w:rsid w:val="001973FF"/>
    <w:rsid w:val="001A2AFE"/>
    <w:rsid w:val="001A5F76"/>
    <w:rsid w:val="001A6420"/>
    <w:rsid w:val="001B11A2"/>
    <w:rsid w:val="001B41C2"/>
    <w:rsid w:val="001B4A2C"/>
    <w:rsid w:val="001C0552"/>
    <w:rsid w:val="001C1414"/>
    <w:rsid w:val="001C3436"/>
    <w:rsid w:val="001D0283"/>
    <w:rsid w:val="001D112D"/>
    <w:rsid w:val="001D531F"/>
    <w:rsid w:val="001D5A63"/>
    <w:rsid w:val="001D6765"/>
    <w:rsid w:val="001E02B8"/>
    <w:rsid w:val="001E25D2"/>
    <w:rsid w:val="001E2993"/>
    <w:rsid w:val="001E2C72"/>
    <w:rsid w:val="001E3211"/>
    <w:rsid w:val="001E3728"/>
    <w:rsid w:val="001E4523"/>
    <w:rsid w:val="001E5813"/>
    <w:rsid w:val="001E5CDC"/>
    <w:rsid w:val="001F11B7"/>
    <w:rsid w:val="001F32BD"/>
    <w:rsid w:val="00200370"/>
    <w:rsid w:val="00202568"/>
    <w:rsid w:val="00202F4D"/>
    <w:rsid w:val="00204AF4"/>
    <w:rsid w:val="00206EC8"/>
    <w:rsid w:val="002149D5"/>
    <w:rsid w:val="00216B26"/>
    <w:rsid w:val="0021710F"/>
    <w:rsid w:val="00220D3C"/>
    <w:rsid w:val="00223052"/>
    <w:rsid w:val="00227911"/>
    <w:rsid w:val="002300B2"/>
    <w:rsid w:val="002300C2"/>
    <w:rsid w:val="002302DC"/>
    <w:rsid w:val="002313C5"/>
    <w:rsid w:val="00231C67"/>
    <w:rsid w:val="00235B90"/>
    <w:rsid w:val="00237496"/>
    <w:rsid w:val="0024343D"/>
    <w:rsid w:val="00243AC2"/>
    <w:rsid w:val="0024642E"/>
    <w:rsid w:val="0024787F"/>
    <w:rsid w:val="00250616"/>
    <w:rsid w:val="00251EA9"/>
    <w:rsid w:val="0025529E"/>
    <w:rsid w:val="00255453"/>
    <w:rsid w:val="00255454"/>
    <w:rsid w:val="002567A1"/>
    <w:rsid w:val="002610A1"/>
    <w:rsid w:val="002616CC"/>
    <w:rsid w:val="00262123"/>
    <w:rsid w:val="0026242C"/>
    <w:rsid w:val="00262AA2"/>
    <w:rsid w:val="002655D5"/>
    <w:rsid w:val="00266019"/>
    <w:rsid w:val="00266828"/>
    <w:rsid w:val="00267ADD"/>
    <w:rsid w:val="00270367"/>
    <w:rsid w:val="00274CC0"/>
    <w:rsid w:val="0027548D"/>
    <w:rsid w:val="00276BE2"/>
    <w:rsid w:val="002803E2"/>
    <w:rsid w:val="00280744"/>
    <w:rsid w:val="00281B58"/>
    <w:rsid w:val="00282D22"/>
    <w:rsid w:val="002834A5"/>
    <w:rsid w:val="0028428D"/>
    <w:rsid w:val="00284437"/>
    <w:rsid w:val="00284857"/>
    <w:rsid w:val="00284B03"/>
    <w:rsid w:val="00285876"/>
    <w:rsid w:val="00285B17"/>
    <w:rsid w:val="00286024"/>
    <w:rsid w:val="002862CB"/>
    <w:rsid w:val="002913D0"/>
    <w:rsid w:val="002920F5"/>
    <w:rsid w:val="002A0664"/>
    <w:rsid w:val="002A0C82"/>
    <w:rsid w:val="002A0DC5"/>
    <w:rsid w:val="002A300C"/>
    <w:rsid w:val="002A5029"/>
    <w:rsid w:val="002A60E2"/>
    <w:rsid w:val="002B0B81"/>
    <w:rsid w:val="002B2446"/>
    <w:rsid w:val="002B2E61"/>
    <w:rsid w:val="002B482C"/>
    <w:rsid w:val="002B67AF"/>
    <w:rsid w:val="002B67E3"/>
    <w:rsid w:val="002B7206"/>
    <w:rsid w:val="002B7A18"/>
    <w:rsid w:val="002C0665"/>
    <w:rsid w:val="002C21AB"/>
    <w:rsid w:val="002C3515"/>
    <w:rsid w:val="002C35A9"/>
    <w:rsid w:val="002C3933"/>
    <w:rsid w:val="002C4A7C"/>
    <w:rsid w:val="002C4B1D"/>
    <w:rsid w:val="002C5C94"/>
    <w:rsid w:val="002C6216"/>
    <w:rsid w:val="002D0095"/>
    <w:rsid w:val="002D140B"/>
    <w:rsid w:val="002D1CBD"/>
    <w:rsid w:val="002D2B7B"/>
    <w:rsid w:val="002D46AB"/>
    <w:rsid w:val="002D76D1"/>
    <w:rsid w:val="002D779F"/>
    <w:rsid w:val="002E04B9"/>
    <w:rsid w:val="002E0EE4"/>
    <w:rsid w:val="002E1346"/>
    <w:rsid w:val="002E34D5"/>
    <w:rsid w:val="002E5350"/>
    <w:rsid w:val="002E5532"/>
    <w:rsid w:val="002E7200"/>
    <w:rsid w:val="002F337D"/>
    <w:rsid w:val="002F4217"/>
    <w:rsid w:val="003028ED"/>
    <w:rsid w:val="00304753"/>
    <w:rsid w:val="00304FD0"/>
    <w:rsid w:val="0030758A"/>
    <w:rsid w:val="00310259"/>
    <w:rsid w:val="00311545"/>
    <w:rsid w:val="00315AD7"/>
    <w:rsid w:val="00320A99"/>
    <w:rsid w:val="003217BF"/>
    <w:rsid w:val="003222AE"/>
    <w:rsid w:val="0032245C"/>
    <w:rsid w:val="003245C4"/>
    <w:rsid w:val="0032463B"/>
    <w:rsid w:val="003248BC"/>
    <w:rsid w:val="00330813"/>
    <w:rsid w:val="003320D0"/>
    <w:rsid w:val="00332F02"/>
    <w:rsid w:val="003338FF"/>
    <w:rsid w:val="00343DFD"/>
    <w:rsid w:val="003443BE"/>
    <w:rsid w:val="003449ED"/>
    <w:rsid w:val="0034616F"/>
    <w:rsid w:val="003466FC"/>
    <w:rsid w:val="00346E0E"/>
    <w:rsid w:val="003510FE"/>
    <w:rsid w:val="00355CCD"/>
    <w:rsid w:val="00357417"/>
    <w:rsid w:val="003636C7"/>
    <w:rsid w:val="0036483F"/>
    <w:rsid w:val="0037346E"/>
    <w:rsid w:val="00382E12"/>
    <w:rsid w:val="00384936"/>
    <w:rsid w:val="0038537B"/>
    <w:rsid w:val="00386B49"/>
    <w:rsid w:val="00391B85"/>
    <w:rsid w:val="00393A15"/>
    <w:rsid w:val="00394560"/>
    <w:rsid w:val="0039498F"/>
    <w:rsid w:val="003A0A36"/>
    <w:rsid w:val="003A0E84"/>
    <w:rsid w:val="003B0EA3"/>
    <w:rsid w:val="003B1B9F"/>
    <w:rsid w:val="003B42E4"/>
    <w:rsid w:val="003B4BEE"/>
    <w:rsid w:val="003B4CBF"/>
    <w:rsid w:val="003B79DE"/>
    <w:rsid w:val="003B7F32"/>
    <w:rsid w:val="003B7F77"/>
    <w:rsid w:val="003C03F9"/>
    <w:rsid w:val="003C104F"/>
    <w:rsid w:val="003C4F84"/>
    <w:rsid w:val="003C502B"/>
    <w:rsid w:val="003C573D"/>
    <w:rsid w:val="003C7410"/>
    <w:rsid w:val="003C7E75"/>
    <w:rsid w:val="003D1648"/>
    <w:rsid w:val="003D2EDD"/>
    <w:rsid w:val="003D5272"/>
    <w:rsid w:val="003E2506"/>
    <w:rsid w:val="003E34F4"/>
    <w:rsid w:val="003E5997"/>
    <w:rsid w:val="003F27BB"/>
    <w:rsid w:val="003F2BCA"/>
    <w:rsid w:val="003F728F"/>
    <w:rsid w:val="003F7D57"/>
    <w:rsid w:val="0040368E"/>
    <w:rsid w:val="00404F88"/>
    <w:rsid w:val="0040523B"/>
    <w:rsid w:val="00405442"/>
    <w:rsid w:val="00406D74"/>
    <w:rsid w:val="00411BB3"/>
    <w:rsid w:val="004134C9"/>
    <w:rsid w:val="00414D44"/>
    <w:rsid w:val="00415F9E"/>
    <w:rsid w:val="00416323"/>
    <w:rsid w:val="00420E73"/>
    <w:rsid w:val="004219AB"/>
    <w:rsid w:val="00424EC6"/>
    <w:rsid w:val="0042606F"/>
    <w:rsid w:val="00427FAF"/>
    <w:rsid w:val="00430B47"/>
    <w:rsid w:val="004318DF"/>
    <w:rsid w:val="00432575"/>
    <w:rsid w:val="0043438C"/>
    <w:rsid w:val="00435AE7"/>
    <w:rsid w:val="004405B5"/>
    <w:rsid w:val="004449C6"/>
    <w:rsid w:val="004459FA"/>
    <w:rsid w:val="00447349"/>
    <w:rsid w:val="00451522"/>
    <w:rsid w:val="004516E2"/>
    <w:rsid w:val="00453EE9"/>
    <w:rsid w:val="00454769"/>
    <w:rsid w:val="004557FD"/>
    <w:rsid w:val="00455E6E"/>
    <w:rsid w:val="00456C3B"/>
    <w:rsid w:val="00456EAE"/>
    <w:rsid w:val="00457324"/>
    <w:rsid w:val="0046050E"/>
    <w:rsid w:val="00463469"/>
    <w:rsid w:val="004655BC"/>
    <w:rsid w:val="004675AA"/>
    <w:rsid w:val="00470053"/>
    <w:rsid w:val="00470A83"/>
    <w:rsid w:val="00470B9D"/>
    <w:rsid w:val="0047307F"/>
    <w:rsid w:val="00473218"/>
    <w:rsid w:val="00473A83"/>
    <w:rsid w:val="00475B5C"/>
    <w:rsid w:val="00477638"/>
    <w:rsid w:val="004812C9"/>
    <w:rsid w:val="00481493"/>
    <w:rsid w:val="0048266E"/>
    <w:rsid w:val="004850ED"/>
    <w:rsid w:val="00486C85"/>
    <w:rsid w:val="00492E4B"/>
    <w:rsid w:val="00493337"/>
    <w:rsid w:val="00493375"/>
    <w:rsid w:val="00495690"/>
    <w:rsid w:val="00495D46"/>
    <w:rsid w:val="004A136D"/>
    <w:rsid w:val="004A4A14"/>
    <w:rsid w:val="004A6DB2"/>
    <w:rsid w:val="004A750A"/>
    <w:rsid w:val="004A7AE9"/>
    <w:rsid w:val="004B0150"/>
    <w:rsid w:val="004B321D"/>
    <w:rsid w:val="004B54EF"/>
    <w:rsid w:val="004B6577"/>
    <w:rsid w:val="004B7104"/>
    <w:rsid w:val="004C0F4B"/>
    <w:rsid w:val="004C24BE"/>
    <w:rsid w:val="004D2BC3"/>
    <w:rsid w:val="004D407D"/>
    <w:rsid w:val="004D4730"/>
    <w:rsid w:val="004D5C81"/>
    <w:rsid w:val="004E0E25"/>
    <w:rsid w:val="004E0E6E"/>
    <w:rsid w:val="004E0F2C"/>
    <w:rsid w:val="004E1F47"/>
    <w:rsid w:val="004E2F94"/>
    <w:rsid w:val="004E4584"/>
    <w:rsid w:val="004E7E65"/>
    <w:rsid w:val="004F238D"/>
    <w:rsid w:val="004F25D8"/>
    <w:rsid w:val="004F3B7A"/>
    <w:rsid w:val="004F48E0"/>
    <w:rsid w:val="00500A22"/>
    <w:rsid w:val="00500C2D"/>
    <w:rsid w:val="00502126"/>
    <w:rsid w:val="00504346"/>
    <w:rsid w:val="00504F09"/>
    <w:rsid w:val="00504F68"/>
    <w:rsid w:val="0050595C"/>
    <w:rsid w:val="00506F03"/>
    <w:rsid w:val="005114FF"/>
    <w:rsid w:val="00512122"/>
    <w:rsid w:val="00514F94"/>
    <w:rsid w:val="0052022F"/>
    <w:rsid w:val="005202EB"/>
    <w:rsid w:val="005212C5"/>
    <w:rsid w:val="00521C82"/>
    <w:rsid w:val="00522801"/>
    <w:rsid w:val="005238E7"/>
    <w:rsid w:val="00525D7F"/>
    <w:rsid w:val="00526AE2"/>
    <w:rsid w:val="0052782D"/>
    <w:rsid w:val="005306BD"/>
    <w:rsid w:val="005359C5"/>
    <w:rsid w:val="00535BDE"/>
    <w:rsid w:val="0053641C"/>
    <w:rsid w:val="0053709D"/>
    <w:rsid w:val="00537765"/>
    <w:rsid w:val="005408D8"/>
    <w:rsid w:val="00540B3A"/>
    <w:rsid w:val="00541493"/>
    <w:rsid w:val="005442CB"/>
    <w:rsid w:val="0055260C"/>
    <w:rsid w:val="00554AEB"/>
    <w:rsid w:val="005568DA"/>
    <w:rsid w:val="00557B4C"/>
    <w:rsid w:val="00565C97"/>
    <w:rsid w:val="00566498"/>
    <w:rsid w:val="0056796E"/>
    <w:rsid w:val="00567E78"/>
    <w:rsid w:val="00570C5D"/>
    <w:rsid w:val="00571811"/>
    <w:rsid w:val="00572974"/>
    <w:rsid w:val="00572E6C"/>
    <w:rsid w:val="0057362F"/>
    <w:rsid w:val="00574621"/>
    <w:rsid w:val="00574EDC"/>
    <w:rsid w:val="005752DD"/>
    <w:rsid w:val="005755AA"/>
    <w:rsid w:val="005755FB"/>
    <w:rsid w:val="005759F7"/>
    <w:rsid w:val="005800C5"/>
    <w:rsid w:val="00581AD9"/>
    <w:rsid w:val="0058653E"/>
    <w:rsid w:val="005910D8"/>
    <w:rsid w:val="00591C63"/>
    <w:rsid w:val="00591D48"/>
    <w:rsid w:val="00593A18"/>
    <w:rsid w:val="00595CC7"/>
    <w:rsid w:val="005A1168"/>
    <w:rsid w:val="005A4844"/>
    <w:rsid w:val="005B126E"/>
    <w:rsid w:val="005B3FC9"/>
    <w:rsid w:val="005B561D"/>
    <w:rsid w:val="005B6A96"/>
    <w:rsid w:val="005C19DF"/>
    <w:rsid w:val="005C7F93"/>
    <w:rsid w:val="005D1217"/>
    <w:rsid w:val="005D1FD3"/>
    <w:rsid w:val="005D3192"/>
    <w:rsid w:val="005D54CC"/>
    <w:rsid w:val="005D604D"/>
    <w:rsid w:val="005D7445"/>
    <w:rsid w:val="005D7714"/>
    <w:rsid w:val="005D79A5"/>
    <w:rsid w:val="005E1223"/>
    <w:rsid w:val="005E18F5"/>
    <w:rsid w:val="005E2738"/>
    <w:rsid w:val="005E2CCF"/>
    <w:rsid w:val="005E542C"/>
    <w:rsid w:val="005E55BE"/>
    <w:rsid w:val="005F12CF"/>
    <w:rsid w:val="005F5322"/>
    <w:rsid w:val="006034BB"/>
    <w:rsid w:val="006047EA"/>
    <w:rsid w:val="006052CF"/>
    <w:rsid w:val="0060596F"/>
    <w:rsid w:val="0060607C"/>
    <w:rsid w:val="00612A92"/>
    <w:rsid w:val="00612A9A"/>
    <w:rsid w:val="006145E2"/>
    <w:rsid w:val="00616ECB"/>
    <w:rsid w:val="0062129A"/>
    <w:rsid w:val="00625446"/>
    <w:rsid w:val="00627667"/>
    <w:rsid w:val="0062793F"/>
    <w:rsid w:val="00627E67"/>
    <w:rsid w:val="00630B8C"/>
    <w:rsid w:val="00631371"/>
    <w:rsid w:val="0063153E"/>
    <w:rsid w:val="0063473A"/>
    <w:rsid w:val="00640C0E"/>
    <w:rsid w:val="0064326D"/>
    <w:rsid w:val="00643D5A"/>
    <w:rsid w:val="00646A7F"/>
    <w:rsid w:val="00651994"/>
    <w:rsid w:val="006527D5"/>
    <w:rsid w:val="006531DF"/>
    <w:rsid w:val="00656864"/>
    <w:rsid w:val="00657759"/>
    <w:rsid w:val="00660091"/>
    <w:rsid w:val="0066171F"/>
    <w:rsid w:val="00662A0D"/>
    <w:rsid w:val="00663DFF"/>
    <w:rsid w:val="00664864"/>
    <w:rsid w:val="00665F4E"/>
    <w:rsid w:val="00666C0E"/>
    <w:rsid w:val="00671438"/>
    <w:rsid w:val="006715DB"/>
    <w:rsid w:val="006720C3"/>
    <w:rsid w:val="006730F0"/>
    <w:rsid w:val="00673A84"/>
    <w:rsid w:val="00675BC9"/>
    <w:rsid w:val="006760FA"/>
    <w:rsid w:val="0067621F"/>
    <w:rsid w:val="00676A18"/>
    <w:rsid w:val="00677C84"/>
    <w:rsid w:val="00680040"/>
    <w:rsid w:val="0068157F"/>
    <w:rsid w:val="00681B9E"/>
    <w:rsid w:val="00681CFD"/>
    <w:rsid w:val="0068377D"/>
    <w:rsid w:val="00684087"/>
    <w:rsid w:val="00687163"/>
    <w:rsid w:val="006873F5"/>
    <w:rsid w:val="00691E38"/>
    <w:rsid w:val="006963A9"/>
    <w:rsid w:val="00696419"/>
    <w:rsid w:val="0069733D"/>
    <w:rsid w:val="00697A78"/>
    <w:rsid w:val="006A03DB"/>
    <w:rsid w:val="006A2CCD"/>
    <w:rsid w:val="006A37CD"/>
    <w:rsid w:val="006A461B"/>
    <w:rsid w:val="006A4AEF"/>
    <w:rsid w:val="006A59B6"/>
    <w:rsid w:val="006B1E8C"/>
    <w:rsid w:val="006B2C69"/>
    <w:rsid w:val="006B2C9D"/>
    <w:rsid w:val="006B38F0"/>
    <w:rsid w:val="006B3DA1"/>
    <w:rsid w:val="006B69D9"/>
    <w:rsid w:val="006B6C9B"/>
    <w:rsid w:val="006C0160"/>
    <w:rsid w:val="006C0D48"/>
    <w:rsid w:val="006C1679"/>
    <w:rsid w:val="006C3D90"/>
    <w:rsid w:val="006C6838"/>
    <w:rsid w:val="006C6B12"/>
    <w:rsid w:val="006D1120"/>
    <w:rsid w:val="006E232D"/>
    <w:rsid w:val="006E56B2"/>
    <w:rsid w:val="006E6EA2"/>
    <w:rsid w:val="006E75BF"/>
    <w:rsid w:val="006E75C6"/>
    <w:rsid w:val="006F06E6"/>
    <w:rsid w:val="006F51F0"/>
    <w:rsid w:val="006F6CAA"/>
    <w:rsid w:val="00701B91"/>
    <w:rsid w:val="0070274E"/>
    <w:rsid w:val="00702931"/>
    <w:rsid w:val="00702BF9"/>
    <w:rsid w:val="007104ED"/>
    <w:rsid w:val="007112BB"/>
    <w:rsid w:val="00711C08"/>
    <w:rsid w:val="00715205"/>
    <w:rsid w:val="00715439"/>
    <w:rsid w:val="00715595"/>
    <w:rsid w:val="00715A63"/>
    <w:rsid w:val="00715AD9"/>
    <w:rsid w:val="007161A8"/>
    <w:rsid w:val="00721570"/>
    <w:rsid w:val="00722CF5"/>
    <w:rsid w:val="00724438"/>
    <w:rsid w:val="007259D3"/>
    <w:rsid w:val="0072686E"/>
    <w:rsid w:val="00726957"/>
    <w:rsid w:val="0073495A"/>
    <w:rsid w:val="00734DDD"/>
    <w:rsid w:val="007375A9"/>
    <w:rsid w:val="007410AB"/>
    <w:rsid w:val="007420F4"/>
    <w:rsid w:val="00743A8E"/>
    <w:rsid w:val="00744D1E"/>
    <w:rsid w:val="00744FA0"/>
    <w:rsid w:val="00745D29"/>
    <w:rsid w:val="00745D83"/>
    <w:rsid w:val="00746E5A"/>
    <w:rsid w:val="00747125"/>
    <w:rsid w:val="00747C53"/>
    <w:rsid w:val="007517E1"/>
    <w:rsid w:val="0075294F"/>
    <w:rsid w:val="00756B99"/>
    <w:rsid w:val="007608EF"/>
    <w:rsid w:val="00763C50"/>
    <w:rsid w:val="00764492"/>
    <w:rsid w:val="0076466A"/>
    <w:rsid w:val="0076580B"/>
    <w:rsid w:val="00765D3D"/>
    <w:rsid w:val="00766F37"/>
    <w:rsid w:val="00767AC9"/>
    <w:rsid w:val="00773B1A"/>
    <w:rsid w:val="00774C88"/>
    <w:rsid w:val="00775156"/>
    <w:rsid w:val="007817FF"/>
    <w:rsid w:val="007848D6"/>
    <w:rsid w:val="00785DC4"/>
    <w:rsid w:val="00786523"/>
    <w:rsid w:val="007869FC"/>
    <w:rsid w:val="00790FA7"/>
    <w:rsid w:val="00791DE2"/>
    <w:rsid w:val="0079245A"/>
    <w:rsid w:val="007A2AFD"/>
    <w:rsid w:val="007A2E12"/>
    <w:rsid w:val="007A6A29"/>
    <w:rsid w:val="007A6F26"/>
    <w:rsid w:val="007A7946"/>
    <w:rsid w:val="007B34C0"/>
    <w:rsid w:val="007B5315"/>
    <w:rsid w:val="007B65AE"/>
    <w:rsid w:val="007C1A1B"/>
    <w:rsid w:val="007C25E9"/>
    <w:rsid w:val="007C3731"/>
    <w:rsid w:val="007C413B"/>
    <w:rsid w:val="007C73D9"/>
    <w:rsid w:val="007D0DC9"/>
    <w:rsid w:val="007D2868"/>
    <w:rsid w:val="007D2A4E"/>
    <w:rsid w:val="007D3124"/>
    <w:rsid w:val="007D3E4C"/>
    <w:rsid w:val="007D4296"/>
    <w:rsid w:val="007D507B"/>
    <w:rsid w:val="007D67F9"/>
    <w:rsid w:val="007D7D67"/>
    <w:rsid w:val="007E0920"/>
    <w:rsid w:val="007E2B63"/>
    <w:rsid w:val="007E75D4"/>
    <w:rsid w:val="007F0020"/>
    <w:rsid w:val="007F2330"/>
    <w:rsid w:val="007F4788"/>
    <w:rsid w:val="007F509C"/>
    <w:rsid w:val="007F5B70"/>
    <w:rsid w:val="007F6995"/>
    <w:rsid w:val="008010B7"/>
    <w:rsid w:val="008053AD"/>
    <w:rsid w:val="008054D3"/>
    <w:rsid w:val="00812DD0"/>
    <w:rsid w:val="00813A43"/>
    <w:rsid w:val="00814846"/>
    <w:rsid w:val="0081485A"/>
    <w:rsid w:val="00815AF9"/>
    <w:rsid w:val="00815BC6"/>
    <w:rsid w:val="0081622A"/>
    <w:rsid w:val="0081659A"/>
    <w:rsid w:val="00820D46"/>
    <w:rsid w:val="0082176F"/>
    <w:rsid w:val="00823BE4"/>
    <w:rsid w:val="00825FE1"/>
    <w:rsid w:val="008264FA"/>
    <w:rsid w:val="0083084B"/>
    <w:rsid w:val="008373C3"/>
    <w:rsid w:val="008440D5"/>
    <w:rsid w:val="008443FC"/>
    <w:rsid w:val="00845A38"/>
    <w:rsid w:val="0084611D"/>
    <w:rsid w:val="00847265"/>
    <w:rsid w:val="00847FCB"/>
    <w:rsid w:val="0085252E"/>
    <w:rsid w:val="00852F13"/>
    <w:rsid w:val="0085376C"/>
    <w:rsid w:val="00855097"/>
    <w:rsid w:val="00855F03"/>
    <w:rsid w:val="008560A1"/>
    <w:rsid w:val="00860060"/>
    <w:rsid w:val="0086141A"/>
    <w:rsid w:val="008648AB"/>
    <w:rsid w:val="00864D51"/>
    <w:rsid w:val="00866207"/>
    <w:rsid w:val="0087027B"/>
    <w:rsid w:val="00871432"/>
    <w:rsid w:val="008722EC"/>
    <w:rsid w:val="008747C1"/>
    <w:rsid w:val="0087562D"/>
    <w:rsid w:val="008779E7"/>
    <w:rsid w:val="00877E6F"/>
    <w:rsid w:val="00880A81"/>
    <w:rsid w:val="00881870"/>
    <w:rsid w:val="00883B60"/>
    <w:rsid w:val="0088775B"/>
    <w:rsid w:val="00890420"/>
    <w:rsid w:val="00894134"/>
    <w:rsid w:val="008977C6"/>
    <w:rsid w:val="008A16BF"/>
    <w:rsid w:val="008A2B82"/>
    <w:rsid w:val="008A43CE"/>
    <w:rsid w:val="008A5623"/>
    <w:rsid w:val="008A5735"/>
    <w:rsid w:val="008A6701"/>
    <w:rsid w:val="008A675D"/>
    <w:rsid w:val="008B29CD"/>
    <w:rsid w:val="008B500B"/>
    <w:rsid w:val="008B5C90"/>
    <w:rsid w:val="008B7DB1"/>
    <w:rsid w:val="008C09A2"/>
    <w:rsid w:val="008C0D3F"/>
    <w:rsid w:val="008C186F"/>
    <w:rsid w:val="008C1D95"/>
    <w:rsid w:val="008C2051"/>
    <w:rsid w:val="008C2F30"/>
    <w:rsid w:val="008C45A2"/>
    <w:rsid w:val="008C5F67"/>
    <w:rsid w:val="008C631D"/>
    <w:rsid w:val="008D0E92"/>
    <w:rsid w:val="008D2E97"/>
    <w:rsid w:val="008D4CD8"/>
    <w:rsid w:val="008E1085"/>
    <w:rsid w:val="008E2790"/>
    <w:rsid w:val="008E491B"/>
    <w:rsid w:val="008E58A0"/>
    <w:rsid w:val="008F00C1"/>
    <w:rsid w:val="008F1C82"/>
    <w:rsid w:val="008F3408"/>
    <w:rsid w:val="008F65EC"/>
    <w:rsid w:val="008F6D35"/>
    <w:rsid w:val="009062F7"/>
    <w:rsid w:val="0090692E"/>
    <w:rsid w:val="0091104D"/>
    <w:rsid w:val="0091273C"/>
    <w:rsid w:val="009150BE"/>
    <w:rsid w:val="00915DAD"/>
    <w:rsid w:val="009174BF"/>
    <w:rsid w:val="00920A83"/>
    <w:rsid w:val="00925406"/>
    <w:rsid w:val="00925683"/>
    <w:rsid w:val="009308DF"/>
    <w:rsid w:val="009314CA"/>
    <w:rsid w:val="00932429"/>
    <w:rsid w:val="00936121"/>
    <w:rsid w:val="00936A5A"/>
    <w:rsid w:val="00937284"/>
    <w:rsid w:val="00937359"/>
    <w:rsid w:val="0093787B"/>
    <w:rsid w:val="009402DF"/>
    <w:rsid w:val="00940A3A"/>
    <w:rsid w:val="00941CE4"/>
    <w:rsid w:val="00942B0B"/>
    <w:rsid w:val="00942F96"/>
    <w:rsid w:val="009444A2"/>
    <w:rsid w:val="00945722"/>
    <w:rsid w:val="009468BF"/>
    <w:rsid w:val="009523AD"/>
    <w:rsid w:val="00955DA2"/>
    <w:rsid w:val="0096225E"/>
    <w:rsid w:val="00962788"/>
    <w:rsid w:val="00963537"/>
    <w:rsid w:val="00964B85"/>
    <w:rsid w:val="00965EFA"/>
    <w:rsid w:val="00966CDD"/>
    <w:rsid w:val="00966F62"/>
    <w:rsid w:val="0097328A"/>
    <w:rsid w:val="00973BC0"/>
    <w:rsid w:val="009823F1"/>
    <w:rsid w:val="009836DE"/>
    <w:rsid w:val="00983BED"/>
    <w:rsid w:val="009853B3"/>
    <w:rsid w:val="0098587C"/>
    <w:rsid w:val="0099073C"/>
    <w:rsid w:val="00996094"/>
    <w:rsid w:val="00997435"/>
    <w:rsid w:val="009A0BA8"/>
    <w:rsid w:val="009A14C9"/>
    <w:rsid w:val="009A3CFB"/>
    <w:rsid w:val="009A7EBD"/>
    <w:rsid w:val="009B117A"/>
    <w:rsid w:val="009B2F35"/>
    <w:rsid w:val="009B70EC"/>
    <w:rsid w:val="009C29C2"/>
    <w:rsid w:val="009C34AE"/>
    <w:rsid w:val="009C4176"/>
    <w:rsid w:val="009C4944"/>
    <w:rsid w:val="009C5B00"/>
    <w:rsid w:val="009C699C"/>
    <w:rsid w:val="009D054A"/>
    <w:rsid w:val="009D1CAE"/>
    <w:rsid w:val="009D2B13"/>
    <w:rsid w:val="009D4668"/>
    <w:rsid w:val="009D52B7"/>
    <w:rsid w:val="009D65E8"/>
    <w:rsid w:val="009E003C"/>
    <w:rsid w:val="009E175C"/>
    <w:rsid w:val="009E4019"/>
    <w:rsid w:val="009E40FC"/>
    <w:rsid w:val="009E62A6"/>
    <w:rsid w:val="009F1035"/>
    <w:rsid w:val="009F2969"/>
    <w:rsid w:val="009F3B8D"/>
    <w:rsid w:val="009F4195"/>
    <w:rsid w:val="009F5B5D"/>
    <w:rsid w:val="009F6CDA"/>
    <w:rsid w:val="009F70B5"/>
    <w:rsid w:val="00A013D9"/>
    <w:rsid w:val="00A01B5C"/>
    <w:rsid w:val="00A026B0"/>
    <w:rsid w:val="00A03585"/>
    <w:rsid w:val="00A062EA"/>
    <w:rsid w:val="00A10313"/>
    <w:rsid w:val="00A13685"/>
    <w:rsid w:val="00A17370"/>
    <w:rsid w:val="00A20458"/>
    <w:rsid w:val="00A20731"/>
    <w:rsid w:val="00A2237A"/>
    <w:rsid w:val="00A228E6"/>
    <w:rsid w:val="00A25015"/>
    <w:rsid w:val="00A266C3"/>
    <w:rsid w:val="00A27829"/>
    <w:rsid w:val="00A27A84"/>
    <w:rsid w:val="00A32515"/>
    <w:rsid w:val="00A36EE4"/>
    <w:rsid w:val="00A43E79"/>
    <w:rsid w:val="00A44CE7"/>
    <w:rsid w:val="00A451E6"/>
    <w:rsid w:val="00A452A0"/>
    <w:rsid w:val="00A4542D"/>
    <w:rsid w:val="00A4657D"/>
    <w:rsid w:val="00A505A8"/>
    <w:rsid w:val="00A505F3"/>
    <w:rsid w:val="00A50A0D"/>
    <w:rsid w:val="00A52BAC"/>
    <w:rsid w:val="00A53887"/>
    <w:rsid w:val="00A54498"/>
    <w:rsid w:val="00A54EDA"/>
    <w:rsid w:val="00A555AB"/>
    <w:rsid w:val="00A602E7"/>
    <w:rsid w:val="00A66C14"/>
    <w:rsid w:val="00A675AD"/>
    <w:rsid w:val="00A70BE2"/>
    <w:rsid w:val="00A736D8"/>
    <w:rsid w:val="00A73A52"/>
    <w:rsid w:val="00A74784"/>
    <w:rsid w:val="00A74D66"/>
    <w:rsid w:val="00A754E1"/>
    <w:rsid w:val="00A77AA3"/>
    <w:rsid w:val="00A83334"/>
    <w:rsid w:val="00A83379"/>
    <w:rsid w:val="00A843BC"/>
    <w:rsid w:val="00A870BD"/>
    <w:rsid w:val="00A874F9"/>
    <w:rsid w:val="00A877B6"/>
    <w:rsid w:val="00A91068"/>
    <w:rsid w:val="00A9162E"/>
    <w:rsid w:val="00A92FAE"/>
    <w:rsid w:val="00AA0735"/>
    <w:rsid w:val="00AA13D4"/>
    <w:rsid w:val="00AA1BF0"/>
    <w:rsid w:val="00AA1C7E"/>
    <w:rsid w:val="00AA35C7"/>
    <w:rsid w:val="00AA4A90"/>
    <w:rsid w:val="00AA5015"/>
    <w:rsid w:val="00AA5FF4"/>
    <w:rsid w:val="00AB078A"/>
    <w:rsid w:val="00AB4703"/>
    <w:rsid w:val="00AB4ECF"/>
    <w:rsid w:val="00AB5B60"/>
    <w:rsid w:val="00AB6241"/>
    <w:rsid w:val="00AC0AF5"/>
    <w:rsid w:val="00AC0CA8"/>
    <w:rsid w:val="00AC1FE4"/>
    <w:rsid w:val="00AC67B4"/>
    <w:rsid w:val="00AC7080"/>
    <w:rsid w:val="00AC75CD"/>
    <w:rsid w:val="00AD15B9"/>
    <w:rsid w:val="00AD2282"/>
    <w:rsid w:val="00AD2424"/>
    <w:rsid w:val="00AD2E82"/>
    <w:rsid w:val="00AD31EA"/>
    <w:rsid w:val="00AD54EE"/>
    <w:rsid w:val="00AD559A"/>
    <w:rsid w:val="00AD573B"/>
    <w:rsid w:val="00AD6D29"/>
    <w:rsid w:val="00AD726A"/>
    <w:rsid w:val="00AD7C54"/>
    <w:rsid w:val="00AD7F7B"/>
    <w:rsid w:val="00AE0353"/>
    <w:rsid w:val="00AE5520"/>
    <w:rsid w:val="00AE63F8"/>
    <w:rsid w:val="00AE7706"/>
    <w:rsid w:val="00AE7AC3"/>
    <w:rsid w:val="00AF0174"/>
    <w:rsid w:val="00AF0600"/>
    <w:rsid w:val="00AF0FE5"/>
    <w:rsid w:val="00AF142D"/>
    <w:rsid w:val="00AF3127"/>
    <w:rsid w:val="00AF3227"/>
    <w:rsid w:val="00AF61E7"/>
    <w:rsid w:val="00AF7AE2"/>
    <w:rsid w:val="00B04C2C"/>
    <w:rsid w:val="00B05625"/>
    <w:rsid w:val="00B05EBB"/>
    <w:rsid w:val="00B10BD7"/>
    <w:rsid w:val="00B11F4B"/>
    <w:rsid w:val="00B12BCA"/>
    <w:rsid w:val="00B13A9D"/>
    <w:rsid w:val="00B13C20"/>
    <w:rsid w:val="00B14E77"/>
    <w:rsid w:val="00B15AFD"/>
    <w:rsid w:val="00B165B0"/>
    <w:rsid w:val="00B170C1"/>
    <w:rsid w:val="00B22B87"/>
    <w:rsid w:val="00B319D1"/>
    <w:rsid w:val="00B32AB8"/>
    <w:rsid w:val="00B3341B"/>
    <w:rsid w:val="00B3544E"/>
    <w:rsid w:val="00B3630D"/>
    <w:rsid w:val="00B3657C"/>
    <w:rsid w:val="00B378EA"/>
    <w:rsid w:val="00B37E81"/>
    <w:rsid w:val="00B40B6A"/>
    <w:rsid w:val="00B40DE1"/>
    <w:rsid w:val="00B42077"/>
    <w:rsid w:val="00B42B1B"/>
    <w:rsid w:val="00B441A0"/>
    <w:rsid w:val="00B45303"/>
    <w:rsid w:val="00B4601C"/>
    <w:rsid w:val="00B47FBE"/>
    <w:rsid w:val="00B50F69"/>
    <w:rsid w:val="00B51455"/>
    <w:rsid w:val="00B52A03"/>
    <w:rsid w:val="00B54C17"/>
    <w:rsid w:val="00B61DAE"/>
    <w:rsid w:val="00B637E4"/>
    <w:rsid w:val="00B64E43"/>
    <w:rsid w:val="00B67AEF"/>
    <w:rsid w:val="00B70ABE"/>
    <w:rsid w:val="00B70C1B"/>
    <w:rsid w:val="00B71A77"/>
    <w:rsid w:val="00B7296D"/>
    <w:rsid w:val="00B73D79"/>
    <w:rsid w:val="00B74EE1"/>
    <w:rsid w:val="00B75358"/>
    <w:rsid w:val="00B76738"/>
    <w:rsid w:val="00B76985"/>
    <w:rsid w:val="00B77108"/>
    <w:rsid w:val="00B803F3"/>
    <w:rsid w:val="00B83A7E"/>
    <w:rsid w:val="00B83D0F"/>
    <w:rsid w:val="00B840EB"/>
    <w:rsid w:val="00B866BB"/>
    <w:rsid w:val="00B86E31"/>
    <w:rsid w:val="00B95158"/>
    <w:rsid w:val="00B97657"/>
    <w:rsid w:val="00B977CA"/>
    <w:rsid w:val="00BA31DD"/>
    <w:rsid w:val="00BA375E"/>
    <w:rsid w:val="00BA5025"/>
    <w:rsid w:val="00BA6CBA"/>
    <w:rsid w:val="00BA6D03"/>
    <w:rsid w:val="00BB0E9A"/>
    <w:rsid w:val="00BB561F"/>
    <w:rsid w:val="00BB5A69"/>
    <w:rsid w:val="00BB7C1C"/>
    <w:rsid w:val="00BC1183"/>
    <w:rsid w:val="00BC4E0F"/>
    <w:rsid w:val="00BC7767"/>
    <w:rsid w:val="00BD39D2"/>
    <w:rsid w:val="00BD5F00"/>
    <w:rsid w:val="00BD61B8"/>
    <w:rsid w:val="00BE0BF2"/>
    <w:rsid w:val="00BE1635"/>
    <w:rsid w:val="00BE294E"/>
    <w:rsid w:val="00BE6393"/>
    <w:rsid w:val="00BF1F02"/>
    <w:rsid w:val="00BF2701"/>
    <w:rsid w:val="00C007C8"/>
    <w:rsid w:val="00C060A2"/>
    <w:rsid w:val="00C068C9"/>
    <w:rsid w:val="00C10046"/>
    <w:rsid w:val="00C11596"/>
    <w:rsid w:val="00C12D68"/>
    <w:rsid w:val="00C14EF7"/>
    <w:rsid w:val="00C15676"/>
    <w:rsid w:val="00C15AD1"/>
    <w:rsid w:val="00C1642F"/>
    <w:rsid w:val="00C2167F"/>
    <w:rsid w:val="00C247BC"/>
    <w:rsid w:val="00C268CD"/>
    <w:rsid w:val="00C27761"/>
    <w:rsid w:val="00C27A99"/>
    <w:rsid w:val="00C331C3"/>
    <w:rsid w:val="00C3352D"/>
    <w:rsid w:val="00C33664"/>
    <w:rsid w:val="00C33AF1"/>
    <w:rsid w:val="00C342E7"/>
    <w:rsid w:val="00C37AF7"/>
    <w:rsid w:val="00C41146"/>
    <w:rsid w:val="00C422D6"/>
    <w:rsid w:val="00C428F4"/>
    <w:rsid w:val="00C447AD"/>
    <w:rsid w:val="00C44DBE"/>
    <w:rsid w:val="00C47E5B"/>
    <w:rsid w:val="00C525ED"/>
    <w:rsid w:val="00C52EE1"/>
    <w:rsid w:val="00C53D74"/>
    <w:rsid w:val="00C5499A"/>
    <w:rsid w:val="00C55ACE"/>
    <w:rsid w:val="00C577D1"/>
    <w:rsid w:val="00C60430"/>
    <w:rsid w:val="00C63FDD"/>
    <w:rsid w:val="00C64C78"/>
    <w:rsid w:val="00C64E0E"/>
    <w:rsid w:val="00C65121"/>
    <w:rsid w:val="00C65591"/>
    <w:rsid w:val="00C67DA3"/>
    <w:rsid w:val="00C7275A"/>
    <w:rsid w:val="00C7283A"/>
    <w:rsid w:val="00C75676"/>
    <w:rsid w:val="00C80121"/>
    <w:rsid w:val="00C864C2"/>
    <w:rsid w:val="00C93792"/>
    <w:rsid w:val="00C939CF"/>
    <w:rsid w:val="00C94104"/>
    <w:rsid w:val="00C94737"/>
    <w:rsid w:val="00CA0F2F"/>
    <w:rsid w:val="00CA14C2"/>
    <w:rsid w:val="00CA15C6"/>
    <w:rsid w:val="00CA1EB1"/>
    <w:rsid w:val="00CA2092"/>
    <w:rsid w:val="00CA3763"/>
    <w:rsid w:val="00CA5470"/>
    <w:rsid w:val="00CA6398"/>
    <w:rsid w:val="00CB084C"/>
    <w:rsid w:val="00CB1D42"/>
    <w:rsid w:val="00CB2B1B"/>
    <w:rsid w:val="00CB3969"/>
    <w:rsid w:val="00CB451F"/>
    <w:rsid w:val="00CB5801"/>
    <w:rsid w:val="00CC2324"/>
    <w:rsid w:val="00CC456C"/>
    <w:rsid w:val="00CC4B73"/>
    <w:rsid w:val="00CC625B"/>
    <w:rsid w:val="00CC6BE3"/>
    <w:rsid w:val="00CC6CC1"/>
    <w:rsid w:val="00CD3908"/>
    <w:rsid w:val="00CD655D"/>
    <w:rsid w:val="00CD6B65"/>
    <w:rsid w:val="00CD7CFF"/>
    <w:rsid w:val="00CE2D37"/>
    <w:rsid w:val="00CE44D4"/>
    <w:rsid w:val="00CE4B94"/>
    <w:rsid w:val="00CE57AB"/>
    <w:rsid w:val="00CF293F"/>
    <w:rsid w:val="00CF2D0D"/>
    <w:rsid w:val="00CF4AB5"/>
    <w:rsid w:val="00CF4BBF"/>
    <w:rsid w:val="00CF590A"/>
    <w:rsid w:val="00D05BE4"/>
    <w:rsid w:val="00D11811"/>
    <w:rsid w:val="00D134B2"/>
    <w:rsid w:val="00D15839"/>
    <w:rsid w:val="00D17B20"/>
    <w:rsid w:val="00D20559"/>
    <w:rsid w:val="00D2138B"/>
    <w:rsid w:val="00D22641"/>
    <w:rsid w:val="00D236B9"/>
    <w:rsid w:val="00D23A4C"/>
    <w:rsid w:val="00D240F9"/>
    <w:rsid w:val="00D2576F"/>
    <w:rsid w:val="00D25F67"/>
    <w:rsid w:val="00D27AAC"/>
    <w:rsid w:val="00D3438C"/>
    <w:rsid w:val="00D3465F"/>
    <w:rsid w:val="00D34C68"/>
    <w:rsid w:val="00D35C6D"/>
    <w:rsid w:val="00D37202"/>
    <w:rsid w:val="00D4311D"/>
    <w:rsid w:val="00D43AB4"/>
    <w:rsid w:val="00D44BAE"/>
    <w:rsid w:val="00D50E2E"/>
    <w:rsid w:val="00D513B1"/>
    <w:rsid w:val="00D57710"/>
    <w:rsid w:val="00D579B5"/>
    <w:rsid w:val="00D60389"/>
    <w:rsid w:val="00D6275E"/>
    <w:rsid w:val="00D63199"/>
    <w:rsid w:val="00D74A6D"/>
    <w:rsid w:val="00D74DFF"/>
    <w:rsid w:val="00D75EFE"/>
    <w:rsid w:val="00D76147"/>
    <w:rsid w:val="00D77F85"/>
    <w:rsid w:val="00D818DA"/>
    <w:rsid w:val="00D835DE"/>
    <w:rsid w:val="00D868F3"/>
    <w:rsid w:val="00D90AD9"/>
    <w:rsid w:val="00D924A6"/>
    <w:rsid w:val="00D926A8"/>
    <w:rsid w:val="00D937FA"/>
    <w:rsid w:val="00D93F96"/>
    <w:rsid w:val="00D95EB6"/>
    <w:rsid w:val="00D9601E"/>
    <w:rsid w:val="00D96BB2"/>
    <w:rsid w:val="00D97EAF"/>
    <w:rsid w:val="00DA2749"/>
    <w:rsid w:val="00DA4A23"/>
    <w:rsid w:val="00DA5A9F"/>
    <w:rsid w:val="00DA5C91"/>
    <w:rsid w:val="00DA5D7A"/>
    <w:rsid w:val="00DB2602"/>
    <w:rsid w:val="00DB3016"/>
    <w:rsid w:val="00DB4310"/>
    <w:rsid w:val="00DB6AB3"/>
    <w:rsid w:val="00DB7350"/>
    <w:rsid w:val="00DB7882"/>
    <w:rsid w:val="00DB7C26"/>
    <w:rsid w:val="00DC1D4D"/>
    <w:rsid w:val="00DC2A64"/>
    <w:rsid w:val="00DC3ED5"/>
    <w:rsid w:val="00DC5041"/>
    <w:rsid w:val="00DC58E1"/>
    <w:rsid w:val="00DC616B"/>
    <w:rsid w:val="00DD09B9"/>
    <w:rsid w:val="00DD2291"/>
    <w:rsid w:val="00DD3010"/>
    <w:rsid w:val="00DD432F"/>
    <w:rsid w:val="00DD599D"/>
    <w:rsid w:val="00DD5B98"/>
    <w:rsid w:val="00DE0776"/>
    <w:rsid w:val="00DE1317"/>
    <w:rsid w:val="00DE180F"/>
    <w:rsid w:val="00DE23F1"/>
    <w:rsid w:val="00DE6D73"/>
    <w:rsid w:val="00DE7156"/>
    <w:rsid w:val="00DF01F6"/>
    <w:rsid w:val="00E0357B"/>
    <w:rsid w:val="00E076A0"/>
    <w:rsid w:val="00E1321C"/>
    <w:rsid w:val="00E13BDE"/>
    <w:rsid w:val="00E145D8"/>
    <w:rsid w:val="00E159BB"/>
    <w:rsid w:val="00E15C31"/>
    <w:rsid w:val="00E2155C"/>
    <w:rsid w:val="00E215F8"/>
    <w:rsid w:val="00E21FA3"/>
    <w:rsid w:val="00E2302D"/>
    <w:rsid w:val="00E25015"/>
    <w:rsid w:val="00E25A2F"/>
    <w:rsid w:val="00E34EBD"/>
    <w:rsid w:val="00E35675"/>
    <w:rsid w:val="00E35FD3"/>
    <w:rsid w:val="00E42A9A"/>
    <w:rsid w:val="00E42F7E"/>
    <w:rsid w:val="00E44A41"/>
    <w:rsid w:val="00E44ED9"/>
    <w:rsid w:val="00E4564E"/>
    <w:rsid w:val="00E47059"/>
    <w:rsid w:val="00E471E0"/>
    <w:rsid w:val="00E50A2A"/>
    <w:rsid w:val="00E52081"/>
    <w:rsid w:val="00E52639"/>
    <w:rsid w:val="00E5340B"/>
    <w:rsid w:val="00E56DFE"/>
    <w:rsid w:val="00E5748F"/>
    <w:rsid w:val="00E57788"/>
    <w:rsid w:val="00E60A2D"/>
    <w:rsid w:val="00E61133"/>
    <w:rsid w:val="00E6249C"/>
    <w:rsid w:val="00E62878"/>
    <w:rsid w:val="00E670C6"/>
    <w:rsid w:val="00E7033A"/>
    <w:rsid w:val="00E714BB"/>
    <w:rsid w:val="00E7237F"/>
    <w:rsid w:val="00E72C8E"/>
    <w:rsid w:val="00E75CF8"/>
    <w:rsid w:val="00E774B0"/>
    <w:rsid w:val="00E80B4C"/>
    <w:rsid w:val="00E8255D"/>
    <w:rsid w:val="00E84138"/>
    <w:rsid w:val="00E8448C"/>
    <w:rsid w:val="00E84AB0"/>
    <w:rsid w:val="00E84C16"/>
    <w:rsid w:val="00E84F9C"/>
    <w:rsid w:val="00E87832"/>
    <w:rsid w:val="00E90A11"/>
    <w:rsid w:val="00E9357F"/>
    <w:rsid w:val="00E93EEC"/>
    <w:rsid w:val="00EA055B"/>
    <w:rsid w:val="00EA0B4D"/>
    <w:rsid w:val="00EA17D1"/>
    <w:rsid w:val="00EA17D2"/>
    <w:rsid w:val="00EA24C5"/>
    <w:rsid w:val="00EA2526"/>
    <w:rsid w:val="00EA6D7C"/>
    <w:rsid w:val="00EA7377"/>
    <w:rsid w:val="00EB266F"/>
    <w:rsid w:val="00EB39FE"/>
    <w:rsid w:val="00EB5BC2"/>
    <w:rsid w:val="00EB5E44"/>
    <w:rsid w:val="00EB7DF3"/>
    <w:rsid w:val="00EC4E4D"/>
    <w:rsid w:val="00ED1356"/>
    <w:rsid w:val="00ED2A68"/>
    <w:rsid w:val="00ED367B"/>
    <w:rsid w:val="00ED5E7A"/>
    <w:rsid w:val="00ED6FE8"/>
    <w:rsid w:val="00EE4100"/>
    <w:rsid w:val="00EE5877"/>
    <w:rsid w:val="00EE5D38"/>
    <w:rsid w:val="00EE5FC5"/>
    <w:rsid w:val="00EE77FB"/>
    <w:rsid w:val="00EF1F55"/>
    <w:rsid w:val="00EF2185"/>
    <w:rsid w:val="00EF3E57"/>
    <w:rsid w:val="00EF5477"/>
    <w:rsid w:val="00F002A6"/>
    <w:rsid w:val="00F009C9"/>
    <w:rsid w:val="00F01367"/>
    <w:rsid w:val="00F01F4A"/>
    <w:rsid w:val="00F02FED"/>
    <w:rsid w:val="00F03465"/>
    <w:rsid w:val="00F0349E"/>
    <w:rsid w:val="00F04CDA"/>
    <w:rsid w:val="00F054D9"/>
    <w:rsid w:val="00F06962"/>
    <w:rsid w:val="00F07EC1"/>
    <w:rsid w:val="00F106B9"/>
    <w:rsid w:val="00F10DBF"/>
    <w:rsid w:val="00F11CE8"/>
    <w:rsid w:val="00F11D84"/>
    <w:rsid w:val="00F12370"/>
    <w:rsid w:val="00F15DEB"/>
    <w:rsid w:val="00F1624B"/>
    <w:rsid w:val="00F20B60"/>
    <w:rsid w:val="00F211B0"/>
    <w:rsid w:val="00F2210D"/>
    <w:rsid w:val="00F241D7"/>
    <w:rsid w:val="00F244A6"/>
    <w:rsid w:val="00F3071B"/>
    <w:rsid w:val="00F31315"/>
    <w:rsid w:val="00F32907"/>
    <w:rsid w:val="00F331B6"/>
    <w:rsid w:val="00F337D3"/>
    <w:rsid w:val="00F33988"/>
    <w:rsid w:val="00F34488"/>
    <w:rsid w:val="00F35E7B"/>
    <w:rsid w:val="00F35E8A"/>
    <w:rsid w:val="00F3661A"/>
    <w:rsid w:val="00F374CA"/>
    <w:rsid w:val="00F4083B"/>
    <w:rsid w:val="00F414BA"/>
    <w:rsid w:val="00F41B18"/>
    <w:rsid w:val="00F4273F"/>
    <w:rsid w:val="00F42973"/>
    <w:rsid w:val="00F44224"/>
    <w:rsid w:val="00F502D8"/>
    <w:rsid w:val="00F51F40"/>
    <w:rsid w:val="00F52484"/>
    <w:rsid w:val="00F5285D"/>
    <w:rsid w:val="00F52CFA"/>
    <w:rsid w:val="00F52E8C"/>
    <w:rsid w:val="00F5516D"/>
    <w:rsid w:val="00F55ECC"/>
    <w:rsid w:val="00F55F19"/>
    <w:rsid w:val="00F57715"/>
    <w:rsid w:val="00F618D6"/>
    <w:rsid w:val="00F640A5"/>
    <w:rsid w:val="00F6496B"/>
    <w:rsid w:val="00F6759E"/>
    <w:rsid w:val="00F67E57"/>
    <w:rsid w:val="00F70677"/>
    <w:rsid w:val="00F73698"/>
    <w:rsid w:val="00F773EF"/>
    <w:rsid w:val="00F823FD"/>
    <w:rsid w:val="00F83FBD"/>
    <w:rsid w:val="00F84139"/>
    <w:rsid w:val="00F87819"/>
    <w:rsid w:val="00F87D29"/>
    <w:rsid w:val="00F9463A"/>
    <w:rsid w:val="00F94B74"/>
    <w:rsid w:val="00F961B6"/>
    <w:rsid w:val="00F97574"/>
    <w:rsid w:val="00F97867"/>
    <w:rsid w:val="00FA063F"/>
    <w:rsid w:val="00FA06E7"/>
    <w:rsid w:val="00FA2013"/>
    <w:rsid w:val="00FA2658"/>
    <w:rsid w:val="00FA2D16"/>
    <w:rsid w:val="00FA2F6D"/>
    <w:rsid w:val="00FA3AA4"/>
    <w:rsid w:val="00FA615F"/>
    <w:rsid w:val="00FA7D1C"/>
    <w:rsid w:val="00FB0E85"/>
    <w:rsid w:val="00FB307D"/>
    <w:rsid w:val="00FB3D1E"/>
    <w:rsid w:val="00FB4668"/>
    <w:rsid w:val="00FB50C5"/>
    <w:rsid w:val="00FB575B"/>
    <w:rsid w:val="00FB5E73"/>
    <w:rsid w:val="00FC0C76"/>
    <w:rsid w:val="00FC2B00"/>
    <w:rsid w:val="00FC4A26"/>
    <w:rsid w:val="00FC60AE"/>
    <w:rsid w:val="00FD2574"/>
    <w:rsid w:val="00FD4536"/>
    <w:rsid w:val="00FD637C"/>
    <w:rsid w:val="00FD6E2D"/>
    <w:rsid w:val="00FE009C"/>
    <w:rsid w:val="00FE312F"/>
    <w:rsid w:val="00FE55D8"/>
    <w:rsid w:val="00FE7259"/>
    <w:rsid w:val="00FF0689"/>
    <w:rsid w:val="00FF1AFB"/>
    <w:rsid w:val="00FF2E06"/>
    <w:rsid w:val="00FF3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670185"/>
  <w15:docId w15:val="{F8C69BA9-5BEC-457F-8F88-D715774A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F4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284B03"/>
    <w:pPr>
      <w:autoSpaceDE w:val="0"/>
      <w:autoSpaceDN w:val="0"/>
      <w:adjustRightInd w:val="0"/>
    </w:pPr>
    <w:rPr>
      <w:rFonts w:ascii="Times New Roman" w:hAnsi="Times New Roman"/>
      <w:color w:val="000000"/>
      <w:sz w:val="24"/>
      <w:szCs w:val="24"/>
      <w:lang w:eastAsia="en-US"/>
    </w:rPr>
  </w:style>
  <w:style w:type="paragraph" w:customStyle="1" w:styleId="a3">
    <w:name w:val="Знак Знак Знак Знак"/>
    <w:basedOn w:val="a"/>
    <w:rsid w:val="00FD2574"/>
    <w:pPr>
      <w:spacing w:before="100" w:beforeAutospacing="1" w:after="100" w:afterAutospacing="1" w:line="240" w:lineRule="auto"/>
    </w:pPr>
    <w:rPr>
      <w:rFonts w:ascii="Tahoma" w:hAnsi="Tahoma"/>
      <w:sz w:val="20"/>
      <w:szCs w:val="20"/>
      <w:lang w:val="en-US"/>
    </w:rPr>
  </w:style>
  <w:style w:type="paragraph" w:styleId="a4">
    <w:name w:val="header"/>
    <w:basedOn w:val="a"/>
    <w:link w:val="a5"/>
    <w:uiPriority w:val="99"/>
    <w:unhideWhenUsed/>
    <w:rsid w:val="006E75BF"/>
    <w:pPr>
      <w:tabs>
        <w:tab w:val="center" w:pos="4677"/>
        <w:tab w:val="right" w:pos="9355"/>
      </w:tabs>
      <w:spacing w:after="0" w:line="240" w:lineRule="auto"/>
    </w:pPr>
  </w:style>
  <w:style w:type="character" w:customStyle="1" w:styleId="a5">
    <w:name w:val="Верхний колонтитул Знак"/>
    <w:link w:val="a4"/>
    <w:uiPriority w:val="99"/>
    <w:locked/>
    <w:rsid w:val="006E75BF"/>
    <w:rPr>
      <w:rFonts w:cs="Times New Roman"/>
    </w:rPr>
  </w:style>
  <w:style w:type="paragraph" w:styleId="a6">
    <w:name w:val="footer"/>
    <w:basedOn w:val="a"/>
    <w:link w:val="a7"/>
    <w:uiPriority w:val="99"/>
    <w:unhideWhenUsed/>
    <w:rsid w:val="006E75BF"/>
    <w:pPr>
      <w:tabs>
        <w:tab w:val="center" w:pos="4677"/>
        <w:tab w:val="right" w:pos="9355"/>
      </w:tabs>
      <w:spacing w:after="0" w:line="240" w:lineRule="auto"/>
    </w:pPr>
  </w:style>
  <w:style w:type="character" w:customStyle="1" w:styleId="a7">
    <w:name w:val="Нижний колонтитул Знак"/>
    <w:link w:val="a6"/>
    <w:uiPriority w:val="99"/>
    <w:locked/>
    <w:rsid w:val="006E75BF"/>
    <w:rPr>
      <w:rFonts w:cs="Times New Roman"/>
    </w:rPr>
  </w:style>
  <w:style w:type="paragraph" w:styleId="a8">
    <w:name w:val="footnote text"/>
    <w:basedOn w:val="a"/>
    <w:link w:val="a9"/>
    <w:uiPriority w:val="99"/>
    <w:rsid w:val="00B803F3"/>
    <w:pPr>
      <w:spacing w:after="0" w:line="240" w:lineRule="auto"/>
    </w:pPr>
    <w:rPr>
      <w:rFonts w:ascii="Times New Roman" w:hAnsi="Times New Roman"/>
      <w:sz w:val="20"/>
      <w:szCs w:val="20"/>
      <w:lang w:eastAsia="ru-RU"/>
    </w:rPr>
  </w:style>
  <w:style w:type="character" w:customStyle="1" w:styleId="a9">
    <w:name w:val="Текст сноски Знак"/>
    <w:link w:val="a8"/>
    <w:uiPriority w:val="99"/>
    <w:locked/>
    <w:rsid w:val="00B803F3"/>
    <w:rPr>
      <w:rFonts w:ascii="Times New Roman" w:hAnsi="Times New Roman" w:cs="Times New Roman"/>
      <w:sz w:val="20"/>
      <w:szCs w:val="20"/>
      <w:lang w:eastAsia="ru-RU"/>
    </w:rPr>
  </w:style>
  <w:style w:type="character" w:styleId="aa">
    <w:name w:val="footnote reference"/>
    <w:uiPriority w:val="99"/>
    <w:rsid w:val="00B803F3"/>
    <w:rPr>
      <w:vertAlign w:val="superscript"/>
    </w:rPr>
  </w:style>
  <w:style w:type="table" w:styleId="ab">
    <w:name w:val="Table Grid"/>
    <w:basedOn w:val="a1"/>
    <w:uiPriority w:val="59"/>
    <w:rsid w:val="00790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1877B5"/>
    <w:rPr>
      <w:rFonts w:cs="Times New Roman"/>
      <w:color w:val="0000FF"/>
      <w:u w:val="single"/>
    </w:rPr>
  </w:style>
  <w:style w:type="paragraph" w:styleId="ad">
    <w:name w:val="Balloon Text"/>
    <w:basedOn w:val="a"/>
    <w:link w:val="ae"/>
    <w:uiPriority w:val="99"/>
    <w:semiHidden/>
    <w:unhideWhenUsed/>
    <w:rsid w:val="009D4668"/>
    <w:pPr>
      <w:spacing w:after="0" w:line="240" w:lineRule="auto"/>
    </w:pPr>
    <w:rPr>
      <w:rFonts w:ascii="Tahoma" w:hAnsi="Tahoma" w:cs="Tahoma"/>
      <w:sz w:val="16"/>
      <w:szCs w:val="16"/>
    </w:rPr>
  </w:style>
  <w:style w:type="character" w:customStyle="1" w:styleId="ae">
    <w:name w:val="Текст выноски Знак"/>
    <w:link w:val="ad"/>
    <w:uiPriority w:val="99"/>
    <w:semiHidden/>
    <w:locked/>
    <w:rsid w:val="009D4668"/>
    <w:rPr>
      <w:rFonts w:ascii="Tahoma" w:hAnsi="Tahoma" w:cs="Tahoma"/>
      <w:sz w:val="16"/>
      <w:szCs w:val="16"/>
    </w:rPr>
  </w:style>
  <w:style w:type="paragraph" w:customStyle="1" w:styleId="Style2">
    <w:name w:val="Style2"/>
    <w:basedOn w:val="a"/>
    <w:uiPriority w:val="99"/>
    <w:rsid w:val="009F70B5"/>
    <w:pPr>
      <w:widowControl w:val="0"/>
      <w:autoSpaceDE w:val="0"/>
      <w:autoSpaceDN w:val="0"/>
      <w:adjustRightInd w:val="0"/>
      <w:spacing w:after="0" w:line="240" w:lineRule="auto"/>
    </w:pPr>
    <w:rPr>
      <w:rFonts w:ascii="Times New Roman" w:hAnsi="Times New Roman"/>
      <w:sz w:val="24"/>
      <w:szCs w:val="24"/>
      <w:lang w:eastAsia="ru-RU"/>
    </w:rPr>
  </w:style>
  <w:style w:type="paragraph" w:customStyle="1" w:styleId="3">
    <w:name w:val="Стиль3"/>
    <w:basedOn w:val="2"/>
    <w:rsid w:val="003D5272"/>
    <w:pPr>
      <w:widowControl w:val="0"/>
      <w:tabs>
        <w:tab w:val="num" w:pos="1127"/>
      </w:tabs>
      <w:adjustRightInd w:val="0"/>
      <w:spacing w:after="0" w:line="240" w:lineRule="auto"/>
      <w:ind w:left="900"/>
      <w:jc w:val="both"/>
      <w:textAlignment w:val="baseline"/>
    </w:pPr>
    <w:rPr>
      <w:rFonts w:ascii="Times New Roman" w:hAnsi="Times New Roman"/>
      <w:sz w:val="24"/>
      <w:szCs w:val="20"/>
      <w:lang w:eastAsia="ru-RU"/>
    </w:rPr>
  </w:style>
  <w:style w:type="paragraph" w:styleId="2">
    <w:name w:val="Body Text Indent 2"/>
    <w:basedOn w:val="a"/>
    <w:link w:val="20"/>
    <w:uiPriority w:val="99"/>
    <w:semiHidden/>
    <w:unhideWhenUsed/>
    <w:rsid w:val="003D5272"/>
    <w:pPr>
      <w:spacing w:after="120" w:line="480" w:lineRule="auto"/>
      <w:ind w:left="283"/>
    </w:pPr>
  </w:style>
  <w:style w:type="character" w:customStyle="1" w:styleId="20">
    <w:name w:val="Основной текст с отступом 2 Знак"/>
    <w:link w:val="2"/>
    <w:uiPriority w:val="99"/>
    <w:semiHidden/>
    <w:locked/>
    <w:rsid w:val="003D5272"/>
    <w:rPr>
      <w:rFonts w:cs="Times New Roman"/>
    </w:rPr>
  </w:style>
  <w:style w:type="paragraph" w:customStyle="1" w:styleId="1">
    <w:name w:val="Абзац списка1"/>
    <w:basedOn w:val="a"/>
    <w:uiPriority w:val="34"/>
    <w:qFormat/>
    <w:rsid w:val="004D4730"/>
    <w:pPr>
      <w:ind w:left="720"/>
      <w:contextualSpacing/>
    </w:pPr>
  </w:style>
  <w:style w:type="character" w:styleId="af">
    <w:name w:val="Strong"/>
    <w:qFormat/>
    <w:rsid w:val="003C502B"/>
    <w:rPr>
      <w:b/>
    </w:rPr>
  </w:style>
  <w:style w:type="paragraph" w:customStyle="1" w:styleId="ConsPlusNormal">
    <w:name w:val="ConsPlusNormal"/>
    <w:rsid w:val="003C502B"/>
    <w:pPr>
      <w:autoSpaceDE w:val="0"/>
      <w:autoSpaceDN w:val="0"/>
      <w:adjustRightInd w:val="0"/>
      <w:ind w:firstLine="720"/>
    </w:pPr>
    <w:rPr>
      <w:rFonts w:ascii="Arial" w:hAnsi="Arial" w:cs="Arial"/>
      <w:lang w:eastAsia="en-US"/>
    </w:rPr>
  </w:style>
  <w:style w:type="paragraph" w:customStyle="1" w:styleId="ConsNonformat">
    <w:name w:val="ConsNonformat"/>
    <w:rsid w:val="00FE7259"/>
    <w:pPr>
      <w:widowControl w:val="0"/>
      <w:autoSpaceDE w:val="0"/>
      <w:autoSpaceDN w:val="0"/>
      <w:adjustRightInd w:val="0"/>
    </w:pPr>
    <w:rPr>
      <w:rFonts w:ascii="Courier New" w:hAnsi="Courier New" w:cs="Courier New"/>
    </w:rPr>
  </w:style>
  <w:style w:type="character" w:customStyle="1" w:styleId="FontStyle13">
    <w:name w:val="Font Style13"/>
    <w:rsid w:val="00F02FED"/>
    <w:rPr>
      <w:rFonts w:ascii="Times New Roman" w:hAnsi="Times New Roman"/>
      <w:sz w:val="26"/>
    </w:rPr>
  </w:style>
  <w:style w:type="paragraph" w:customStyle="1" w:styleId="Style7">
    <w:name w:val="Style7"/>
    <w:basedOn w:val="a"/>
    <w:rsid w:val="00F02FED"/>
    <w:pPr>
      <w:widowControl w:val="0"/>
      <w:suppressAutoHyphens/>
      <w:autoSpaceDE w:val="0"/>
      <w:spacing w:after="0" w:line="254" w:lineRule="exact"/>
      <w:jc w:val="right"/>
    </w:pPr>
    <w:rPr>
      <w:rFonts w:ascii="Times New Roman" w:hAnsi="Times New Roman"/>
      <w:sz w:val="24"/>
      <w:szCs w:val="24"/>
      <w:lang w:eastAsia="ar-SA"/>
    </w:rPr>
  </w:style>
  <w:style w:type="character" w:customStyle="1" w:styleId="FontStyle16">
    <w:name w:val="Font Style16"/>
    <w:rsid w:val="00F02FED"/>
    <w:rPr>
      <w:rFonts w:ascii="Times New Roman" w:hAnsi="Times New Roman"/>
      <w:b/>
      <w:sz w:val="20"/>
    </w:rPr>
  </w:style>
  <w:style w:type="paragraph" w:styleId="af0">
    <w:name w:val="List Paragraph"/>
    <w:basedOn w:val="a"/>
    <w:link w:val="af1"/>
    <w:uiPriority w:val="34"/>
    <w:qFormat/>
    <w:rsid w:val="00DC3ED5"/>
    <w:pPr>
      <w:ind w:left="720"/>
      <w:contextualSpacing/>
    </w:pPr>
  </w:style>
  <w:style w:type="paragraph" w:styleId="4">
    <w:name w:val="List Bullet 4"/>
    <w:basedOn w:val="a"/>
    <w:autoRedefine/>
    <w:rsid w:val="009853B3"/>
    <w:pPr>
      <w:tabs>
        <w:tab w:val="num" w:pos="0"/>
      </w:tabs>
      <w:spacing w:after="60" w:line="240" w:lineRule="auto"/>
      <w:jc w:val="both"/>
    </w:pPr>
    <w:rPr>
      <w:rFonts w:ascii="Times New Roman" w:hAnsi="Times New Roman"/>
      <w:sz w:val="24"/>
      <w:szCs w:val="20"/>
      <w:lang w:eastAsia="ru-RU"/>
    </w:rPr>
  </w:style>
  <w:style w:type="character" w:styleId="af2">
    <w:name w:val="FollowedHyperlink"/>
    <w:uiPriority w:val="99"/>
    <w:semiHidden/>
    <w:unhideWhenUsed/>
    <w:rsid w:val="00C7275A"/>
    <w:rPr>
      <w:color w:val="800080"/>
      <w:u w:val="single"/>
    </w:rPr>
  </w:style>
  <w:style w:type="character" w:styleId="af3">
    <w:name w:val="line number"/>
    <w:basedOn w:val="a0"/>
    <w:uiPriority w:val="99"/>
    <w:semiHidden/>
    <w:unhideWhenUsed/>
    <w:rsid w:val="00453EE9"/>
  </w:style>
  <w:style w:type="paragraph" w:styleId="af4">
    <w:name w:val="No Spacing"/>
    <w:link w:val="af5"/>
    <w:uiPriority w:val="1"/>
    <w:qFormat/>
    <w:rsid w:val="00453EE9"/>
    <w:rPr>
      <w:sz w:val="22"/>
      <w:szCs w:val="22"/>
    </w:rPr>
  </w:style>
  <w:style w:type="character" w:customStyle="1" w:styleId="af5">
    <w:name w:val="Без интервала Знак"/>
    <w:link w:val="af4"/>
    <w:uiPriority w:val="1"/>
    <w:rsid w:val="00453EE9"/>
    <w:rPr>
      <w:sz w:val="22"/>
      <w:szCs w:val="22"/>
      <w:lang w:val="ru-RU" w:eastAsia="ru-RU" w:bidi="ar-SA"/>
    </w:rPr>
  </w:style>
  <w:style w:type="character" w:styleId="af6">
    <w:name w:val="annotation reference"/>
    <w:uiPriority w:val="99"/>
    <w:semiHidden/>
    <w:unhideWhenUsed/>
    <w:rsid w:val="009A14C9"/>
    <w:rPr>
      <w:sz w:val="16"/>
      <w:szCs w:val="16"/>
    </w:rPr>
  </w:style>
  <w:style w:type="paragraph" w:styleId="af7">
    <w:name w:val="annotation text"/>
    <w:basedOn w:val="a"/>
    <w:link w:val="af8"/>
    <w:uiPriority w:val="99"/>
    <w:semiHidden/>
    <w:unhideWhenUsed/>
    <w:rsid w:val="009A14C9"/>
    <w:pPr>
      <w:spacing w:line="240" w:lineRule="auto"/>
    </w:pPr>
    <w:rPr>
      <w:sz w:val="20"/>
      <w:szCs w:val="20"/>
    </w:rPr>
  </w:style>
  <w:style w:type="character" w:customStyle="1" w:styleId="af8">
    <w:name w:val="Текст примечания Знак"/>
    <w:link w:val="af7"/>
    <w:uiPriority w:val="99"/>
    <w:semiHidden/>
    <w:rsid w:val="009A14C9"/>
    <w:rPr>
      <w:lang w:eastAsia="en-US"/>
    </w:rPr>
  </w:style>
  <w:style w:type="paragraph" w:styleId="af9">
    <w:name w:val="annotation subject"/>
    <w:basedOn w:val="af7"/>
    <w:next w:val="af7"/>
    <w:link w:val="afa"/>
    <w:uiPriority w:val="99"/>
    <w:semiHidden/>
    <w:unhideWhenUsed/>
    <w:rsid w:val="009A14C9"/>
    <w:rPr>
      <w:b/>
      <w:bCs/>
    </w:rPr>
  </w:style>
  <w:style w:type="character" w:customStyle="1" w:styleId="afa">
    <w:name w:val="Тема примечания Знак"/>
    <w:link w:val="af9"/>
    <w:uiPriority w:val="99"/>
    <w:semiHidden/>
    <w:rsid w:val="009A14C9"/>
    <w:rPr>
      <w:b/>
      <w:bCs/>
      <w:lang w:eastAsia="en-US"/>
    </w:rPr>
  </w:style>
  <w:style w:type="paragraph" w:styleId="afb">
    <w:name w:val="Revision"/>
    <w:hidden/>
    <w:uiPriority w:val="99"/>
    <w:semiHidden/>
    <w:rsid w:val="00D11811"/>
    <w:rPr>
      <w:sz w:val="22"/>
      <w:szCs w:val="22"/>
      <w:lang w:eastAsia="en-US"/>
    </w:rPr>
  </w:style>
  <w:style w:type="paragraph" w:customStyle="1" w:styleId="afc">
    <w:name w:val="Стиль"/>
    <w:rsid w:val="00AA1C7E"/>
    <w:pPr>
      <w:widowControl w:val="0"/>
      <w:autoSpaceDE w:val="0"/>
      <w:autoSpaceDN w:val="0"/>
      <w:adjustRightInd w:val="0"/>
    </w:pPr>
    <w:rPr>
      <w:rFonts w:ascii="Arial" w:hAnsi="Arial" w:cs="Arial"/>
      <w:sz w:val="24"/>
      <w:szCs w:val="24"/>
    </w:rPr>
  </w:style>
  <w:style w:type="character" w:customStyle="1" w:styleId="10">
    <w:name w:val="Основной шрифт абзаца1"/>
    <w:rsid w:val="002E04B9"/>
  </w:style>
  <w:style w:type="paragraph" w:customStyle="1" w:styleId="11">
    <w:name w:val="Обычный1"/>
    <w:rsid w:val="002E04B9"/>
    <w:pPr>
      <w:widowControl w:val="0"/>
      <w:suppressAutoHyphens/>
    </w:pPr>
    <w:rPr>
      <w:rFonts w:ascii="Times New Roman" w:hAnsi="Times New Roman" w:cs="Mangal"/>
      <w:kern w:val="1"/>
      <w:sz w:val="24"/>
      <w:szCs w:val="24"/>
      <w:lang w:eastAsia="hi-IN" w:bidi="hi-IN"/>
    </w:rPr>
  </w:style>
  <w:style w:type="character" w:customStyle="1" w:styleId="afd">
    <w:name w:val="Основной текст_"/>
    <w:link w:val="30"/>
    <w:rsid w:val="000148B8"/>
    <w:rPr>
      <w:spacing w:val="10"/>
      <w:sz w:val="18"/>
      <w:szCs w:val="18"/>
      <w:shd w:val="clear" w:color="auto" w:fill="FFFFFF"/>
    </w:rPr>
  </w:style>
  <w:style w:type="paragraph" w:customStyle="1" w:styleId="30">
    <w:name w:val="Основной текст3"/>
    <w:basedOn w:val="a"/>
    <w:link w:val="afd"/>
    <w:rsid w:val="000148B8"/>
    <w:pPr>
      <w:widowControl w:val="0"/>
      <w:shd w:val="clear" w:color="auto" w:fill="FFFFFF"/>
      <w:spacing w:after="0" w:line="0" w:lineRule="atLeast"/>
    </w:pPr>
    <w:rPr>
      <w:spacing w:val="10"/>
      <w:sz w:val="18"/>
      <w:szCs w:val="18"/>
      <w:lang w:eastAsia="ru-RU"/>
    </w:rPr>
  </w:style>
  <w:style w:type="character" w:customStyle="1" w:styleId="12">
    <w:name w:val="Основной текст1"/>
    <w:rsid w:val="000148B8"/>
    <w:rPr>
      <w:rFonts w:ascii="Times New Roman" w:eastAsia="Times New Roman" w:hAnsi="Times New Roman" w:cs="Times New Roman"/>
      <w:b w:val="0"/>
      <w:bCs w:val="0"/>
      <w:i w:val="0"/>
      <w:iCs w:val="0"/>
      <w:smallCaps w:val="0"/>
      <w:strike w:val="0"/>
      <w:color w:val="000000"/>
      <w:spacing w:val="10"/>
      <w:w w:val="100"/>
      <w:position w:val="0"/>
      <w:sz w:val="18"/>
      <w:szCs w:val="18"/>
      <w:u w:val="none"/>
      <w:shd w:val="clear" w:color="auto" w:fill="FFFFFF"/>
      <w:lang w:val="ru-RU"/>
    </w:rPr>
  </w:style>
  <w:style w:type="paragraph" w:customStyle="1" w:styleId="Standard">
    <w:name w:val="Standard"/>
    <w:rsid w:val="005E542C"/>
    <w:pPr>
      <w:widowControl w:val="0"/>
      <w:suppressAutoHyphens/>
      <w:autoSpaceDN w:val="0"/>
      <w:textAlignment w:val="baseline"/>
    </w:pPr>
    <w:rPr>
      <w:rFonts w:ascii="Times New Roman" w:hAnsi="Times New Roman" w:cs="Mangal"/>
      <w:kern w:val="3"/>
      <w:sz w:val="24"/>
      <w:szCs w:val="24"/>
      <w:lang w:eastAsia="zh-CN" w:bidi="hi-IN"/>
    </w:rPr>
  </w:style>
  <w:style w:type="character" w:customStyle="1" w:styleId="apple-converted-space">
    <w:name w:val="apple-converted-space"/>
    <w:rsid w:val="005E542C"/>
    <w:rPr>
      <w:rFonts w:cs="Times New Roman"/>
    </w:rPr>
  </w:style>
  <w:style w:type="table" w:customStyle="1" w:styleId="13">
    <w:name w:val="Сетка таблицы1"/>
    <w:basedOn w:val="a1"/>
    <w:next w:val="ab"/>
    <w:rsid w:val="00EB266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интервала1"/>
    <w:link w:val="NoSpacingChar"/>
    <w:uiPriority w:val="1"/>
    <w:qFormat/>
    <w:rsid w:val="000D689B"/>
    <w:rPr>
      <w:sz w:val="22"/>
      <w:szCs w:val="22"/>
    </w:rPr>
  </w:style>
  <w:style w:type="character" w:customStyle="1" w:styleId="NoSpacingChar">
    <w:name w:val="No Spacing Char"/>
    <w:link w:val="14"/>
    <w:uiPriority w:val="1"/>
    <w:locked/>
    <w:rsid w:val="000D689B"/>
    <w:rPr>
      <w:sz w:val="22"/>
      <w:szCs w:val="22"/>
      <w:lang w:bidi="ar-SA"/>
    </w:rPr>
  </w:style>
  <w:style w:type="character" w:customStyle="1" w:styleId="af1">
    <w:name w:val="Абзац списка Знак"/>
    <w:link w:val="af0"/>
    <w:uiPriority w:val="34"/>
    <w:locked/>
    <w:rsid w:val="004850ED"/>
    <w:rPr>
      <w:sz w:val="22"/>
      <w:szCs w:val="22"/>
      <w:lang w:eastAsia="en-US"/>
    </w:rPr>
  </w:style>
  <w:style w:type="paragraph" w:styleId="afe">
    <w:name w:val="Body Text"/>
    <w:basedOn w:val="a"/>
    <w:link w:val="aff"/>
    <w:uiPriority w:val="99"/>
    <w:semiHidden/>
    <w:unhideWhenUsed/>
    <w:rsid w:val="007D0DC9"/>
    <w:pPr>
      <w:spacing w:after="120"/>
    </w:pPr>
  </w:style>
  <w:style w:type="character" w:customStyle="1" w:styleId="aff">
    <w:name w:val="Основной текст Знак"/>
    <w:link w:val="afe"/>
    <w:uiPriority w:val="99"/>
    <w:semiHidden/>
    <w:rsid w:val="007D0DC9"/>
    <w:rPr>
      <w:sz w:val="22"/>
      <w:szCs w:val="22"/>
      <w:lang w:eastAsia="en-US"/>
    </w:rPr>
  </w:style>
  <w:style w:type="paragraph" w:styleId="aff0">
    <w:name w:val="Body Text Indent"/>
    <w:basedOn w:val="a"/>
    <w:link w:val="aff1"/>
    <w:uiPriority w:val="99"/>
    <w:semiHidden/>
    <w:unhideWhenUsed/>
    <w:rsid w:val="007D0DC9"/>
    <w:pPr>
      <w:spacing w:after="120"/>
      <w:ind w:left="283"/>
    </w:pPr>
  </w:style>
  <w:style w:type="character" w:customStyle="1" w:styleId="aff1">
    <w:name w:val="Основной текст с отступом Знак"/>
    <w:link w:val="aff0"/>
    <w:uiPriority w:val="99"/>
    <w:semiHidden/>
    <w:rsid w:val="007D0DC9"/>
    <w:rPr>
      <w:sz w:val="22"/>
      <w:szCs w:val="22"/>
      <w:lang w:eastAsia="en-US"/>
    </w:rPr>
  </w:style>
  <w:style w:type="paragraph" w:customStyle="1" w:styleId="aff2">
    <w:name w:val="Îñíîâí"/>
    <w:basedOn w:val="a"/>
    <w:rsid w:val="007D0DC9"/>
    <w:pPr>
      <w:widowControl w:val="0"/>
      <w:spacing w:after="0" w:line="240" w:lineRule="auto"/>
      <w:jc w:val="both"/>
    </w:pPr>
    <w:rPr>
      <w:rFonts w:ascii="Arial" w:hAnsi="Arial" w:cs="Arial"/>
      <w:szCs w:val="20"/>
      <w:lang w:eastAsia="ru-RU"/>
    </w:rPr>
  </w:style>
  <w:style w:type="paragraph" w:customStyle="1" w:styleId="21">
    <w:name w:val="Основной текст 21"/>
    <w:basedOn w:val="a"/>
    <w:rsid w:val="007D0DC9"/>
    <w:pPr>
      <w:widowControl w:val="0"/>
      <w:spacing w:before="120" w:after="120" w:line="240" w:lineRule="auto"/>
      <w:ind w:firstLine="851"/>
      <w:jc w:val="both"/>
    </w:pPr>
    <w:rPr>
      <w:rFonts w:ascii="Times New Roman" w:hAnsi="Times New Roman"/>
      <w:sz w:val="24"/>
      <w:szCs w:val="20"/>
      <w:lang w:eastAsia="ru-RU"/>
    </w:rPr>
  </w:style>
  <w:style w:type="character" w:customStyle="1" w:styleId="iiianoaieou">
    <w:name w:val="iiia? no?aieou"/>
    <w:basedOn w:val="a0"/>
    <w:rsid w:val="007D0DC9"/>
  </w:style>
  <w:style w:type="table" w:customStyle="1" w:styleId="22">
    <w:name w:val="Сетка таблицы2"/>
    <w:basedOn w:val="a1"/>
    <w:next w:val="ab"/>
    <w:uiPriority w:val="39"/>
    <w:rsid w:val="00CB2B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3327">
      <w:bodyDiv w:val="1"/>
      <w:marLeft w:val="0"/>
      <w:marRight w:val="0"/>
      <w:marTop w:val="0"/>
      <w:marBottom w:val="0"/>
      <w:divBdr>
        <w:top w:val="none" w:sz="0" w:space="0" w:color="auto"/>
        <w:left w:val="none" w:sz="0" w:space="0" w:color="auto"/>
        <w:bottom w:val="none" w:sz="0" w:space="0" w:color="auto"/>
        <w:right w:val="none" w:sz="0" w:space="0" w:color="auto"/>
      </w:divBdr>
    </w:div>
    <w:div w:id="271279149">
      <w:marLeft w:val="0"/>
      <w:marRight w:val="0"/>
      <w:marTop w:val="0"/>
      <w:marBottom w:val="0"/>
      <w:divBdr>
        <w:top w:val="none" w:sz="0" w:space="0" w:color="auto"/>
        <w:left w:val="none" w:sz="0" w:space="0" w:color="auto"/>
        <w:bottom w:val="none" w:sz="0" w:space="0" w:color="auto"/>
        <w:right w:val="none" w:sz="0" w:space="0" w:color="auto"/>
      </w:divBdr>
    </w:div>
    <w:div w:id="286813976">
      <w:bodyDiv w:val="1"/>
      <w:marLeft w:val="0"/>
      <w:marRight w:val="0"/>
      <w:marTop w:val="0"/>
      <w:marBottom w:val="0"/>
      <w:divBdr>
        <w:top w:val="none" w:sz="0" w:space="0" w:color="auto"/>
        <w:left w:val="none" w:sz="0" w:space="0" w:color="auto"/>
        <w:bottom w:val="none" w:sz="0" w:space="0" w:color="auto"/>
        <w:right w:val="none" w:sz="0" w:space="0" w:color="auto"/>
      </w:divBdr>
    </w:div>
    <w:div w:id="922763219">
      <w:bodyDiv w:val="1"/>
      <w:marLeft w:val="0"/>
      <w:marRight w:val="0"/>
      <w:marTop w:val="0"/>
      <w:marBottom w:val="0"/>
      <w:divBdr>
        <w:top w:val="none" w:sz="0" w:space="0" w:color="auto"/>
        <w:left w:val="none" w:sz="0" w:space="0" w:color="auto"/>
        <w:bottom w:val="none" w:sz="0" w:space="0" w:color="auto"/>
        <w:right w:val="none" w:sz="0" w:space="0" w:color="auto"/>
      </w:divBdr>
    </w:div>
    <w:div w:id="970944062">
      <w:bodyDiv w:val="1"/>
      <w:marLeft w:val="0"/>
      <w:marRight w:val="0"/>
      <w:marTop w:val="0"/>
      <w:marBottom w:val="0"/>
      <w:divBdr>
        <w:top w:val="none" w:sz="0" w:space="0" w:color="auto"/>
        <w:left w:val="none" w:sz="0" w:space="0" w:color="auto"/>
        <w:bottom w:val="none" w:sz="0" w:space="0" w:color="auto"/>
        <w:right w:val="none" w:sz="0" w:space="0" w:color="auto"/>
      </w:divBdr>
    </w:div>
    <w:div w:id="1003556948">
      <w:bodyDiv w:val="1"/>
      <w:marLeft w:val="0"/>
      <w:marRight w:val="0"/>
      <w:marTop w:val="0"/>
      <w:marBottom w:val="0"/>
      <w:divBdr>
        <w:top w:val="none" w:sz="0" w:space="0" w:color="auto"/>
        <w:left w:val="none" w:sz="0" w:space="0" w:color="auto"/>
        <w:bottom w:val="none" w:sz="0" w:space="0" w:color="auto"/>
        <w:right w:val="none" w:sz="0" w:space="0" w:color="auto"/>
      </w:divBdr>
    </w:div>
    <w:div w:id="1338656721">
      <w:bodyDiv w:val="1"/>
      <w:marLeft w:val="0"/>
      <w:marRight w:val="0"/>
      <w:marTop w:val="0"/>
      <w:marBottom w:val="0"/>
      <w:divBdr>
        <w:top w:val="none" w:sz="0" w:space="0" w:color="auto"/>
        <w:left w:val="none" w:sz="0" w:space="0" w:color="auto"/>
        <w:bottom w:val="none" w:sz="0" w:space="0" w:color="auto"/>
        <w:right w:val="none" w:sz="0" w:space="0" w:color="auto"/>
      </w:divBdr>
    </w:div>
    <w:div w:id="182662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upki.gov.ru/epz/main/public/home.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zakupki.tektorg.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rfab.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torgi@borfab.ru" TargetMode="External"/><Relationship Id="rId4" Type="http://schemas.openxmlformats.org/officeDocument/2006/relationships/styles" Target="styles.xml"/><Relationship Id="rId9" Type="http://schemas.openxmlformats.org/officeDocument/2006/relationships/hyperlink" Target="https://etp-mir.ru/" TargetMode="External"/><Relationship Id="rId14" Type="http://schemas.openxmlformats.org/officeDocument/2006/relationships/hyperlink" Target="http://www.borfa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Предмет договора: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69FBD7-D796-4261-BCA8-D41305E35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15</Pages>
  <Words>8125</Words>
  <Characters>56909</Characters>
  <Application>Microsoft Office Word</Application>
  <DocSecurity>0</DocSecurity>
  <Lines>474</Lines>
  <Paragraphs>129</Paragraphs>
  <ScaleCrop>false</ScaleCrop>
  <HeadingPairs>
    <vt:vector size="2" baseType="variant">
      <vt:variant>
        <vt:lpstr>Название</vt:lpstr>
      </vt:variant>
      <vt:variant>
        <vt:i4>1</vt:i4>
      </vt:variant>
    </vt:vector>
  </HeadingPairs>
  <TitlesOfParts>
    <vt:vector size="1" baseType="lpstr">
      <vt:lpstr>Документация</vt:lpstr>
    </vt:vector>
  </TitlesOfParts>
  <Company>ОАО «Птицефабрика «Боровская»</Company>
  <LinksUpToDate>false</LinksUpToDate>
  <CharactersWithSpaces>64905</CharactersWithSpaces>
  <SharedDoc>false</SharedDoc>
  <HLinks>
    <vt:vector size="60" baseType="variant">
      <vt:variant>
        <vt:i4>7995498</vt:i4>
      </vt:variant>
      <vt:variant>
        <vt:i4>27</vt:i4>
      </vt:variant>
      <vt:variant>
        <vt:i4>0</vt:i4>
      </vt:variant>
      <vt:variant>
        <vt:i4>5</vt:i4>
      </vt:variant>
      <vt:variant>
        <vt:lpwstr>http://www.gpncard.ru/</vt:lpwstr>
      </vt:variant>
      <vt:variant>
        <vt:lpwstr/>
      </vt:variant>
      <vt:variant>
        <vt:i4>7995498</vt:i4>
      </vt:variant>
      <vt:variant>
        <vt:i4>24</vt:i4>
      </vt:variant>
      <vt:variant>
        <vt:i4>0</vt:i4>
      </vt:variant>
      <vt:variant>
        <vt:i4>5</vt:i4>
      </vt:variant>
      <vt:variant>
        <vt:lpwstr>http://www.gpncard.ru/</vt:lpwstr>
      </vt:variant>
      <vt:variant>
        <vt:lpwstr/>
      </vt:variant>
      <vt:variant>
        <vt:i4>1245250</vt:i4>
      </vt:variant>
      <vt:variant>
        <vt:i4>21</vt:i4>
      </vt:variant>
      <vt:variant>
        <vt:i4>0</vt:i4>
      </vt:variant>
      <vt:variant>
        <vt:i4>5</vt:i4>
      </vt:variant>
      <vt:variant>
        <vt:lpwstr>http://www.borfab.ru/07_Zakup/071_Default.php</vt:lpwstr>
      </vt:variant>
      <vt:variant>
        <vt:lpwstr/>
      </vt:variant>
      <vt:variant>
        <vt:i4>6553725</vt:i4>
      </vt:variant>
      <vt:variant>
        <vt:i4>18</vt:i4>
      </vt:variant>
      <vt:variant>
        <vt:i4>0</vt:i4>
      </vt:variant>
      <vt:variant>
        <vt:i4>5</vt:i4>
      </vt:variant>
      <vt:variant>
        <vt:lpwstr>http://zakupki.gov.ru/epz/main/public/home.html</vt:lpwstr>
      </vt:variant>
      <vt:variant>
        <vt:lpwstr/>
      </vt:variant>
      <vt:variant>
        <vt:i4>6553725</vt:i4>
      </vt:variant>
      <vt:variant>
        <vt:i4>15</vt:i4>
      </vt:variant>
      <vt:variant>
        <vt:i4>0</vt:i4>
      </vt:variant>
      <vt:variant>
        <vt:i4>5</vt:i4>
      </vt:variant>
      <vt:variant>
        <vt:lpwstr>http://zakupki.gov.ru/epz/main/public/home.html</vt:lpwstr>
      </vt:variant>
      <vt:variant>
        <vt:lpwstr/>
      </vt:variant>
      <vt:variant>
        <vt:i4>3801167</vt:i4>
      </vt:variant>
      <vt:variant>
        <vt:i4>12</vt:i4>
      </vt:variant>
      <vt:variant>
        <vt:i4>0</vt:i4>
      </vt:variant>
      <vt:variant>
        <vt:i4>5</vt:i4>
      </vt:variant>
      <vt:variant>
        <vt:lpwstr>mailto:torg223@mail.ru</vt:lpwstr>
      </vt:variant>
      <vt:variant>
        <vt:lpwstr/>
      </vt:variant>
      <vt:variant>
        <vt:i4>8061020</vt:i4>
      </vt:variant>
      <vt:variant>
        <vt:i4>9</vt:i4>
      </vt:variant>
      <vt:variant>
        <vt:i4>0</vt:i4>
      </vt:variant>
      <vt:variant>
        <vt:i4>5</vt:i4>
      </vt:variant>
      <vt:variant>
        <vt:lpwstr>http://www.mosclassific.ru/mClass/okei_view.php</vt:lpwstr>
      </vt:variant>
      <vt:variant>
        <vt:lpwstr/>
      </vt:variant>
      <vt:variant>
        <vt:i4>65551</vt:i4>
      </vt:variant>
      <vt:variant>
        <vt:i4>6</vt:i4>
      </vt:variant>
      <vt:variant>
        <vt:i4>0</vt:i4>
      </vt:variant>
      <vt:variant>
        <vt:i4>5</vt:i4>
      </vt:variant>
      <vt:variant>
        <vt:lpwstr>http://www.classbase.ru/okei</vt:lpwstr>
      </vt:variant>
      <vt:variant>
        <vt:lpwstr/>
      </vt:variant>
      <vt:variant>
        <vt:i4>65609</vt:i4>
      </vt:variant>
      <vt:variant>
        <vt:i4>3</vt:i4>
      </vt:variant>
      <vt:variant>
        <vt:i4>0</vt:i4>
      </vt:variant>
      <vt:variant>
        <vt:i4>5</vt:i4>
      </vt:variant>
      <vt:variant>
        <vt:lpwstr>http://www.borfab.ru/</vt:lpwstr>
      </vt:variant>
      <vt:variant>
        <vt:lpwstr/>
      </vt:variant>
      <vt:variant>
        <vt:i4>3801167</vt:i4>
      </vt:variant>
      <vt:variant>
        <vt:i4>0</vt:i4>
      </vt:variant>
      <vt:variant>
        <vt:i4>0</vt:i4>
      </vt:variant>
      <vt:variant>
        <vt:i4>5</vt:i4>
      </vt:variant>
      <vt:variant>
        <vt:lpwstr>mailto:torg223@mail.ru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dc:title>
  <dc:subject>Документация (Техническое задание) на право заключения договора номер в плане закупок __________</dc:subject>
  <dc:creator>Ответственный:</dc:creator>
  <cp:lastModifiedBy>Петрачук Сергей Анатольевич</cp:lastModifiedBy>
  <cp:revision>40</cp:revision>
  <cp:lastPrinted>2016-03-03T10:36:00Z</cp:lastPrinted>
  <dcterms:created xsi:type="dcterms:W3CDTF">2023-02-17T05:53:00Z</dcterms:created>
  <dcterms:modified xsi:type="dcterms:W3CDTF">2024-02-15T11:09:00Z</dcterms:modified>
</cp:coreProperties>
</file>