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3263"/>
        <w:gridCol w:w="4109"/>
        <w:gridCol w:w="3094"/>
      </w:tblGrid>
      <w:tr w:rsidR="004B1980" w:rsidRPr="004B1980" w14:paraId="0B0104C0" w14:textId="77777777" w:rsidTr="00C050E4">
        <w:trPr>
          <w:jc w:val="center"/>
        </w:trPr>
        <w:tc>
          <w:tcPr>
            <w:tcW w:w="1559" w:type="pct"/>
            <w:shd w:val="clear" w:color="auto" w:fill="auto"/>
          </w:tcPr>
          <w:p w14:paraId="2A5F822F" w14:textId="77777777" w:rsidR="00BA4CC7" w:rsidRPr="004B1980" w:rsidRDefault="00BA4CC7" w:rsidP="00F842C0">
            <w:pPr>
              <w:rPr>
                <w:rFonts w:ascii="Times New Roman" w:hAnsi="Times New Roman" w:cs="Times New Roman"/>
                <w:color w:val="auto"/>
                <w:sz w:val="18"/>
                <w:szCs w:val="18"/>
              </w:rPr>
            </w:pPr>
            <w:r w:rsidRPr="004B1980">
              <w:rPr>
                <w:rFonts w:ascii="Times New Roman" w:hAnsi="Times New Roman" w:cs="Times New Roman"/>
                <w:noProof/>
                <w:color w:val="auto"/>
                <w:sz w:val="18"/>
                <w:szCs w:val="18"/>
              </w:rPr>
              <w:drawing>
                <wp:anchor distT="0" distB="0" distL="114300" distR="114300" simplePos="0" relativeHeight="251659264" behindDoc="0" locked="0" layoutInCell="1" allowOverlap="1" wp14:anchorId="6DA39FCB" wp14:editId="393626DB">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63" w:type="pct"/>
            <w:shd w:val="clear" w:color="auto" w:fill="auto"/>
          </w:tcPr>
          <w:p w14:paraId="2D121955" w14:textId="77777777" w:rsidR="00BA4CC7" w:rsidRPr="004B1980" w:rsidRDefault="00BA4CC7" w:rsidP="00F842C0">
            <w:pPr>
              <w:jc w:val="center"/>
              <w:rPr>
                <w:rFonts w:ascii="Times New Roman" w:hAnsi="Times New Roman" w:cs="Times New Roman"/>
                <w:color w:val="auto"/>
                <w:sz w:val="18"/>
                <w:szCs w:val="18"/>
              </w:rPr>
            </w:pPr>
          </w:p>
        </w:tc>
        <w:tc>
          <w:tcPr>
            <w:tcW w:w="1478" w:type="pct"/>
            <w:shd w:val="clear" w:color="auto" w:fill="auto"/>
          </w:tcPr>
          <w:p w14:paraId="24F9C3BF" w14:textId="0FFCB466" w:rsidR="00BA4CC7" w:rsidRPr="004B1980" w:rsidRDefault="00BA4CC7" w:rsidP="00C050E4">
            <w:pPr>
              <w:pStyle w:val="affffff1"/>
              <w:spacing w:before="0" w:beforeAutospacing="0" w:after="0" w:afterAutospacing="0"/>
              <w:ind w:right="3"/>
              <w:jc w:val="right"/>
              <w:rPr>
                <w:rFonts w:eastAsia="Calibri"/>
                <w:sz w:val="18"/>
                <w:szCs w:val="18"/>
              </w:rPr>
            </w:pPr>
            <w:r w:rsidRPr="004B1980">
              <w:rPr>
                <w:rFonts w:eastAsia="Calibri"/>
                <w:sz w:val="18"/>
                <w:szCs w:val="18"/>
              </w:rPr>
              <w:t>+7 (3452) 215-100</w:t>
            </w:r>
          </w:p>
          <w:p w14:paraId="1CD74F11" w14:textId="77777777" w:rsidR="00BA4CC7" w:rsidRPr="004B1980" w:rsidRDefault="00BA4CC7" w:rsidP="00C050E4">
            <w:pPr>
              <w:pStyle w:val="affffff1"/>
              <w:spacing w:before="0" w:beforeAutospacing="0" w:after="0" w:afterAutospacing="0"/>
              <w:ind w:right="3"/>
              <w:jc w:val="right"/>
              <w:rPr>
                <w:rFonts w:eastAsia="Calibri"/>
                <w:sz w:val="18"/>
                <w:szCs w:val="18"/>
              </w:rPr>
            </w:pPr>
            <w:r w:rsidRPr="004B1980">
              <w:rPr>
                <w:rFonts w:eastAsia="Calibri"/>
                <w:noProof/>
                <w:sz w:val="18"/>
                <w:szCs w:val="18"/>
              </w:rPr>
              <w:drawing>
                <wp:anchor distT="0" distB="0" distL="114300" distR="114300" simplePos="0" relativeHeight="251661312" behindDoc="0" locked="0" layoutInCell="1" allowOverlap="1" wp14:anchorId="6D7D7FFD" wp14:editId="02A4045A">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980">
              <w:rPr>
                <w:rFonts w:eastAsia="Calibri"/>
                <w:sz w:val="18"/>
                <w:szCs w:val="18"/>
              </w:rPr>
              <w:t>info@uris72.ru</w:t>
            </w:r>
          </w:p>
        </w:tc>
      </w:tr>
    </w:tbl>
    <w:p w14:paraId="411FF31C" w14:textId="77777777" w:rsidR="00BA4CC7" w:rsidRPr="004B1980" w:rsidRDefault="00BA4CC7" w:rsidP="00BA4CC7">
      <w:pPr>
        <w:widowControl w:val="0"/>
        <w:tabs>
          <w:tab w:val="right" w:pos="10631"/>
        </w:tabs>
        <w:autoSpaceDE w:val="0"/>
        <w:autoSpaceDN w:val="0"/>
        <w:adjustRightInd w:val="0"/>
        <w:spacing w:after="0" w:line="240" w:lineRule="auto"/>
        <w:jc w:val="right"/>
        <w:rPr>
          <w:rFonts w:ascii="Times New Roman" w:hAnsi="Times New Roman" w:cs="Times New Roman"/>
          <w:bCs/>
          <w:color w:val="auto"/>
          <w:sz w:val="18"/>
          <w:szCs w:val="18"/>
        </w:rPr>
      </w:pPr>
      <w:r w:rsidRPr="004B1980">
        <w:rPr>
          <w:rFonts w:ascii="Times New Roman" w:hAnsi="Times New Roman" w:cs="Times New Roman"/>
          <w:noProof/>
          <w:color w:val="auto"/>
          <w:sz w:val="18"/>
          <w:szCs w:val="18"/>
        </w:rPr>
        <mc:AlternateContent>
          <mc:Choice Requires="wps">
            <w:drawing>
              <wp:anchor distT="0" distB="0" distL="114300" distR="114300" simplePos="0" relativeHeight="251660288" behindDoc="0" locked="0" layoutInCell="1" allowOverlap="1" wp14:anchorId="6947927C" wp14:editId="79CB9C2D">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7927C"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29A13F83" w14:textId="77777777" w:rsidR="00BA4CC7" w:rsidRPr="00AF20F7" w:rsidRDefault="00BA4CC7" w:rsidP="00BA4CC7">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2A0E5776" w14:textId="77777777" w:rsidR="00BA4CC7" w:rsidRPr="00AF20F7" w:rsidRDefault="00BA4CC7" w:rsidP="00BA4CC7">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033E1FAA" w14:textId="77777777" w:rsidR="00BA4CC7" w:rsidRPr="00AF20F7" w:rsidRDefault="00BA4CC7" w:rsidP="00BA4CC7">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1516F6A" w14:textId="77777777" w:rsidR="00BA4CC7" w:rsidRDefault="00BA4CC7" w:rsidP="00BA4CC7">
                      <w:pPr>
                        <w:pStyle w:val="affffff1"/>
                        <w:spacing w:before="0" w:beforeAutospacing="0" w:after="0" w:afterAutospacing="0"/>
                        <w:ind w:hanging="720"/>
                        <w:jc w:val="both"/>
                      </w:pPr>
                    </w:p>
                  </w:txbxContent>
                </v:textbox>
                <w10:wrap anchorx="page"/>
              </v:shape>
            </w:pict>
          </mc:Fallback>
        </mc:AlternateContent>
      </w:r>
    </w:p>
    <w:p w14:paraId="01BE4198" w14:textId="77777777" w:rsidR="00BA4CC7" w:rsidRPr="004B1980" w:rsidRDefault="00BA4CC7" w:rsidP="00BA4CC7">
      <w:pPr>
        <w:spacing w:after="0" w:line="240" w:lineRule="auto"/>
        <w:jc w:val="both"/>
        <w:rPr>
          <w:rFonts w:ascii="Times New Roman" w:hAnsi="Times New Roman" w:cs="Times New Roman"/>
          <w:b/>
          <w:bCs/>
          <w:color w:val="auto"/>
          <w:sz w:val="18"/>
          <w:szCs w:val="18"/>
        </w:rPr>
      </w:pPr>
    </w:p>
    <w:p w14:paraId="7AE719DD" w14:textId="77777777" w:rsidR="00BA4CC7" w:rsidRPr="004B1980" w:rsidRDefault="00BA4CC7" w:rsidP="00BA4CC7">
      <w:pPr>
        <w:spacing w:after="0" w:line="240" w:lineRule="auto"/>
        <w:jc w:val="both"/>
        <w:rPr>
          <w:rFonts w:ascii="Times New Roman" w:hAnsi="Times New Roman" w:cs="Times New Roman"/>
          <w:b/>
          <w:bCs/>
          <w:color w:val="auto"/>
          <w:sz w:val="18"/>
          <w:szCs w:val="18"/>
        </w:rPr>
      </w:pPr>
    </w:p>
    <w:p w14:paraId="0ED83597" w14:textId="77777777" w:rsidR="00BA4CC7" w:rsidRPr="004B1980" w:rsidRDefault="00BA4CC7" w:rsidP="00BA4CC7">
      <w:pPr>
        <w:spacing w:after="0" w:line="240" w:lineRule="auto"/>
        <w:jc w:val="both"/>
        <w:rPr>
          <w:rFonts w:ascii="Times New Roman" w:hAnsi="Times New Roman" w:cs="Times New Roman"/>
          <w:b/>
          <w:bCs/>
          <w:color w:val="auto"/>
          <w:sz w:val="18"/>
          <w:szCs w:val="18"/>
        </w:rPr>
      </w:pPr>
    </w:p>
    <w:p w14:paraId="178CA777" w14:textId="77777777" w:rsidR="00BA4CC7" w:rsidRPr="004B1980" w:rsidRDefault="00BA4CC7" w:rsidP="00BA4CC7">
      <w:pPr>
        <w:spacing w:after="0" w:line="240" w:lineRule="auto"/>
        <w:jc w:val="both"/>
        <w:rPr>
          <w:rFonts w:ascii="Times New Roman" w:hAnsi="Times New Roman" w:cs="Times New Roman"/>
          <w:b/>
          <w:bCs/>
          <w:color w:val="auto"/>
          <w:sz w:val="18"/>
          <w:szCs w:val="18"/>
        </w:rPr>
      </w:pPr>
    </w:p>
    <w:p w14:paraId="0A015042" w14:textId="77777777" w:rsidR="00BA4CC7" w:rsidRPr="004B1980" w:rsidRDefault="00BA4CC7" w:rsidP="00BA4CC7">
      <w:pPr>
        <w:spacing w:after="0" w:line="240" w:lineRule="auto"/>
        <w:jc w:val="both"/>
        <w:rPr>
          <w:rFonts w:ascii="Times New Roman" w:hAnsi="Times New Roman" w:cs="Times New Roman"/>
          <w:b/>
          <w:bCs/>
          <w:color w:val="auto"/>
          <w:sz w:val="18"/>
          <w:szCs w:val="18"/>
        </w:rPr>
      </w:pPr>
    </w:p>
    <w:p w14:paraId="6F70A726" w14:textId="77777777" w:rsidR="00BA4CC7" w:rsidRPr="004B1980" w:rsidRDefault="00BA4CC7" w:rsidP="00BA4CC7">
      <w:pPr>
        <w:pStyle w:val="Default"/>
        <w:jc w:val="right"/>
        <w:rPr>
          <w:color w:val="auto"/>
          <w:sz w:val="18"/>
          <w:szCs w:val="18"/>
        </w:rPr>
      </w:pPr>
    </w:p>
    <w:p w14:paraId="54B4A7A1" w14:textId="08C60E0F" w:rsidR="00BA4CC7" w:rsidRPr="004B1980" w:rsidRDefault="00BA4CC7" w:rsidP="00F563E5">
      <w:pPr>
        <w:spacing w:after="0" w:line="240" w:lineRule="auto"/>
        <w:jc w:val="right"/>
        <w:rPr>
          <w:rFonts w:ascii="Times New Roman" w:hAnsi="Times New Roman" w:cs="Times New Roman"/>
          <w:b/>
          <w:color w:val="auto"/>
          <w:sz w:val="18"/>
          <w:szCs w:val="18"/>
        </w:rPr>
      </w:pPr>
      <w:r w:rsidRPr="004B1980">
        <w:rPr>
          <w:rFonts w:ascii="Times New Roman" w:hAnsi="Times New Roman" w:cs="Times New Roman"/>
          <w:b/>
          <w:color w:val="auto"/>
          <w:kern w:val="28"/>
          <w:sz w:val="18"/>
          <w:szCs w:val="18"/>
        </w:rPr>
        <w:t>ПРОЕКТ ДОГОВОРА</w:t>
      </w:r>
    </w:p>
    <w:p w14:paraId="02F4CF7D" w14:textId="77777777" w:rsidR="00BA4CC7" w:rsidRPr="004B1980" w:rsidRDefault="00BA4CC7" w:rsidP="00BA4CC7">
      <w:pPr>
        <w:spacing w:after="0" w:line="240" w:lineRule="auto"/>
        <w:jc w:val="center"/>
        <w:rPr>
          <w:rFonts w:ascii="Times New Roman" w:hAnsi="Times New Roman" w:cs="Times New Roman"/>
          <w:b/>
          <w:color w:val="auto"/>
          <w:sz w:val="18"/>
          <w:szCs w:val="18"/>
        </w:rPr>
      </w:pPr>
      <w:r w:rsidRPr="004B1980">
        <w:rPr>
          <w:rFonts w:ascii="Times New Roman" w:hAnsi="Times New Roman" w:cs="Times New Roman"/>
          <w:b/>
          <w:color w:val="auto"/>
          <w:sz w:val="18"/>
          <w:szCs w:val="18"/>
        </w:rPr>
        <w:t>ДОГОВОР №______</w:t>
      </w:r>
    </w:p>
    <w:p w14:paraId="04C89706" w14:textId="1B0BB7D9" w:rsidR="00BA4CC7" w:rsidRPr="004B1980" w:rsidRDefault="00BA4CC7" w:rsidP="00BA4CC7">
      <w:pPr>
        <w:spacing w:after="0" w:line="240" w:lineRule="auto"/>
        <w:jc w:val="center"/>
        <w:rPr>
          <w:rFonts w:ascii="Times New Roman" w:hAnsi="Times New Roman" w:cs="Times New Roman"/>
          <w:b/>
          <w:bCs/>
          <w:color w:val="auto"/>
          <w:sz w:val="18"/>
          <w:szCs w:val="18"/>
        </w:rPr>
      </w:pPr>
      <w:r w:rsidRPr="004B1980">
        <w:rPr>
          <w:rFonts w:ascii="Times New Roman" w:hAnsi="Times New Roman" w:cs="Times New Roman"/>
          <w:b/>
          <w:bCs/>
          <w:color w:val="auto"/>
          <w:sz w:val="18"/>
          <w:szCs w:val="18"/>
        </w:rPr>
        <w:t>на поставку товара (</w:t>
      </w:r>
      <w:r w:rsidR="002873CF" w:rsidRPr="004B1980">
        <w:rPr>
          <w:rFonts w:ascii="Times New Roman" w:hAnsi="Times New Roman" w:cs="Times New Roman"/>
          <w:b/>
          <w:bCs/>
          <w:color w:val="auto"/>
          <w:sz w:val="18"/>
          <w:szCs w:val="18"/>
        </w:rPr>
        <w:t>МФУ</w:t>
      </w:r>
      <w:r w:rsidRPr="004B1980">
        <w:rPr>
          <w:rFonts w:ascii="Times New Roman" w:hAnsi="Times New Roman" w:cs="Times New Roman"/>
          <w:b/>
          <w:bCs/>
          <w:color w:val="auto"/>
          <w:sz w:val="18"/>
          <w:szCs w:val="18"/>
        </w:rPr>
        <w:t>)</w:t>
      </w:r>
    </w:p>
    <w:p w14:paraId="1E5685E5" w14:textId="77777777" w:rsidR="00BA4CC7" w:rsidRPr="004B1980" w:rsidRDefault="00BA4CC7" w:rsidP="00BA4CC7">
      <w:pPr>
        <w:spacing w:after="0" w:line="240" w:lineRule="auto"/>
        <w:jc w:val="center"/>
        <w:rPr>
          <w:rFonts w:ascii="Times New Roman" w:hAnsi="Times New Roman" w:cs="Times New Roman"/>
          <w:b/>
          <w:color w:val="auto"/>
          <w:sz w:val="18"/>
          <w:szCs w:val="18"/>
        </w:rPr>
      </w:pPr>
    </w:p>
    <w:tbl>
      <w:tblPr>
        <w:tblW w:w="5000" w:type="pct"/>
        <w:tblLook w:val="04A0" w:firstRow="1" w:lastRow="0" w:firstColumn="1" w:lastColumn="0" w:noHBand="0" w:noVBand="1"/>
      </w:tblPr>
      <w:tblGrid>
        <w:gridCol w:w="3407"/>
        <w:gridCol w:w="3120"/>
        <w:gridCol w:w="3939"/>
      </w:tblGrid>
      <w:tr w:rsidR="00C34714" w:rsidRPr="004B1980" w14:paraId="7D4263FC" w14:textId="77777777" w:rsidTr="001F1FF8">
        <w:trPr>
          <w:trHeight w:val="276"/>
        </w:trPr>
        <w:tc>
          <w:tcPr>
            <w:tcW w:w="1627" w:type="pct"/>
            <w:hideMark/>
          </w:tcPr>
          <w:p w14:paraId="785B5BF3" w14:textId="0CE4AE6A" w:rsidR="00BA4CC7" w:rsidRPr="004B1980" w:rsidRDefault="00BA4CC7" w:rsidP="00F842C0">
            <w:pPr>
              <w:spacing w:after="0" w:line="240" w:lineRule="auto"/>
              <w:rPr>
                <w:rFonts w:ascii="Times New Roman" w:hAnsi="Times New Roman" w:cs="Times New Roman"/>
                <w:b/>
                <w:color w:val="auto"/>
                <w:sz w:val="18"/>
                <w:szCs w:val="18"/>
              </w:rPr>
            </w:pPr>
          </w:p>
        </w:tc>
        <w:tc>
          <w:tcPr>
            <w:tcW w:w="1490" w:type="pct"/>
          </w:tcPr>
          <w:p w14:paraId="63E36BF4" w14:textId="77777777" w:rsidR="00BA4CC7" w:rsidRPr="004B1980" w:rsidRDefault="00BA4CC7" w:rsidP="00F842C0">
            <w:pPr>
              <w:spacing w:after="0" w:line="240" w:lineRule="auto"/>
              <w:jc w:val="right"/>
              <w:rPr>
                <w:rFonts w:ascii="Times New Roman" w:hAnsi="Times New Roman" w:cs="Times New Roman"/>
                <w:b/>
                <w:bCs/>
                <w:color w:val="auto"/>
                <w:sz w:val="18"/>
                <w:szCs w:val="18"/>
                <w:lang w:eastAsia="en-US"/>
              </w:rPr>
            </w:pPr>
          </w:p>
        </w:tc>
        <w:tc>
          <w:tcPr>
            <w:tcW w:w="1882" w:type="pct"/>
            <w:hideMark/>
          </w:tcPr>
          <w:p w14:paraId="26B15CD0" w14:textId="0B60DBC3" w:rsidR="00BA4CC7" w:rsidRPr="004B1980" w:rsidRDefault="00BA4CC7" w:rsidP="00F842C0">
            <w:pPr>
              <w:spacing w:after="0" w:line="240" w:lineRule="auto"/>
              <w:jc w:val="right"/>
              <w:rPr>
                <w:rFonts w:ascii="Times New Roman" w:hAnsi="Times New Roman" w:cs="Times New Roman"/>
                <w:b/>
                <w:color w:val="auto"/>
                <w:sz w:val="18"/>
                <w:szCs w:val="18"/>
              </w:rPr>
            </w:pPr>
            <w:r w:rsidRPr="004B1980">
              <w:rPr>
                <w:rFonts w:ascii="Times New Roman" w:hAnsi="Times New Roman" w:cs="Times New Roman"/>
                <w:b/>
                <w:bCs/>
                <w:color w:val="auto"/>
                <w:sz w:val="18"/>
                <w:szCs w:val="18"/>
                <w:lang w:eastAsia="en-US"/>
              </w:rPr>
              <w:t>«_____» ___________202</w:t>
            </w:r>
            <w:r w:rsidR="00317B80" w:rsidRPr="004B1980">
              <w:rPr>
                <w:rFonts w:ascii="Times New Roman" w:hAnsi="Times New Roman" w:cs="Times New Roman"/>
                <w:b/>
                <w:bCs/>
                <w:color w:val="auto"/>
                <w:sz w:val="18"/>
                <w:szCs w:val="18"/>
                <w:lang w:eastAsia="en-US"/>
              </w:rPr>
              <w:t>__</w:t>
            </w:r>
            <w:r w:rsidRPr="004B1980">
              <w:rPr>
                <w:rFonts w:ascii="Times New Roman" w:hAnsi="Times New Roman" w:cs="Times New Roman"/>
                <w:b/>
                <w:bCs/>
                <w:color w:val="auto"/>
                <w:sz w:val="18"/>
                <w:szCs w:val="18"/>
                <w:lang w:eastAsia="en-US"/>
              </w:rPr>
              <w:t xml:space="preserve"> г.</w:t>
            </w:r>
          </w:p>
        </w:tc>
      </w:tr>
    </w:tbl>
    <w:p w14:paraId="7702C53C"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70254D36" w14:textId="77777777" w:rsidR="00267B99" w:rsidRPr="004B1980" w:rsidRDefault="00267B99" w:rsidP="00267B99">
      <w:pPr>
        <w:spacing w:after="0" w:line="240" w:lineRule="auto"/>
        <w:ind w:firstLine="284"/>
        <w:jc w:val="both"/>
        <w:rPr>
          <w:rFonts w:ascii="Times New Roman" w:hAnsi="Times New Roman" w:cs="Times New Roman"/>
          <w:color w:val="auto"/>
          <w:sz w:val="18"/>
          <w:szCs w:val="18"/>
        </w:rPr>
      </w:pPr>
      <w:bookmarkStart w:id="0" w:name="_Hlk111401398"/>
      <w:r w:rsidRPr="004B1980">
        <w:rPr>
          <w:rFonts w:ascii="Times New Roman" w:hAnsi="Times New Roman" w:cs="Times New Roman"/>
          <w:b/>
          <w:bCs/>
          <w:color w:val="auto"/>
          <w:sz w:val="18"/>
          <w:szCs w:val="18"/>
        </w:rPr>
        <w:t>Муниципальное автономное дошкольное образовательное учреждение детский сад № 95 города Тюмени (МАДОУ д/с № 95 города Тюмени</w:t>
      </w:r>
      <w:r w:rsidRPr="004B1980">
        <w:rPr>
          <w:rFonts w:ascii="Times New Roman" w:hAnsi="Times New Roman" w:cs="Times New Roman"/>
          <w:b/>
          <w:color w:val="auto"/>
          <w:sz w:val="18"/>
          <w:szCs w:val="18"/>
        </w:rPr>
        <w:t>),</w:t>
      </w:r>
      <w:r w:rsidRPr="004B1980">
        <w:rPr>
          <w:rFonts w:ascii="Times New Roman" w:hAnsi="Times New Roman" w:cs="Times New Roman"/>
          <w:b/>
          <w:bCs/>
          <w:color w:val="auto"/>
          <w:sz w:val="18"/>
          <w:szCs w:val="18"/>
        </w:rPr>
        <w:t xml:space="preserve"> </w:t>
      </w:r>
      <w:r w:rsidRPr="004B1980">
        <w:rPr>
          <w:rFonts w:ascii="Times New Roman" w:hAnsi="Times New Roman" w:cs="Times New Roman"/>
          <w:color w:val="auto"/>
          <w:sz w:val="18"/>
          <w:szCs w:val="18"/>
        </w:rPr>
        <w:t>именуемое в дальнейшем «Заказчик», в лице Дорониной Ирины Петровны, действующего на основании Устава, с одной стороны, и</w:t>
      </w:r>
    </w:p>
    <w:p w14:paraId="7366077F" w14:textId="34346D06" w:rsidR="00BA4CC7" w:rsidRPr="004B1980" w:rsidRDefault="00BA4CC7" w:rsidP="00EF6C83">
      <w:pPr>
        <w:spacing w:after="0" w:line="240" w:lineRule="auto"/>
        <w:ind w:firstLine="284"/>
        <w:jc w:val="both"/>
        <w:rPr>
          <w:rFonts w:ascii="Times New Roman" w:hAnsi="Times New Roman" w:cs="Times New Roman"/>
          <w:color w:val="auto"/>
          <w:sz w:val="18"/>
          <w:szCs w:val="18"/>
        </w:rPr>
      </w:pPr>
      <w:r w:rsidRPr="004B1980">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4B1980">
        <w:rPr>
          <w:rFonts w:ascii="Times New Roman" w:eastAsia="Times New Roman" w:hAnsi="Times New Roman" w:cs="Times New Roman"/>
          <w:color w:val="auto"/>
          <w:sz w:val="18"/>
          <w:szCs w:val="18"/>
          <w:lang w:eastAsia="en-US"/>
        </w:rPr>
        <w:t xml:space="preserve">именуемое в дальнейшем </w:t>
      </w:r>
      <w:r w:rsidRPr="004B1980">
        <w:rPr>
          <w:rFonts w:ascii="Times New Roman" w:eastAsia="Times New Roman" w:hAnsi="Times New Roman" w:cs="Times New Roman"/>
          <w:b/>
          <w:color w:val="auto"/>
          <w:sz w:val="18"/>
          <w:szCs w:val="18"/>
          <w:lang w:eastAsia="en-US"/>
        </w:rPr>
        <w:t>«Поставщик»,</w:t>
      </w:r>
      <w:r w:rsidRPr="004B1980">
        <w:rPr>
          <w:rFonts w:ascii="Times New Roman" w:eastAsia="Times New Roman" w:hAnsi="Times New Roman" w:cs="Times New Roman"/>
          <w:color w:val="auto"/>
          <w:sz w:val="18"/>
          <w:szCs w:val="18"/>
          <w:lang w:eastAsia="en-US"/>
        </w:rPr>
        <w:t xml:space="preserve"> в лице ________________________, действующего на основании ___________, с другой стороны, именуемые в дальнейшем «Стороны», </w:t>
      </w:r>
      <w:r w:rsidRPr="004B1980">
        <w:rPr>
          <w:rFonts w:ascii="Times New Roman" w:hAnsi="Times New Roman" w:cs="Times New Roman"/>
          <w:color w:val="auto"/>
          <w:sz w:val="18"/>
          <w:szCs w:val="18"/>
        </w:rPr>
        <w:t>а по отдельности «Сторона»,</w:t>
      </w:r>
      <w:r w:rsidRPr="004B1980">
        <w:rPr>
          <w:rFonts w:ascii="Times New Roman" w:hAnsi="Times New Roman" w:cs="Times New Roman"/>
          <w:color w:val="auto"/>
          <w:spacing w:val="-3"/>
          <w:sz w:val="18"/>
          <w:szCs w:val="18"/>
        </w:rPr>
        <w:t xml:space="preserve"> </w:t>
      </w:r>
      <w:r w:rsidRPr="004B1980">
        <w:rPr>
          <w:rFonts w:ascii="Times New Roman" w:hAnsi="Times New Roman" w:cs="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w:t>
      </w:r>
      <w:r w:rsidR="0097302F" w:rsidRPr="004B1980">
        <w:rPr>
          <w:rFonts w:ascii="Times New Roman" w:hAnsi="Times New Roman" w:cs="Times New Roman"/>
          <w:color w:val="auto"/>
          <w:sz w:val="18"/>
          <w:szCs w:val="18"/>
        </w:rPr>
        <w:t xml:space="preserve">закупки способом </w:t>
      </w:r>
      <w:r w:rsidR="00EF6C83" w:rsidRPr="004B1980">
        <w:rPr>
          <w:rFonts w:ascii="Times New Roman" w:hAnsi="Times New Roman" w:cs="Times New Roman"/>
          <w:iCs/>
          <w:color w:val="auto"/>
          <w:sz w:val="18"/>
          <w:szCs w:val="18"/>
        </w:rPr>
        <w:t xml:space="preserve">закупки малого объема </w:t>
      </w:r>
      <w:r w:rsidRPr="004B1980">
        <w:rPr>
          <w:rFonts w:ascii="Times New Roman" w:hAnsi="Times New Roman" w:cs="Times New Roman"/>
          <w:color w:val="auto"/>
          <w:sz w:val="18"/>
          <w:szCs w:val="18"/>
        </w:rPr>
        <w:t>заключили настоящий договор (далее – Договор) о нижеследующем:</w:t>
      </w:r>
    </w:p>
    <w:p w14:paraId="2C3A8734" w14:textId="77777777" w:rsidR="00BA4CC7" w:rsidRPr="004B1980" w:rsidRDefault="00BA4CC7" w:rsidP="00BA4CC7">
      <w:pPr>
        <w:spacing w:after="0" w:line="240" w:lineRule="auto"/>
        <w:ind w:firstLine="708"/>
        <w:jc w:val="both"/>
        <w:rPr>
          <w:rFonts w:ascii="Times New Roman" w:hAnsi="Times New Roman" w:cs="Times New Roman"/>
          <w:color w:val="auto"/>
          <w:sz w:val="18"/>
          <w:szCs w:val="18"/>
        </w:rPr>
      </w:pPr>
    </w:p>
    <w:tbl>
      <w:tblPr>
        <w:tblStyle w:val="a7"/>
        <w:tblW w:w="5000" w:type="pct"/>
        <w:tblLook w:val="04A0" w:firstRow="1" w:lastRow="0" w:firstColumn="1" w:lastColumn="0" w:noHBand="0" w:noVBand="1"/>
      </w:tblPr>
      <w:tblGrid>
        <w:gridCol w:w="2367"/>
        <w:gridCol w:w="8089"/>
      </w:tblGrid>
      <w:tr w:rsidR="004B1980" w:rsidRPr="004B1980" w14:paraId="13278789" w14:textId="77777777" w:rsidTr="001F1FF8">
        <w:tc>
          <w:tcPr>
            <w:tcW w:w="1132" w:type="pct"/>
            <w:shd w:val="clear" w:color="auto" w:fill="E3F1F1"/>
          </w:tcPr>
          <w:p w14:paraId="5C61974D"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1" w:name="_Hlk143584440"/>
            <w:r w:rsidRPr="004B1980">
              <w:rPr>
                <w:rFonts w:ascii="Times New Roman" w:eastAsia="Times New Roman" w:hAnsi="Times New Roman" w:cs="Times New Roman"/>
                <w:b/>
                <w:bCs/>
                <w:color w:val="auto"/>
                <w:sz w:val="18"/>
                <w:szCs w:val="18"/>
              </w:rPr>
              <w:t>1. Предмет договора</w:t>
            </w:r>
          </w:p>
          <w:p w14:paraId="26F654C4"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3868" w:type="pct"/>
          </w:tcPr>
          <w:p w14:paraId="45D6C113" w14:textId="1BC16C59" w:rsidR="00BA4CC7" w:rsidRPr="004B1980" w:rsidRDefault="00BA4CC7" w:rsidP="00F4257C">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4B1980">
              <w:rPr>
                <w:rFonts w:ascii="Times New Roman" w:hAnsi="Times New Roman" w:cs="Times New Roman"/>
                <w:bCs/>
                <w:color w:val="auto"/>
                <w:sz w:val="18"/>
                <w:szCs w:val="18"/>
              </w:rPr>
              <w:t xml:space="preserve"> </w:t>
            </w:r>
            <w:r w:rsidRPr="004B1980">
              <w:rPr>
                <w:rFonts w:ascii="Times New Roman" w:hAnsi="Times New Roman" w:cs="Times New Roman"/>
                <w:b/>
                <w:bCs/>
                <w:color w:val="auto"/>
                <w:sz w:val="18"/>
                <w:szCs w:val="18"/>
              </w:rPr>
              <w:t xml:space="preserve">товара </w:t>
            </w:r>
            <w:r w:rsidR="00EF6C83" w:rsidRPr="004B1980">
              <w:rPr>
                <w:rFonts w:ascii="Times New Roman" w:hAnsi="Times New Roman" w:cs="Times New Roman"/>
                <w:b/>
                <w:bCs/>
                <w:color w:val="auto"/>
                <w:sz w:val="18"/>
                <w:szCs w:val="18"/>
              </w:rPr>
              <w:t>(</w:t>
            </w:r>
            <w:r w:rsidR="002873CF" w:rsidRPr="004B1980">
              <w:rPr>
                <w:rFonts w:ascii="Times New Roman" w:hAnsi="Times New Roman" w:cs="Times New Roman"/>
                <w:b/>
                <w:bCs/>
                <w:color w:val="auto"/>
                <w:sz w:val="18"/>
                <w:szCs w:val="18"/>
              </w:rPr>
              <w:t>МФУ</w:t>
            </w:r>
            <w:r w:rsidR="00EF6C83" w:rsidRPr="004B1980">
              <w:rPr>
                <w:rFonts w:ascii="Times New Roman" w:hAnsi="Times New Roman" w:cs="Times New Roman"/>
                <w:b/>
                <w:bCs/>
                <w:color w:val="auto"/>
                <w:sz w:val="18"/>
                <w:szCs w:val="18"/>
              </w:rPr>
              <w:t xml:space="preserve">) </w:t>
            </w:r>
            <w:r w:rsidRPr="004B1980">
              <w:rPr>
                <w:rFonts w:ascii="Times New Roman" w:hAnsi="Times New Roman" w:cs="Times New Roman"/>
                <w:color w:val="auto"/>
                <w:sz w:val="18"/>
                <w:szCs w:val="18"/>
              </w:rPr>
              <w:t>(далее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5AB9C5A0"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2A766EF0" w14:textId="4660A5AD" w:rsidR="00BA4CC7" w:rsidRPr="004B1980" w:rsidRDefault="00BA4CC7" w:rsidP="00F842C0">
            <w:pPr>
              <w:spacing w:after="0" w:line="240" w:lineRule="auto"/>
              <w:jc w:val="both"/>
              <w:rPr>
                <w:rFonts w:ascii="Times New Roman" w:eastAsia="Times New Roman" w:hAnsi="Times New Roman" w:cs="Times New Roman"/>
                <w:b/>
                <w:bCs/>
                <w:color w:val="auto"/>
                <w:sz w:val="18"/>
                <w:szCs w:val="18"/>
              </w:rPr>
            </w:pPr>
            <w:r w:rsidRPr="004B1980">
              <w:rPr>
                <w:rFonts w:ascii="Times New Roman" w:hAnsi="Times New Roman" w:cs="Times New Roman"/>
                <w:color w:val="auto"/>
                <w:sz w:val="18"/>
                <w:szCs w:val="18"/>
              </w:rPr>
              <w:t>1.</w:t>
            </w:r>
            <w:r w:rsidR="00F4257C" w:rsidRPr="004B1980">
              <w:rPr>
                <w:rFonts w:ascii="Times New Roman" w:hAnsi="Times New Roman" w:cs="Times New Roman"/>
                <w:color w:val="auto"/>
                <w:sz w:val="18"/>
                <w:szCs w:val="18"/>
              </w:rPr>
              <w:t>2</w:t>
            </w:r>
            <w:r w:rsidRPr="004B1980">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4B1980">
              <w:rPr>
                <w:rFonts w:ascii="Times New Roman" w:hAnsi="Times New Roman" w:cs="Times New Roman"/>
                <w:b/>
                <w:bCs/>
                <w:color w:val="auto"/>
                <w:sz w:val="18"/>
                <w:szCs w:val="18"/>
              </w:rPr>
              <w:t>Спецификации (Приложение № 1 к Договору).</w:t>
            </w:r>
          </w:p>
          <w:p w14:paraId="1C8AC801"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4B1980" w:rsidRPr="004B1980" w14:paraId="5A05A95F" w14:textId="77777777" w:rsidTr="001F1FF8">
        <w:trPr>
          <w:trHeight w:val="153"/>
        </w:trPr>
        <w:tc>
          <w:tcPr>
            <w:tcW w:w="5000" w:type="pct"/>
            <w:gridSpan w:val="2"/>
            <w:shd w:val="clear" w:color="auto" w:fill="auto"/>
          </w:tcPr>
          <w:p w14:paraId="6E875CF2"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4B1980" w:rsidRPr="004B1980" w14:paraId="6A5E6EE3" w14:textId="77777777" w:rsidTr="001F1FF8">
        <w:tc>
          <w:tcPr>
            <w:tcW w:w="1132" w:type="pct"/>
            <w:shd w:val="clear" w:color="auto" w:fill="E3F1F1"/>
          </w:tcPr>
          <w:p w14:paraId="263F8C49"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2. Цена договора и порядок расчетов</w:t>
            </w:r>
          </w:p>
          <w:p w14:paraId="6EF5A023"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3868" w:type="pct"/>
          </w:tcPr>
          <w:p w14:paraId="600D53D3" w14:textId="6D8DBD5C" w:rsidR="00BA4CC7" w:rsidRPr="004B1980" w:rsidRDefault="00BA4CC7" w:rsidP="00F842C0">
            <w:pPr>
              <w:spacing w:after="0" w:line="240" w:lineRule="auto"/>
              <w:jc w:val="both"/>
              <w:rPr>
                <w:rFonts w:ascii="Times New Roman" w:hAnsi="Times New Roman" w:cs="Times New Roman"/>
                <w:color w:val="auto"/>
                <w:sz w:val="18"/>
                <w:szCs w:val="18"/>
              </w:rPr>
            </w:pPr>
            <w:bookmarkStart w:id="2" w:name="_Hlk110521697"/>
            <w:r w:rsidRPr="004B1980">
              <w:rPr>
                <w:rFonts w:ascii="Times New Roman" w:hAnsi="Times New Roman" w:cs="Times New Roman"/>
                <w:color w:val="auto"/>
                <w:sz w:val="18"/>
                <w:szCs w:val="18"/>
              </w:rPr>
              <w:t xml:space="preserve">2.1. Цена </w:t>
            </w:r>
            <w:r w:rsidR="007E1F68" w:rsidRPr="004B1980">
              <w:rPr>
                <w:rFonts w:ascii="Times New Roman" w:hAnsi="Times New Roman" w:cs="Times New Roman"/>
                <w:color w:val="auto"/>
                <w:sz w:val="18"/>
                <w:szCs w:val="18"/>
              </w:rPr>
              <w:t>настоящего Договора</w:t>
            </w:r>
            <w:r w:rsidRPr="004B1980">
              <w:rPr>
                <w:rFonts w:ascii="Times New Roman" w:hAnsi="Times New Roman" w:cs="Times New Roman"/>
                <w:color w:val="auto"/>
                <w:sz w:val="18"/>
                <w:szCs w:val="18"/>
              </w:rPr>
              <w:t xml:space="preserve"> составляет </w:t>
            </w:r>
            <w:r w:rsidRPr="004B1980">
              <w:rPr>
                <w:rFonts w:ascii="Times New Roman" w:hAnsi="Times New Roman" w:cs="Times New Roman"/>
                <w:b/>
                <w:color w:val="auto"/>
                <w:sz w:val="18"/>
                <w:szCs w:val="18"/>
              </w:rPr>
              <w:t>___________ (__________) рублей 00 копеек, с НДС (00%)/ НДС не облагается</w:t>
            </w:r>
            <w:r w:rsidRPr="004B1980">
              <w:rPr>
                <w:rFonts w:ascii="Times New Roman" w:hAnsi="Times New Roman" w:cs="Times New Roman"/>
                <w:color w:val="auto"/>
                <w:sz w:val="18"/>
                <w:szCs w:val="18"/>
              </w:rPr>
              <w:t>.</w:t>
            </w:r>
          </w:p>
          <w:bookmarkEnd w:id="2"/>
          <w:p w14:paraId="7A55C241"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470A3A70"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E70BA38" w14:textId="77777777" w:rsidR="00BA4CC7" w:rsidRPr="004B1980" w:rsidRDefault="00BA4CC7" w:rsidP="00F842C0">
            <w:pPr>
              <w:spacing w:after="0" w:line="240" w:lineRule="auto"/>
              <w:jc w:val="both"/>
              <w:rPr>
                <w:rFonts w:ascii="Times New Roman" w:hAnsi="Times New Roman" w:cs="Times New Roman"/>
                <w:bCs/>
                <w:color w:val="auto"/>
                <w:sz w:val="18"/>
                <w:szCs w:val="18"/>
              </w:rPr>
            </w:pPr>
          </w:p>
          <w:p w14:paraId="005C6430" w14:textId="63BAA531" w:rsidR="00BA4CC7" w:rsidRPr="004B1980" w:rsidRDefault="00BA4CC7" w:rsidP="00F842C0">
            <w:pPr>
              <w:spacing w:after="0" w:line="240" w:lineRule="auto"/>
              <w:jc w:val="both"/>
              <w:rPr>
                <w:rFonts w:ascii="Times New Roman" w:hAnsi="Times New Roman" w:cs="Times New Roman"/>
                <w:bCs/>
                <w:color w:val="auto"/>
                <w:sz w:val="18"/>
                <w:szCs w:val="18"/>
              </w:rPr>
            </w:pPr>
            <w:r w:rsidRPr="004B1980">
              <w:rPr>
                <w:rFonts w:ascii="Times New Roman" w:hAnsi="Times New Roman" w:cs="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27E97F0D" w14:textId="77777777" w:rsidR="00BA4CC7" w:rsidRPr="004B1980" w:rsidRDefault="00BA4CC7" w:rsidP="00F842C0">
            <w:pPr>
              <w:spacing w:after="0" w:line="240" w:lineRule="auto"/>
              <w:jc w:val="both"/>
              <w:rPr>
                <w:rFonts w:ascii="Times New Roman" w:hAnsi="Times New Roman" w:cs="Times New Roman"/>
                <w:bCs/>
                <w:color w:val="auto"/>
                <w:sz w:val="18"/>
                <w:szCs w:val="18"/>
              </w:rPr>
            </w:pPr>
          </w:p>
          <w:p w14:paraId="737C38B0" w14:textId="17840B4B" w:rsidR="00BA4CC7" w:rsidRPr="004B1980" w:rsidRDefault="00BA4CC7" w:rsidP="00F842C0">
            <w:pPr>
              <w:spacing w:after="0" w:line="240" w:lineRule="auto"/>
              <w:jc w:val="both"/>
              <w:rPr>
                <w:rFonts w:ascii="Times New Roman" w:hAnsi="Times New Roman" w:cs="Times New Roman"/>
                <w:bCs/>
                <w:color w:val="auto"/>
                <w:sz w:val="18"/>
                <w:szCs w:val="18"/>
              </w:rPr>
            </w:pPr>
            <w:r w:rsidRPr="004B1980">
              <w:rPr>
                <w:rFonts w:ascii="Times New Roman" w:hAnsi="Times New Roman" w:cs="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F979B11" w14:textId="77777777" w:rsidR="00BA4CC7" w:rsidRPr="004B1980" w:rsidRDefault="00BA4CC7" w:rsidP="00F842C0">
            <w:pPr>
              <w:spacing w:after="0" w:line="240" w:lineRule="auto"/>
              <w:jc w:val="both"/>
              <w:rPr>
                <w:rFonts w:ascii="Times New Roman" w:hAnsi="Times New Roman" w:cs="Times New Roman"/>
                <w:bCs/>
                <w:color w:val="auto"/>
                <w:sz w:val="18"/>
                <w:szCs w:val="18"/>
              </w:rPr>
            </w:pPr>
          </w:p>
          <w:p w14:paraId="7624CF63" w14:textId="2CBB8A8A" w:rsidR="00BA4CC7" w:rsidRPr="004B1980" w:rsidRDefault="00BA4CC7" w:rsidP="00F842C0">
            <w:pPr>
              <w:spacing w:after="0" w:line="240" w:lineRule="auto"/>
              <w:jc w:val="both"/>
              <w:rPr>
                <w:rFonts w:ascii="Times New Roman" w:hAnsi="Times New Roman" w:cs="Times New Roman"/>
                <w:bCs/>
                <w:color w:val="auto"/>
                <w:sz w:val="18"/>
                <w:szCs w:val="18"/>
              </w:rPr>
            </w:pPr>
            <w:r w:rsidRPr="004B1980">
              <w:rPr>
                <w:rFonts w:ascii="Times New Roman" w:hAnsi="Times New Roman" w:cs="Times New Roman"/>
                <w:bCs/>
                <w:color w:val="auto"/>
                <w:sz w:val="18"/>
                <w:szCs w:val="18"/>
              </w:rPr>
              <w:t xml:space="preserve">2.4. Поставщик не вправе в одностороннем порядке увеличивать цену Товара, указанную в </w:t>
            </w:r>
            <w:r w:rsidRPr="004B1980">
              <w:rPr>
                <w:rFonts w:ascii="Times New Roman" w:hAnsi="Times New Roman" w:cs="Times New Roman"/>
                <w:b/>
                <w:color w:val="auto"/>
                <w:sz w:val="18"/>
                <w:szCs w:val="18"/>
              </w:rPr>
              <w:t>Спецификации (Приложение №1 к Договору)</w:t>
            </w:r>
            <w:r w:rsidRPr="004B1980">
              <w:rPr>
                <w:rFonts w:ascii="Times New Roman" w:hAnsi="Times New Roman" w:cs="Times New Roman"/>
                <w:bCs/>
                <w:color w:val="auto"/>
                <w:sz w:val="18"/>
                <w:szCs w:val="18"/>
              </w:rPr>
              <w:t xml:space="preserve"> в течение срока действия настоящего Договора.</w:t>
            </w:r>
          </w:p>
          <w:p w14:paraId="7D34FEAC" w14:textId="77777777" w:rsidR="00BA4CC7" w:rsidRPr="004B1980" w:rsidRDefault="00BA4CC7" w:rsidP="00F842C0">
            <w:pPr>
              <w:spacing w:after="0" w:line="240" w:lineRule="auto"/>
              <w:jc w:val="both"/>
              <w:rPr>
                <w:rFonts w:ascii="Times New Roman" w:hAnsi="Times New Roman" w:cs="Times New Roman"/>
                <w:bCs/>
                <w:color w:val="auto"/>
                <w:sz w:val="18"/>
                <w:szCs w:val="18"/>
              </w:rPr>
            </w:pPr>
          </w:p>
          <w:p w14:paraId="751B1A78" w14:textId="76C2D2B5"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4B1980">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2BD375E4" w14:textId="77777777" w:rsidR="00BA4CC7" w:rsidRPr="004B1980" w:rsidRDefault="00BA4CC7" w:rsidP="00F842C0">
            <w:pPr>
              <w:spacing w:after="0" w:line="240" w:lineRule="auto"/>
              <w:jc w:val="both"/>
              <w:rPr>
                <w:rFonts w:ascii="Times New Roman" w:eastAsia="Times New Roman" w:hAnsi="Times New Roman" w:cs="Times New Roman"/>
                <w:color w:val="auto"/>
                <w:sz w:val="18"/>
                <w:szCs w:val="18"/>
              </w:rPr>
            </w:pPr>
          </w:p>
        </w:tc>
      </w:tr>
      <w:tr w:rsidR="004B1980" w:rsidRPr="004B1980" w14:paraId="40B20060" w14:textId="77777777" w:rsidTr="001F1FF8">
        <w:tc>
          <w:tcPr>
            <w:tcW w:w="5000" w:type="pct"/>
            <w:gridSpan w:val="2"/>
            <w:shd w:val="clear" w:color="auto" w:fill="auto"/>
          </w:tcPr>
          <w:p w14:paraId="43D0EA1C"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56A4DBF8" w14:textId="77777777" w:rsidTr="001F1FF8">
        <w:tc>
          <w:tcPr>
            <w:tcW w:w="1132" w:type="pct"/>
            <w:shd w:val="clear" w:color="auto" w:fill="E3F1F1"/>
          </w:tcPr>
          <w:p w14:paraId="07C5324E"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3. Сроки и место поставки товара</w:t>
            </w:r>
          </w:p>
        </w:tc>
        <w:tc>
          <w:tcPr>
            <w:tcW w:w="3868" w:type="pct"/>
          </w:tcPr>
          <w:p w14:paraId="2597FD83" w14:textId="0DCCAEFE" w:rsidR="00BA4CC7" w:rsidRPr="004B1980" w:rsidRDefault="00BA4CC7" w:rsidP="00BA4CC7">
            <w:pPr>
              <w:spacing w:after="0" w:line="240" w:lineRule="auto"/>
              <w:ind w:right="118"/>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3.1. Поставка Товара по настоящему Договору осуществляется Поставщиком </w:t>
            </w:r>
            <w:r w:rsidR="00330359" w:rsidRPr="004B1980">
              <w:rPr>
                <w:rFonts w:ascii="Times New Roman" w:hAnsi="Times New Roman" w:cs="Times New Roman"/>
                <w:color w:val="auto"/>
                <w:sz w:val="18"/>
                <w:szCs w:val="18"/>
              </w:rPr>
              <w:t xml:space="preserve">в течение </w:t>
            </w:r>
            <w:r w:rsidR="00AF205C" w:rsidRPr="004B1980">
              <w:rPr>
                <w:rFonts w:ascii="Times New Roman" w:hAnsi="Times New Roman" w:cs="Times New Roman"/>
                <w:color w:val="auto"/>
                <w:sz w:val="18"/>
                <w:szCs w:val="18"/>
              </w:rPr>
              <w:t>1</w:t>
            </w:r>
            <w:r w:rsidR="00330359" w:rsidRPr="004B1980">
              <w:rPr>
                <w:rFonts w:ascii="Times New Roman" w:hAnsi="Times New Roman" w:cs="Times New Roman"/>
                <w:color w:val="auto"/>
                <w:sz w:val="18"/>
                <w:szCs w:val="18"/>
              </w:rPr>
              <w:t>0 календарных дней с даты заключения Договора</w:t>
            </w:r>
          </w:p>
          <w:p w14:paraId="7EB2BE87" w14:textId="77777777" w:rsidR="00BA4CC7" w:rsidRPr="004B1980" w:rsidRDefault="00BA4CC7" w:rsidP="00BA4CC7">
            <w:pPr>
              <w:spacing w:after="0" w:line="240" w:lineRule="auto"/>
              <w:ind w:right="118"/>
              <w:jc w:val="both"/>
              <w:rPr>
                <w:rFonts w:ascii="Times New Roman" w:hAnsi="Times New Roman" w:cs="Times New Roman"/>
                <w:color w:val="auto"/>
                <w:sz w:val="18"/>
                <w:szCs w:val="18"/>
              </w:rPr>
            </w:pPr>
          </w:p>
          <w:p w14:paraId="5CB32E57" w14:textId="77777777" w:rsidR="00183FDB" w:rsidRPr="004B1980" w:rsidRDefault="00BA4CC7" w:rsidP="00183FDB">
            <w:pPr>
              <w:spacing w:after="0" w:line="240" w:lineRule="auto"/>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3.2. Место поставки Товара: </w:t>
            </w:r>
          </w:p>
          <w:p w14:paraId="3ADFBF7B" w14:textId="254CE297" w:rsidR="00183FDB" w:rsidRPr="004B1980" w:rsidRDefault="00183FDB" w:rsidP="00183FDB">
            <w:pPr>
              <w:spacing w:after="0" w:line="240" w:lineRule="auto"/>
              <w:rPr>
                <w:rFonts w:ascii="Times New Roman" w:eastAsia="Arial Unicode MS" w:hAnsi="Times New Roman" w:cs="Times New Roman"/>
                <w:color w:val="auto"/>
                <w:sz w:val="18"/>
                <w:szCs w:val="18"/>
              </w:rPr>
            </w:pPr>
            <w:r w:rsidRPr="004B1980">
              <w:rPr>
                <w:rFonts w:ascii="Times New Roman" w:eastAsia="Arial Unicode MS" w:hAnsi="Times New Roman" w:cs="Times New Roman"/>
                <w:color w:val="auto"/>
                <w:sz w:val="18"/>
                <w:szCs w:val="18"/>
              </w:rPr>
              <w:t xml:space="preserve">625032, Российская Федерация, Тюменская область, г. Тюмень, ул. Гастелло, дом </w:t>
            </w:r>
            <w:r w:rsidR="00120E61" w:rsidRPr="004B1980">
              <w:rPr>
                <w:rFonts w:ascii="Times New Roman" w:eastAsia="Arial Unicode MS" w:hAnsi="Times New Roman" w:cs="Times New Roman"/>
                <w:color w:val="auto"/>
                <w:sz w:val="18"/>
                <w:szCs w:val="18"/>
              </w:rPr>
              <w:t>75</w:t>
            </w:r>
          </w:p>
          <w:p w14:paraId="64F2EE17" w14:textId="77777777" w:rsidR="00BA4CC7" w:rsidRPr="004B1980" w:rsidRDefault="00BA4CC7" w:rsidP="00614EAB">
            <w:pPr>
              <w:spacing w:after="0" w:line="240" w:lineRule="auto"/>
              <w:ind w:right="118"/>
              <w:jc w:val="both"/>
              <w:rPr>
                <w:rFonts w:ascii="Times New Roman" w:hAnsi="Times New Roman" w:cs="Times New Roman"/>
                <w:color w:val="auto"/>
                <w:sz w:val="18"/>
                <w:szCs w:val="18"/>
              </w:rPr>
            </w:pPr>
          </w:p>
        </w:tc>
      </w:tr>
      <w:tr w:rsidR="004B1980" w:rsidRPr="004B1980" w14:paraId="0C7C3A86" w14:textId="77777777" w:rsidTr="001F1FF8">
        <w:tc>
          <w:tcPr>
            <w:tcW w:w="5000" w:type="pct"/>
            <w:gridSpan w:val="2"/>
            <w:shd w:val="clear" w:color="auto" w:fill="auto"/>
          </w:tcPr>
          <w:p w14:paraId="0D979D5A" w14:textId="77777777" w:rsidR="00BA4CC7" w:rsidRPr="004B1980" w:rsidRDefault="00BA4CC7" w:rsidP="00F842C0">
            <w:pPr>
              <w:spacing w:after="0" w:line="240" w:lineRule="auto"/>
              <w:ind w:right="-12"/>
              <w:jc w:val="both"/>
              <w:rPr>
                <w:rFonts w:ascii="Times New Roman" w:hAnsi="Times New Roman" w:cs="Times New Roman"/>
                <w:color w:val="auto"/>
                <w:sz w:val="18"/>
                <w:szCs w:val="18"/>
              </w:rPr>
            </w:pPr>
          </w:p>
        </w:tc>
      </w:tr>
      <w:tr w:rsidR="004B1980" w:rsidRPr="004B1980" w14:paraId="3FAB186E" w14:textId="77777777" w:rsidTr="001F1FF8">
        <w:tc>
          <w:tcPr>
            <w:tcW w:w="1132" w:type="pct"/>
            <w:shd w:val="clear" w:color="auto" w:fill="E3F1F1"/>
          </w:tcPr>
          <w:p w14:paraId="14DDDC55" w14:textId="3A7BB9AC"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 xml:space="preserve">4. Условия и порядок поставки </w:t>
            </w:r>
            <w:r w:rsidR="009070E1" w:rsidRPr="004B1980">
              <w:rPr>
                <w:rFonts w:ascii="Times New Roman" w:eastAsia="Times New Roman" w:hAnsi="Times New Roman" w:cs="Times New Roman"/>
                <w:b/>
                <w:bCs/>
                <w:color w:val="auto"/>
                <w:sz w:val="18"/>
                <w:szCs w:val="18"/>
              </w:rPr>
              <w:t xml:space="preserve">и приемки </w:t>
            </w:r>
            <w:r w:rsidRPr="004B1980">
              <w:rPr>
                <w:rFonts w:ascii="Times New Roman" w:eastAsia="Times New Roman" w:hAnsi="Times New Roman" w:cs="Times New Roman"/>
                <w:b/>
                <w:bCs/>
                <w:color w:val="auto"/>
                <w:sz w:val="18"/>
                <w:szCs w:val="18"/>
              </w:rPr>
              <w:t>товара</w:t>
            </w:r>
          </w:p>
        </w:tc>
        <w:tc>
          <w:tcPr>
            <w:tcW w:w="3868" w:type="pct"/>
          </w:tcPr>
          <w:p w14:paraId="2C3BBC73"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691DB923"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0AB943F3"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22976218"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00706F4A"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8B6D8B8"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746A0B39"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6CEB4C5"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233D8365"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470CB71"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09E6781C"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9415A70"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699A8969"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57EA788"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689666AC"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1BA98A2"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6CEDB30B"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30C6E858"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75FA8FAC"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4.6.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C68BB06"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2866C23B"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A55785A"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093617F2"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15C8ED64"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7B414F77"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577BDB26"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13927D0C"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4.8. 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p w14:paraId="3AEA35A7"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75D3EFBA"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4BF9777A"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5EA09F84"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B18DDA"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p>
          <w:p w14:paraId="4DA6012E" w14:textId="77777777" w:rsidR="00BA4CC7" w:rsidRPr="004B1980" w:rsidRDefault="00BA4CC7" w:rsidP="00BA4CC7">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B4E2340" w14:textId="531468FD" w:rsidR="00BA4CC7" w:rsidRPr="004B1980" w:rsidRDefault="00BA4CC7" w:rsidP="00BA4CC7">
            <w:pPr>
              <w:spacing w:after="0" w:line="240" w:lineRule="auto"/>
              <w:ind w:right="-12"/>
              <w:jc w:val="both"/>
              <w:rPr>
                <w:rFonts w:ascii="Times New Roman" w:hAnsi="Times New Roman" w:cs="Times New Roman"/>
                <w:color w:val="auto"/>
                <w:sz w:val="18"/>
                <w:szCs w:val="18"/>
              </w:rPr>
            </w:pPr>
          </w:p>
        </w:tc>
      </w:tr>
      <w:tr w:rsidR="004B1980" w:rsidRPr="004B1980" w14:paraId="047C8ECA" w14:textId="77777777" w:rsidTr="001F1FF8">
        <w:tc>
          <w:tcPr>
            <w:tcW w:w="5000" w:type="pct"/>
            <w:gridSpan w:val="2"/>
            <w:shd w:val="clear" w:color="auto" w:fill="auto"/>
          </w:tcPr>
          <w:p w14:paraId="21D5070F" w14:textId="77777777" w:rsidR="00BA4CC7" w:rsidRPr="004B1980" w:rsidRDefault="00BA4CC7"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4B1980">
              <w:rPr>
                <w:rFonts w:ascii="Times New Roman" w:hAnsi="Times New Roman" w:cs="Times New Roman"/>
                <w:color w:val="auto"/>
                <w:sz w:val="18"/>
                <w:szCs w:val="18"/>
              </w:rPr>
              <w:tab/>
            </w:r>
          </w:p>
        </w:tc>
      </w:tr>
      <w:tr w:rsidR="004B1980" w:rsidRPr="004B1980" w14:paraId="00A58B56" w14:textId="77777777" w:rsidTr="001F1FF8">
        <w:tc>
          <w:tcPr>
            <w:tcW w:w="1132" w:type="pct"/>
            <w:shd w:val="clear" w:color="auto" w:fill="E3F1F1"/>
          </w:tcPr>
          <w:p w14:paraId="397E81AC"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5. Качество и комплектность товара</w:t>
            </w:r>
          </w:p>
          <w:p w14:paraId="4541765B"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7B6656D9" w14:textId="77777777" w:rsidR="00BA4CC7" w:rsidRPr="004B1980" w:rsidRDefault="00BA4CC7" w:rsidP="00F842C0">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5.1.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01EC236" w14:textId="77777777" w:rsidR="00BA4CC7" w:rsidRPr="004B1980" w:rsidRDefault="00BA4CC7" w:rsidP="00F842C0">
            <w:pPr>
              <w:spacing w:after="0" w:line="240" w:lineRule="auto"/>
              <w:ind w:right="-12"/>
              <w:jc w:val="both"/>
              <w:rPr>
                <w:rFonts w:ascii="Times New Roman" w:hAnsi="Times New Roman" w:cs="Times New Roman"/>
                <w:color w:val="auto"/>
                <w:sz w:val="18"/>
                <w:szCs w:val="18"/>
              </w:rPr>
            </w:pPr>
          </w:p>
          <w:p w14:paraId="570D635D" w14:textId="77777777" w:rsidR="00BA4CC7" w:rsidRPr="004B1980" w:rsidRDefault="00BA4CC7" w:rsidP="00F842C0">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5.2.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37A9C725" w14:textId="77777777" w:rsidR="00BA4CC7" w:rsidRPr="004B1980" w:rsidRDefault="00BA4CC7" w:rsidP="00F842C0">
            <w:pPr>
              <w:spacing w:after="0" w:line="240" w:lineRule="auto"/>
              <w:ind w:right="-12"/>
              <w:jc w:val="both"/>
              <w:rPr>
                <w:rFonts w:ascii="Times New Roman" w:hAnsi="Times New Roman" w:cs="Times New Roman"/>
                <w:color w:val="auto"/>
                <w:sz w:val="18"/>
                <w:szCs w:val="18"/>
              </w:rPr>
            </w:pPr>
          </w:p>
          <w:p w14:paraId="0749A08D" w14:textId="77777777" w:rsidR="00BA4CC7" w:rsidRPr="004B1980" w:rsidRDefault="00BA4CC7" w:rsidP="00F842C0">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2EA0E6FD" w14:textId="77777777" w:rsidR="00BA4CC7" w:rsidRPr="004B1980" w:rsidRDefault="00BA4CC7" w:rsidP="00F842C0">
            <w:pPr>
              <w:spacing w:after="0" w:line="240" w:lineRule="auto"/>
              <w:ind w:right="-12"/>
              <w:jc w:val="both"/>
              <w:rPr>
                <w:rFonts w:ascii="Times New Roman" w:hAnsi="Times New Roman" w:cs="Times New Roman"/>
                <w:color w:val="auto"/>
                <w:sz w:val="18"/>
                <w:szCs w:val="18"/>
              </w:rPr>
            </w:pPr>
          </w:p>
          <w:p w14:paraId="6DCA405D" w14:textId="77777777" w:rsidR="00BA4CC7" w:rsidRPr="004B1980" w:rsidRDefault="00BA4CC7" w:rsidP="00F842C0">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314226E" w14:textId="77777777" w:rsidR="00BA4CC7" w:rsidRPr="004B1980" w:rsidRDefault="00BA4CC7" w:rsidP="00F842C0">
            <w:pPr>
              <w:spacing w:after="0" w:line="240" w:lineRule="auto"/>
              <w:ind w:right="-12"/>
              <w:jc w:val="both"/>
              <w:rPr>
                <w:rFonts w:ascii="Times New Roman" w:hAnsi="Times New Roman" w:cs="Times New Roman"/>
                <w:color w:val="auto"/>
                <w:sz w:val="18"/>
                <w:szCs w:val="18"/>
              </w:rPr>
            </w:pPr>
          </w:p>
          <w:p w14:paraId="36798624" w14:textId="77777777" w:rsidR="00BA4CC7" w:rsidRPr="004B1980" w:rsidRDefault="00BA4CC7" w:rsidP="00F842C0">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6F1BE50D" w14:textId="77777777" w:rsidR="00BA4CC7" w:rsidRPr="004B1980" w:rsidRDefault="00BA4CC7" w:rsidP="00F842C0">
            <w:pPr>
              <w:spacing w:after="0" w:line="240" w:lineRule="auto"/>
              <w:ind w:right="-12"/>
              <w:jc w:val="both"/>
              <w:rPr>
                <w:rFonts w:ascii="Times New Roman" w:hAnsi="Times New Roman" w:cs="Times New Roman"/>
                <w:color w:val="auto"/>
                <w:sz w:val="18"/>
                <w:szCs w:val="18"/>
              </w:rPr>
            </w:pPr>
          </w:p>
          <w:p w14:paraId="1C2F09A1" w14:textId="5FD8D13C" w:rsidR="00BA4CC7" w:rsidRPr="004B1980" w:rsidRDefault="00BA4CC7" w:rsidP="00F842C0">
            <w:pPr>
              <w:spacing w:after="0" w:line="240" w:lineRule="auto"/>
              <w:ind w:right="-12"/>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53911A29"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2FDDB3AC" w14:textId="77777777" w:rsidTr="001F1FF8">
        <w:tc>
          <w:tcPr>
            <w:tcW w:w="5000" w:type="pct"/>
            <w:gridSpan w:val="2"/>
            <w:shd w:val="clear" w:color="auto" w:fill="auto"/>
          </w:tcPr>
          <w:p w14:paraId="69DF200E"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2F5773B2" w14:textId="77777777" w:rsidTr="001F1FF8">
        <w:tc>
          <w:tcPr>
            <w:tcW w:w="1132" w:type="pct"/>
            <w:shd w:val="clear" w:color="auto" w:fill="E3F1F1"/>
          </w:tcPr>
          <w:p w14:paraId="674292B7"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6. Гарантии</w:t>
            </w:r>
          </w:p>
        </w:tc>
        <w:tc>
          <w:tcPr>
            <w:tcW w:w="3868" w:type="pct"/>
          </w:tcPr>
          <w:p w14:paraId="00037065" w14:textId="77777777" w:rsidR="00BA4CC7" w:rsidRPr="004B1980" w:rsidRDefault="00BA4CC7" w:rsidP="00F842C0">
            <w:pPr>
              <w:spacing w:after="0" w:line="240" w:lineRule="auto"/>
              <w:jc w:val="both"/>
              <w:rPr>
                <w:rFonts w:ascii="Times New Roman" w:hAnsi="Times New Roman" w:cs="Times New Roman"/>
                <w:b/>
                <w:bCs/>
                <w:color w:val="auto"/>
                <w:sz w:val="18"/>
                <w:szCs w:val="18"/>
              </w:rPr>
            </w:pPr>
            <w:r w:rsidRPr="004B1980">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4B1980">
              <w:rPr>
                <w:rFonts w:ascii="Times New Roman" w:hAnsi="Times New Roman" w:cs="Times New Roman"/>
                <w:b/>
                <w:bCs/>
                <w:color w:val="auto"/>
                <w:sz w:val="18"/>
                <w:szCs w:val="18"/>
              </w:rPr>
              <w:t>Спецификации (Приложение № 1 к Договору)</w:t>
            </w:r>
          </w:p>
          <w:p w14:paraId="1EFB741D" w14:textId="77777777" w:rsidR="00BA4CC7" w:rsidRPr="004B1980" w:rsidRDefault="00BA4CC7" w:rsidP="00F842C0">
            <w:pPr>
              <w:spacing w:after="0"/>
              <w:jc w:val="both"/>
              <w:rPr>
                <w:rFonts w:ascii="Times New Roman" w:hAnsi="Times New Roman" w:cs="Times New Roman"/>
                <w:color w:val="auto"/>
                <w:sz w:val="18"/>
                <w:szCs w:val="18"/>
              </w:rPr>
            </w:pPr>
          </w:p>
          <w:p w14:paraId="2FA23077" w14:textId="77777777" w:rsidR="00BA4CC7" w:rsidRPr="004B1980" w:rsidRDefault="00BA4CC7" w:rsidP="00F842C0">
            <w:pPr>
              <w:spacing w:after="0"/>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C2A01CF" w14:textId="77777777" w:rsidR="00BA4CC7" w:rsidRPr="004B1980" w:rsidRDefault="00BA4CC7" w:rsidP="00F842C0">
            <w:pPr>
              <w:spacing w:after="0"/>
              <w:jc w:val="both"/>
              <w:rPr>
                <w:rFonts w:ascii="Times New Roman" w:hAnsi="Times New Roman" w:cs="Times New Roman"/>
                <w:color w:val="auto"/>
                <w:sz w:val="18"/>
                <w:szCs w:val="18"/>
              </w:rPr>
            </w:pPr>
          </w:p>
          <w:p w14:paraId="729449B6" w14:textId="77777777" w:rsidR="00BA4CC7" w:rsidRPr="004B1980" w:rsidRDefault="00BA4CC7" w:rsidP="00F842C0">
            <w:pPr>
              <w:spacing w:after="0"/>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3DDCB5BE"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5734FFC8"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2745799E"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5F65FA3B" w14:textId="77777777" w:rsidTr="001F1FF8">
        <w:tc>
          <w:tcPr>
            <w:tcW w:w="5000" w:type="pct"/>
            <w:gridSpan w:val="2"/>
            <w:shd w:val="clear" w:color="auto" w:fill="auto"/>
          </w:tcPr>
          <w:p w14:paraId="48FE5093"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3FBA09D6" w14:textId="77777777" w:rsidTr="001F1FF8">
        <w:tc>
          <w:tcPr>
            <w:tcW w:w="1132" w:type="pct"/>
            <w:shd w:val="clear" w:color="auto" w:fill="E3F1F1"/>
          </w:tcPr>
          <w:p w14:paraId="663D99AD"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7. Переход права собственности на товар</w:t>
            </w:r>
          </w:p>
        </w:tc>
        <w:tc>
          <w:tcPr>
            <w:tcW w:w="3868" w:type="pct"/>
          </w:tcPr>
          <w:p w14:paraId="643D5F6E"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7.1.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2182FA25"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38C32898" w14:textId="6BB81A83"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4B1980">
              <w:rPr>
                <w:rFonts w:ascii="Times New Roman" w:hAnsi="Times New Roman" w:cs="Times New Roman"/>
                <w:b/>
                <w:bCs/>
                <w:color w:val="auto"/>
                <w:sz w:val="18"/>
                <w:szCs w:val="18"/>
              </w:rPr>
              <w:t>п</w:t>
            </w:r>
            <w:r w:rsidR="00555D1E" w:rsidRPr="004B1980">
              <w:rPr>
                <w:rFonts w:ascii="Times New Roman" w:hAnsi="Times New Roman" w:cs="Times New Roman"/>
                <w:b/>
                <w:bCs/>
                <w:color w:val="auto"/>
                <w:sz w:val="18"/>
                <w:szCs w:val="18"/>
              </w:rPr>
              <w:t>унктом</w:t>
            </w:r>
            <w:r w:rsidRPr="004B1980">
              <w:rPr>
                <w:rFonts w:ascii="Times New Roman" w:hAnsi="Times New Roman" w:cs="Times New Roman"/>
                <w:b/>
                <w:bCs/>
                <w:color w:val="auto"/>
                <w:sz w:val="18"/>
                <w:szCs w:val="18"/>
              </w:rPr>
              <w:t xml:space="preserve"> 7.1. настоящего Договора</w:t>
            </w:r>
            <w:r w:rsidRPr="004B1980">
              <w:rPr>
                <w:rFonts w:ascii="Times New Roman" w:hAnsi="Times New Roman" w:cs="Times New Roman"/>
                <w:color w:val="auto"/>
                <w:sz w:val="18"/>
                <w:szCs w:val="18"/>
              </w:rPr>
              <w:t>.</w:t>
            </w:r>
          </w:p>
          <w:p w14:paraId="31F9302D"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3CCD8428" w14:textId="77777777" w:rsidTr="001F1FF8">
        <w:tc>
          <w:tcPr>
            <w:tcW w:w="5000" w:type="pct"/>
            <w:gridSpan w:val="2"/>
            <w:shd w:val="clear" w:color="auto" w:fill="auto"/>
          </w:tcPr>
          <w:p w14:paraId="5F182843"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5B4EAED3" w14:textId="77777777" w:rsidTr="001F1FF8">
        <w:tc>
          <w:tcPr>
            <w:tcW w:w="1132" w:type="pct"/>
            <w:shd w:val="clear" w:color="auto" w:fill="E3F1F1"/>
          </w:tcPr>
          <w:p w14:paraId="3353C900"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8. Права и обязанности сторон</w:t>
            </w:r>
          </w:p>
          <w:p w14:paraId="3052D001"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70E4DECB" w14:textId="3640F8A8" w:rsidR="00BA4CC7" w:rsidRPr="004B1980" w:rsidRDefault="00BA4CC7" w:rsidP="00BA4CC7">
            <w:pPr>
              <w:spacing w:after="0" w:line="240" w:lineRule="auto"/>
              <w:jc w:val="both"/>
              <w:rPr>
                <w:rFonts w:ascii="Times New Roman" w:hAnsi="Times New Roman" w:cs="Times New Roman"/>
                <w:b/>
                <w:color w:val="auto"/>
                <w:sz w:val="18"/>
                <w:szCs w:val="18"/>
              </w:rPr>
            </w:pPr>
            <w:r w:rsidRPr="004B1980">
              <w:rPr>
                <w:rFonts w:ascii="Times New Roman" w:hAnsi="Times New Roman" w:cs="Times New Roman"/>
                <w:b/>
                <w:color w:val="auto"/>
                <w:sz w:val="18"/>
                <w:szCs w:val="18"/>
              </w:rPr>
              <w:t>8.1. Заказчик вправе:</w:t>
            </w:r>
          </w:p>
          <w:p w14:paraId="348747FD"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17441027" w14:textId="75901BCC"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8B31584"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292C6C21" w14:textId="44E17785"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FF1E67F"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283CFE2A" w14:textId="294D2785"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61AD17C2"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46EF525F" w14:textId="4E244D0F"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5682BCFE" w14:textId="77777777" w:rsidR="00BA4CC7" w:rsidRPr="004B1980" w:rsidRDefault="00BA4CC7" w:rsidP="00BA4CC7">
            <w:pPr>
              <w:spacing w:after="0" w:line="240" w:lineRule="auto"/>
              <w:jc w:val="both"/>
              <w:rPr>
                <w:rFonts w:ascii="Times New Roman" w:hAnsi="Times New Roman" w:cs="Times New Roman"/>
                <w:b/>
                <w:color w:val="auto"/>
                <w:sz w:val="18"/>
                <w:szCs w:val="18"/>
              </w:rPr>
            </w:pPr>
          </w:p>
          <w:p w14:paraId="6637DA6E" w14:textId="4875491D" w:rsidR="00BA4CC7" w:rsidRPr="004B1980" w:rsidRDefault="00BA4CC7" w:rsidP="00BA4CC7">
            <w:pPr>
              <w:spacing w:after="0" w:line="240" w:lineRule="auto"/>
              <w:jc w:val="both"/>
              <w:rPr>
                <w:rFonts w:ascii="Times New Roman" w:hAnsi="Times New Roman" w:cs="Times New Roman"/>
                <w:b/>
                <w:color w:val="auto"/>
                <w:sz w:val="18"/>
                <w:szCs w:val="18"/>
              </w:rPr>
            </w:pPr>
            <w:r w:rsidRPr="004B1980">
              <w:rPr>
                <w:rFonts w:ascii="Times New Roman" w:hAnsi="Times New Roman" w:cs="Times New Roman"/>
                <w:b/>
                <w:color w:val="auto"/>
                <w:sz w:val="18"/>
                <w:szCs w:val="18"/>
              </w:rPr>
              <w:t>8.2. Заказчик обязан:</w:t>
            </w:r>
          </w:p>
          <w:p w14:paraId="43196D0C" w14:textId="77777777" w:rsidR="00BA4CC7" w:rsidRPr="004B1980" w:rsidRDefault="00BA4CC7" w:rsidP="00BA4CC7">
            <w:pPr>
              <w:spacing w:after="0" w:line="240" w:lineRule="auto"/>
              <w:ind w:left="142" w:right="118"/>
              <w:jc w:val="both"/>
              <w:rPr>
                <w:rFonts w:ascii="Times New Roman" w:hAnsi="Times New Roman" w:cs="Times New Roman"/>
                <w:color w:val="auto"/>
                <w:sz w:val="18"/>
                <w:szCs w:val="18"/>
              </w:rPr>
            </w:pPr>
          </w:p>
          <w:p w14:paraId="07C39896" w14:textId="709945D8" w:rsidR="00BA4CC7" w:rsidRPr="004B1980" w:rsidRDefault="00BA4CC7" w:rsidP="00BA4CC7">
            <w:pPr>
              <w:spacing w:after="0" w:line="240" w:lineRule="auto"/>
              <w:ind w:right="118"/>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65F2BCBF" w14:textId="77777777" w:rsidR="00BA4CC7" w:rsidRPr="004B1980" w:rsidRDefault="00BA4CC7" w:rsidP="00BA4CC7">
            <w:pPr>
              <w:spacing w:after="0" w:line="240" w:lineRule="auto"/>
              <w:ind w:right="118"/>
              <w:jc w:val="both"/>
              <w:rPr>
                <w:rFonts w:ascii="Times New Roman" w:hAnsi="Times New Roman" w:cs="Times New Roman"/>
                <w:color w:val="auto"/>
                <w:sz w:val="18"/>
                <w:szCs w:val="18"/>
              </w:rPr>
            </w:pPr>
          </w:p>
          <w:p w14:paraId="75C1782C" w14:textId="41794FAF" w:rsidR="00BA4CC7" w:rsidRPr="004B1980" w:rsidRDefault="00BA4CC7" w:rsidP="00BA4CC7">
            <w:pPr>
              <w:spacing w:after="0" w:line="240" w:lineRule="auto"/>
              <w:ind w:right="118"/>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8.2.2. </w:t>
            </w:r>
            <w:bookmarkStart w:id="3" w:name="_Hlk111544680"/>
            <w:r w:rsidRPr="004B1980">
              <w:rPr>
                <w:rFonts w:ascii="Times New Roman" w:hAnsi="Times New Roman" w:cs="Times New Roman"/>
                <w:color w:val="auto"/>
                <w:sz w:val="18"/>
                <w:szCs w:val="18"/>
              </w:rPr>
              <w:t>В согласованную с Поставщиком дату осуществлять приемку Товара</w:t>
            </w:r>
            <w:bookmarkEnd w:id="3"/>
            <w:r w:rsidRPr="004B1980">
              <w:rPr>
                <w:rFonts w:ascii="Times New Roman" w:hAnsi="Times New Roman" w:cs="Times New Roman"/>
                <w:color w:val="auto"/>
                <w:sz w:val="18"/>
                <w:szCs w:val="18"/>
              </w:rPr>
              <w:t>.</w:t>
            </w:r>
          </w:p>
          <w:p w14:paraId="27893C35" w14:textId="77777777" w:rsidR="00BA4CC7" w:rsidRPr="004B1980" w:rsidRDefault="00BA4CC7" w:rsidP="00BA4CC7">
            <w:pPr>
              <w:spacing w:after="0" w:line="240" w:lineRule="auto"/>
              <w:jc w:val="both"/>
              <w:rPr>
                <w:rFonts w:ascii="Times New Roman" w:hAnsi="Times New Roman" w:cs="Times New Roman"/>
                <w:b/>
                <w:color w:val="auto"/>
                <w:sz w:val="18"/>
                <w:szCs w:val="18"/>
              </w:rPr>
            </w:pPr>
          </w:p>
          <w:p w14:paraId="1A2C2D58" w14:textId="2C3FD2DD" w:rsidR="00BA4CC7" w:rsidRPr="004B1980" w:rsidRDefault="00BA4CC7" w:rsidP="00BA4CC7">
            <w:pPr>
              <w:spacing w:after="0" w:line="240" w:lineRule="auto"/>
              <w:jc w:val="both"/>
              <w:rPr>
                <w:rFonts w:ascii="Times New Roman" w:hAnsi="Times New Roman" w:cs="Times New Roman"/>
                <w:b/>
                <w:color w:val="auto"/>
                <w:sz w:val="18"/>
                <w:szCs w:val="18"/>
              </w:rPr>
            </w:pPr>
            <w:r w:rsidRPr="004B1980">
              <w:rPr>
                <w:rFonts w:ascii="Times New Roman" w:hAnsi="Times New Roman" w:cs="Times New Roman"/>
                <w:b/>
                <w:color w:val="auto"/>
                <w:sz w:val="18"/>
                <w:szCs w:val="18"/>
              </w:rPr>
              <w:t>8.3. Поставщик вправе:</w:t>
            </w:r>
          </w:p>
          <w:p w14:paraId="24906AA3"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2BD4381A" w14:textId="56D78183"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8.3.1. Требовать оплаты за поставленный Товар в соответствии с </w:t>
            </w:r>
            <w:r w:rsidRPr="004B1980">
              <w:rPr>
                <w:rFonts w:ascii="Times New Roman" w:hAnsi="Times New Roman" w:cs="Times New Roman"/>
                <w:b/>
                <w:bCs/>
                <w:color w:val="auto"/>
                <w:sz w:val="18"/>
                <w:szCs w:val="18"/>
              </w:rPr>
              <w:t>разделом 2 настоящего Договора</w:t>
            </w:r>
            <w:r w:rsidRPr="004B1980">
              <w:rPr>
                <w:rFonts w:ascii="Times New Roman" w:hAnsi="Times New Roman" w:cs="Times New Roman"/>
                <w:color w:val="auto"/>
                <w:sz w:val="18"/>
                <w:szCs w:val="18"/>
              </w:rPr>
              <w:t>.</w:t>
            </w:r>
          </w:p>
          <w:p w14:paraId="695BB4AC" w14:textId="77777777" w:rsidR="00BA4CC7" w:rsidRPr="004B1980" w:rsidRDefault="00BA4CC7" w:rsidP="00BA4CC7">
            <w:pPr>
              <w:spacing w:after="0" w:line="240" w:lineRule="auto"/>
              <w:jc w:val="both"/>
              <w:rPr>
                <w:rFonts w:ascii="Times New Roman" w:hAnsi="Times New Roman" w:cs="Times New Roman"/>
                <w:b/>
                <w:color w:val="auto"/>
                <w:sz w:val="18"/>
                <w:szCs w:val="18"/>
              </w:rPr>
            </w:pPr>
          </w:p>
          <w:p w14:paraId="0778FA97" w14:textId="5357C635" w:rsidR="00BA4CC7" w:rsidRPr="004B1980" w:rsidRDefault="00BA4CC7" w:rsidP="00BA4CC7">
            <w:pPr>
              <w:spacing w:after="0" w:line="240" w:lineRule="auto"/>
              <w:jc w:val="both"/>
              <w:rPr>
                <w:rFonts w:ascii="Times New Roman" w:hAnsi="Times New Roman" w:cs="Times New Roman"/>
                <w:b/>
                <w:color w:val="auto"/>
                <w:sz w:val="18"/>
                <w:szCs w:val="18"/>
              </w:rPr>
            </w:pPr>
            <w:r w:rsidRPr="004B1980">
              <w:rPr>
                <w:rFonts w:ascii="Times New Roman" w:hAnsi="Times New Roman" w:cs="Times New Roman"/>
                <w:b/>
                <w:color w:val="auto"/>
                <w:sz w:val="18"/>
                <w:szCs w:val="18"/>
              </w:rPr>
              <w:t>8.4. Поставщик обязан:</w:t>
            </w:r>
          </w:p>
          <w:p w14:paraId="6D2D312B"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47322EB9" w14:textId="7E2F0704"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3A33056"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43BABA5E" w14:textId="56823878" w:rsidR="00BA4CC7" w:rsidRPr="004B1980" w:rsidRDefault="00BA4CC7" w:rsidP="00BA4CC7">
            <w:pPr>
              <w:spacing w:after="0" w:line="240" w:lineRule="auto"/>
              <w:jc w:val="both"/>
              <w:rPr>
                <w:rFonts w:ascii="Times New Roman" w:hAnsi="Times New Roman" w:cs="Times New Roman"/>
                <w:iCs/>
                <w:color w:val="auto"/>
                <w:sz w:val="18"/>
                <w:szCs w:val="18"/>
              </w:rPr>
            </w:pPr>
            <w:r w:rsidRPr="004B1980">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4B1980">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7F6831E2" w14:textId="6D8C7A0B"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2F36D3B8" w14:textId="77777777" w:rsidTr="001F1FF8">
        <w:tc>
          <w:tcPr>
            <w:tcW w:w="5000" w:type="pct"/>
            <w:gridSpan w:val="2"/>
            <w:shd w:val="clear" w:color="auto" w:fill="auto"/>
          </w:tcPr>
          <w:p w14:paraId="7495BB14"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0168543E" w14:textId="77777777" w:rsidTr="001F1FF8">
        <w:tc>
          <w:tcPr>
            <w:tcW w:w="1132" w:type="pct"/>
            <w:shd w:val="clear" w:color="auto" w:fill="E3F1F1"/>
          </w:tcPr>
          <w:p w14:paraId="65651195"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9. Ответственность сторон</w:t>
            </w:r>
          </w:p>
        </w:tc>
        <w:tc>
          <w:tcPr>
            <w:tcW w:w="3868" w:type="pct"/>
          </w:tcPr>
          <w:p w14:paraId="76234EA7" w14:textId="77777777"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469EC08"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438D621E" w14:textId="5883D407"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233076B"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21F9DFB5" w14:textId="7E90C06D"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672F78B1"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0A07EF2F" w14:textId="4AB0440D"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6C995F6A"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6D6F9C0A" w14:textId="23361391"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1CDDDE98"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6DC20DC9" w14:textId="52EE591F"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0B608C80"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4897D66C" w14:textId="557F2FFB"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5A14FFFA"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0409D790" w14:textId="11FAB596"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765AC478"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089F5920" w14:textId="70292AC5"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397B844F" w14:textId="77777777" w:rsidR="00BA4CC7" w:rsidRPr="004B1980" w:rsidRDefault="00BA4CC7" w:rsidP="00BA4CC7">
            <w:pPr>
              <w:spacing w:after="0" w:line="240" w:lineRule="auto"/>
              <w:jc w:val="both"/>
              <w:rPr>
                <w:rFonts w:ascii="Times New Roman" w:hAnsi="Times New Roman" w:cs="Times New Roman"/>
                <w:color w:val="auto"/>
                <w:sz w:val="18"/>
                <w:szCs w:val="18"/>
              </w:rPr>
            </w:pPr>
          </w:p>
          <w:p w14:paraId="642AE1BC" w14:textId="13302802" w:rsidR="00BA4CC7" w:rsidRPr="004B1980" w:rsidRDefault="00BA4CC7" w:rsidP="00BA4CC7">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ABA6E97" w14:textId="77777777" w:rsidR="00237B50" w:rsidRPr="004B1980"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BFDFC9D" w14:textId="77777777" w:rsidR="00237B50" w:rsidRPr="004B1980"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32B9B57B" w14:textId="77777777" w:rsidR="00237B50" w:rsidRPr="004B1980"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E3B14EE" w14:textId="77777777" w:rsidR="00237B50" w:rsidRPr="004B1980"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4717D0E4" w14:textId="77777777" w:rsidR="00237B50" w:rsidRPr="004B1980"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2D967E6D" w14:textId="35221D39" w:rsidR="00237B50" w:rsidRPr="004B1980"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 процент цены Договора в случае, если цена Договора составляет от 50 000 000 (пятьдесят миллионов) рублей до 100 000 000 (сто миллионов) рублей (включительно), но не менее 5 000 (пять тысяч) рублей;</w:t>
            </w:r>
          </w:p>
          <w:p w14:paraId="2FDE1283" w14:textId="77777777" w:rsidR="00237B50" w:rsidRPr="004B1980"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5D0C898B" w14:textId="017CE807" w:rsidR="00BA4CC7" w:rsidRPr="004B1980"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1036ED33" w14:textId="77777777" w:rsidR="00237B50" w:rsidRPr="004B1980"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ab/>
              <w:t xml:space="preserve">    </w:t>
            </w:r>
          </w:p>
          <w:p w14:paraId="54B3F61A" w14:textId="1779B9CD" w:rsidR="00237B50" w:rsidRPr="004B1980"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За каждый факт неисполнения или ненадлежащего исполнения </w:t>
            </w:r>
            <w:r w:rsidR="001561D7" w:rsidRPr="004B1980">
              <w:rPr>
                <w:rFonts w:ascii="Times New Roman" w:hAnsi="Times New Roman" w:cs="Times New Roman"/>
                <w:color w:val="auto"/>
                <w:sz w:val="18"/>
                <w:szCs w:val="18"/>
              </w:rPr>
              <w:t>Поставщиком</w:t>
            </w:r>
            <w:r w:rsidRPr="004B1980">
              <w:rPr>
                <w:rFonts w:ascii="Times New Roman" w:hAnsi="Times New Roman" w:cs="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57E6A35C" w14:textId="77777777" w:rsidR="00237B50" w:rsidRPr="004B1980"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0B85FBC0" w14:textId="77777777" w:rsidR="00237B50" w:rsidRPr="004B1980"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1 000 (одна тысяча) рублей, если цена Договора не превышает 3 000 000 (три миллиона) рублей;</w:t>
            </w:r>
          </w:p>
          <w:p w14:paraId="5D94BF9E" w14:textId="77777777" w:rsidR="00237B50" w:rsidRPr="004B1980"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176299E2" w14:textId="77777777" w:rsidR="00237B50" w:rsidRPr="004B1980" w:rsidRDefault="00BA4CC7"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36A1A305" w14:textId="77777777" w:rsidR="00237B50" w:rsidRPr="004B1980" w:rsidRDefault="00237B50" w:rsidP="00BA4CC7">
            <w:pPr>
              <w:tabs>
                <w:tab w:val="left" w:pos="426"/>
                <w:tab w:val="left" w:pos="851"/>
                <w:tab w:val="left" w:pos="1276"/>
              </w:tabs>
              <w:spacing w:after="0" w:line="240" w:lineRule="auto"/>
              <w:jc w:val="both"/>
              <w:rPr>
                <w:rFonts w:ascii="Times New Roman" w:hAnsi="Times New Roman" w:cs="Times New Roman"/>
                <w:color w:val="auto"/>
                <w:sz w:val="18"/>
                <w:szCs w:val="18"/>
              </w:rPr>
            </w:pPr>
          </w:p>
          <w:p w14:paraId="4189224C" w14:textId="77777777" w:rsidR="00237B50" w:rsidRPr="004B1980" w:rsidRDefault="00BA4CC7"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DC29CD0" w14:textId="77777777" w:rsidR="00237B50" w:rsidRPr="004B1980" w:rsidRDefault="00237B50"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p>
          <w:p w14:paraId="6BE61ABB" w14:textId="44F59E31" w:rsidR="00BA4CC7" w:rsidRPr="004B1980" w:rsidRDefault="00BA4CC7" w:rsidP="00237B50">
            <w:pPr>
              <w:tabs>
                <w:tab w:val="left" w:pos="426"/>
                <w:tab w:val="left" w:pos="851"/>
                <w:tab w:val="left" w:pos="1276"/>
              </w:tabs>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100 000 (сто тысяч) рублей, если цена Договора превышает 100 000 000 (сто миллионов) рублей.</w:t>
            </w:r>
          </w:p>
          <w:p w14:paraId="6DE83B18" w14:textId="77777777" w:rsidR="00237B50" w:rsidRPr="004B1980" w:rsidRDefault="00237B50" w:rsidP="00237B50">
            <w:pPr>
              <w:spacing w:after="0" w:line="240" w:lineRule="auto"/>
              <w:jc w:val="both"/>
              <w:rPr>
                <w:rFonts w:ascii="Times New Roman" w:hAnsi="Times New Roman" w:cs="Times New Roman"/>
                <w:color w:val="auto"/>
                <w:sz w:val="18"/>
                <w:szCs w:val="18"/>
              </w:rPr>
            </w:pPr>
          </w:p>
          <w:p w14:paraId="759C6194" w14:textId="4E069753" w:rsidR="00BA4CC7" w:rsidRPr="004B1980" w:rsidRDefault="00BA4CC7" w:rsidP="00237B5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70F2420" w14:textId="77777777" w:rsidR="00237B50" w:rsidRPr="004B1980" w:rsidRDefault="00237B50" w:rsidP="00237B50">
            <w:pPr>
              <w:spacing w:after="0" w:line="240" w:lineRule="auto"/>
              <w:jc w:val="both"/>
              <w:rPr>
                <w:rFonts w:ascii="Times New Roman" w:hAnsi="Times New Roman" w:cs="Times New Roman"/>
                <w:color w:val="auto"/>
                <w:sz w:val="18"/>
                <w:szCs w:val="18"/>
              </w:rPr>
            </w:pPr>
          </w:p>
          <w:p w14:paraId="0B586F78" w14:textId="012FEFCC" w:rsidR="00BA4CC7" w:rsidRPr="004B1980" w:rsidRDefault="00BA4CC7" w:rsidP="00237B5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21B5750" w14:textId="77777777" w:rsidR="00237B50" w:rsidRPr="004B1980" w:rsidRDefault="00237B50" w:rsidP="00237B5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5DAA8A81" w14:textId="77777777" w:rsidR="00B44231" w:rsidRPr="004B1980"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729065AE" w14:textId="77777777" w:rsidR="00B44231" w:rsidRPr="004B1980"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899B6DA" w14:textId="77777777" w:rsidR="00B44231" w:rsidRPr="004B1980"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D8C6197" w14:textId="77777777" w:rsidR="00B44231" w:rsidRPr="004B1980" w:rsidRDefault="00B44231" w:rsidP="00B44231">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28C3583" w14:textId="56DC77E8" w:rsidR="00BA4CC7" w:rsidRPr="004B1980" w:rsidRDefault="00BA4CC7" w:rsidP="00237B5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4B1980">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7C47B731" w14:textId="77777777" w:rsidR="00237B50" w:rsidRPr="004B1980" w:rsidRDefault="00237B50" w:rsidP="00237B50">
            <w:pPr>
              <w:spacing w:after="0" w:line="240" w:lineRule="auto"/>
              <w:jc w:val="both"/>
              <w:rPr>
                <w:rFonts w:ascii="Times New Roman" w:hAnsi="Times New Roman" w:cs="Times New Roman"/>
                <w:color w:val="auto"/>
                <w:sz w:val="18"/>
                <w:szCs w:val="18"/>
              </w:rPr>
            </w:pPr>
          </w:p>
          <w:p w14:paraId="77EDA25A" w14:textId="4BF47560" w:rsidR="00BA4CC7" w:rsidRPr="004B1980" w:rsidRDefault="00BA4CC7" w:rsidP="00237B5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05D3A026" w14:textId="77777777" w:rsidR="00237B50" w:rsidRPr="004B1980" w:rsidRDefault="00237B50" w:rsidP="00237B50">
            <w:pPr>
              <w:spacing w:after="0" w:line="240" w:lineRule="auto"/>
              <w:jc w:val="both"/>
              <w:rPr>
                <w:rFonts w:ascii="Times New Roman" w:hAnsi="Times New Roman" w:cs="Times New Roman"/>
                <w:color w:val="auto"/>
                <w:sz w:val="18"/>
                <w:szCs w:val="18"/>
              </w:rPr>
            </w:pPr>
          </w:p>
          <w:p w14:paraId="727A46A3" w14:textId="664BD267" w:rsidR="00BA4CC7" w:rsidRPr="004B1980" w:rsidRDefault="00BA4CC7" w:rsidP="00237B5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4B1980">
              <w:rPr>
                <w:rFonts w:ascii="Times New Roman" w:hAnsi="Times New Roman" w:cs="Times New Roman"/>
                <w:b/>
                <w:bCs/>
                <w:color w:val="auto"/>
                <w:sz w:val="18"/>
                <w:szCs w:val="18"/>
              </w:rPr>
              <w:t>пунктом 9.12 настоящего Договора</w:t>
            </w:r>
            <w:r w:rsidRPr="004B1980">
              <w:rPr>
                <w:rFonts w:ascii="Times New Roman" w:hAnsi="Times New Roman" w:cs="Times New Roman"/>
                <w:color w:val="auto"/>
                <w:sz w:val="18"/>
                <w:szCs w:val="18"/>
              </w:rPr>
              <w:t>.</w:t>
            </w:r>
          </w:p>
          <w:p w14:paraId="316B6E04"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01365C7D" w14:textId="77777777" w:rsidTr="001F1FF8">
        <w:tc>
          <w:tcPr>
            <w:tcW w:w="5000" w:type="pct"/>
            <w:gridSpan w:val="2"/>
            <w:shd w:val="clear" w:color="auto" w:fill="auto"/>
          </w:tcPr>
          <w:p w14:paraId="1A747843"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5FBB1428" w14:textId="77777777" w:rsidTr="001F1FF8">
        <w:tc>
          <w:tcPr>
            <w:tcW w:w="1132" w:type="pct"/>
            <w:shd w:val="clear" w:color="auto" w:fill="E3F1F1"/>
          </w:tcPr>
          <w:p w14:paraId="1D86E497"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10. Обеспечение исполнения договора</w:t>
            </w:r>
          </w:p>
        </w:tc>
        <w:tc>
          <w:tcPr>
            <w:tcW w:w="3868" w:type="pct"/>
          </w:tcPr>
          <w:p w14:paraId="31974F78" w14:textId="77777777" w:rsidR="00D45976" w:rsidRPr="004B1980" w:rsidRDefault="00D45976" w:rsidP="00D45976">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10.1. Обеспечение исполнения договора не устанавливается.</w:t>
            </w:r>
          </w:p>
          <w:p w14:paraId="7C9AF522" w14:textId="77777777" w:rsidR="00BA4CC7" w:rsidRPr="004B1980" w:rsidRDefault="00BA4CC7" w:rsidP="00021AD8">
            <w:pPr>
              <w:spacing w:after="0" w:line="240" w:lineRule="auto"/>
              <w:jc w:val="both"/>
              <w:rPr>
                <w:rFonts w:ascii="Times New Roman" w:hAnsi="Times New Roman" w:cs="Times New Roman"/>
                <w:color w:val="auto"/>
                <w:sz w:val="18"/>
                <w:szCs w:val="18"/>
              </w:rPr>
            </w:pPr>
          </w:p>
        </w:tc>
      </w:tr>
      <w:tr w:rsidR="004B1980" w:rsidRPr="004B1980" w14:paraId="74C08B1B" w14:textId="77777777" w:rsidTr="001F1FF8">
        <w:tc>
          <w:tcPr>
            <w:tcW w:w="5000" w:type="pct"/>
            <w:gridSpan w:val="2"/>
            <w:shd w:val="clear" w:color="auto" w:fill="auto"/>
          </w:tcPr>
          <w:p w14:paraId="270137A5"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672F0D4F" w14:textId="77777777" w:rsidTr="001F1FF8">
        <w:tc>
          <w:tcPr>
            <w:tcW w:w="1132" w:type="pct"/>
            <w:shd w:val="clear" w:color="auto" w:fill="E3F1F1"/>
          </w:tcPr>
          <w:p w14:paraId="19A586AB"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11. Порядок разрешения споров, претензии сторон</w:t>
            </w:r>
          </w:p>
        </w:tc>
        <w:tc>
          <w:tcPr>
            <w:tcW w:w="3868" w:type="pct"/>
          </w:tcPr>
          <w:p w14:paraId="7E2C0B56" w14:textId="77777777" w:rsidR="00BA4CC7" w:rsidRPr="004B1980"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7ABBCB70" w14:textId="77777777" w:rsidR="00BA4CC7" w:rsidRPr="004B1980"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117888CB" w14:textId="77777777" w:rsidR="00BA4CC7" w:rsidRPr="004B1980"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8248606" w14:textId="77777777" w:rsidR="00BA4CC7" w:rsidRPr="004B1980"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C366974" w14:textId="77777777" w:rsidR="00BA4CC7" w:rsidRPr="004B1980"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11.3. Претензия подлежит рассмотрению и разрешению в течение 3 (трех) рабочих дней со дня ее получения. </w:t>
            </w:r>
          </w:p>
          <w:p w14:paraId="1E782F61"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03BE6479"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212D54" w14:textId="77777777" w:rsidR="00BA4CC7" w:rsidRPr="004B1980"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25D4D246" w14:textId="77777777" w:rsidR="00BA4CC7" w:rsidRPr="004B1980" w:rsidRDefault="00BA4CC7" w:rsidP="00F842C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0938A57"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15B46BE7" w14:textId="77777777" w:rsidTr="001F1FF8">
        <w:tc>
          <w:tcPr>
            <w:tcW w:w="5000" w:type="pct"/>
            <w:gridSpan w:val="2"/>
            <w:shd w:val="clear" w:color="auto" w:fill="auto"/>
          </w:tcPr>
          <w:p w14:paraId="131E8A82"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00150858" w14:textId="77777777" w:rsidTr="001F1FF8">
        <w:tc>
          <w:tcPr>
            <w:tcW w:w="1132" w:type="pct"/>
            <w:shd w:val="clear" w:color="auto" w:fill="E3F1F1"/>
          </w:tcPr>
          <w:p w14:paraId="459C4C1E"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12.  Непреодолимая сила</w:t>
            </w:r>
          </w:p>
        </w:tc>
        <w:tc>
          <w:tcPr>
            <w:tcW w:w="3868" w:type="pct"/>
          </w:tcPr>
          <w:p w14:paraId="1820F484"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35128B8"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1B940099"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17E7BAB0"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2FF1A1E5"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3DC8B42"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1ED73E3E"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427B8D24"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18E275E6"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2D1A789"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57610B97" w14:textId="77777777" w:rsidTr="001F1FF8">
        <w:tc>
          <w:tcPr>
            <w:tcW w:w="5000" w:type="pct"/>
            <w:gridSpan w:val="2"/>
            <w:shd w:val="clear" w:color="auto" w:fill="auto"/>
          </w:tcPr>
          <w:p w14:paraId="41EDB5B7"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0BB3CB6D" w14:textId="77777777" w:rsidTr="001F1FF8">
        <w:tc>
          <w:tcPr>
            <w:tcW w:w="1132" w:type="pct"/>
            <w:shd w:val="clear" w:color="auto" w:fill="E3F1F1"/>
          </w:tcPr>
          <w:p w14:paraId="41068CBA"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3868" w:type="pct"/>
          </w:tcPr>
          <w:p w14:paraId="3351927D" w14:textId="744FED62"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13.1. </w:t>
            </w:r>
            <w:r w:rsidR="005D79D8" w:rsidRPr="004B1980">
              <w:rPr>
                <w:rFonts w:ascii="Times New Roman" w:hAnsi="Times New Roman" w:cs="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5B6D93DC"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15CE3F95"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469F6BF"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102BB908"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786631DB"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0393A97B"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52D97E2B"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7CCA1115"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EFE4E2F"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2D0A4F25"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7F8B11D5"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15381EF4"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2) неоднократного нарушения сроков поставки Товара.</w:t>
            </w:r>
          </w:p>
          <w:p w14:paraId="250832CF"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46920392"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9FBFBE"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D8BD5B6"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13.7. Заказчик по соглашению с Поставщиком при исполнении настоящего Договора вправе изменить:</w:t>
            </w:r>
          </w:p>
          <w:p w14:paraId="489259FE"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31934BED"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 предусмотренный Договором объем закупаемого Товара;</w:t>
            </w:r>
          </w:p>
          <w:p w14:paraId="7AD49717"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8B53EF2"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2) сроки исполнения обязательств по настоящему Договору;</w:t>
            </w:r>
          </w:p>
          <w:p w14:paraId="6C3CB1D6"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6F7F5C78"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3) цену Договора;</w:t>
            </w:r>
          </w:p>
          <w:p w14:paraId="040B6002"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36EDC4E"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4) порядок оплаты Товара по Договору.</w:t>
            </w:r>
          </w:p>
          <w:p w14:paraId="0F06834A"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07E77764"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55DBF212"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71E285F6"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13.9. Все изменения и дополнения оформляются в письменном виде путем подписания </w:t>
            </w:r>
            <w:r w:rsidRPr="004B1980">
              <w:rPr>
                <w:rFonts w:ascii="Times New Roman" w:hAnsi="Times New Roman" w:cs="Times New Roman"/>
                <w:bCs/>
                <w:color w:val="auto"/>
                <w:sz w:val="18"/>
                <w:szCs w:val="18"/>
              </w:rPr>
              <w:t xml:space="preserve">Сторонами </w:t>
            </w:r>
            <w:r w:rsidRPr="004B1980">
              <w:rPr>
                <w:rFonts w:ascii="Times New Roman" w:hAnsi="Times New Roman" w:cs="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1A3A1E03"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p>
          <w:p w14:paraId="429E2571" w14:textId="77777777" w:rsidR="00BA4CC7" w:rsidRPr="004B1980" w:rsidRDefault="00BA4CC7" w:rsidP="00F842C0">
            <w:pPr>
              <w:tabs>
                <w:tab w:val="left" w:pos="0"/>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4B1980">
              <w:rPr>
                <w:rFonts w:ascii="Times New Roman" w:hAnsi="Times New Roman" w:cs="Times New Roman"/>
                <w:bCs/>
                <w:color w:val="auto"/>
                <w:sz w:val="18"/>
                <w:szCs w:val="18"/>
              </w:rPr>
              <w:t>.</w:t>
            </w:r>
          </w:p>
          <w:p w14:paraId="480F3D69"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25A23696" w14:textId="77777777" w:rsidTr="001F1FF8">
        <w:tc>
          <w:tcPr>
            <w:tcW w:w="5000" w:type="pct"/>
            <w:gridSpan w:val="2"/>
            <w:shd w:val="clear" w:color="auto" w:fill="auto"/>
          </w:tcPr>
          <w:p w14:paraId="0B8FC5C1"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2C1533F4" w14:textId="77777777" w:rsidTr="001F1FF8">
        <w:tc>
          <w:tcPr>
            <w:tcW w:w="1132" w:type="pct"/>
            <w:shd w:val="clear" w:color="auto" w:fill="E3F1F1"/>
          </w:tcPr>
          <w:p w14:paraId="5B14D82E"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14. Антикоррупционная оговорка</w:t>
            </w:r>
          </w:p>
        </w:tc>
        <w:tc>
          <w:tcPr>
            <w:tcW w:w="3868" w:type="pct"/>
          </w:tcPr>
          <w:p w14:paraId="49B645AF"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709C36C5"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33EE087F"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4B1980">
              <w:rPr>
                <w:rFonts w:ascii="Times New Roman" w:hAnsi="Times New Roman" w:cs="Times New Roman"/>
                <w:b/>
                <w:bCs/>
                <w:color w:val="auto"/>
                <w:sz w:val="18"/>
                <w:szCs w:val="18"/>
              </w:rPr>
              <w:t>пункте 14.1 настоящего Договора</w:t>
            </w:r>
            <w:r w:rsidRPr="004B1980">
              <w:rPr>
                <w:rFonts w:ascii="Times New Roman" w:hAnsi="Times New Roman" w:cs="Times New Roman"/>
                <w:color w:val="auto"/>
                <w:sz w:val="18"/>
                <w:szCs w:val="18"/>
              </w:rPr>
              <w:t>, в том числе со стороны руководства или работников Сторон, третьих лиц.</w:t>
            </w:r>
          </w:p>
          <w:p w14:paraId="4DC8BD63"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29166338"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5AE93688"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3FDDDB6B" w14:textId="62BEE409"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r w:rsidR="008751E2" w:rsidRPr="004B1980">
              <w:rPr>
                <w:rFonts w:ascii="Times New Roman" w:hAnsi="Times New Roman" w:cs="Times New Roman"/>
                <w:color w:val="auto"/>
                <w:sz w:val="18"/>
                <w:szCs w:val="18"/>
              </w:rPr>
              <w:t>.</w:t>
            </w:r>
          </w:p>
          <w:p w14:paraId="3D3773CF"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1362A12C"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49CDC7B6"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767369D4"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4AFEC9E"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2090FF13" w14:textId="77777777" w:rsidTr="001F1FF8">
        <w:tc>
          <w:tcPr>
            <w:tcW w:w="5000" w:type="pct"/>
            <w:gridSpan w:val="2"/>
            <w:shd w:val="clear" w:color="auto" w:fill="auto"/>
          </w:tcPr>
          <w:p w14:paraId="4476E737"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0A3E97A3" w14:textId="77777777" w:rsidTr="001F1FF8">
        <w:tc>
          <w:tcPr>
            <w:tcW w:w="1132" w:type="pct"/>
            <w:shd w:val="clear" w:color="auto" w:fill="E3F1F1"/>
          </w:tcPr>
          <w:p w14:paraId="75964A6D"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15. Электронный документооборот</w:t>
            </w:r>
          </w:p>
        </w:tc>
        <w:tc>
          <w:tcPr>
            <w:tcW w:w="3868" w:type="pct"/>
          </w:tcPr>
          <w:p w14:paraId="21B21F3A"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964AFA3"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6B2E991"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8B721FE"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49FB73B"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E4547D9"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2E21B96"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4B1980">
              <w:rPr>
                <w:rFonts w:ascii="Times New Roman" w:eastAsia="Times New Roman" w:hAnsi="Times New Roman" w:cs="Times New Roman"/>
                <w:b/>
                <w:color w:val="auto"/>
                <w:sz w:val="18"/>
                <w:szCs w:val="18"/>
              </w:rPr>
              <w:t>следующие документы:</w:t>
            </w:r>
            <w:r w:rsidRPr="004B1980">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7491579"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9C97D7A"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01DF85D8"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71E5EBF"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325B6D4"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8E3D415"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4C0724"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ABABDED"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91522BC"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AE266E1"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A91A4BF" w14:textId="77777777" w:rsidR="00BA4CC7" w:rsidRPr="004B1980" w:rsidRDefault="00BA4CC7"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06A1983" w14:textId="77777777" w:rsidR="00BA4CC7" w:rsidRPr="004B1980" w:rsidRDefault="00BA4CC7" w:rsidP="00F842C0">
            <w:pPr>
              <w:autoSpaceDE w:val="0"/>
              <w:autoSpaceDN w:val="0"/>
              <w:adjustRightInd w:val="0"/>
              <w:spacing w:after="0" w:line="240" w:lineRule="auto"/>
              <w:jc w:val="both"/>
              <w:rPr>
                <w:rFonts w:ascii="Times New Roman" w:hAnsi="Times New Roman" w:cs="Times New Roman"/>
                <w:color w:val="auto"/>
                <w:sz w:val="18"/>
                <w:szCs w:val="18"/>
              </w:rPr>
            </w:pPr>
            <w:r w:rsidRPr="004B1980">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3161A689"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62123D58" w14:textId="77777777" w:rsidTr="001F1FF8">
        <w:tc>
          <w:tcPr>
            <w:tcW w:w="5000" w:type="pct"/>
            <w:gridSpan w:val="2"/>
            <w:shd w:val="clear" w:color="auto" w:fill="auto"/>
          </w:tcPr>
          <w:p w14:paraId="1E4BEEBB"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62307BE3" w14:textId="77777777" w:rsidTr="001F1FF8">
        <w:tc>
          <w:tcPr>
            <w:tcW w:w="1132" w:type="pct"/>
            <w:shd w:val="clear" w:color="auto" w:fill="E3F1F1"/>
          </w:tcPr>
          <w:p w14:paraId="70C848C2"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16. Заключительные положения</w:t>
            </w:r>
          </w:p>
        </w:tc>
        <w:tc>
          <w:tcPr>
            <w:tcW w:w="3868" w:type="pct"/>
          </w:tcPr>
          <w:p w14:paraId="4E9C3AFA"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A8F7670"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4CBF9CED"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6DF3FBB3"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440BE66E"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1793F317"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21E166C4"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F302386"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54CFBFF8" w14:textId="06EA9A39"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4B1980">
              <w:rPr>
                <w:rFonts w:ascii="Times New Roman" w:hAnsi="Times New Roman" w:cs="Times New Roman"/>
                <w:b/>
                <w:bCs/>
                <w:color w:val="auto"/>
                <w:sz w:val="18"/>
                <w:szCs w:val="18"/>
              </w:rPr>
              <w:t>в разделе 1</w:t>
            </w:r>
            <w:r w:rsidR="00603837" w:rsidRPr="004B1980">
              <w:rPr>
                <w:rFonts w:ascii="Times New Roman" w:hAnsi="Times New Roman" w:cs="Times New Roman"/>
                <w:b/>
                <w:bCs/>
                <w:color w:val="auto"/>
                <w:sz w:val="18"/>
                <w:szCs w:val="18"/>
              </w:rPr>
              <w:t>8</w:t>
            </w:r>
            <w:r w:rsidRPr="004B1980">
              <w:rPr>
                <w:rFonts w:ascii="Times New Roman" w:hAnsi="Times New Roman" w:cs="Times New Roman"/>
                <w:b/>
                <w:bCs/>
                <w:color w:val="auto"/>
                <w:sz w:val="18"/>
                <w:szCs w:val="18"/>
              </w:rPr>
              <w:t xml:space="preserve"> настоящего Договора</w:t>
            </w:r>
            <w:r w:rsidRPr="004B1980">
              <w:rPr>
                <w:rFonts w:ascii="Times New Roman" w:hAnsi="Times New Roman" w:cs="Times New Roman"/>
                <w:color w:val="auto"/>
                <w:sz w:val="18"/>
                <w:szCs w:val="18"/>
              </w:rPr>
              <w:t>, а также с использованием электронного документооборота.</w:t>
            </w:r>
          </w:p>
          <w:p w14:paraId="41046356"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6063B6B4"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64F6C6"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785BEC88"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98E1F1B"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5C4C38D5"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732D1E1D"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24E93D77"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2E7CCAF"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31A40FDF"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7E019D9F" w14:textId="77777777" w:rsidR="00BA4CC7" w:rsidRPr="004B1980" w:rsidRDefault="00BA4CC7" w:rsidP="00F842C0">
            <w:pPr>
              <w:spacing w:after="0" w:line="240" w:lineRule="auto"/>
              <w:jc w:val="both"/>
              <w:rPr>
                <w:rFonts w:ascii="Times New Roman" w:hAnsi="Times New Roman" w:cs="Times New Roman"/>
                <w:color w:val="auto"/>
                <w:sz w:val="18"/>
                <w:szCs w:val="18"/>
              </w:rPr>
            </w:pPr>
          </w:p>
          <w:p w14:paraId="1F08E522" w14:textId="77777777" w:rsidR="00BA4CC7" w:rsidRPr="004B1980" w:rsidRDefault="00BA4CC7" w:rsidP="00F842C0">
            <w:pPr>
              <w:spacing w:after="0" w:line="240" w:lineRule="auto"/>
              <w:jc w:val="both"/>
              <w:rPr>
                <w:rFonts w:ascii="Times New Roman" w:hAnsi="Times New Roman" w:cs="Times New Roman"/>
                <w:color w:val="auto"/>
                <w:sz w:val="18"/>
                <w:szCs w:val="18"/>
              </w:rPr>
            </w:pPr>
            <w:r w:rsidRPr="004B1980">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334B134F"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1C53C893" w14:textId="77777777" w:rsidTr="001F1FF8">
        <w:tc>
          <w:tcPr>
            <w:tcW w:w="5000" w:type="pct"/>
            <w:gridSpan w:val="2"/>
            <w:shd w:val="clear" w:color="auto" w:fill="auto"/>
          </w:tcPr>
          <w:p w14:paraId="790DAA86"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tr w:rsidR="004B1980" w:rsidRPr="004B1980" w14:paraId="141AD0FA" w14:textId="77777777" w:rsidTr="001F1FF8">
        <w:tc>
          <w:tcPr>
            <w:tcW w:w="1132" w:type="pct"/>
            <w:shd w:val="clear" w:color="auto" w:fill="E3F1F1"/>
          </w:tcPr>
          <w:p w14:paraId="4B33FEE4"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17. Приложения к договору</w:t>
            </w:r>
          </w:p>
          <w:p w14:paraId="55426679" w14:textId="77777777" w:rsidR="00D524FC" w:rsidRPr="004B1980" w:rsidRDefault="00D524FC"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6F621D33" w14:textId="3A75B4C2" w:rsidR="00BA4CC7" w:rsidRPr="004B1980" w:rsidRDefault="00BA4CC7" w:rsidP="00F842C0">
            <w:pPr>
              <w:spacing w:after="0" w:line="240" w:lineRule="auto"/>
              <w:jc w:val="both"/>
              <w:rPr>
                <w:rFonts w:ascii="Times New Roman" w:hAnsi="Times New Roman" w:cs="Times New Roman"/>
                <w:iCs/>
                <w:color w:val="auto"/>
                <w:sz w:val="18"/>
                <w:szCs w:val="18"/>
              </w:rPr>
            </w:pPr>
            <w:r w:rsidRPr="004B1980">
              <w:rPr>
                <w:rFonts w:ascii="Times New Roman" w:hAnsi="Times New Roman" w:cs="Times New Roman"/>
                <w:b/>
                <w:bCs/>
                <w:iCs/>
                <w:color w:val="auto"/>
                <w:sz w:val="18"/>
                <w:szCs w:val="18"/>
              </w:rPr>
              <w:t>Приложение № 1</w:t>
            </w:r>
            <w:r w:rsidRPr="004B1980">
              <w:rPr>
                <w:rFonts w:ascii="Times New Roman" w:hAnsi="Times New Roman" w:cs="Times New Roman"/>
                <w:iCs/>
                <w:color w:val="auto"/>
                <w:sz w:val="18"/>
                <w:szCs w:val="18"/>
              </w:rPr>
              <w:t xml:space="preserve"> – Спецификаци</w:t>
            </w:r>
            <w:r w:rsidR="00D524FC" w:rsidRPr="004B1980">
              <w:rPr>
                <w:rFonts w:ascii="Times New Roman" w:hAnsi="Times New Roman" w:cs="Times New Roman"/>
                <w:iCs/>
                <w:color w:val="auto"/>
                <w:sz w:val="18"/>
                <w:szCs w:val="18"/>
              </w:rPr>
              <w:t>я.</w:t>
            </w:r>
          </w:p>
          <w:p w14:paraId="077AFBCE" w14:textId="77777777" w:rsidR="00BA4CC7" w:rsidRPr="004B1980" w:rsidRDefault="00BA4CC7" w:rsidP="00D524FC">
            <w:pPr>
              <w:spacing w:after="0" w:line="240" w:lineRule="auto"/>
              <w:jc w:val="both"/>
              <w:rPr>
                <w:rFonts w:ascii="Times New Roman" w:hAnsi="Times New Roman" w:cs="Times New Roman"/>
                <w:color w:val="auto"/>
                <w:sz w:val="18"/>
                <w:szCs w:val="18"/>
              </w:rPr>
            </w:pPr>
          </w:p>
        </w:tc>
      </w:tr>
      <w:tr w:rsidR="004B1980" w:rsidRPr="004B1980" w14:paraId="001FDAF5" w14:textId="77777777" w:rsidTr="001F1FF8">
        <w:tc>
          <w:tcPr>
            <w:tcW w:w="1132" w:type="pct"/>
            <w:shd w:val="clear" w:color="auto" w:fill="E3F1F1"/>
          </w:tcPr>
          <w:p w14:paraId="63CFB0B4"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18. Реквизиты и подписи сторон</w:t>
            </w:r>
          </w:p>
          <w:p w14:paraId="31BAD7D6" w14:textId="77777777" w:rsidR="00BA4CC7" w:rsidRPr="004B1980" w:rsidRDefault="00BA4CC7"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3868" w:type="pct"/>
          </w:tcPr>
          <w:p w14:paraId="2CBEFB9C" w14:textId="77777777" w:rsidR="0084728D" w:rsidRPr="004B1980" w:rsidRDefault="0084728D" w:rsidP="0084728D">
            <w:pPr>
              <w:spacing w:after="0" w:line="240" w:lineRule="auto"/>
              <w:jc w:val="both"/>
              <w:rPr>
                <w:rFonts w:ascii="Times New Roman" w:hAnsi="Times New Roman" w:cs="Times New Roman"/>
                <w:b/>
                <w:color w:val="auto"/>
                <w:sz w:val="18"/>
                <w:szCs w:val="18"/>
              </w:rPr>
            </w:pPr>
            <w:r w:rsidRPr="004B1980">
              <w:rPr>
                <w:rFonts w:ascii="Times New Roman" w:hAnsi="Times New Roman" w:cs="Times New Roman"/>
                <w:b/>
                <w:color w:val="auto"/>
                <w:sz w:val="18"/>
                <w:szCs w:val="18"/>
              </w:rPr>
              <w:t xml:space="preserve">Заказчик: Муниципальное автономное дошкольное образовательное учреждение детский сад № 95 города Тюмени (МАДОУ д/с № 95 города Тюмени). </w:t>
            </w:r>
          </w:p>
          <w:p w14:paraId="35C76C36" w14:textId="77777777" w:rsidR="0084728D" w:rsidRPr="004B1980" w:rsidRDefault="0084728D" w:rsidP="0084728D">
            <w:pPr>
              <w:spacing w:after="0" w:line="240" w:lineRule="auto"/>
              <w:jc w:val="both"/>
              <w:rPr>
                <w:rFonts w:ascii="Times New Roman" w:hAnsi="Times New Roman" w:cs="Times New Roman"/>
                <w:b/>
                <w:color w:val="auto"/>
                <w:sz w:val="18"/>
                <w:szCs w:val="18"/>
              </w:rPr>
            </w:pPr>
            <w:r w:rsidRPr="004B1980">
              <w:rPr>
                <w:rFonts w:ascii="Times New Roman" w:hAnsi="Times New Roman" w:cs="Times New Roman"/>
                <w:b/>
                <w:color w:val="auto"/>
                <w:sz w:val="18"/>
                <w:szCs w:val="18"/>
              </w:rPr>
              <w:t xml:space="preserve">Адрес места нахождения (юридический адрес): </w:t>
            </w:r>
            <w:r w:rsidRPr="004B1980">
              <w:rPr>
                <w:rFonts w:ascii="Times New Roman" w:hAnsi="Times New Roman" w:cs="Times New Roman"/>
                <w:bCs/>
                <w:color w:val="auto"/>
                <w:sz w:val="18"/>
                <w:szCs w:val="18"/>
              </w:rPr>
              <w:t>625032, Российская Федерация, Тюменская область, г. Тюмень, ул. Гастелло, д. 65-а</w:t>
            </w:r>
            <w:r w:rsidRPr="004B1980">
              <w:rPr>
                <w:rFonts w:ascii="Times New Roman" w:hAnsi="Times New Roman" w:cs="Times New Roman"/>
                <w:color w:val="auto"/>
                <w:sz w:val="18"/>
                <w:szCs w:val="18"/>
              </w:rPr>
              <w:t xml:space="preserve">; ИНН </w:t>
            </w:r>
            <w:r w:rsidRPr="004B1980">
              <w:rPr>
                <w:rFonts w:ascii="Times New Roman" w:hAnsi="Times New Roman" w:cs="Times New Roman"/>
                <w:bCs/>
                <w:color w:val="auto"/>
                <w:sz w:val="18"/>
                <w:szCs w:val="18"/>
              </w:rPr>
              <w:t>7204006772</w:t>
            </w:r>
            <w:r w:rsidRPr="004B1980">
              <w:rPr>
                <w:rFonts w:ascii="Times New Roman" w:hAnsi="Times New Roman" w:cs="Times New Roman"/>
                <w:color w:val="auto"/>
                <w:sz w:val="18"/>
                <w:szCs w:val="18"/>
              </w:rPr>
              <w:t>; КПП 720301001.</w:t>
            </w:r>
            <w:r w:rsidRPr="004B1980">
              <w:rPr>
                <w:rFonts w:ascii="Times New Roman" w:hAnsi="Times New Roman" w:cs="Times New Roman"/>
                <w:b/>
                <w:color w:val="auto"/>
                <w:sz w:val="18"/>
                <w:szCs w:val="18"/>
              </w:rPr>
              <w:t xml:space="preserve"> </w:t>
            </w:r>
          </w:p>
          <w:p w14:paraId="3E8F139B" w14:textId="77777777" w:rsidR="0084728D" w:rsidRPr="004B1980" w:rsidRDefault="0084728D" w:rsidP="0084728D">
            <w:pPr>
              <w:spacing w:after="0" w:line="240" w:lineRule="auto"/>
              <w:jc w:val="both"/>
              <w:rPr>
                <w:rFonts w:ascii="Times New Roman" w:hAnsi="Times New Roman" w:cs="Times New Roman"/>
                <w:bCs/>
                <w:color w:val="auto"/>
                <w:sz w:val="18"/>
                <w:szCs w:val="18"/>
              </w:rPr>
            </w:pPr>
            <w:r w:rsidRPr="004B1980">
              <w:rPr>
                <w:rFonts w:ascii="Times New Roman" w:hAnsi="Times New Roman" w:cs="Times New Roman"/>
                <w:b/>
                <w:color w:val="auto"/>
                <w:sz w:val="18"/>
                <w:szCs w:val="18"/>
              </w:rPr>
              <w:t xml:space="preserve">Банковские реквизиты: </w:t>
            </w:r>
            <w:r w:rsidRPr="004B1980">
              <w:rPr>
                <w:rFonts w:ascii="Times New Roman" w:hAnsi="Times New Roman" w:cs="Times New Roman"/>
                <w:bCs/>
                <w:color w:val="auto"/>
                <w:sz w:val="18"/>
                <w:szCs w:val="18"/>
              </w:rPr>
              <w:t xml:space="preserve">ЗАПАДНО-СИБИРСКОЕ ОТДЕЛЕНИЕ №8647 ПАО СБЕРБАНК, к/с 30101810800000000651, Р/с 40703810867104000023 (бюджет), Р/с 40703810167104000037 (внебюд.), БИК 047102651. </w:t>
            </w:r>
          </w:p>
          <w:p w14:paraId="11EFFFCC" w14:textId="77777777" w:rsidR="0084728D" w:rsidRPr="004B1980" w:rsidRDefault="0084728D" w:rsidP="0084728D">
            <w:pPr>
              <w:spacing w:after="0" w:line="240" w:lineRule="auto"/>
              <w:contextualSpacing/>
              <w:jc w:val="both"/>
              <w:rPr>
                <w:rFonts w:ascii="Times New Roman" w:hAnsi="Times New Roman" w:cs="Times New Roman"/>
                <w:color w:val="auto"/>
                <w:sz w:val="18"/>
                <w:szCs w:val="18"/>
              </w:rPr>
            </w:pPr>
            <w:r w:rsidRPr="004B1980">
              <w:rPr>
                <w:rFonts w:ascii="Times New Roman" w:hAnsi="Times New Roman" w:cs="Times New Roman"/>
                <w:bCs/>
                <w:color w:val="auto"/>
                <w:sz w:val="18"/>
                <w:szCs w:val="18"/>
              </w:rPr>
              <w:t>Т</w:t>
            </w:r>
            <w:r w:rsidRPr="004B1980">
              <w:rPr>
                <w:rFonts w:ascii="Times New Roman" w:hAnsi="Times New Roman" w:cs="Times New Roman"/>
                <w:color w:val="auto"/>
                <w:sz w:val="18"/>
                <w:szCs w:val="18"/>
              </w:rPr>
              <w:t xml:space="preserve">елефон: </w:t>
            </w:r>
            <w:r w:rsidRPr="004B1980">
              <w:rPr>
                <w:rFonts w:ascii="Times New Roman" w:hAnsi="Times New Roman" w:cs="Times New Roman"/>
                <w:bCs/>
                <w:color w:val="auto"/>
                <w:sz w:val="18"/>
                <w:szCs w:val="18"/>
              </w:rPr>
              <w:t>+7 (3452) 24-80-40</w:t>
            </w:r>
            <w:r w:rsidRPr="004B1980">
              <w:rPr>
                <w:rFonts w:ascii="Times New Roman" w:hAnsi="Times New Roman" w:cs="Times New Roman"/>
                <w:color w:val="auto"/>
                <w:sz w:val="18"/>
                <w:szCs w:val="18"/>
              </w:rPr>
              <w:t>; Электронная почта: detsad095@obl72.ru.</w:t>
            </w:r>
          </w:p>
          <w:p w14:paraId="4850FB6C" w14:textId="5B9A3E59" w:rsidR="00DF7668" w:rsidRPr="004B1980" w:rsidRDefault="00DF7668" w:rsidP="00842AEA">
            <w:pPr>
              <w:autoSpaceDE w:val="0"/>
              <w:autoSpaceDN w:val="0"/>
              <w:adjustRightInd w:val="0"/>
              <w:jc w:val="right"/>
              <w:rPr>
                <w:rFonts w:ascii="Times New Roman" w:hAnsi="Times New Roman" w:cs="Times New Roman"/>
                <w:color w:val="auto"/>
                <w:sz w:val="18"/>
                <w:szCs w:val="18"/>
              </w:rPr>
            </w:pPr>
            <w:r w:rsidRPr="004B1980">
              <w:rPr>
                <w:rFonts w:ascii="Times New Roman" w:eastAsia="Times New Roman" w:hAnsi="Times New Roman" w:cs="Times New Roman"/>
                <w:color w:val="auto"/>
                <w:sz w:val="18"/>
                <w:szCs w:val="18"/>
              </w:rPr>
              <w:t xml:space="preserve">Документ подписывается в электронной форме КЭП </w:t>
            </w:r>
          </w:p>
          <w:p w14:paraId="1B00F520" w14:textId="4756C90E" w:rsidR="00DF7668" w:rsidRPr="004B1980" w:rsidRDefault="00DF7668" w:rsidP="00DF7668">
            <w:pPr>
              <w:jc w:val="both"/>
              <w:rPr>
                <w:rFonts w:ascii="Times New Roman" w:hAnsi="Times New Roman" w:cs="Times New Roman"/>
                <w:color w:val="auto"/>
                <w:sz w:val="18"/>
                <w:szCs w:val="18"/>
              </w:rPr>
            </w:pPr>
            <w:r w:rsidRPr="004B1980">
              <w:rPr>
                <w:rFonts w:ascii="Times New Roman" w:hAnsi="Times New Roman" w:cs="Times New Roman"/>
                <w:b/>
                <w:color w:val="auto"/>
                <w:sz w:val="18"/>
                <w:szCs w:val="18"/>
              </w:rPr>
              <w:t>Поставщик:</w:t>
            </w:r>
            <w:r w:rsidRPr="004B1980">
              <w:rPr>
                <w:rFonts w:ascii="Times New Roman" w:hAnsi="Times New Roman" w:cs="Times New Roman"/>
                <w:color w:val="auto"/>
                <w:sz w:val="18"/>
                <w:szCs w:val="18"/>
              </w:rPr>
              <w:t xml:space="preserve"> </w:t>
            </w:r>
            <w:r w:rsidRPr="004B1980">
              <w:rPr>
                <w:rFonts w:ascii="Times New Roman" w:hAnsi="Times New Roman" w:cs="Times New Roman"/>
                <w:b/>
                <w:color w:val="auto"/>
                <w:sz w:val="18"/>
                <w:szCs w:val="18"/>
              </w:rPr>
              <w:t xml:space="preserve">_______________________. Адрес места нахождения (юридический адрес): </w:t>
            </w:r>
            <w:r w:rsidRPr="004B1980">
              <w:rPr>
                <w:rFonts w:ascii="Times New Roman" w:hAnsi="Times New Roman" w:cs="Times New Roman"/>
                <w:bCs/>
                <w:color w:val="auto"/>
                <w:sz w:val="18"/>
                <w:szCs w:val="18"/>
              </w:rPr>
              <w:t>____________________</w:t>
            </w:r>
            <w:r w:rsidRPr="004B1980">
              <w:rPr>
                <w:rFonts w:ascii="Times New Roman" w:hAnsi="Times New Roman" w:cs="Times New Roman"/>
                <w:color w:val="auto"/>
                <w:sz w:val="18"/>
                <w:szCs w:val="18"/>
              </w:rPr>
              <w:t xml:space="preserve">; ИНН </w:t>
            </w:r>
            <w:r w:rsidRPr="004B1980">
              <w:rPr>
                <w:rFonts w:ascii="Times New Roman" w:hAnsi="Times New Roman" w:cs="Times New Roman"/>
                <w:bCs/>
                <w:color w:val="auto"/>
                <w:sz w:val="18"/>
                <w:szCs w:val="18"/>
              </w:rPr>
              <w:t>____________________</w:t>
            </w:r>
            <w:r w:rsidRPr="004B1980">
              <w:rPr>
                <w:rFonts w:ascii="Times New Roman" w:hAnsi="Times New Roman" w:cs="Times New Roman"/>
                <w:color w:val="auto"/>
                <w:sz w:val="18"/>
                <w:szCs w:val="18"/>
              </w:rPr>
              <w:t>; КПП _____________________.</w:t>
            </w:r>
            <w:r w:rsidRPr="004B1980">
              <w:rPr>
                <w:rFonts w:ascii="Times New Roman" w:hAnsi="Times New Roman" w:cs="Times New Roman"/>
                <w:b/>
                <w:color w:val="auto"/>
                <w:sz w:val="18"/>
                <w:szCs w:val="18"/>
              </w:rPr>
              <w:t xml:space="preserve"> Банковские реквизиты: </w:t>
            </w:r>
            <w:r w:rsidRPr="004B1980">
              <w:rPr>
                <w:rFonts w:ascii="Times New Roman" w:hAnsi="Times New Roman" w:cs="Times New Roman"/>
                <w:bCs/>
                <w:color w:val="auto"/>
                <w:sz w:val="18"/>
                <w:szCs w:val="18"/>
              </w:rPr>
              <w:t>____________________, к/с ______________________, р/с _____________________, БИК _________________. Т</w:t>
            </w:r>
            <w:r w:rsidRPr="004B1980">
              <w:rPr>
                <w:rFonts w:ascii="Times New Roman" w:hAnsi="Times New Roman" w:cs="Times New Roman"/>
                <w:color w:val="auto"/>
                <w:sz w:val="18"/>
                <w:szCs w:val="18"/>
              </w:rPr>
              <w:t xml:space="preserve">елефон: </w:t>
            </w:r>
            <w:r w:rsidRPr="004B1980">
              <w:rPr>
                <w:rFonts w:ascii="Times New Roman" w:hAnsi="Times New Roman" w:cs="Times New Roman"/>
                <w:bCs/>
                <w:color w:val="auto"/>
                <w:sz w:val="18"/>
                <w:szCs w:val="18"/>
              </w:rPr>
              <w:t>_____</w:t>
            </w:r>
            <w:r w:rsidRPr="004B1980">
              <w:rPr>
                <w:rFonts w:ascii="Times New Roman" w:hAnsi="Times New Roman" w:cs="Times New Roman"/>
                <w:color w:val="auto"/>
                <w:sz w:val="18"/>
                <w:szCs w:val="18"/>
              </w:rPr>
              <w:t>; Электронная почта: _____________.</w:t>
            </w:r>
          </w:p>
          <w:p w14:paraId="1F64FBE2" w14:textId="676BE710" w:rsidR="00BA4CC7" w:rsidRPr="004B1980" w:rsidRDefault="00DF7668" w:rsidP="00842AEA">
            <w:pPr>
              <w:autoSpaceDE w:val="0"/>
              <w:autoSpaceDN w:val="0"/>
              <w:adjustRightInd w:val="0"/>
              <w:jc w:val="right"/>
              <w:rPr>
                <w:rFonts w:ascii="Times New Roman" w:hAnsi="Times New Roman" w:cs="Times New Roman"/>
                <w:color w:val="auto"/>
                <w:sz w:val="18"/>
                <w:szCs w:val="18"/>
              </w:rPr>
            </w:pPr>
            <w:r w:rsidRPr="004B1980">
              <w:rPr>
                <w:rFonts w:ascii="Times New Roman" w:eastAsia="Times New Roman" w:hAnsi="Times New Roman" w:cs="Times New Roman"/>
                <w:color w:val="auto"/>
                <w:sz w:val="18"/>
                <w:szCs w:val="18"/>
              </w:rPr>
              <w:t xml:space="preserve">Документ подписывается в электронной форме КЭП </w:t>
            </w:r>
          </w:p>
        </w:tc>
      </w:tr>
      <w:tr w:rsidR="004B1980" w:rsidRPr="004B1980" w14:paraId="132D9E98" w14:textId="77777777" w:rsidTr="001F1FF8">
        <w:tc>
          <w:tcPr>
            <w:tcW w:w="5000" w:type="pct"/>
            <w:gridSpan w:val="2"/>
            <w:shd w:val="clear" w:color="auto" w:fill="auto"/>
          </w:tcPr>
          <w:p w14:paraId="611F91EA" w14:textId="77777777" w:rsidR="00BA4CC7" w:rsidRPr="004B1980" w:rsidRDefault="00BA4CC7" w:rsidP="00F842C0">
            <w:pPr>
              <w:spacing w:after="0" w:line="240" w:lineRule="auto"/>
              <w:jc w:val="both"/>
              <w:rPr>
                <w:rFonts w:ascii="Times New Roman" w:hAnsi="Times New Roman" w:cs="Times New Roman"/>
                <w:color w:val="auto"/>
                <w:sz w:val="18"/>
                <w:szCs w:val="18"/>
              </w:rPr>
            </w:pPr>
          </w:p>
        </w:tc>
      </w:tr>
      <w:bookmarkEnd w:id="0"/>
      <w:bookmarkEnd w:id="1"/>
    </w:tbl>
    <w:p w14:paraId="47A3BED9" w14:textId="77777777" w:rsidR="00D524FC" w:rsidRPr="004B1980" w:rsidRDefault="00D524FC" w:rsidP="00D524FC">
      <w:pPr>
        <w:tabs>
          <w:tab w:val="left" w:pos="5850"/>
        </w:tabs>
        <w:rPr>
          <w:rFonts w:ascii="Times New Roman" w:eastAsia="Times New Roman" w:hAnsi="Times New Roman" w:cs="Times New Roman"/>
          <w:b/>
          <w:bCs/>
          <w:color w:val="auto"/>
          <w:sz w:val="18"/>
          <w:szCs w:val="18"/>
          <w:lang w:eastAsia="en-US"/>
        </w:rPr>
        <w:sectPr w:rsidR="00D524FC" w:rsidRPr="004B1980" w:rsidSect="001F1FF8">
          <w:footerReference w:type="even" r:id="rId10"/>
          <w:footerReference w:type="default" r:id="rId11"/>
          <w:footerReference w:type="first" r:id="rId12"/>
          <w:pgSz w:w="11906" w:h="16838"/>
          <w:pgMar w:top="720" w:right="720" w:bottom="720" w:left="720" w:header="426" w:footer="709" w:gutter="0"/>
          <w:cols w:space="708"/>
          <w:titlePg/>
          <w:docGrid w:linePitch="360"/>
        </w:sectPr>
      </w:pPr>
    </w:p>
    <w:tbl>
      <w:tblPr>
        <w:tblW w:w="5000" w:type="pct"/>
        <w:jc w:val="center"/>
        <w:tblLook w:val="04A0" w:firstRow="1" w:lastRow="0" w:firstColumn="1" w:lastColumn="0" w:noHBand="0" w:noVBand="1"/>
      </w:tblPr>
      <w:tblGrid>
        <w:gridCol w:w="9807"/>
        <w:gridCol w:w="5775"/>
      </w:tblGrid>
      <w:tr w:rsidR="00C34714" w:rsidRPr="004B1980" w14:paraId="133AE466" w14:textId="77777777" w:rsidTr="00521384">
        <w:trPr>
          <w:jc w:val="center"/>
        </w:trPr>
        <w:tc>
          <w:tcPr>
            <w:tcW w:w="3147" w:type="pct"/>
            <w:shd w:val="clear" w:color="auto" w:fill="auto"/>
          </w:tcPr>
          <w:p w14:paraId="4C6416B0" w14:textId="77777777" w:rsidR="00D524FC" w:rsidRPr="004B1980" w:rsidRDefault="00D524FC" w:rsidP="00F842C0">
            <w:pPr>
              <w:keepNext/>
              <w:keepLines/>
              <w:spacing w:after="0" w:line="240" w:lineRule="auto"/>
              <w:jc w:val="right"/>
              <w:rPr>
                <w:rFonts w:ascii="Times New Roman" w:eastAsia="Arial Unicode MS" w:hAnsi="Times New Roman" w:cs="Times New Roman"/>
                <w:b/>
                <w:color w:val="auto"/>
                <w:sz w:val="18"/>
                <w:szCs w:val="18"/>
                <w:lang w:eastAsia="en-US"/>
              </w:rPr>
            </w:pPr>
            <w:bookmarkStart w:id="4" w:name="_Hlk143585147"/>
          </w:p>
        </w:tc>
        <w:tc>
          <w:tcPr>
            <w:tcW w:w="1853" w:type="pct"/>
            <w:shd w:val="clear" w:color="auto" w:fill="auto"/>
          </w:tcPr>
          <w:p w14:paraId="36C734A1" w14:textId="04A325AE" w:rsidR="00D524FC" w:rsidRPr="004B1980" w:rsidRDefault="00D524FC" w:rsidP="00F842C0">
            <w:pPr>
              <w:spacing w:after="0" w:line="240" w:lineRule="auto"/>
              <w:jc w:val="right"/>
              <w:rPr>
                <w:rFonts w:ascii="Times New Roman" w:eastAsia="Arial Unicode MS" w:hAnsi="Times New Roman" w:cs="Times New Roman"/>
                <w:color w:val="auto"/>
                <w:sz w:val="18"/>
                <w:szCs w:val="18"/>
                <w:lang w:eastAsia="en-US"/>
              </w:rPr>
            </w:pPr>
            <w:r w:rsidRPr="004B1980">
              <w:rPr>
                <w:rFonts w:ascii="Times New Roman" w:eastAsia="Arial Unicode MS" w:hAnsi="Times New Roman" w:cs="Times New Roman"/>
                <w:color w:val="auto"/>
                <w:sz w:val="18"/>
                <w:szCs w:val="18"/>
                <w:lang w:eastAsia="en-US"/>
              </w:rPr>
              <w:t xml:space="preserve">  Приложение № 1 к договору</w:t>
            </w:r>
          </w:p>
        </w:tc>
      </w:tr>
    </w:tbl>
    <w:p w14:paraId="5558E3B6" w14:textId="77777777" w:rsidR="00D524FC" w:rsidRPr="004B1980" w:rsidRDefault="00D524FC" w:rsidP="00D524FC">
      <w:pPr>
        <w:spacing w:after="0" w:line="240" w:lineRule="auto"/>
        <w:rPr>
          <w:rFonts w:ascii="Times New Roman" w:hAnsi="Times New Roman" w:cs="Times New Roman"/>
          <w:color w:val="auto"/>
          <w:sz w:val="18"/>
          <w:szCs w:val="18"/>
        </w:rPr>
      </w:pPr>
    </w:p>
    <w:p w14:paraId="4E24A1F8" w14:textId="77777777" w:rsidR="00D524FC" w:rsidRPr="004B1980" w:rsidRDefault="00D524FC" w:rsidP="00D524FC">
      <w:pPr>
        <w:spacing w:after="0" w:line="240" w:lineRule="auto"/>
        <w:jc w:val="center"/>
        <w:rPr>
          <w:rFonts w:ascii="Times New Roman" w:hAnsi="Times New Roman" w:cs="Times New Roman"/>
          <w:b/>
          <w:color w:val="auto"/>
          <w:sz w:val="18"/>
          <w:szCs w:val="18"/>
        </w:rPr>
      </w:pPr>
    </w:p>
    <w:p w14:paraId="6E6693AA" w14:textId="77777777" w:rsidR="00D524FC" w:rsidRPr="004B1980" w:rsidRDefault="00D524FC" w:rsidP="00D524FC">
      <w:pPr>
        <w:spacing w:after="0" w:line="240" w:lineRule="auto"/>
        <w:jc w:val="center"/>
        <w:rPr>
          <w:rFonts w:ascii="Times New Roman" w:hAnsi="Times New Roman" w:cs="Times New Roman"/>
          <w:b/>
          <w:color w:val="auto"/>
          <w:sz w:val="18"/>
          <w:szCs w:val="18"/>
        </w:rPr>
      </w:pPr>
      <w:r w:rsidRPr="004B1980">
        <w:rPr>
          <w:rFonts w:ascii="Times New Roman" w:hAnsi="Times New Roman" w:cs="Times New Roman"/>
          <w:b/>
          <w:color w:val="auto"/>
          <w:sz w:val="18"/>
          <w:szCs w:val="18"/>
        </w:rPr>
        <w:t>СПЕЦИФИКАЦИЯ</w:t>
      </w:r>
    </w:p>
    <w:tbl>
      <w:tblPr>
        <w:tblW w:w="5000" w:type="pct"/>
        <w:tblLook w:val="04A0" w:firstRow="1" w:lastRow="0" w:firstColumn="1" w:lastColumn="0" w:noHBand="0" w:noVBand="1"/>
      </w:tblPr>
      <w:tblGrid>
        <w:gridCol w:w="3412"/>
        <w:gridCol w:w="8346"/>
        <w:gridCol w:w="3824"/>
      </w:tblGrid>
      <w:tr w:rsidR="00C34714" w:rsidRPr="004B1980" w14:paraId="7658ECEF" w14:textId="77777777" w:rsidTr="00521384">
        <w:trPr>
          <w:trHeight w:val="276"/>
        </w:trPr>
        <w:tc>
          <w:tcPr>
            <w:tcW w:w="1095" w:type="pct"/>
            <w:hideMark/>
          </w:tcPr>
          <w:p w14:paraId="703BC229" w14:textId="35359753" w:rsidR="00D524FC" w:rsidRPr="004B1980" w:rsidRDefault="00D524FC" w:rsidP="00F842C0">
            <w:pPr>
              <w:spacing w:after="0" w:line="240" w:lineRule="auto"/>
              <w:ind w:left="176"/>
              <w:rPr>
                <w:rFonts w:ascii="Times New Roman" w:hAnsi="Times New Roman" w:cs="Times New Roman"/>
                <w:b/>
                <w:color w:val="auto"/>
                <w:sz w:val="18"/>
                <w:szCs w:val="18"/>
              </w:rPr>
            </w:pPr>
          </w:p>
        </w:tc>
        <w:tc>
          <w:tcPr>
            <w:tcW w:w="2678" w:type="pct"/>
          </w:tcPr>
          <w:p w14:paraId="3F94A431" w14:textId="77777777" w:rsidR="00D524FC" w:rsidRPr="004B1980" w:rsidRDefault="00D524FC" w:rsidP="00F842C0">
            <w:pPr>
              <w:spacing w:after="0" w:line="240" w:lineRule="auto"/>
              <w:jc w:val="right"/>
              <w:rPr>
                <w:rFonts w:ascii="Times New Roman" w:hAnsi="Times New Roman" w:cs="Times New Roman"/>
                <w:b/>
                <w:bCs/>
                <w:color w:val="auto"/>
                <w:sz w:val="18"/>
                <w:szCs w:val="18"/>
                <w:lang w:eastAsia="en-US"/>
              </w:rPr>
            </w:pPr>
          </w:p>
        </w:tc>
        <w:tc>
          <w:tcPr>
            <w:tcW w:w="1227" w:type="pct"/>
            <w:hideMark/>
          </w:tcPr>
          <w:p w14:paraId="446BCB09" w14:textId="77777777" w:rsidR="00D524FC" w:rsidRPr="004B1980" w:rsidRDefault="00D524FC" w:rsidP="00F842C0">
            <w:pPr>
              <w:spacing w:after="0" w:line="240" w:lineRule="auto"/>
              <w:jc w:val="right"/>
              <w:rPr>
                <w:rFonts w:ascii="Times New Roman" w:hAnsi="Times New Roman" w:cs="Times New Roman"/>
                <w:b/>
                <w:color w:val="auto"/>
                <w:sz w:val="18"/>
                <w:szCs w:val="18"/>
              </w:rPr>
            </w:pPr>
            <w:r w:rsidRPr="004B1980">
              <w:rPr>
                <w:rFonts w:ascii="Times New Roman" w:hAnsi="Times New Roman" w:cs="Times New Roman"/>
                <w:b/>
                <w:bCs/>
                <w:color w:val="auto"/>
                <w:sz w:val="18"/>
                <w:szCs w:val="18"/>
                <w:lang w:eastAsia="en-US"/>
              </w:rPr>
              <w:t>«_____» ___________202__ г.</w:t>
            </w:r>
          </w:p>
        </w:tc>
      </w:tr>
    </w:tbl>
    <w:p w14:paraId="191F54EB" w14:textId="77777777" w:rsidR="00D524FC" w:rsidRPr="004B1980" w:rsidRDefault="00D524FC" w:rsidP="00521384">
      <w:pPr>
        <w:spacing w:after="0" w:line="240" w:lineRule="auto"/>
        <w:ind w:right="118"/>
        <w:jc w:val="both"/>
        <w:rPr>
          <w:rFonts w:ascii="Times New Roman" w:eastAsia="Times New Roman" w:hAnsi="Times New Roman" w:cs="Times New Roman"/>
          <w:color w:val="auto"/>
          <w:sz w:val="18"/>
          <w:szCs w:val="1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442"/>
        <w:gridCol w:w="5235"/>
        <w:gridCol w:w="2414"/>
        <w:gridCol w:w="1542"/>
        <w:gridCol w:w="1682"/>
        <w:gridCol w:w="1336"/>
        <w:gridCol w:w="1180"/>
      </w:tblGrid>
      <w:tr w:rsidR="004B1980" w:rsidRPr="004B1980" w14:paraId="30410CDD" w14:textId="77777777" w:rsidTr="00797F18">
        <w:trPr>
          <w:trHeight w:val="20"/>
          <w:jc w:val="center"/>
        </w:trPr>
        <w:tc>
          <w:tcPr>
            <w:tcW w:w="238" w:type="pct"/>
            <w:shd w:val="clear" w:color="auto" w:fill="E3F1F1"/>
            <w:hideMark/>
          </w:tcPr>
          <w:bookmarkEnd w:id="4"/>
          <w:p w14:paraId="0E3192C9" w14:textId="77777777" w:rsidR="00521384" w:rsidRPr="004B1980" w:rsidRDefault="00521384" w:rsidP="00D273F2">
            <w:pPr>
              <w:spacing w:after="0" w:line="240" w:lineRule="auto"/>
              <w:contextualSpacing/>
              <w:jc w:val="center"/>
              <w:rPr>
                <w:rFonts w:ascii="Times New Roman" w:hAnsi="Times New Roman" w:cs="Times New Roman"/>
                <w:b/>
                <w:bCs/>
                <w:color w:val="auto"/>
                <w:sz w:val="18"/>
                <w:szCs w:val="18"/>
              </w:rPr>
            </w:pPr>
            <w:r w:rsidRPr="004B1980">
              <w:rPr>
                <w:rFonts w:ascii="Times New Roman" w:hAnsi="Times New Roman" w:cs="Times New Roman"/>
                <w:b/>
                <w:bCs/>
                <w:color w:val="auto"/>
                <w:sz w:val="18"/>
                <w:szCs w:val="18"/>
              </w:rPr>
              <w:t>№ п/п</w:t>
            </w:r>
          </w:p>
        </w:tc>
        <w:tc>
          <w:tcPr>
            <w:tcW w:w="463" w:type="pct"/>
            <w:shd w:val="clear" w:color="auto" w:fill="E3F1F1"/>
            <w:hideMark/>
          </w:tcPr>
          <w:p w14:paraId="1ED8DEE5" w14:textId="77777777" w:rsidR="00521384" w:rsidRPr="004B1980" w:rsidRDefault="00521384" w:rsidP="00D273F2">
            <w:pPr>
              <w:spacing w:after="0" w:line="240" w:lineRule="auto"/>
              <w:contextualSpacing/>
              <w:jc w:val="center"/>
              <w:rPr>
                <w:rFonts w:ascii="Times New Roman" w:hAnsi="Times New Roman" w:cs="Times New Roman"/>
                <w:b/>
                <w:bCs/>
                <w:color w:val="auto"/>
                <w:sz w:val="18"/>
                <w:szCs w:val="18"/>
              </w:rPr>
            </w:pPr>
            <w:r w:rsidRPr="004B1980">
              <w:rPr>
                <w:rFonts w:ascii="Times New Roman" w:hAnsi="Times New Roman" w:cs="Times New Roman"/>
                <w:b/>
                <w:bCs/>
                <w:color w:val="auto"/>
                <w:sz w:val="18"/>
                <w:szCs w:val="18"/>
              </w:rPr>
              <w:t>Наименование товара</w:t>
            </w:r>
          </w:p>
        </w:tc>
        <w:tc>
          <w:tcPr>
            <w:tcW w:w="1681" w:type="pct"/>
            <w:shd w:val="clear" w:color="auto" w:fill="E3F1F1"/>
          </w:tcPr>
          <w:p w14:paraId="00EBC1AD" w14:textId="77777777" w:rsidR="00521384" w:rsidRPr="004B1980" w:rsidRDefault="00521384" w:rsidP="00D273F2">
            <w:pPr>
              <w:spacing w:after="0" w:line="240" w:lineRule="auto"/>
              <w:contextualSpacing/>
              <w:jc w:val="center"/>
              <w:rPr>
                <w:rFonts w:ascii="Times New Roman" w:hAnsi="Times New Roman" w:cs="Times New Roman"/>
                <w:b/>
                <w:bCs/>
                <w:color w:val="auto"/>
                <w:sz w:val="18"/>
                <w:szCs w:val="18"/>
              </w:rPr>
            </w:pPr>
            <w:r w:rsidRPr="004B1980">
              <w:rPr>
                <w:rFonts w:ascii="Times New Roman" w:hAnsi="Times New Roman" w:cs="Times New Roman"/>
                <w:b/>
                <w:bCs/>
                <w:color w:val="auto"/>
                <w:sz w:val="18"/>
                <w:szCs w:val="18"/>
              </w:rPr>
              <w:t>Наименование производителя Товара (при наличии), функциональные свойства,</w:t>
            </w:r>
          </w:p>
          <w:p w14:paraId="6F71AC16" w14:textId="77777777" w:rsidR="00521384" w:rsidRPr="004B1980" w:rsidRDefault="00521384" w:rsidP="00D273F2">
            <w:pPr>
              <w:spacing w:after="0" w:line="240" w:lineRule="auto"/>
              <w:contextualSpacing/>
              <w:jc w:val="center"/>
              <w:rPr>
                <w:rFonts w:ascii="Times New Roman" w:hAnsi="Times New Roman" w:cs="Times New Roman"/>
                <w:b/>
                <w:bCs/>
                <w:color w:val="auto"/>
                <w:sz w:val="18"/>
                <w:szCs w:val="18"/>
              </w:rPr>
            </w:pPr>
            <w:r w:rsidRPr="004B1980">
              <w:rPr>
                <w:rFonts w:ascii="Times New Roman" w:hAnsi="Times New Roman" w:cs="Times New Roman"/>
                <w:b/>
                <w:bCs/>
                <w:color w:val="auto"/>
                <w:sz w:val="18"/>
                <w:szCs w:val="18"/>
              </w:rPr>
              <w:t>технические и качественные</w:t>
            </w:r>
          </w:p>
          <w:p w14:paraId="76E3C891" w14:textId="77777777" w:rsidR="00521384" w:rsidRPr="004B1980" w:rsidRDefault="00521384" w:rsidP="00D273F2">
            <w:pPr>
              <w:spacing w:after="0" w:line="240" w:lineRule="auto"/>
              <w:contextualSpacing/>
              <w:jc w:val="center"/>
              <w:rPr>
                <w:rFonts w:ascii="Times New Roman" w:hAnsi="Times New Roman" w:cs="Times New Roman"/>
                <w:b/>
                <w:bCs/>
                <w:color w:val="auto"/>
                <w:sz w:val="18"/>
                <w:szCs w:val="18"/>
              </w:rPr>
            </w:pPr>
            <w:r w:rsidRPr="004B1980">
              <w:rPr>
                <w:rFonts w:ascii="Times New Roman" w:hAnsi="Times New Roman" w:cs="Times New Roman"/>
                <w:b/>
                <w:bCs/>
                <w:color w:val="auto"/>
                <w:sz w:val="18"/>
                <w:szCs w:val="18"/>
              </w:rPr>
              <w:t>характеристики</w:t>
            </w:r>
          </w:p>
        </w:tc>
        <w:tc>
          <w:tcPr>
            <w:tcW w:w="775" w:type="pct"/>
            <w:shd w:val="clear" w:color="auto" w:fill="E3F1F1"/>
          </w:tcPr>
          <w:p w14:paraId="1B9262BB" w14:textId="77777777" w:rsidR="00521384" w:rsidRPr="004B1980" w:rsidRDefault="00521384" w:rsidP="00D273F2">
            <w:pPr>
              <w:spacing w:after="0" w:line="240" w:lineRule="auto"/>
              <w:contextualSpacing/>
              <w:jc w:val="center"/>
              <w:rPr>
                <w:rFonts w:ascii="Times New Roman" w:hAnsi="Times New Roman" w:cs="Times New Roman"/>
                <w:b/>
                <w:bCs/>
                <w:color w:val="auto"/>
                <w:sz w:val="18"/>
                <w:szCs w:val="18"/>
              </w:rPr>
            </w:pPr>
            <w:r w:rsidRPr="004B1980">
              <w:rPr>
                <w:rFonts w:ascii="Times New Roman" w:hAnsi="Times New Roman" w:cs="Times New Roman"/>
                <w:b/>
                <w:bCs/>
                <w:color w:val="auto"/>
                <w:sz w:val="18"/>
                <w:szCs w:val="18"/>
              </w:rPr>
              <w:t>Страна происхождения Товара в соответствии с Общероссийским классификатором стран мира (ОКСМ)</w:t>
            </w:r>
          </w:p>
        </w:tc>
        <w:tc>
          <w:tcPr>
            <w:tcW w:w="495" w:type="pct"/>
            <w:shd w:val="clear" w:color="auto" w:fill="E3F1F1"/>
            <w:hideMark/>
          </w:tcPr>
          <w:p w14:paraId="59E263BE" w14:textId="77777777" w:rsidR="00521384" w:rsidRPr="004B1980" w:rsidRDefault="00521384" w:rsidP="00D273F2">
            <w:pPr>
              <w:spacing w:after="0" w:line="240" w:lineRule="auto"/>
              <w:contextualSpacing/>
              <w:jc w:val="center"/>
              <w:rPr>
                <w:rFonts w:ascii="Times New Roman" w:hAnsi="Times New Roman" w:cs="Times New Roman"/>
                <w:b/>
                <w:bCs/>
                <w:color w:val="auto"/>
                <w:sz w:val="18"/>
                <w:szCs w:val="18"/>
              </w:rPr>
            </w:pPr>
            <w:r w:rsidRPr="004B1980">
              <w:rPr>
                <w:rFonts w:ascii="Times New Roman" w:hAnsi="Times New Roman" w:cs="Times New Roman"/>
                <w:b/>
                <w:bCs/>
                <w:color w:val="auto"/>
                <w:sz w:val="18"/>
                <w:szCs w:val="18"/>
              </w:rPr>
              <w:t>Единица измерения</w:t>
            </w:r>
          </w:p>
        </w:tc>
        <w:tc>
          <w:tcPr>
            <w:tcW w:w="540" w:type="pct"/>
            <w:shd w:val="clear" w:color="auto" w:fill="E3F1F1"/>
            <w:hideMark/>
          </w:tcPr>
          <w:p w14:paraId="5D19589F" w14:textId="77777777" w:rsidR="00521384" w:rsidRPr="004B1980" w:rsidRDefault="00521384" w:rsidP="00D273F2">
            <w:pPr>
              <w:spacing w:after="0" w:line="240" w:lineRule="auto"/>
              <w:contextualSpacing/>
              <w:jc w:val="center"/>
              <w:rPr>
                <w:rFonts w:ascii="Times New Roman" w:hAnsi="Times New Roman" w:cs="Times New Roman"/>
                <w:b/>
                <w:bCs/>
                <w:color w:val="auto"/>
                <w:sz w:val="18"/>
                <w:szCs w:val="18"/>
              </w:rPr>
            </w:pPr>
            <w:r w:rsidRPr="004B1980">
              <w:rPr>
                <w:rFonts w:ascii="Times New Roman" w:hAnsi="Times New Roman" w:cs="Times New Roman"/>
                <w:b/>
                <w:bCs/>
                <w:color w:val="auto"/>
                <w:sz w:val="18"/>
                <w:szCs w:val="18"/>
              </w:rPr>
              <w:t>Количество</w:t>
            </w:r>
          </w:p>
        </w:tc>
        <w:tc>
          <w:tcPr>
            <w:tcW w:w="429" w:type="pct"/>
            <w:shd w:val="clear" w:color="auto" w:fill="E3F1F1"/>
          </w:tcPr>
          <w:p w14:paraId="3069BB7B" w14:textId="77777777" w:rsidR="00521384" w:rsidRPr="004B1980" w:rsidRDefault="00521384" w:rsidP="00D273F2">
            <w:pPr>
              <w:spacing w:after="0" w:line="240" w:lineRule="auto"/>
              <w:contextualSpacing/>
              <w:jc w:val="center"/>
              <w:rPr>
                <w:rFonts w:ascii="Times New Roman" w:hAnsi="Times New Roman" w:cs="Times New Roman"/>
                <w:b/>
                <w:bCs/>
                <w:color w:val="auto"/>
                <w:sz w:val="18"/>
                <w:szCs w:val="18"/>
              </w:rPr>
            </w:pPr>
            <w:r w:rsidRPr="004B1980">
              <w:rPr>
                <w:rFonts w:ascii="Times New Roman" w:hAnsi="Times New Roman" w:cs="Times New Roman"/>
                <w:b/>
                <w:color w:val="auto"/>
                <w:sz w:val="18"/>
                <w:szCs w:val="18"/>
              </w:rPr>
              <w:t>Цена за единицу, руб.</w:t>
            </w:r>
          </w:p>
        </w:tc>
        <w:tc>
          <w:tcPr>
            <w:tcW w:w="379" w:type="pct"/>
            <w:shd w:val="clear" w:color="auto" w:fill="E3F1F1"/>
          </w:tcPr>
          <w:p w14:paraId="634A30DA" w14:textId="77777777" w:rsidR="00521384" w:rsidRPr="004B1980" w:rsidRDefault="00521384" w:rsidP="00D273F2">
            <w:pPr>
              <w:spacing w:after="0" w:line="240" w:lineRule="auto"/>
              <w:contextualSpacing/>
              <w:jc w:val="center"/>
              <w:rPr>
                <w:rFonts w:ascii="Times New Roman" w:hAnsi="Times New Roman" w:cs="Times New Roman"/>
                <w:b/>
                <w:bCs/>
                <w:color w:val="auto"/>
                <w:sz w:val="18"/>
                <w:szCs w:val="18"/>
              </w:rPr>
            </w:pPr>
            <w:r w:rsidRPr="004B1980">
              <w:rPr>
                <w:rFonts w:ascii="Times New Roman" w:hAnsi="Times New Roman" w:cs="Times New Roman"/>
                <w:b/>
                <w:color w:val="auto"/>
                <w:sz w:val="18"/>
                <w:szCs w:val="18"/>
              </w:rPr>
              <w:t>Сумма (итого), руб.</w:t>
            </w:r>
          </w:p>
        </w:tc>
      </w:tr>
      <w:tr w:rsidR="004B1980" w:rsidRPr="004B1980" w14:paraId="1FBBBBA7" w14:textId="77777777" w:rsidTr="00797F18">
        <w:trPr>
          <w:trHeight w:val="20"/>
          <w:jc w:val="center"/>
        </w:trPr>
        <w:tc>
          <w:tcPr>
            <w:tcW w:w="238" w:type="pct"/>
            <w:shd w:val="clear" w:color="auto" w:fill="auto"/>
            <w:hideMark/>
          </w:tcPr>
          <w:p w14:paraId="4A9742D1" w14:textId="77777777" w:rsidR="00797F18" w:rsidRPr="004B1980" w:rsidRDefault="00797F18" w:rsidP="00797F18">
            <w:pPr>
              <w:spacing w:after="0" w:line="240" w:lineRule="auto"/>
              <w:contextualSpacing/>
              <w:jc w:val="center"/>
              <w:rPr>
                <w:rFonts w:ascii="Times New Roman" w:hAnsi="Times New Roman" w:cs="Times New Roman"/>
                <w:color w:val="auto"/>
                <w:sz w:val="18"/>
                <w:szCs w:val="18"/>
              </w:rPr>
            </w:pPr>
            <w:r w:rsidRPr="004B1980">
              <w:rPr>
                <w:rFonts w:ascii="Times New Roman" w:hAnsi="Times New Roman" w:cs="Times New Roman"/>
                <w:color w:val="auto"/>
                <w:sz w:val="18"/>
                <w:szCs w:val="18"/>
              </w:rPr>
              <w:t>1</w:t>
            </w:r>
          </w:p>
        </w:tc>
        <w:tc>
          <w:tcPr>
            <w:tcW w:w="463" w:type="pct"/>
            <w:shd w:val="clear" w:color="FFFFCC" w:fill="FFFFFF"/>
          </w:tcPr>
          <w:p w14:paraId="27EB1F2C" w14:textId="0E9DF7E5" w:rsidR="00797F18" w:rsidRPr="004B1980" w:rsidRDefault="00797F18" w:rsidP="00797F18">
            <w:pPr>
              <w:spacing w:after="0" w:line="240" w:lineRule="auto"/>
              <w:contextualSpacing/>
              <w:rPr>
                <w:rFonts w:ascii="Times New Roman" w:hAnsi="Times New Roman" w:cs="Times New Roman"/>
                <w:color w:val="auto"/>
                <w:sz w:val="18"/>
                <w:szCs w:val="18"/>
                <w:lang w:val="en-US"/>
              </w:rPr>
            </w:pPr>
            <w:r w:rsidRPr="004B1980">
              <w:rPr>
                <w:rFonts w:ascii="Times New Roman" w:eastAsia="Times New Roman" w:hAnsi="Times New Roman" w:cs="Times New Roman"/>
                <w:color w:val="auto"/>
                <w:kern w:val="32"/>
                <w:sz w:val="18"/>
                <w:szCs w:val="18"/>
                <w:lang w:eastAsia="en-US"/>
              </w:rPr>
              <w:t>МФУ</w:t>
            </w:r>
            <w:r w:rsidRPr="004B1980">
              <w:rPr>
                <w:rFonts w:ascii="Times New Roman" w:eastAsia="Times New Roman" w:hAnsi="Times New Roman" w:cs="Times New Roman"/>
                <w:color w:val="auto"/>
                <w:kern w:val="32"/>
                <w:sz w:val="18"/>
                <w:szCs w:val="18"/>
                <w:lang w:val="en-US" w:eastAsia="en-US"/>
              </w:rPr>
              <w:t xml:space="preserve"> </w:t>
            </w:r>
            <w:r w:rsidRPr="004B1980">
              <w:rPr>
                <w:rFonts w:ascii="Times New Roman" w:eastAsia="Times New Roman" w:hAnsi="Times New Roman" w:cs="Times New Roman"/>
                <w:color w:val="auto"/>
                <w:kern w:val="32"/>
                <w:sz w:val="18"/>
                <w:szCs w:val="18"/>
                <w:lang w:eastAsia="en-US"/>
              </w:rPr>
              <w:t>ЛАЗЕРНОЕ</w:t>
            </w:r>
            <w:r w:rsidRPr="004B1980">
              <w:rPr>
                <w:rFonts w:ascii="Times New Roman" w:eastAsia="Times New Roman" w:hAnsi="Times New Roman" w:cs="Times New Roman"/>
                <w:color w:val="auto"/>
                <w:kern w:val="32"/>
                <w:sz w:val="18"/>
                <w:szCs w:val="18"/>
                <w:lang w:val="en-US" w:eastAsia="en-US"/>
              </w:rPr>
              <w:t xml:space="preserve"> HP LASERJET PRO 4103 </w:t>
            </w:r>
            <w:r w:rsidR="00CA3F0B">
              <w:rPr>
                <w:rFonts w:ascii="Times New Roman" w:eastAsia="Times New Roman" w:hAnsi="Times New Roman" w:cs="Times New Roman"/>
                <w:color w:val="auto"/>
                <w:kern w:val="32"/>
                <w:sz w:val="18"/>
                <w:szCs w:val="18"/>
                <w:lang w:val="en-US" w:eastAsia="en-US"/>
              </w:rPr>
              <w:t>FDN</w:t>
            </w:r>
          </w:p>
        </w:tc>
        <w:tc>
          <w:tcPr>
            <w:tcW w:w="1681" w:type="pct"/>
          </w:tcPr>
          <w:p w14:paraId="34D94A59" w14:textId="461D13B1" w:rsidR="00797F18" w:rsidRPr="004B1980" w:rsidRDefault="00797F18" w:rsidP="00797F18">
            <w:pPr>
              <w:shd w:val="clear" w:color="auto" w:fill="FFFFFF"/>
              <w:spacing w:after="0" w:line="240" w:lineRule="auto"/>
              <w:rPr>
                <w:rFonts w:ascii="Times New Roman" w:eastAsia="Times New Roman" w:hAnsi="Times New Roman" w:cs="Times New Roman"/>
                <w:color w:val="auto"/>
                <w:sz w:val="18"/>
                <w:szCs w:val="18"/>
                <w:lang w:val="en-US"/>
              </w:rPr>
            </w:pPr>
            <w:r w:rsidRPr="004B1980">
              <w:rPr>
                <w:rFonts w:ascii="Times New Roman" w:eastAsia="Times New Roman" w:hAnsi="Times New Roman" w:cs="Times New Roman"/>
                <w:color w:val="auto"/>
                <w:sz w:val="18"/>
                <w:szCs w:val="18"/>
              </w:rPr>
              <w:t>МФУ</w:t>
            </w:r>
            <w:r w:rsidRPr="004B1980">
              <w:rPr>
                <w:rFonts w:ascii="Times New Roman" w:eastAsia="Times New Roman" w:hAnsi="Times New Roman" w:cs="Times New Roman"/>
                <w:color w:val="auto"/>
                <w:sz w:val="18"/>
                <w:szCs w:val="18"/>
                <w:lang w:val="en-US"/>
              </w:rPr>
              <w:t xml:space="preserve"> </w:t>
            </w:r>
            <w:r w:rsidRPr="004B1980">
              <w:rPr>
                <w:rFonts w:ascii="Times New Roman" w:eastAsia="Times New Roman" w:hAnsi="Times New Roman" w:cs="Times New Roman"/>
                <w:color w:val="auto"/>
                <w:sz w:val="18"/>
                <w:szCs w:val="18"/>
              </w:rPr>
              <w:t>черно</w:t>
            </w:r>
            <w:r w:rsidRPr="004B1980">
              <w:rPr>
                <w:rFonts w:ascii="Times New Roman" w:eastAsia="Times New Roman" w:hAnsi="Times New Roman" w:cs="Times New Roman"/>
                <w:color w:val="auto"/>
                <w:sz w:val="18"/>
                <w:szCs w:val="18"/>
                <w:lang w:val="en-US"/>
              </w:rPr>
              <w:t>-</w:t>
            </w:r>
            <w:r w:rsidRPr="004B1980">
              <w:rPr>
                <w:rFonts w:ascii="Times New Roman" w:eastAsia="Times New Roman" w:hAnsi="Times New Roman" w:cs="Times New Roman"/>
                <w:color w:val="auto"/>
                <w:sz w:val="18"/>
                <w:szCs w:val="18"/>
              </w:rPr>
              <w:t>белый</w:t>
            </w:r>
            <w:r w:rsidRPr="004B1980">
              <w:rPr>
                <w:rFonts w:ascii="Times New Roman" w:eastAsia="Times New Roman" w:hAnsi="Times New Roman" w:cs="Times New Roman"/>
                <w:color w:val="auto"/>
                <w:sz w:val="18"/>
                <w:szCs w:val="18"/>
                <w:lang w:val="en-US"/>
              </w:rPr>
              <w:t xml:space="preserve"> HP LASERJET PRO 4103 </w:t>
            </w:r>
            <w:r w:rsidR="00CA3F0B">
              <w:rPr>
                <w:rFonts w:ascii="Times New Roman" w:eastAsia="Times New Roman" w:hAnsi="Times New Roman" w:cs="Times New Roman"/>
                <w:color w:val="auto"/>
                <w:sz w:val="18"/>
                <w:szCs w:val="18"/>
                <w:lang w:val="en-US"/>
              </w:rPr>
              <w:t>FDN</w:t>
            </w:r>
            <w:r w:rsidRPr="004B1980">
              <w:rPr>
                <w:rFonts w:ascii="Times New Roman" w:eastAsia="Times New Roman" w:hAnsi="Times New Roman" w:cs="Times New Roman"/>
                <w:color w:val="auto"/>
                <w:sz w:val="18"/>
                <w:szCs w:val="18"/>
                <w:lang w:val="en-US"/>
              </w:rPr>
              <w:t>(</w:t>
            </w:r>
            <w:r w:rsidRPr="004B1980">
              <w:rPr>
                <w:rFonts w:ascii="Times New Roman" w:eastAsia="Times New Roman" w:hAnsi="Times New Roman" w:cs="Times New Roman"/>
                <w:color w:val="auto"/>
                <w:sz w:val="18"/>
                <w:szCs w:val="18"/>
              </w:rPr>
              <w:t>принтер</w:t>
            </w:r>
            <w:r w:rsidRPr="004B1980">
              <w:rPr>
                <w:rFonts w:ascii="Times New Roman" w:eastAsia="Times New Roman" w:hAnsi="Times New Roman" w:cs="Times New Roman"/>
                <w:color w:val="auto"/>
                <w:sz w:val="18"/>
                <w:szCs w:val="18"/>
                <w:lang w:val="en-US"/>
              </w:rPr>
              <w:t>/</w:t>
            </w:r>
            <w:r w:rsidRPr="004B1980">
              <w:rPr>
                <w:rFonts w:ascii="Times New Roman" w:eastAsia="Times New Roman" w:hAnsi="Times New Roman" w:cs="Times New Roman"/>
                <w:color w:val="auto"/>
                <w:sz w:val="18"/>
                <w:szCs w:val="18"/>
              </w:rPr>
              <w:t>сканер</w:t>
            </w:r>
            <w:r w:rsidRPr="004B1980">
              <w:rPr>
                <w:rFonts w:ascii="Times New Roman" w:eastAsia="Times New Roman" w:hAnsi="Times New Roman" w:cs="Times New Roman"/>
                <w:color w:val="auto"/>
                <w:sz w:val="18"/>
                <w:szCs w:val="18"/>
                <w:lang w:val="en-US"/>
              </w:rPr>
              <w:t>/</w:t>
            </w:r>
            <w:r w:rsidRPr="004B1980">
              <w:rPr>
                <w:rFonts w:ascii="Times New Roman" w:eastAsia="Times New Roman" w:hAnsi="Times New Roman" w:cs="Times New Roman"/>
                <w:color w:val="auto"/>
                <w:sz w:val="18"/>
                <w:szCs w:val="18"/>
              </w:rPr>
              <w:t>копир</w:t>
            </w:r>
            <w:r w:rsidRPr="004B1980">
              <w:rPr>
                <w:rFonts w:ascii="Times New Roman" w:eastAsia="Times New Roman" w:hAnsi="Times New Roman" w:cs="Times New Roman"/>
                <w:color w:val="auto"/>
                <w:sz w:val="18"/>
                <w:szCs w:val="18"/>
                <w:lang w:val="en-US"/>
              </w:rPr>
              <w:t>,</w:t>
            </w:r>
            <w:r w:rsidRPr="004B1980">
              <w:rPr>
                <w:rFonts w:ascii="Times New Roman" w:eastAsia="Times New Roman" w:hAnsi="Times New Roman" w:cs="Times New Roman"/>
                <w:color w:val="auto"/>
                <w:sz w:val="18"/>
                <w:szCs w:val="18"/>
              </w:rPr>
              <w:t>А</w:t>
            </w:r>
            <w:r w:rsidRPr="004B1980">
              <w:rPr>
                <w:rFonts w:ascii="Times New Roman" w:eastAsia="Times New Roman" w:hAnsi="Times New Roman" w:cs="Times New Roman"/>
                <w:color w:val="auto"/>
                <w:sz w:val="18"/>
                <w:szCs w:val="18"/>
                <w:lang w:val="en-US"/>
              </w:rPr>
              <w:t xml:space="preserve">4,DADF 50 </w:t>
            </w:r>
            <w:r w:rsidRPr="004B1980">
              <w:rPr>
                <w:rFonts w:ascii="Times New Roman" w:eastAsia="Times New Roman" w:hAnsi="Times New Roman" w:cs="Times New Roman"/>
                <w:color w:val="auto"/>
                <w:sz w:val="18"/>
                <w:szCs w:val="18"/>
              </w:rPr>
              <w:t>л</w:t>
            </w:r>
            <w:r w:rsidRPr="004B1980">
              <w:rPr>
                <w:rFonts w:ascii="Times New Roman" w:eastAsia="Times New Roman" w:hAnsi="Times New Roman" w:cs="Times New Roman"/>
                <w:color w:val="auto"/>
                <w:sz w:val="18"/>
                <w:szCs w:val="18"/>
                <w:lang w:val="en-US"/>
              </w:rPr>
              <w:t>,40 ppm, 1200*1200 dpi, USB 2.0, LAN?, WIFI,(</w:t>
            </w:r>
            <w:r w:rsidRPr="004B1980">
              <w:rPr>
                <w:rFonts w:ascii="Times New Roman" w:eastAsia="Times New Roman" w:hAnsi="Times New Roman" w:cs="Times New Roman"/>
                <w:color w:val="auto"/>
                <w:sz w:val="18"/>
                <w:szCs w:val="18"/>
              </w:rPr>
              <w:t>замена</w:t>
            </w:r>
            <w:r w:rsidRPr="004B1980">
              <w:rPr>
                <w:rFonts w:ascii="Times New Roman" w:eastAsia="Times New Roman" w:hAnsi="Times New Roman" w:cs="Times New Roman"/>
                <w:color w:val="auto"/>
                <w:sz w:val="18"/>
                <w:szCs w:val="18"/>
                <w:lang w:val="en-US"/>
              </w:rPr>
              <w:t xml:space="preserve">  M428dw)</w:t>
            </w:r>
          </w:p>
          <w:p w14:paraId="0F060EE1" w14:textId="77777777" w:rsidR="00797F18" w:rsidRPr="004B1980" w:rsidRDefault="00797F18" w:rsidP="00797F18">
            <w:pPr>
              <w:shd w:val="clear" w:color="auto" w:fill="FFFFFF"/>
              <w:spacing w:after="0" w:line="240" w:lineRule="auto"/>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Емкость подачи - 150 листов, 250 листов</w:t>
            </w:r>
          </w:p>
          <w:p w14:paraId="76757958" w14:textId="77777777" w:rsidR="00797F18" w:rsidRPr="004B1980" w:rsidRDefault="00797F18" w:rsidP="00797F18">
            <w:pPr>
              <w:shd w:val="clear" w:color="auto" w:fill="FFFFFF"/>
              <w:spacing w:after="0" w:line="240" w:lineRule="auto"/>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 xml:space="preserve">Емкость выходного лотка </w:t>
            </w:r>
          </w:p>
          <w:p w14:paraId="13BD1A3C" w14:textId="77777777" w:rsidR="00797F18" w:rsidRPr="004B1980" w:rsidRDefault="00797F18" w:rsidP="00797F18">
            <w:pPr>
              <w:shd w:val="clear" w:color="auto" w:fill="FFFFFF"/>
              <w:spacing w:after="0" w:line="240" w:lineRule="auto"/>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-150 листов</w:t>
            </w:r>
          </w:p>
          <w:p w14:paraId="58A42D9D" w14:textId="77777777" w:rsidR="00797F18" w:rsidRPr="004B1980" w:rsidRDefault="00797F18" w:rsidP="00797F18">
            <w:pPr>
              <w:shd w:val="clear" w:color="auto" w:fill="FFFFFF"/>
              <w:spacing w:after="0" w:line="240" w:lineRule="auto"/>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 xml:space="preserve">Печатает на (материалы) </w:t>
            </w:r>
          </w:p>
          <w:p w14:paraId="2D76B442" w14:textId="77777777" w:rsidR="00797F18" w:rsidRPr="004B1980" w:rsidRDefault="00797F18" w:rsidP="00797F18">
            <w:pPr>
              <w:shd w:val="clear" w:color="auto" w:fill="FFFFFF"/>
              <w:spacing w:after="0" w:line="240" w:lineRule="auto"/>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-бланках, бумаге из вторсырья, грубой бумаге, конвертах, обычной бумаге, перфорированной бумаге, плотной бумаге, тонкой бумаге, этикетках</w:t>
            </w:r>
          </w:p>
          <w:p w14:paraId="3DEE01BF" w14:textId="77777777" w:rsidR="00797F18" w:rsidRPr="004B1980" w:rsidRDefault="00797F18" w:rsidP="00797F18">
            <w:pPr>
              <w:shd w:val="clear" w:color="auto" w:fill="FFFFFF"/>
              <w:spacing w:after="0" w:line="240" w:lineRule="auto"/>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 xml:space="preserve">Модель картриджей </w:t>
            </w:r>
          </w:p>
          <w:p w14:paraId="6EC5D7F2" w14:textId="77777777" w:rsidR="00797F18" w:rsidRPr="004B1980" w:rsidRDefault="00797F18" w:rsidP="00797F18">
            <w:pPr>
              <w:shd w:val="clear" w:color="auto" w:fill="FFFFFF"/>
              <w:spacing w:after="0" w:line="240" w:lineRule="auto"/>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-HP LaserJet 151A, HP LaserJet 151X</w:t>
            </w:r>
          </w:p>
          <w:p w14:paraId="36FA5DC5" w14:textId="77777777" w:rsidR="00797F18" w:rsidRPr="004B1980" w:rsidRDefault="00797F18" w:rsidP="00797F18">
            <w:pPr>
              <w:shd w:val="clear" w:color="auto" w:fill="FFFFFF"/>
              <w:spacing w:after="0" w:line="240" w:lineRule="auto"/>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Ресурс черного картриджа-3050 страниц</w:t>
            </w:r>
          </w:p>
          <w:p w14:paraId="3DEC15F9" w14:textId="77777777" w:rsidR="00797F18" w:rsidRPr="004B1980" w:rsidRDefault="00797F18" w:rsidP="00797F18">
            <w:pPr>
              <w:shd w:val="clear" w:color="auto" w:fill="FFFFFF"/>
              <w:spacing w:after="0" w:line="240" w:lineRule="auto"/>
              <w:rPr>
                <w:rFonts w:ascii="Times New Roman" w:eastAsia="Times New Roman" w:hAnsi="Times New Roman" w:cs="Times New Roman"/>
                <w:color w:val="auto"/>
                <w:sz w:val="18"/>
                <w:szCs w:val="18"/>
              </w:rPr>
            </w:pPr>
            <w:r w:rsidRPr="004B1980">
              <w:rPr>
                <w:rFonts w:ascii="Times New Roman" w:eastAsia="Times New Roman" w:hAnsi="Times New Roman" w:cs="Times New Roman"/>
                <w:color w:val="auto"/>
                <w:sz w:val="18"/>
                <w:szCs w:val="18"/>
              </w:rPr>
              <w:t>Ресурс цветного картриджа-0</w:t>
            </w:r>
          </w:p>
          <w:p w14:paraId="0217AD42" w14:textId="2513CF45" w:rsidR="00797F18" w:rsidRPr="004B1980" w:rsidRDefault="00797F18" w:rsidP="00797F18">
            <w:pPr>
              <w:autoSpaceDE w:val="0"/>
              <w:autoSpaceDN w:val="0"/>
              <w:adjustRightInd w:val="0"/>
              <w:spacing w:after="0" w:line="240" w:lineRule="auto"/>
              <w:rPr>
                <w:rFonts w:ascii="Times New Roman" w:eastAsiaTheme="minorHAnsi" w:hAnsi="Times New Roman" w:cs="Times New Roman"/>
                <w:color w:val="auto"/>
                <w:sz w:val="18"/>
                <w:szCs w:val="18"/>
                <w:lang w:eastAsia="en-US"/>
              </w:rPr>
            </w:pPr>
            <w:r w:rsidRPr="004B1980">
              <w:rPr>
                <w:rFonts w:ascii="Times New Roman" w:eastAsia="Times New Roman" w:hAnsi="Times New Roman" w:cs="Times New Roman"/>
                <w:color w:val="auto"/>
                <w:sz w:val="18"/>
                <w:szCs w:val="18"/>
              </w:rPr>
              <w:t>Количество картриджей-3 штуки</w:t>
            </w:r>
          </w:p>
        </w:tc>
        <w:tc>
          <w:tcPr>
            <w:tcW w:w="775" w:type="pct"/>
          </w:tcPr>
          <w:p w14:paraId="615E8162" w14:textId="77777777" w:rsidR="00797F18" w:rsidRPr="004B1980" w:rsidRDefault="00797F18" w:rsidP="00797F18">
            <w:pPr>
              <w:spacing w:after="0" w:line="240" w:lineRule="auto"/>
              <w:contextualSpacing/>
              <w:jc w:val="center"/>
              <w:rPr>
                <w:rFonts w:ascii="Times New Roman" w:hAnsi="Times New Roman" w:cs="Times New Roman"/>
                <w:color w:val="auto"/>
                <w:sz w:val="18"/>
                <w:szCs w:val="18"/>
                <w:lang w:val="en-US"/>
              </w:rPr>
            </w:pPr>
          </w:p>
        </w:tc>
        <w:tc>
          <w:tcPr>
            <w:tcW w:w="495" w:type="pct"/>
            <w:shd w:val="clear" w:color="auto" w:fill="auto"/>
          </w:tcPr>
          <w:p w14:paraId="01968697" w14:textId="3B7C62CE" w:rsidR="00797F18" w:rsidRPr="004B1980" w:rsidRDefault="00797F18" w:rsidP="00797F18">
            <w:pPr>
              <w:spacing w:after="0" w:line="240" w:lineRule="auto"/>
              <w:contextualSpacing/>
              <w:jc w:val="center"/>
              <w:rPr>
                <w:rFonts w:ascii="Times New Roman" w:hAnsi="Times New Roman" w:cs="Times New Roman"/>
                <w:color w:val="auto"/>
                <w:sz w:val="18"/>
                <w:szCs w:val="18"/>
                <w:lang w:val="en-US"/>
              </w:rPr>
            </w:pPr>
            <w:r w:rsidRPr="004B1980">
              <w:rPr>
                <w:rFonts w:ascii="Times New Roman" w:eastAsia="Times New Roman" w:hAnsi="Times New Roman" w:cs="Times New Roman"/>
                <w:color w:val="auto"/>
                <w:sz w:val="18"/>
                <w:szCs w:val="18"/>
              </w:rPr>
              <w:t>штука</w:t>
            </w:r>
          </w:p>
        </w:tc>
        <w:tc>
          <w:tcPr>
            <w:tcW w:w="540" w:type="pct"/>
            <w:shd w:val="clear" w:color="FFFFCC" w:fill="FFFFFF"/>
          </w:tcPr>
          <w:p w14:paraId="06B60E40" w14:textId="0757909E" w:rsidR="00797F18" w:rsidRPr="004B1980" w:rsidRDefault="00797F18" w:rsidP="00797F18">
            <w:pPr>
              <w:spacing w:after="0" w:line="240" w:lineRule="auto"/>
              <w:contextualSpacing/>
              <w:jc w:val="center"/>
              <w:rPr>
                <w:rFonts w:ascii="Times New Roman" w:hAnsi="Times New Roman" w:cs="Times New Roman"/>
                <w:color w:val="auto"/>
                <w:sz w:val="18"/>
                <w:szCs w:val="18"/>
                <w:lang w:val="en-US"/>
              </w:rPr>
            </w:pPr>
            <w:r w:rsidRPr="004B1980">
              <w:rPr>
                <w:rFonts w:ascii="Times New Roman" w:eastAsia="Times New Roman" w:hAnsi="Times New Roman" w:cs="Times New Roman"/>
                <w:color w:val="auto"/>
                <w:sz w:val="18"/>
                <w:szCs w:val="18"/>
              </w:rPr>
              <w:t>1</w:t>
            </w:r>
          </w:p>
        </w:tc>
        <w:tc>
          <w:tcPr>
            <w:tcW w:w="429" w:type="pct"/>
            <w:shd w:val="clear" w:color="FFFFCC" w:fill="FFFFFF"/>
          </w:tcPr>
          <w:p w14:paraId="114D53FE" w14:textId="77777777" w:rsidR="00797F18" w:rsidRPr="004B1980" w:rsidRDefault="00797F18" w:rsidP="00797F18">
            <w:pPr>
              <w:spacing w:after="0" w:line="240" w:lineRule="auto"/>
              <w:contextualSpacing/>
              <w:jc w:val="center"/>
              <w:rPr>
                <w:rFonts w:ascii="Times New Roman" w:hAnsi="Times New Roman" w:cs="Times New Roman"/>
                <w:color w:val="auto"/>
                <w:sz w:val="18"/>
                <w:szCs w:val="18"/>
                <w:lang w:val="en-US"/>
              </w:rPr>
            </w:pPr>
          </w:p>
        </w:tc>
        <w:tc>
          <w:tcPr>
            <w:tcW w:w="379" w:type="pct"/>
            <w:shd w:val="clear" w:color="FFFFCC" w:fill="FFFFFF"/>
          </w:tcPr>
          <w:p w14:paraId="5E9BF2BA" w14:textId="77777777" w:rsidR="00797F18" w:rsidRPr="004B1980" w:rsidRDefault="00797F18" w:rsidP="00797F18">
            <w:pPr>
              <w:spacing w:after="0" w:line="240" w:lineRule="auto"/>
              <w:contextualSpacing/>
              <w:jc w:val="center"/>
              <w:rPr>
                <w:rFonts w:ascii="Times New Roman" w:hAnsi="Times New Roman" w:cs="Times New Roman"/>
                <w:color w:val="auto"/>
                <w:sz w:val="18"/>
                <w:szCs w:val="18"/>
                <w:lang w:val="en-US"/>
              </w:rPr>
            </w:pPr>
          </w:p>
        </w:tc>
      </w:tr>
      <w:tr w:rsidR="004B1980" w:rsidRPr="004B1980" w14:paraId="63B6A0CA" w14:textId="77777777" w:rsidTr="00797F18">
        <w:trPr>
          <w:trHeight w:val="20"/>
          <w:jc w:val="center"/>
        </w:trPr>
        <w:tc>
          <w:tcPr>
            <w:tcW w:w="4621" w:type="pct"/>
            <w:gridSpan w:val="7"/>
            <w:shd w:val="clear" w:color="auto" w:fill="auto"/>
            <w:hideMark/>
          </w:tcPr>
          <w:p w14:paraId="2D160E13" w14:textId="1C32C537" w:rsidR="00C3756E" w:rsidRPr="004B1980" w:rsidRDefault="00C3756E" w:rsidP="00C3756E">
            <w:pPr>
              <w:spacing w:after="0" w:line="240" w:lineRule="auto"/>
              <w:contextualSpacing/>
              <w:jc w:val="right"/>
              <w:rPr>
                <w:rFonts w:ascii="Times New Roman" w:hAnsi="Times New Roman" w:cs="Times New Roman"/>
                <w:color w:val="auto"/>
                <w:sz w:val="18"/>
                <w:szCs w:val="18"/>
              </w:rPr>
            </w:pPr>
            <w:r w:rsidRPr="004B1980">
              <w:rPr>
                <w:rFonts w:ascii="Times New Roman" w:hAnsi="Times New Roman" w:cs="Times New Roman"/>
                <w:color w:val="auto"/>
                <w:sz w:val="18"/>
                <w:szCs w:val="18"/>
              </w:rPr>
              <w:t>ИТОГО</w:t>
            </w:r>
          </w:p>
        </w:tc>
        <w:tc>
          <w:tcPr>
            <w:tcW w:w="379" w:type="pct"/>
            <w:shd w:val="clear" w:color="FFFFCC" w:fill="FFFFFF"/>
          </w:tcPr>
          <w:p w14:paraId="4226C093" w14:textId="77777777" w:rsidR="00C3756E" w:rsidRPr="004B1980" w:rsidRDefault="00C3756E" w:rsidP="00C3756E">
            <w:pPr>
              <w:spacing w:after="0" w:line="240" w:lineRule="auto"/>
              <w:contextualSpacing/>
              <w:jc w:val="center"/>
              <w:rPr>
                <w:rFonts w:ascii="Times New Roman" w:hAnsi="Times New Roman" w:cs="Times New Roman"/>
                <w:color w:val="auto"/>
                <w:sz w:val="18"/>
                <w:szCs w:val="18"/>
              </w:rPr>
            </w:pPr>
          </w:p>
        </w:tc>
      </w:tr>
    </w:tbl>
    <w:p w14:paraId="0D19A78A" w14:textId="77777777" w:rsidR="00315704" w:rsidRPr="004B1980" w:rsidRDefault="00315704" w:rsidP="00315704">
      <w:pPr>
        <w:spacing w:after="0" w:line="240" w:lineRule="auto"/>
        <w:ind w:left="142" w:right="118" w:firstLine="567"/>
        <w:jc w:val="both"/>
        <w:rPr>
          <w:rFonts w:ascii="Times New Roman" w:eastAsia="Times New Roman" w:hAnsi="Times New Roman" w:cs="Times New Roman"/>
          <w:color w:val="auto"/>
          <w:sz w:val="18"/>
          <w:szCs w:val="18"/>
          <w:lang w:eastAsia="en-US"/>
        </w:rPr>
      </w:pPr>
    </w:p>
    <w:p w14:paraId="2F10DE74" w14:textId="77777777" w:rsidR="00315704" w:rsidRPr="004B1980" w:rsidRDefault="00315704" w:rsidP="00521384">
      <w:pPr>
        <w:spacing w:after="0" w:line="240" w:lineRule="auto"/>
        <w:ind w:right="118"/>
        <w:jc w:val="both"/>
        <w:rPr>
          <w:rFonts w:ascii="Times New Roman" w:eastAsia="Times New Roman" w:hAnsi="Times New Roman" w:cs="Times New Roman"/>
          <w:color w:val="auto"/>
          <w:sz w:val="18"/>
          <w:szCs w:val="18"/>
          <w:lang w:eastAsia="en-US"/>
        </w:rPr>
      </w:pPr>
    </w:p>
    <w:p w14:paraId="430FE2F7" w14:textId="77777777" w:rsidR="0084728D" w:rsidRPr="004B1980" w:rsidRDefault="0084728D" w:rsidP="00521384">
      <w:pPr>
        <w:spacing w:after="0" w:line="240" w:lineRule="auto"/>
        <w:ind w:right="118"/>
        <w:jc w:val="both"/>
        <w:rPr>
          <w:rFonts w:ascii="Times New Roman" w:eastAsia="Times New Roman" w:hAnsi="Times New Roman" w:cs="Times New Roman"/>
          <w:color w:val="auto"/>
          <w:sz w:val="18"/>
          <w:szCs w:val="18"/>
          <w:lang w:eastAsia="en-US"/>
        </w:rPr>
      </w:pPr>
    </w:p>
    <w:tbl>
      <w:tblPr>
        <w:tblStyle w:val="a7"/>
        <w:tblW w:w="5000" w:type="pct"/>
        <w:tblLook w:val="04A0" w:firstRow="1" w:lastRow="0" w:firstColumn="1" w:lastColumn="0" w:noHBand="0" w:noVBand="1"/>
      </w:tblPr>
      <w:tblGrid>
        <w:gridCol w:w="2426"/>
        <w:gridCol w:w="13146"/>
      </w:tblGrid>
      <w:tr w:rsidR="004B1980" w:rsidRPr="004B1980" w14:paraId="59EAE5A4" w14:textId="77777777" w:rsidTr="00521384">
        <w:tc>
          <w:tcPr>
            <w:tcW w:w="779" w:type="pct"/>
            <w:shd w:val="clear" w:color="auto" w:fill="E3F1F1"/>
          </w:tcPr>
          <w:p w14:paraId="3532CB6D" w14:textId="77777777" w:rsidR="00315704" w:rsidRPr="004B1980"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4B1980">
              <w:rPr>
                <w:rFonts w:ascii="Times New Roman" w:eastAsia="Times New Roman" w:hAnsi="Times New Roman" w:cs="Times New Roman"/>
                <w:b/>
                <w:bCs/>
                <w:color w:val="auto"/>
                <w:sz w:val="18"/>
                <w:szCs w:val="18"/>
              </w:rPr>
              <w:t>Подписи сторон</w:t>
            </w:r>
          </w:p>
          <w:p w14:paraId="78B2F2C8" w14:textId="77777777" w:rsidR="00315704" w:rsidRPr="004B1980" w:rsidRDefault="00315704"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4221" w:type="pct"/>
          </w:tcPr>
          <w:p w14:paraId="0418C8DD" w14:textId="77777777" w:rsidR="00315704" w:rsidRPr="004B1980" w:rsidRDefault="00315704" w:rsidP="00F842C0">
            <w:pPr>
              <w:jc w:val="both"/>
              <w:rPr>
                <w:rFonts w:ascii="Times New Roman" w:hAnsi="Times New Roman" w:cs="Times New Roman"/>
                <w:color w:val="auto"/>
                <w:sz w:val="18"/>
                <w:szCs w:val="18"/>
              </w:rPr>
            </w:pPr>
            <w:r w:rsidRPr="004B1980">
              <w:rPr>
                <w:rFonts w:ascii="Times New Roman" w:hAnsi="Times New Roman" w:cs="Times New Roman"/>
                <w:b/>
                <w:color w:val="auto"/>
                <w:sz w:val="18"/>
                <w:szCs w:val="18"/>
              </w:rPr>
              <w:t>Заказчик:</w:t>
            </w:r>
            <w:r w:rsidRPr="004B1980">
              <w:rPr>
                <w:rFonts w:ascii="Times New Roman" w:hAnsi="Times New Roman" w:cs="Times New Roman"/>
                <w:color w:val="auto"/>
                <w:sz w:val="18"/>
                <w:szCs w:val="18"/>
              </w:rPr>
              <w:t xml:space="preserve"> </w:t>
            </w:r>
          </w:p>
          <w:p w14:paraId="45DE7078" w14:textId="77777777" w:rsidR="00315704" w:rsidRPr="004B1980" w:rsidRDefault="00315704" w:rsidP="00F842C0">
            <w:pPr>
              <w:jc w:val="both"/>
              <w:rPr>
                <w:rFonts w:ascii="Times New Roman" w:hAnsi="Times New Roman" w:cs="Times New Roman"/>
                <w:color w:val="auto"/>
                <w:sz w:val="18"/>
                <w:szCs w:val="18"/>
              </w:rPr>
            </w:pPr>
            <w:r w:rsidRPr="004B1980">
              <w:rPr>
                <w:rFonts w:ascii="Times New Roman" w:eastAsia="Times New Roman" w:hAnsi="Times New Roman" w:cs="Times New Roman"/>
                <w:color w:val="auto"/>
                <w:sz w:val="18"/>
                <w:szCs w:val="18"/>
              </w:rPr>
              <w:t xml:space="preserve">Документ подписывается в электронной форме КЭП </w:t>
            </w:r>
          </w:p>
          <w:p w14:paraId="018D8F8D" w14:textId="77777777" w:rsidR="00315704" w:rsidRPr="004B1980" w:rsidRDefault="00315704" w:rsidP="00F842C0">
            <w:pPr>
              <w:jc w:val="both"/>
              <w:rPr>
                <w:rFonts w:ascii="Times New Roman" w:hAnsi="Times New Roman" w:cs="Times New Roman"/>
                <w:color w:val="auto"/>
                <w:sz w:val="18"/>
                <w:szCs w:val="18"/>
              </w:rPr>
            </w:pPr>
            <w:r w:rsidRPr="004B1980">
              <w:rPr>
                <w:rFonts w:ascii="Times New Roman" w:hAnsi="Times New Roman" w:cs="Times New Roman"/>
                <w:b/>
                <w:color w:val="auto"/>
                <w:sz w:val="18"/>
                <w:szCs w:val="18"/>
              </w:rPr>
              <w:t>Поставщик:</w:t>
            </w:r>
            <w:r w:rsidRPr="004B1980">
              <w:rPr>
                <w:rFonts w:ascii="Times New Roman" w:hAnsi="Times New Roman" w:cs="Times New Roman"/>
                <w:color w:val="auto"/>
                <w:sz w:val="18"/>
                <w:szCs w:val="18"/>
              </w:rPr>
              <w:t xml:space="preserve"> </w:t>
            </w:r>
          </w:p>
          <w:p w14:paraId="2EC8D38A" w14:textId="77777777" w:rsidR="00315704" w:rsidRPr="004B1980" w:rsidRDefault="00315704" w:rsidP="00F842C0">
            <w:pPr>
              <w:jc w:val="both"/>
              <w:rPr>
                <w:rFonts w:ascii="Times New Roman" w:hAnsi="Times New Roman" w:cs="Times New Roman"/>
                <w:color w:val="auto"/>
                <w:sz w:val="18"/>
                <w:szCs w:val="18"/>
              </w:rPr>
            </w:pPr>
            <w:r w:rsidRPr="004B1980">
              <w:rPr>
                <w:rFonts w:ascii="Times New Roman" w:eastAsia="Times New Roman" w:hAnsi="Times New Roman" w:cs="Times New Roman"/>
                <w:color w:val="auto"/>
                <w:sz w:val="18"/>
                <w:szCs w:val="18"/>
              </w:rPr>
              <w:t xml:space="preserve">Документ подписывается в электронной форме КЭП </w:t>
            </w:r>
          </w:p>
          <w:p w14:paraId="69681B44" w14:textId="77777777" w:rsidR="00315704" w:rsidRPr="004B1980" w:rsidRDefault="00315704" w:rsidP="00F842C0">
            <w:pPr>
              <w:spacing w:after="0" w:line="240" w:lineRule="auto"/>
              <w:jc w:val="both"/>
              <w:rPr>
                <w:rFonts w:ascii="Times New Roman" w:hAnsi="Times New Roman" w:cs="Times New Roman"/>
                <w:color w:val="auto"/>
                <w:sz w:val="18"/>
                <w:szCs w:val="18"/>
              </w:rPr>
            </w:pPr>
          </w:p>
        </w:tc>
      </w:tr>
    </w:tbl>
    <w:p w14:paraId="1753A7D5" w14:textId="77777777" w:rsidR="00C278FC" w:rsidRPr="004B1980" w:rsidRDefault="00C278FC" w:rsidP="00063D38">
      <w:pPr>
        <w:spacing w:after="0" w:line="240" w:lineRule="auto"/>
        <w:jc w:val="center"/>
        <w:rPr>
          <w:rFonts w:ascii="Times New Roman" w:hAnsi="Times New Roman" w:cs="Times New Roman"/>
          <w:b/>
          <w:color w:val="auto"/>
          <w:sz w:val="18"/>
          <w:szCs w:val="18"/>
        </w:rPr>
      </w:pPr>
    </w:p>
    <w:sectPr w:rsidR="00C278FC" w:rsidRPr="004B1980" w:rsidSect="00D524FC">
      <w:footerReference w:type="even" r:id="rId13"/>
      <w:footerReference w:type="default" r:id="rId14"/>
      <w:footerReference w:type="first" r:id="rId15"/>
      <w:pgSz w:w="16838" w:h="11906" w:orient="landscape"/>
      <w:pgMar w:top="720" w:right="536"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55AFA" w14:textId="77777777" w:rsidR="006F6B0C" w:rsidRDefault="006F6B0C" w:rsidP="007637AA">
      <w:pPr>
        <w:spacing w:after="0" w:line="240" w:lineRule="auto"/>
      </w:pPr>
      <w:r>
        <w:separator/>
      </w:r>
    </w:p>
  </w:endnote>
  <w:endnote w:type="continuationSeparator" w:id="0">
    <w:p w14:paraId="0058EB6E" w14:textId="77777777" w:rsidR="006F6B0C" w:rsidRDefault="006F6B0C"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81F1" w14:textId="77777777" w:rsidR="00BA4CC7" w:rsidRDefault="00BA4CC7">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4D58" w14:textId="77777777" w:rsidR="00BA4CC7" w:rsidRDefault="00BA4CC7"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52C50774" w14:textId="77777777" w:rsidR="00BA4CC7" w:rsidRDefault="00BA4CC7"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39A0" w14:textId="77777777" w:rsidR="00BA4CC7" w:rsidRDefault="00BA4CC7"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fldChar w:fldCharType="begin"/>
    </w:r>
    <w:r>
      <w:instrText xml:space="preserve"> PAGE   \* MERGEFORMAT </w:instrText>
    </w:r>
    <w:r>
      <w:fldChar w:fldCharType="separate"/>
    </w:r>
    <w:r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0D999" w14:textId="77777777" w:rsidR="006F6B0C" w:rsidRDefault="006F6B0C" w:rsidP="007637AA">
      <w:pPr>
        <w:spacing w:after="0" w:line="240" w:lineRule="auto"/>
      </w:pPr>
      <w:r>
        <w:separator/>
      </w:r>
    </w:p>
  </w:footnote>
  <w:footnote w:type="continuationSeparator" w:id="0">
    <w:p w14:paraId="48D97F75" w14:textId="77777777" w:rsidR="006F6B0C" w:rsidRDefault="006F6B0C"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5DAB264E"/>
    <w:multiLevelType w:val="multilevel"/>
    <w:tmpl w:val="9262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2"/>
  </w:num>
  <w:num w:numId="5" w16cid:durableId="1828477847">
    <w:abstractNumId w:val="2"/>
  </w:num>
  <w:num w:numId="6" w16cid:durableId="388572450">
    <w:abstractNumId w:val="6"/>
  </w:num>
  <w:num w:numId="7" w16cid:durableId="1521626754">
    <w:abstractNumId w:val="0"/>
  </w:num>
  <w:num w:numId="8" w16cid:durableId="1811822673">
    <w:abstractNumId w:val="16"/>
  </w:num>
  <w:num w:numId="9" w16cid:durableId="1248224627">
    <w:abstractNumId w:val="4"/>
  </w:num>
  <w:num w:numId="10" w16cid:durableId="551962050">
    <w:abstractNumId w:val="5"/>
  </w:num>
  <w:num w:numId="11" w16cid:durableId="1140994169">
    <w:abstractNumId w:val="13"/>
  </w:num>
  <w:num w:numId="12" w16cid:durableId="532764189">
    <w:abstractNumId w:val="3"/>
  </w:num>
  <w:num w:numId="13" w16cid:durableId="1446773842">
    <w:abstractNumId w:val="10"/>
  </w:num>
  <w:num w:numId="14" w16cid:durableId="781535594">
    <w:abstractNumId w:val="8"/>
  </w:num>
  <w:num w:numId="15" w16cid:durableId="582840371">
    <w:abstractNumId w:val="15"/>
  </w:num>
  <w:num w:numId="16" w16cid:durableId="317732366">
    <w:abstractNumId w:val="14"/>
  </w:num>
  <w:num w:numId="17" w16cid:durableId="51808131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07C0F"/>
    <w:rsid w:val="000108A0"/>
    <w:rsid w:val="0001293C"/>
    <w:rsid w:val="000131E2"/>
    <w:rsid w:val="00013F5B"/>
    <w:rsid w:val="00014471"/>
    <w:rsid w:val="000145D3"/>
    <w:rsid w:val="0001569E"/>
    <w:rsid w:val="000218F7"/>
    <w:rsid w:val="00021AD8"/>
    <w:rsid w:val="0002446F"/>
    <w:rsid w:val="000252D2"/>
    <w:rsid w:val="00026E74"/>
    <w:rsid w:val="00033118"/>
    <w:rsid w:val="000336D0"/>
    <w:rsid w:val="0003734C"/>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4BF1"/>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680A"/>
    <w:rsid w:val="000F7353"/>
    <w:rsid w:val="000F747C"/>
    <w:rsid w:val="001102B3"/>
    <w:rsid w:val="00111623"/>
    <w:rsid w:val="0011349E"/>
    <w:rsid w:val="00114E61"/>
    <w:rsid w:val="001163CF"/>
    <w:rsid w:val="00117B35"/>
    <w:rsid w:val="001202A3"/>
    <w:rsid w:val="00120E61"/>
    <w:rsid w:val="00122AC5"/>
    <w:rsid w:val="00124783"/>
    <w:rsid w:val="00125761"/>
    <w:rsid w:val="001258D8"/>
    <w:rsid w:val="00126452"/>
    <w:rsid w:val="00127493"/>
    <w:rsid w:val="001276B5"/>
    <w:rsid w:val="00127FF0"/>
    <w:rsid w:val="001327A9"/>
    <w:rsid w:val="00133F29"/>
    <w:rsid w:val="00136456"/>
    <w:rsid w:val="0013751F"/>
    <w:rsid w:val="001512BE"/>
    <w:rsid w:val="00152405"/>
    <w:rsid w:val="00155479"/>
    <w:rsid w:val="001561D7"/>
    <w:rsid w:val="00160BB8"/>
    <w:rsid w:val="001639A5"/>
    <w:rsid w:val="00165E16"/>
    <w:rsid w:val="00170A35"/>
    <w:rsid w:val="00171183"/>
    <w:rsid w:val="00175F46"/>
    <w:rsid w:val="00176A3E"/>
    <w:rsid w:val="0018041D"/>
    <w:rsid w:val="00182280"/>
    <w:rsid w:val="00183CD6"/>
    <w:rsid w:val="00183FDB"/>
    <w:rsid w:val="00187463"/>
    <w:rsid w:val="00187A54"/>
    <w:rsid w:val="00192E3F"/>
    <w:rsid w:val="00195862"/>
    <w:rsid w:val="00196286"/>
    <w:rsid w:val="0019726C"/>
    <w:rsid w:val="001A1E25"/>
    <w:rsid w:val="001A3131"/>
    <w:rsid w:val="001A358D"/>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5C2A"/>
    <w:rsid w:val="001D64F5"/>
    <w:rsid w:val="001D7A86"/>
    <w:rsid w:val="001E0135"/>
    <w:rsid w:val="001E10AA"/>
    <w:rsid w:val="001E3C53"/>
    <w:rsid w:val="001E6EC6"/>
    <w:rsid w:val="001F1FF8"/>
    <w:rsid w:val="001F4B8A"/>
    <w:rsid w:val="001F5F9E"/>
    <w:rsid w:val="0020002A"/>
    <w:rsid w:val="002002C1"/>
    <w:rsid w:val="002006C4"/>
    <w:rsid w:val="00201C79"/>
    <w:rsid w:val="0020278E"/>
    <w:rsid w:val="002048F0"/>
    <w:rsid w:val="00206228"/>
    <w:rsid w:val="00206CF3"/>
    <w:rsid w:val="00210503"/>
    <w:rsid w:val="002126C5"/>
    <w:rsid w:val="00212D82"/>
    <w:rsid w:val="00212DEE"/>
    <w:rsid w:val="00214A8D"/>
    <w:rsid w:val="00216D82"/>
    <w:rsid w:val="002176EF"/>
    <w:rsid w:val="002224C9"/>
    <w:rsid w:val="002225EC"/>
    <w:rsid w:val="00224BC9"/>
    <w:rsid w:val="00227E7A"/>
    <w:rsid w:val="00230442"/>
    <w:rsid w:val="00231C13"/>
    <w:rsid w:val="00233255"/>
    <w:rsid w:val="00233A0D"/>
    <w:rsid w:val="0023763B"/>
    <w:rsid w:val="00237B50"/>
    <w:rsid w:val="002401AC"/>
    <w:rsid w:val="00241654"/>
    <w:rsid w:val="00244983"/>
    <w:rsid w:val="00247601"/>
    <w:rsid w:val="00254583"/>
    <w:rsid w:val="0025709C"/>
    <w:rsid w:val="002575EB"/>
    <w:rsid w:val="002577C8"/>
    <w:rsid w:val="00261FC3"/>
    <w:rsid w:val="00262DE1"/>
    <w:rsid w:val="00264501"/>
    <w:rsid w:val="00266F8D"/>
    <w:rsid w:val="002677A8"/>
    <w:rsid w:val="00267B99"/>
    <w:rsid w:val="0027113F"/>
    <w:rsid w:val="0027128D"/>
    <w:rsid w:val="00271578"/>
    <w:rsid w:val="00272152"/>
    <w:rsid w:val="002722D2"/>
    <w:rsid w:val="00272D19"/>
    <w:rsid w:val="00273CBD"/>
    <w:rsid w:val="00274DED"/>
    <w:rsid w:val="002752C6"/>
    <w:rsid w:val="0028166A"/>
    <w:rsid w:val="0028241E"/>
    <w:rsid w:val="002873CF"/>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0614"/>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14B36"/>
    <w:rsid w:val="00315704"/>
    <w:rsid w:val="00315FF2"/>
    <w:rsid w:val="00316013"/>
    <w:rsid w:val="00317B80"/>
    <w:rsid w:val="003205BB"/>
    <w:rsid w:val="0032127E"/>
    <w:rsid w:val="0032241A"/>
    <w:rsid w:val="00327821"/>
    <w:rsid w:val="00330359"/>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686A"/>
    <w:rsid w:val="003C2B13"/>
    <w:rsid w:val="003C4A48"/>
    <w:rsid w:val="003C626D"/>
    <w:rsid w:val="003C7E95"/>
    <w:rsid w:val="003D06EB"/>
    <w:rsid w:val="003D0E43"/>
    <w:rsid w:val="003D0ECA"/>
    <w:rsid w:val="003D26BC"/>
    <w:rsid w:val="003D73F6"/>
    <w:rsid w:val="003D7D56"/>
    <w:rsid w:val="003E0E83"/>
    <w:rsid w:val="003E202F"/>
    <w:rsid w:val="003E2804"/>
    <w:rsid w:val="003E2DE5"/>
    <w:rsid w:val="003E4E00"/>
    <w:rsid w:val="003E5390"/>
    <w:rsid w:val="003F165F"/>
    <w:rsid w:val="003F4ABD"/>
    <w:rsid w:val="003F628A"/>
    <w:rsid w:val="003F6939"/>
    <w:rsid w:val="00402628"/>
    <w:rsid w:val="00402EFE"/>
    <w:rsid w:val="004037AD"/>
    <w:rsid w:val="004038C9"/>
    <w:rsid w:val="00405090"/>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4FE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1980"/>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490C"/>
    <w:rsid w:val="004E5589"/>
    <w:rsid w:val="004E5D3D"/>
    <w:rsid w:val="004E697D"/>
    <w:rsid w:val="004F0255"/>
    <w:rsid w:val="004F1D40"/>
    <w:rsid w:val="004F1DE9"/>
    <w:rsid w:val="004F1E55"/>
    <w:rsid w:val="005004C6"/>
    <w:rsid w:val="00503D9C"/>
    <w:rsid w:val="005065CA"/>
    <w:rsid w:val="005072C2"/>
    <w:rsid w:val="00507B68"/>
    <w:rsid w:val="00507E93"/>
    <w:rsid w:val="00512020"/>
    <w:rsid w:val="00512426"/>
    <w:rsid w:val="005151B1"/>
    <w:rsid w:val="005155A3"/>
    <w:rsid w:val="005155AF"/>
    <w:rsid w:val="00517FB5"/>
    <w:rsid w:val="00521384"/>
    <w:rsid w:val="00522ACB"/>
    <w:rsid w:val="0052689D"/>
    <w:rsid w:val="005347C3"/>
    <w:rsid w:val="00536DB0"/>
    <w:rsid w:val="00542248"/>
    <w:rsid w:val="00542D2D"/>
    <w:rsid w:val="00545D90"/>
    <w:rsid w:val="00550287"/>
    <w:rsid w:val="005504A3"/>
    <w:rsid w:val="00552465"/>
    <w:rsid w:val="00553DE1"/>
    <w:rsid w:val="0055409A"/>
    <w:rsid w:val="005544FA"/>
    <w:rsid w:val="0055474C"/>
    <w:rsid w:val="00555A20"/>
    <w:rsid w:val="00555D1E"/>
    <w:rsid w:val="00563B71"/>
    <w:rsid w:val="00564A3B"/>
    <w:rsid w:val="00566099"/>
    <w:rsid w:val="0056674D"/>
    <w:rsid w:val="00573960"/>
    <w:rsid w:val="00575DE3"/>
    <w:rsid w:val="0058209E"/>
    <w:rsid w:val="00585266"/>
    <w:rsid w:val="005855CD"/>
    <w:rsid w:val="00585721"/>
    <w:rsid w:val="005902FA"/>
    <w:rsid w:val="00592052"/>
    <w:rsid w:val="00593502"/>
    <w:rsid w:val="00594085"/>
    <w:rsid w:val="00594D9A"/>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D79D8"/>
    <w:rsid w:val="005E32F0"/>
    <w:rsid w:val="005F0FCA"/>
    <w:rsid w:val="005F32B7"/>
    <w:rsid w:val="005F63EB"/>
    <w:rsid w:val="005F69D6"/>
    <w:rsid w:val="005F6A16"/>
    <w:rsid w:val="005F7140"/>
    <w:rsid w:val="005F7302"/>
    <w:rsid w:val="00603837"/>
    <w:rsid w:val="006064AF"/>
    <w:rsid w:val="00610661"/>
    <w:rsid w:val="00613D30"/>
    <w:rsid w:val="006140D4"/>
    <w:rsid w:val="00614EAB"/>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2149"/>
    <w:rsid w:val="006F5882"/>
    <w:rsid w:val="006F6B0C"/>
    <w:rsid w:val="007010C7"/>
    <w:rsid w:val="00701385"/>
    <w:rsid w:val="00701C22"/>
    <w:rsid w:val="00702567"/>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41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97F18"/>
    <w:rsid w:val="007A158A"/>
    <w:rsid w:val="007A26D0"/>
    <w:rsid w:val="007A2DB0"/>
    <w:rsid w:val="007A30E5"/>
    <w:rsid w:val="007A3C2D"/>
    <w:rsid w:val="007A4F05"/>
    <w:rsid w:val="007A6BEA"/>
    <w:rsid w:val="007A7F9D"/>
    <w:rsid w:val="007B1C8B"/>
    <w:rsid w:val="007B29A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1F68"/>
    <w:rsid w:val="007E39B1"/>
    <w:rsid w:val="007E3B13"/>
    <w:rsid w:val="007E4211"/>
    <w:rsid w:val="007E4EFD"/>
    <w:rsid w:val="007E581D"/>
    <w:rsid w:val="007E5BA4"/>
    <w:rsid w:val="007E68F4"/>
    <w:rsid w:val="007F09F2"/>
    <w:rsid w:val="007F4624"/>
    <w:rsid w:val="007F5F76"/>
    <w:rsid w:val="007F739D"/>
    <w:rsid w:val="0080099C"/>
    <w:rsid w:val="00800E09"/>
    <w:rsid w:val="00803859"/>
    <w:rsid w:val="008059CA"/>
    <w:rsid w:val="00813893"/>
    <w:rsid w:val="008146CF"/>
    <w:rsid w:val="00814ABB"/>
    <w:rsid w:val="00814CA2"/>
    <w:rsid w:val="0082301B"/>
    <w:rsid w:val="0082796C"/>
    <w:rsid w:val="008323E7"/>
    <w:rsid w:val="00832A80"/>
    <w:rsid w:val="008358CC"/>
    <w:rsid w:val="0083699B"/>
    <w:rsid w:val="00837CA3"/>
    <w:rsid w:val="00841C2C"/>
    <w:rsid w:val="008420A2"/>
    <w:rsid w:val="00842AEA"/>
    <w:rsid w:val="00844295"/>
    <w:rsid w:val="00846EAA"/>
    <w:rsid w:val="0084728D"/>
    <w:rsid w:val="0085075E"/>
    <w:rsid w:val="00851D94"/>
    <w:rsid w:val="0085246A"/>
    <w:rsid w:val="00853085"/>
    <w:rsid w:val="00853833"/>
    <w:rsid w:val="00854DF4"/>
    <w:rsid w:val="008563DE"/>
    <w:rsid w:val="0085660E"/>
    <w:rsid w:val="00860FA3"/>
    <w:rsid w:val="00870018"/>
    <w:rsid w:val="0087062F"/>
    <w:rsid w:val="0087402B"/>
    <w:rsid w:val="008751E2"/>
    <w:rsid w:val="00882216"/>
    <w:rsid w:val="008868E0"/>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E411C"/>
    <w:rsid w:val="008F33CA"/>
    <w:rsid w:val="008F5A17"/>
    <w:rsid w:val="008F67B6"/>
    <w:rsid w:val="008F766F"/>
    <w:rsid w:val="009008A2"/>
    <w:rsid w:val="00903B2F"/>
    <w:rsid w:val="009053B6"/>
    <w:rsid w:val="0090634D"/>
    <w:rsid w:val="009070E1"/>
    <w:rsid w:val="00907928"/>
    <w:rsid w:val="00907EF0"/>
    <w:rsid w:val="00907FDB"/>
    <w:rsid w:val="00910B6D"/>
    <w:rsid w:val="00913CCC"/>
    <w:rsid w:val="0091672A"/>
    <w:rsid w:val="00917C39"/>
    <w:rsid w:val="009210BC"/>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77C"/>
    <w:rsid w:val="00961D11"/>
    <w:rsid w:val="00964978"/>
    <w:rsid w:val="00966285"/>
    <w:rsid w:val="00966700"/>
    <w:rsid w:val="00966DF2"/>
    <w:rsid w:val="009670A7"/>
    <w:rsid w:val="009720A5"/>
    <w:rsid w:val="0097302F"/>
    <w:rsid w:val="009736E7"/>
    <w:rsid w:val="00974332"/>
    <w:rsid w:val="00981D85"/>
    <w:rsid w:val="00982B04"/>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B5A"/>
    <w:rsid w:val="009D14EA"/>
    <w:rsid w:val="009D2BA5"/>
    <w:rsid w:val="009D2EC5"/>
    <w:rsid w:val="009D3532"/>
    <w:rsid w:val="009E0794"/>
    <w:rsid w:val="009E1886"/>
    <w:rsid w:val="009E57CA"/>
    <w:rsid w:val="009E6DED"/>
    <w:rsid w:val="009E718D"/>
    <w:rsid w:val="009F1D10"/>
    <w:rsid w:val="009F4CA8"/>
    <w:rsid w:val="009F51E7"/>
    <w:rsid w:val="009F6496"/>
    <w:rsid w:val="009F6516"/>
    <w:rsid w:val="009F7264"/>
    <w:rsid w:val="00A0046C"/>
    <w:rsid w:val="00A02907"/>
    <w:rsid w:val="00A046BC"/>
    <w:rsid w:val="00A0675B"/>
    <w:rsid w:val="00A1031A"/>
    <w:rsid w:val="00A10A54"/>
    <w:rsid w:val="00A12960"/>
    <w:rsid w:val="00A12E29"/>
    <w:rsid w:val="00A13586"/>
    <w:rsid w:val="00A14020"/>
    <w:rsid w:val="00A142C8"/>
    <w:rsid w:val="00A14569"/>
    <w:rsid w:val="00A150E2"/>
    <w:rsid w:val="00A153CF"/>
    <w:rsid w:val="00A1673E"/>
    <w:rsid w:val="00A16B75"/>
    <w:rsid w:val="00A20D60"/>
    <w:rsid w:val="00A21261"/>
    <w:rsid w:val="00A256C6"/>
    <w:rsid w:val="00A31013"/>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35E"/>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1CF9"/>
    <w:rsid w:val="00AE4724"/>
    <w:rsid w:val="00AE619D"/>
    <w:rsid w:val="00AE723F"/>
    <w:rsid w:val="00AE77E1"/>
    <w:rsid w:val="00AF12AD"/>
    <w:rsid w:val="00AF205C"/>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231"/>
    <w:rsid w:val="00B44789"/>
    <w:rsid w:val="00B447E9"/>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4CC7"/>
    <w:rsid w:val="00BA56E1"/>
    <w:rsid w:val="00BA64D0"/>
    <w:rsid w:val="00BA78C8"/>
    <w:rsid w:val="00BB1AC3"/>
    <w:rsid w:val="00BB21A4"/>
    <w:rsid w:val="00BB2250"/>
    <w:rsid w:val="00BB352A"/>
    <w:rsid w:val="00BB3844"/>
    <w:rsid w:val="00BB3D1A"/>
    <w:rsid w:val="00BB3D9D"/>
    <w:rsid w:val="00BB4F86"/>
    <w:rsid w:val="00BC160D"/>
    <w:rsid w:val="00BC1FB1"/>
    <w:rsid w:val="00BC292C"/>
    <w:rsid w:val="00BC2EAA"/>
    <w:rsid w:val="00BC3F03"/>
    <w:rsid w:val="00BC49CE"/>
    <w:rsid w:val="00BD02DD"/>
    <w:rsid w:val="00BD0E9A"/>
    <w:rsid w:val="00BD3080"/>
    <w:rsid w:val="00BD375B"/>
    <w:rsid w:val="00BD69EA"/>
    <w:rsid w:val="00BE093A"/>
    <w:rsid w:val="00BE0C1E"/>
    <w:rsid w:val="00BE2BEE"/>
    <w:rsid w:val="00BE4E2F"/>
    <w:rsid w:val="00BE55CC"/>
    <w:rsid w:val="00BE5EB6"/>
    <w:rsid w:val="00BF1F91"/>
    <w:rsid w:val="00BF2A3E"/>
    <w:rsid w:val="00BF61B4"/>
    <w:rsid w:val="00BF6B8F"/>
    <w:rsid w:val="00C010BD"/>
    <w:rsid w:val="00C01651"/>
    <w:rsid w:val="00C04250"/>
    <w:rsid w:val="00C0502F"/>
    <w:rsid w:val="00C050E4"/>
    <w:rsid w:val="00C051DC"/>
    <w:rsid w:val="00C100E9"/>
    <w:rsid w:val="00C1064B"/>
    <w:rsid w:val="00C112E9"/>
    <w:rsid w:val="00C125B3"/>
    <w:rsid w:val="00C12860"/>
    <w:rsid w:val="00C14889"/>
    <w:rsid w:val="00C1789C"/>
    <w:rsid w:val="00C17E38"/>
    <w:rsid w:val="00C17F2C"/>
    <w:rsid w:val="00C20B14"/>
    <w:rsid w:val="00C22991"/>
    <w:rsid w:val="00C24F6A"/>
    <w:rsid w:val="00C2531D"/>
    <w:rsid w:val="00C25525"/>
    <w:rsid w:val="00C25620"/>
    <w:rsid w:val="00C26B83"/>
    <w:rsid w:val="00C278FC"/>
    <w:rsid w:val="00C310A3"/>
    <w:rsid w:val="00C31D52"/>
    <w:rsid w:val="00C321E7"/>
    <w:rsid w:val="00C335F9"/>
    <w:rsid w:val="00C34714"/>
    <w:rsid w:val="00C3756E"/>
    <w:rsid w:val="00C4550C"/>
    <w:rsid w:val="00C46BBC"/>
    <w:rsid w:val="00C47780"/>
    <w:rsid w:val="00C47F04"/>
    <w:rsid w:val="00C5166E"/>
    <w:rsid w:val="00C5289D"/>
    <w:rsid w:val="00C53CC5"/>
    <w:rsid w:val="00C57BDA"/>
    <w:rsid w:val="00C57C85"/>
    <w:rsid w:val="00C615E3"/>
    <w:rsid w:val="00C61BBA"/>
    <w:rsid w:val="00C61F53"/>
    <w:rsid w:val="00C63B61"/>
    <w:rsid w:val="00C66823"/>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3F0B"/>
    <w:rsid w:val="00CA6E6B"/>
    <w:rsid w:val="00CA733E"/>
    <w:rsid w:val="00CA7EB6"/>
    <w:rsid w:val="00CB15A3"/>
    <w:rsid w:val="00CB3CA4"/>
    <w:rsid w:val="00CB6CB1"/>
    <w:rsid w:val="00CC3621"/>
    <w:rsid w:val="00CC40FF"/>
    <w:rsid w:val="00CC5B3B"/>
    <w:rsid w:val="00CD1202"/>
    <w:rsid w:val="00CD16A3"/>
    <w:rsid w:val="00CD295A"/>
    <w:rsid w:val="00CD31CB"/>
    <w:rsid w:val="00CD4705"/>
    <w:rsid w:val="00CD4DFF"/>
    <w:rsid w:val="00CD4F56"/>
    <w:rsid w:val="00CE5B3D"/>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3F2"/>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45976"/>
    <w:rsid w:val="00D50510"/>
    <w:rsid w:val="00D524FC"/>
    <w:rsid w:val="00D525B7"/>
    <w:rsid w:val="00D530CA"/>
    <w:rsid w:val="00D564E8"/>
    <w:rsid w:val="00D576AE"/>
    <w:rsid w:val="00D60C97"/>
    <w:rsid w:val="00D61A61"/>
    <w:rsid w:val="00D65957"/>
    <w:rsid w:val="00D761A0"/>
    <w:rsid w:val="00D77939"/>
    <w:rsid w:val="00D77DD2"/>
    <w:rsid w:val="00D817F6"/>
    <w:rsid w:val="00D81D20"/>
    <w:rsid w:val="00D83125"/>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4742"/>
    <w:rsid w:val="00DC6BA0"/>
    <w:rsid w:val="00DD41AD"/>
    <w:rsid w:val="00DD4DE6"/>
    <w:rsid w:val="00DD5A96"/>
    <w:rsid w:val="00DD6BF3"/>
    <w:rsid w:val="00DD7741"/>
    <w:rsid w:val="00DE0122"/>
    <w:rsid w:val="00DE0A4D"/>
    <w:rsid w:val="00DE44B2"/>
    <w:rsid w:val="00DE60D2"/>
    <w:rsid w:val="00DE703F"/>
    <w:rsid w:val="00DF1865"/>
    <w:rsid w:val="00DF334A"/>
    <w:rsid w:val="00DF73E8"/>
    <w:rsid w:val="00DF7668"/>
    <w:rsid w:val="00DF7FD8"/>
    <w:rsid w:val="00E00CB2"/>
    <w:rsid w:val="00E04D72"/>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37FDB"/>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838C9"/>
    <w:rsid w:val="00E938E7"/>
    <w:rsid w:val="00E96C93"/>
    <w:rsid w:val="00EA183D"/>
    <w:rsid w:val="00EA3642"/>
    <w:rsid w:val="00EB2659"/>
    <w:rsid w:val="00EB7431"/>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EF6C83"/>
    <w:rsid w:val="00F0022B"/>
    <w:rsid w:val="00F00DCE"/>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2A02"/>
    <w:rsid w:val="00F2362E"/>
    <w:rsid w:val="00F2531C"/>
    <w:rsid w:val="00F26204"/>
    <w:rsid w:val="00F27120"/>
    <w:rsid w:val="00F3319D"/>
    <w:rsid w:val="00F36BC2"/>
    <w:rsid w:val="00F403C3"/>
    <w:rsid w:val="00F4257C"/>
    <w:rsid w:val="00F50533"/>
    <w:rsid w:val="00F52291"/>
    <w:rsid w:val="00F5250C"/>
    <w:rsid w:val="00F563E5"/>
    <w:rsid w:val="00F56C34"/>
    <w:rsid w:val="00F60790"/>
    <w:rsid w:val="00F611DD"/>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A7ADE"/>
    <w:rsid w:val="00FB13A1"/>
    <w:rsid w:val="00FB1AD8"/>
    <w:rsid w:val="00FB34D1"/>
    <w:rsid w:val="00FB67C7"/>
    <w:rsid w:val="00FB7F89"/>
    <w:rsid w:val="00FC0BFF"/>
    <w:rsid w:val="00FC186B"/>
    <w:rsid w:val="00FC2094"/>
    <w:rsid w:val="00FC2744"/>
    <w:rsid w:val="00FC61EC"/>
    <w:rsid w:val="00FD118C"/>
    <w:rsid w:val="00FD3C57"/>
    <w:rsid w:val="00FD6269"/>
    <w:rsid w:val="00FE129E"/>
    <w:rsid w:val="00FE243E"/>
    <w:rsid w:val="00FE4259"/>
    <w:rsid w:val="00FE71C8"/>
    <w:rsid w:val="00FE7940"/>
    <w:rsid w:val="00FE7E50"/>
    <w:rsid w:val="00FF35DC"/>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BA4CC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4636</Words>
  <Characters>33726</Characters>
  <Application>Microsoft Office Word</Application>
  <DocSecurity>0</DocSecurity>
  <Lines>281</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cp:lastModifiedBy>
  <cp:revision>106</cp:revision>
  <cp:lastPrinted>2016-11-17T13:10:00Z</cp:lastPrinted>
  <dcterms:created xsi:type="dcterms:W3CDTF">2022-08-14T13:09:00Z</dcterms:created>
  <dcterms:modified xsi:type="dcterms:W3CDTF">2024-02-19T11:09:00Z</dcterms:modified>
</cp:coreProperties>
</file>