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26C0" w14:textId="77777777" w:rsidR="006D0944" w:rsidRPr="001A76C4" w:rsidRDefault="006D0944" w:rsidP="006D0944">
      <w:pPr>
        <w:pStyle w:val="Default"/>
        <w:tabs>
          <w:tab w:val="left" w:pos="4935"/>
        </w:tabs>
        <w:jc w:val="right"/>
        <w:rPr>
          <w:rFonts w:eastAsia="Calibri"/>
          <w:color w:val="auto"/>
          <w:sz w:val="20"/>
          <w:szCs w:val="20"/>
        </w:rPr>
      </w:pPr>
      <w:r w:rsidRPr="001A76C4">
        <w:rPr>
          <w:rFonts w:eastAsia="Calibri"/>
          <w:color w:val="auto"/>
          <w:sz w:val="20"/>
          <w:szCs w:val="20"/>
        </w:rPr>
        <w:t>Приложение № 5</w:t>
      </w:r>
      <w:r>
        <w:rPr>
          <w:rFonts w:eastAsia="Calibri"/>
          <w:color w:val="auto"/>
          <w:sz w:val="20"/>
          <w:szCs w:val="20"/>
        </w:rPr>
        <w:t xml:space="preserve"> к документации о закупке</w:t>
      </w:r>
      <w:r w:rsidRPr="001A76C4">
        <w:rPr>
          <w:rFonts w:eastAsia="Calibri"/>
          <w:color w:val="auto"/>
          <w:sz w:val="20"/>
          <w:szCs w:val="20"/>
        </w:rPr>
        <w:t xml:space="preserve"> </w:t>
      </w:r>
    </w:p>
    <w:p w14:paraId="57396F3D" w14:textId="77777777" w:rsidR="006D0944" w:rsidRDefault="006D0944" w:rsidP="006D0944">
      <w:pPr>
        <w:pStyle w:val="Default"/>
        <w:tabs>
          <w:tab w:val="left" w:pos="4935"/>
        </w:tabs>
        <w:jc w:val="center"/>
        <w:rPr>
          <w:rFonts w:eastAsia="Calibri"/>
          <w:color w:val="auto"/>
          <w:sz w:val="20"/>
          <w:szCs w:val="20"/>
        </w:rPr>
      </w:pPr>
    </w:p>
    <w:p w14:paraId="516D48AE" w14:textId="78DB11DD" w:rsidR="006D0944" w:rsidRDefault="006D0944" w:rsidP="008B0DF0">
      <w:pPr>
        <w:pStyle w:val="Default"/>
        <w:tabs>
          <w:tab w:val="left" w:pos="4935"/>
        </w:tabs>
        <w:jc w:val="center"/>
        <w:rPr>
          <w:rFonts w:eastAsia="Calibri"/>
          <w:b/>
          <w:bCs/>
          <w:color w:val="auto"/>
          <w:sz w:val="20"/>
          <w:szCs w:val="20"/>
        </w:rPr>
      </w:pPr>
      <w:r w:rsidRPr="00E405E0">
        <w:rPr>
          <w:rFonts w:eastAsia="Calibri"/>
          <w:b/>
          <w:bCs/>
          <w:color w:val="auto"/>
          <w:sz w:val="20"/>
          <w:szCs w:val="20"/>
        </w:rPr>
        <w:t>ОБОСНОВАНИЕ НАЧАЛЬНОЙ (МАКСИМАЛЬНОЙ) ЦЕНЫ ДОГОВОРА</w:t>
      </w:r>
    </w:p>
    <w:p w14:paraId="074938E9" w14:textId="77777777" w:rsidR="006D0944" w:rsidRPr="00E405E0" w:rsidRDefault="006D0944" w:rsidP="006D0944">
      <w:pPr>
        <w:pStyle w:val="Default"/>
        <w:tabs>
          <w:tab w:val="left" w:pos="4935"/>
        </w:tabs>
        <w:jc w:val="right"/>
        <w:rPr>
          <w:rFonts w:eastAsia="Calibri"/>
          <w:b/>
          <w:bCs/>
          <w:color w:val="auto"/>
          <w:sz w:val="20"/>
          <w:szCs w:val="20"/>
        </w:rPr>
      </w:pPr>
    </w:p>
    <w:p w14:paraId="16C9DEBA" w14:textId="1F18EC3B" w:rsidR="00710CD2" w:rsidRDefault="00710CD2"/>
    <w:tbl>
      <w:tblPr>
        <w:tblW w:w="15885" w:type="dxa"/>
        <w:tblInd w:w="-714" w:type="dxa"/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709"/>
        <w:gridCol w:w="1276"/>
        <w:gridCol w:w="1275"/>
        <w:gridCol w:w="1236"/>
        <w:gridCol w:w="1181"/>
        <w:gridCol w:w="326"/>
        <w:gridCol w:w="1885"/>
        <w:gridCol w:w="1476"/>
      </w:tblGrid>
      <w:tr w:rsidR="002A10CE" w:rsidRPr="002A10CE" w14:paraId="5B34DC82" w14:textId="77777777" w:rsidTr="002A10CE">
        <w:trPr>
          <w:trHeight w:val="7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FCEC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BBDB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 (услуги)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9D64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Существенные условия исполнения договора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078E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2A1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A0BC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товара (услуги)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3772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Общедоступная ценовая информация (руб./</w:t>
            </w:r>
            <w:proofErr w:type="spellStart"/>
            <w:r w:rsidRPr="002A1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 w:rsidRPr="002A1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E083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E219" w14:textId="6A141F10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Средняя арифметическая цена за единицу товара (услуги)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B120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Н(М)ЦД итого (руб.)</w:t>
            </w:r>
          </w:p>
        </w:tc>
      </w:tr>
      <w:tr w:rsidR="002A10CE" w:rsidRPr="002A10CE" w14:paraId="253639DB" w14:textId="77777777" w:rsidTr="002A10CE">
        <w:trPr>
          <w:trHeight w:val="9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56CC" w14:textId="77777777" w:rsidR="002A10CE" w:rsidRPr="002A10CE" w:rsidRDefault="002A10CE" w:rsidP="002A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9559" w14:textId="77777777" w:rsidR="002A10CE" w:rsidRPr="002A10CE" w:rsidRDefault="002A10CE" w:rsidP="002A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2484" w14:textId="77777777" w:rsidR="002A10CE" w:rsidRPr="002A10CE" w:rsidRDefault="002A10CE" w:rsidP="002A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A3BD" w14:textId="77777777" w:rsidR="002A10CE" w:rsidRPr="002A10CE" w:rsidRDefault="002A10CE" w:rsidP="002A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3D96" w14:textId="77777777" w:rsidR="002A10CE" w:rsidRPr="002A10CE" w:rsidRDefault="002A10CE" w:rsidP="002A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12789E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ценовое предложение №1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A9EE17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ценовое предложение №2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1F8DAB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ценовое предложение №3</w:t>
            </w: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C47F" w14:textId="77777777" w:rsidR="002A10CE" w:rsidRPr="002A10CE" w:rsidRDefault="002A10CE" w:rsidP="002A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FAC7" w14:textId="77777777" w:rsidR="002A10CE" w:rsidRPr="002A10CE" w:rsidRDefault="002A10CE" w:rsidP="002A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786F" w14:textId="77777777" w:rsidR="002A10CE" w:rsidRPr="002A10CE" w:rsidRDefault="002A10CE" w:rsidP="002A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A10CE" w:rsidRPr="002A10CE" w14:paraId="63941333" w14:textId="77777777" w:rsidTr="002A10CE">
        <w:trPr>
          <w:trHeight w:val="18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4008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3299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проведению профильной смены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DA32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lang w:eastAsia="ru-RU"/>
              </w:rPr>
              <w:t>в соответствии с техническим заданием к договору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75FF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9C91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33DB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40 217,00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0F7B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40 217,20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C0FF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40 217,40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ABE8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lang w:eastAsia="ru-RU"/>
              </w:rPr>
              <w:t>#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80E91B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40217,20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8B1A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lang w:eastAsia="ru-RU"/>
              </w:rPr>
              <w:t>6434752,00</w:t>
            </w:r>
          </w:p>
        </w:tc>
      </w:tr>
      <w:tr w:rsidR="002A10CE" w:rsidRPr="002A10CE" w14:paraId="6F6FF3C1" w14:textId="77777777" w:rsidTr="002A10CE">
        <w:trPr>
          <w:trHeight w:val="17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728E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820F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проведению профильной смены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566F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lang w:eastAsia="ru-RU"/>
              </w:rPr>
              <w:t>в соответствии с техническим заданием к договору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CA1F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F363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9D4A2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497C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25 020,50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2CC9F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25 020,60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E0E7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lang w:eastAsia="ru-RU"/>
              </w:rPr>
              <w:t>#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C0EDDC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25020,37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F926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lang w:eastAsia="ru-RU"/>
              </w:rPr>
              <w:t>500407,40</w:t>
            </w:r>
          </w:p>
        </w:tc>
      </w:tr>
      <w:tr w:rsidR="002A10CE" w:rsidRPr="002A10CE" w14:paraId="109D03B1" w14:textId="77777777" w:rsidTr="002A10CE">
        <w:trPr>
          <w:trHeight w:val="300"/>
        </w:trPr>
        <w:tc>
          <w:tcPr>
            <w:tcW w:w="14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21DC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 начальная (максимальная) цена договора составила: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BA62" w14:textId="77777777" w:rsidR="002A10CE" w:rsidRPr="002A10CE" w:rsidRDefault="002A10CE" w:rsidP="002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6935159,40</w:t>
            </w:r>
          </w:p>
        </w:tc>
      </w:tr>
    </w:tbl>
    <w:p w14:paraId="1A2B6602" w14:textId="3BDBF71D" w:rsidR="006D0944" w:rsidRPr="006D0944" w:rsidRDefault="006D0944" w:rsidP="00536131">
      <w:pPr>
        <w:ind w:left="-709" w:firstLine="709"/>
      </w:pPr>
    </w:p>
    <w:sectPr w:rsidR="006D0944" w:rsidRPr="006D0944" w:rsidSect="00194793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D2"/>
    <w:rsid w:val="00194793"/>
    <w:rsid w:val="002A10CE"/>
    <w:rsid w:val="002F705C"/>
    <w:rsid w:val="00536131"/>
    <w:rsid w:val="005A0ECF"/>
    <w:rsid w:val="00696B2C"/>
    <w:rsid w:val="006D0944"/>
    <w:rsid w:val="00710CD2"/>
    <w:rsid w:val="0083257C"/>
    <w:rsid w:val="00833BD4"/>
    <w:rsid w:val="008B0DF0"/>
    <w:rsid w:val="00C01EA0"/>
    <w:rsid w:val="00ED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D7F1"/>
  <w15:chartTrackingRefBased/>
  <w15:docId w15:val="{8B6188CB-83C5-4C4E-A1BA-A36F3009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D0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Иришка</cp:lastModifiedBy>
  <cp:revision>5</cp:revision>
  <dcterms:created xsi:type="dcterms:W3CDTF">2023-11-28T11:03:00Z</dcterms:created>
  <dcterms:modified xsi:type="dcterms:W3CDTF">2024-02-19T09:54:00Z</dcterms:modified>
</cp:coreProperties>
</file>