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F10C" w14:textId="29D96F6D" w:rsidR="00000000" w:rsidRPr="005F0E48" w:rsidRDefault="00A21FF4" w:rsidP="005F0E48">
      <w:pPr>
        <w:jc w:val="center"/>
        <w:rPr>
          <w:rFonts w:ascii="Times New Roman" w:hAnsi="Times New Roman" w:cs="Times New Roman"/>
          <w:b/>
        </w:rPr>
      </w:pPr>
      <w:r w:rsidRPr="005F0E48">
        <w:rPr>
          <w:rFonts w:ascii="Times New Roman" w:hAnsi="Times New Roman" w:cs="Times New Roman"/>
          <w:b/>
        </w:rPr>
        <w:t>ТЕХНИЧЕСКОЕ ЗАДАНИЕ</w:t>
      </w:r>
      <w:r w:rsidR="005F0E48" w:rsidRPr="005F0E48">
        <w:rPr>
          <w:rFonts w:ascii="Times New Roman" w:hAnsi="Times New Roman" w:cs="Times New Roman"/>
          <w:b/>
        </w:rPr>
        <w:t xml:space="preserve"> </w:t>
      </w:r>
      <w:r w:rsidRPr="005F0E48">
        <w:rPr>
          <w:rFonts w:ascii="Times New Roman" w:hAnsi="Times New Roman" w:cs="Times New Roman"/>
          <w:b/>
        </w:rPr>
        <w:t>(Потребность Заказчика)</w:t>
      </w:r>
    </w:p>
    <w:p w14:paraId="182AF10D" w14:textId="77777777" w:rsidR="00000000" w:rsidRPr="005F0E48" w:rsidRDefault="00000000" w:rsidP="009D5716">
      <w:pPr>
        <w:rPr>
          <w:rFonts w:ascii="Times New Roman" w:hAnsi="Times New Roman" w:cs="Times New Roman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4"/>
        <w:gridCol w:w="7142"/>
      </w:tblGrid>
      <w:tr w:rsidR="006D0FF2" w:rsidRPr="005F0E48" w14:paraId="182AF111" w14:textId="77777777" w:rsidTr="00F0072D">
        <w:tc>
          <w:tcPr>
            <w:tcW w:w="2634" w:type="dxa"/>
          </w:tcPr>
          <w:p w14:paraId="182AF10F" w14:textId="77777777" w:rsidR="00000000" w:rsidRPr="005F0E48" w:rsidRDefault="00A21FF4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Предмет закупки:</w:t>
            </w:r>
          </w:p>
        </w:tc>
        <w:tc>
          <w:tcPr>
            <w:tcW w:w="7142" w:type="dxa"/>
            <w:vAlign w:val="center"/>
          </w:tcPr>
          <w:p w14:paraId="182AF110" w14:textId="3FC0B8B2" w:rsidR="00000000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Поставка горюче - смазочных материалов.</w:t>
            </w:r>
          </w:p>
        </w:tc>
      </w:tr>
      <w:tr w:rsidR="006D0FF2" w:rsidRPr="005F0E48" w14:paraId="182AF116" w14:textId="77777777" w:rsidTr="00F0072D">
        <w:trPr>
          <w:trHeight w:val="899"/>
        </w:trPr>
        <w:tc>
          <w:tcPr>
            <w:tcW w:w="2634" w:type="dxa"/>
          </w:tcPr>
          <w:p w14:paraId="182AF112" w14:textId="1DACE7A1" w:rsidR="00000000" w:rsidRPr="005F0E48" w:rsidRDefault="00A21FF4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Место, условия и сроки (периоды) поставки товара, выполнения работ, оказания услуг:</w:t>
            </w:r>
          </w:p>
        </w:tc>
        <w:tc>
          <w:tcPr>
            <w:tcW w:w="7142" w:type="dxa"/>
            <w:vAlign w:val="center"/>
          </w:tcPr>
          <w:p w14:paraId="182AF113" w14:textId="3B12226E" w:rsidR="00000000" w:rsidRPr="005F0E48" w:rsidRDefault="004654C5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 xml:space="preserve">Поставка осуществляется с </w:t>
            </w:r>
            <w:r w:rsidR="00242991" w:rsidRPr="005F0E48">
              <w:rPr>
                <w:rFonts w:ascii="Times New Roman" w:hAnsi="Times New Roman" w:cs="Times New Roman"/>
              </w:rPr>
              <w:t>01</w:t>
            </w:r>
            <w:r w:rsidRPr="005F0E48">
              <w:rPr>
                <w:rFonts w:ascii="Times New Roman" w:hAnsi="Times New Roman" w:cs="Times New Roman"/>
              </w:rPr>
              <w:t>.</w:t>
            </w:r>
            <w:r w:rsidR="00242991" w:rsidRPr="005F0E48">
              <w:rPr>
                <w:rFonts w:ascii="Times New Roman" w:hAnsi="Times New Roman" w:cs="Times New Roman"/>
              </w:rPr>
              <w:t>01</w:t>
            </w:r>
            <w:r w:rsidR="00E5023C" w:rsidRPr="005F0E48">
              <w:rPr>
                <w:rFonts w:ascii="Times New Roman" w:hAnsi="Times New Roman" w:cs="Times New Roman"/>
              </w:rPr>
              <w:t>.202</w:t>
            </w:r>
            <w:r w:rsidR="00242991" w:rsidRPr="005F0E48">
              <w:rPr>
                <w:rFonts w:ascii="Times New Roman" w:hAnsi="Times New Roman" w:cs="Times New Roman"/>
              </w:rPr>
              <w:t>7</w:t>
            </w:r>
            <w:r w:rsidR="00E5023C" w:rsidRPr="005F0E48">
              <w:rPr>
                <w:rFonts w:ascii="Times New Roman" w:hAnsi="Times New Roman" w:cs="Times New Roman"/>
              </w:rPr>
              <w:t xml:space="preserve"> по </w:t>
            </w:r>
            <w:r w:rsidR="00652429" w:rsidRPr="005F0E48">
              <w:rPr>
                <w:rFonts w:ascii="Times New Roman" w:hAnsi="Times New Roman" w:cs="Times New Roman"/>
              </w:rPr>
              <w:t>3</w:t>
            </w:r>
            <w:r w:rsidR="00242991" w:rsidRPr="005F0E48">
              <w:rPr>
                <w:rFonts w:ascii="Times New Roman" w:hAnsi="Times New Roman" w:cs="Times New Roman"/>
              </w:rPr>
              <w:t>0</w:t>
            </w:r>
            <w:r w:rsidR="00E5023C" w:rsidRPr="005F0E48">
              <w:rPr>
                <w:rFonts w:ascii="Times New Roman" w:hAnsi="Times New Roman" w:cs="Times New Roman"/>
              </w:rPr>
              <w:t>.</w:t>
            </w:r>
            <w:r w:rsidR="00242991" w:rsidRPr="005F0E48">
              <w:rPr>
                <w:rFonts w:ascii="Times New Roman" w:hAnsi="Times New Roman" w:cs="Times New Roman"/>
              </w:rPr>
              <w:t>06</w:t>
            </w:r>
            <w:r w:rsidR="00E5023C" w:rsidRPr="005F0E48">
              <w:rPr>
                <w:rFonts w:ascii="Times New Roman" w:hAnsi="Times New Roman" w:cs="Times New Roman"/>
              </w:rPr>
              <w:t>.202</w:t>
            </w:r>
            <w:r w:rsidR="00242991" w:rsidRPr="005F0E48">
              <w:rPr>
                <w:rFonts w:ascii="Times New Roman" w:hAnsi="Times New Roman" w:cs="Times New Roman"/>
              </w:rPr>
              <w:t>7</w:t>
            </w:r>
            <w:r w:rsidR="00E5023C" w:rsidRPr="005F0E48">
              <w:rPr>
                <w:rFonts w:ascii="Times New Roman" w:hAnsi="Times New Roman" w:cs="Times New Roman"/>
              </w:rPr>
              <w:t xml:space="preserve"> включительно </w:t>
            </w:r>
          </w:p>
          <w:p w14:paraId="182AF115" w14:textId="25D5536E" w:rsidR="00000000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г. Тюмень, Уральский федеральный округ, а именно: Свердловская область, Курганска</w:t>
            </w:r>
            <w:r w:rsidR="00C03155" w:rsidRPr="005F0E48">
              <w:rPr>
                <w:rFonts w:ascii="Times New Roman" w:hAnsi="Times New Roman" w:cs="Times New Roman"/>
              </w:rPr>
              <w:t>я область, Челябинская область,</w:t>
            </w:r>
            <w:r w:rsidRPr="005F0E48">
              <w:rPr>
                <w:rFonts w:ascii="Times New Roman" w:hAnsi="Times New Roman" w:cs="Times New Roman"/>
              </w:rPr>
              <w:t xml:space="preserve"> и Тюменская область, а именно не менее двух заправочных станций в г. Ишим и г. Тобольск</w:t>
            </w:r>
            <w:r w:rsidR="00C03155" w:rsidRPr="005F0E48">
              <w:rPr>
                <w:rFonts w:ascii="Times New Roman" w:hAnsi="Times New Roman" w:cs="Times New Roman"/>
              </w:rPr>
              <w:t>,</w:t>
            </w:r>
            <w:r w:rsidR="0061470C" w:rsidRPr="005F0E48">
              <w:rPr>
                <w:rFonts w:ascii="Times New Roman" w:hAnsi="Times New Roman" w:cs="Times New Roman"/>
              </w:rPr>
              <w:t xml:space="preserve"> и по одной во всех муниципальных районах Тюменской области</w:t>
            </w:r>
            <w:r w:rsidR="00E7208A" w:rsidRPr="005F0E48">
              <w:rPr>
                <w:rFonts w:ascii="Times New Roman" w:hAnsi="Times New Roman" w:cs="Times New Roman"/>
              </w:rPr>
              <w:t>,</w:t>
            </w:r>
            <w:r w:rsidR="0061470C" w:rsidRPr="005F0E48">
              <w:rPr>
                <w:rFonts w:ascii="Times New Roman" w:hAnsi="Times New Roman" w:cs="Times New Roman"/>
              </w:rPr>
              <w:t xml:space="preserve"> в том числе не менее, чем 5 (пяти) автозаправочных станций, расположенных в разных районах города Тюмени,</w:t>
            </w:r>
            <w:r w:rsidR="00C03155" w:rsidRPr="005F0E48">
              <w:rPr>
                <w:rFonts w:ascii="Times New Roman" w:hAnsi="Times New Roman" w:cs="Times New Roman"/>
              </w:rPr>
              <w:t xml:space="preserve"> Ханты-Мансийский АО - Югра, Ямало-Ненецкий АО, Омск и Омская область</w:t>
            </w:r>
            <w:r w:rsidR="00652429" w:rsidRPr="005F0E48">
              <w:rPr>
                <w:rFonts w:ascii="Times New Roman" w:hAnsi="Times New Roman" w:cs="Times New Roman"/>
              </w:rPr>
              <w:t>, Пермь и Пермский край.</w:t>
            </w:r>
            <w:r w:rsidRPr="005F0E4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A6C94" w:rsidRPr="005F0E48" w14:paraId="182AF11D" w14:textId="77777777" w:rsidTr="00F0072D">
        <w:tc>
          <w:tcPr>
            <w:tcW w:w="2634" w:type="dxa"/>
          </w:tcPr>
          <w:p w14:paraId="6EE43AAE" w14:textId="77777777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Форма, сроки и порядок оплаты товара, работ, услуг:</w:t>
            </w:r>
          </w:p>
          <w:p w14:paraId="182AF11B" w14:textId="77777777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  <w:vAlign w:val="center"/>
          </w:tcPr>
          <w:p w14:paraId="4F8B1A58" w14:textId="7082DA7F" w:rsidR="00E5023C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Оплата производится ежемесячно</w:t>
            </w:r>
            <w:r w:rsidR="001E71E0" w:rsidRPr="005F0E48">
              <w:rPr>
                <w:rFonts w:ascii="Times New Roman" w:hAnsi="Times New Roman" w:cs="Times New Roman"/>
              </w:rPr>
              <w:t>, на основании счета</w:t>
            </w:r>
            <w:r w:rsidR="00E51E24" w:rsidRPr="005F0E48">
              <w:rPr>
                <w:rFonts w:ascii="Times New Roman" w:hAnsi="Times New Roman" w:cs="Times New Roman"/>
              </w:rPr>
              <w:t xml:space="preserve"> и УПД выставленных через электронный документооборот</w:t>
            </w:r>
            <w:r w:rsidR="001E71E0" w:rsidRPr="005F0E48">
              <w:rPr>
                <w:rFonts w:ascii="Times New Roman" w:hAnsi="Times New Roman" w:cs="Times New Roman"/>
              </w:rPr>
              <w:t>, в течение 7 (семи) рабочих дней со дня подписания Заказчиком документов о приемке Товара по Договору</w:t>
            </w:r>
            <w:r w:rsidRPr="005F0E48">
              <w:rPr>
                <w:rFonts w:ascii="Times New Roman" w:hAnsi="Times New Roman" w:cs="Times New Roman"/>
              </w:rPr>
              <w:t xml:space="preserve">, за фактически поставленный товар (горюче – смазочные материалы), после подписания обеими сторонами счёт - фактуры и товарной накладной, выставленные не позднее </w:t>
            </w:r>
            <w:r w:rsidR="00652429" w:rsidRPr="005F0E48">
              <w:rPr>
                <w:rFonts w:ascii="Times New Roman" w:hAnsi="Times New Roman" w:cs="Times New Roman"/>
              </w:rPr>
              <w:t>15</w:t>
            </w:r>
            <w:r w:rsidRPr="005F0E48">
              <w:rPr>
                <w:rFonts w:ascii="Times New Roman" w:hAnsi="Times New Roman" w:cs="Times New Roman"/>
              </w:rPr>
              <w:t>-го числа месяца, следующего за отчётным, по цене за единицу нефтепродуктов, установленной на день заправки и не превышающей стоимости единицы нефтепродуктов, установленной в требованиях к функциональным и качественным характеристикам товаров, работ, услуг (Приложение № 1 к техническому заданию)</w:t>
            </w:r>
          </w:p>
          <w:p w14:paraId="182AF11C" w14:textId="64872C1E" w:rsidR="00DA6C94" w:rsidRPr="005F0E48" w:rsidRDefault="00E5023C" w:rsidP="00F0072D">
            <w:pPr>
              <w:pStyle w:val="aa"/>
              <w:rPr>
                <w:rFonts w:ascii="Times New Roman" w:hAnsi="Times New Roman" w:cs="Times New Roman"/>
                <w:b/>
                <w:highlight w:val="yellow"/>
              </w:rPr>
            </w:pPr>
            <w:r w:rsidRPr="005F0E48">
              <w:rPr>
                <w:rFonts w:ascii="Times New Roman" w:hAnsi="Times New Roman" w:cs="Times New Roman"/>
              </w:rPr>
              <w:t xml:space="preserve">Доставка оригиналов счет-фактуры и товарной накладной в офис Заказчика по адресу г. Тюмень, ул. </w:t>
            </w:r>
            <w:r w:rsidR="00652429" w:rsidRPr="005F0E48">
              <w:rPr>
                <w:rFonts w:ascii="Times New Roman" w:hAnsi="Times New Roman" w:cs="Times New Roman"/>
              </w:rPr>
              <w:t>Республики д.129,</w:t>
            </w:r>
            <w:r w:rsidR="00E7208A" w:rsidRPr="005F0E48">
              <w:rPr>
                <w:rFonts w:ascii="Times New Roman" w:hAnsi="Times New Roman" w:cs="Times New Roman"/>
              </w:rPr>
              <w:t xml:space="preserve"> стр.1, </w:t>
            </w:r>
            <w:r w:rsidRPr="005F0E48">
              <w:rPr>
                <w:rFonts w:ascii="Times New Roman" w:hAnsi="Times New Roman" w:cs="Times New Roman"/>
              </w:rPr>
              <w:t xml:space="preserve"> осуществляется силами Поставщика самостоятельно и за свой счет.</w:t>
            </w:r>
          </w:p>
        </w:tc>
      </w:tr>
      <w:tr w:rsidR="00DA6C94" w:rsidRPr="005F0E48" w14:paraId="182AF12C" w14:textId="77777777" w:rsidTr="005F0E48">
        <w:trPr>
          <w:trHeight w:val="70"/>
        </w:trPr>
        <w:tc>
          <w:tcPr>
            <w:tcW w:w="2634" w:type="dxa"/>
          </w:tcPr>
          <w:p w14:paraId="5DC28349" w14:textId="1B106220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Порядок формирования цены договора:</w:t>
            </w:r>
          </w:p>
        </w:tc>
        <w:tc>
          <w:tcPr>
            <w:tcW w:w="7142" w:type="dxa"/>
            <w:vAlign w:val="center"/>
          </w:tcPr>
          <w:p w14:paraId="182AF12B" w14:textId="17666171" w:rsidR="00DA6C94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Цена товара включает в себя стоимость электронных пластиковых карт, стоимость товара, его хранения, включая расходы на страхование, таможенных расходов, таможенных пошлин, налогов, сборов и других обязательных платежей</w:t>
            </w:r>
          </w:p>
        </w:tc>
      </w:tr>
      <w:tr w:rsidR="00DA6C94" w:rsidRPr="005F0E48" w14:paraId="182AF12F" w14:textId="77777777" w:rsidTr="00F0072D">
        <w:tc>
          <w:tcPr>
            <w:tcW w:w="2634" w:type="dxa"/>
          </w:tcPr>
          <w:p w14:paraId="30234DB0" w14:textId="77777777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5F0E48">
              <w:rPr>
                <w:rFonts w:ascii="Times New Roman" w:hAnsi="Times New Roman" w:cs="Times New Roman"/>
                <w:bCs/>
              </w:rPr>
              <w:t>Требования к участникам закупки:</w:t>
            </w:r>
          </w:p>
          <w:p w14:paraId="182AF12D" w14:textId="77777777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  <w:vAlign w:val="center"/>
          </w:tcPr>
          <w:p w14:paraId="182AF12E" w14:textId="080F0CD1" w:rsidR="00DA6C94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Участники закупки должны соответствовать требованиям предъявляемым законодательством РФ к лицам, которые поставляют товар/оказывают услуги/выполняют работы, входящий в предмет закупки.</w:t>
            </w:r>
          </w:p>
        </w:tc>
      </w:tr>
      <w:tr w:rsidR="00DA6C94" w:rsidRPr="005F0E48" w14:paraId="72D6301B" w14:textId="77777777" w:rsidTr="00F0072D">
        <w:tc>
          <w:tcPr>
            <w:tcW w:w="2634" w:type="dxa"/>
          </w:tcPr>
          <w:p w14:paraId="32210D76" w14:textId="300F82C9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5F0E48">
              <w:rPr>
                <w:rFonts w:ascii="Times New Roman" w:hAnsi="Times New Roman" w:cs="Times New Roman"/>
                <w:bCs/>
              </w:rPr>
              <w:t>Перечень документов, подтверждающих соответствие товара, работ, услуг требованиям, установленным в соответствии с законодательством</w:t>
            </w:r>
            <w:r w:rsidRPr="005F0E48">
              <w:rPr>
                <w:rFonts w:ascii="Times New Roman" w:hAnsi="Times New Roman" w:cs="Times New Roman"/>
                <w:bCs/>
              </w:rPr>
              <w:br/>
              <w:t>Российской Федерации:</w:t>
            </w:r>
          </w:p>
        </w:tc>
        <w:tc>
          <w:tcPr>
            <w:tcW w:w="7142" w:type="dxa"/>
            <w:vAlign w:val="center"/>
          </w:tcPr>
          <w:p w14:paraId="390E40BC" w14:textId="16785FD3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br/>
              <w:t>В соответствии с действующим законодательством РФ</w:t>
            </w:r>
          </w:p>
        </w:tc>
      </w:tr>
      <w:tr w:rsidR="00DA6C94" w:rsidRPr="005F0E48" w14:paraId="182AF148" w14:textId="77777777" w:rsidTr="00F0072D">
        <w:tc>
          <w:tcPr>
            <w:tcW w:w="2634" w:type="dxa"/>
          </w:tcPr>
          <w:p w14:paraId="182AF136" w14:textId="364621A3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5F0E48">
              <w:rPr>
                <w:rFonts w:ascii="Times New Roman" w:hAnsi="Times New Roman" w:cs="Times New Roman"/>
              </w:rPr>
              <w:t>Особые условия:</w:t>
            </w:r>
          </w:p>
          <w:p w14:paraId="182AF137" w14:textId="77777777" w:rsidR="00DA6C94" w:rsidRPr="005F0E48" w:rsidRDefault="00DA6C94" w:rsidP="00F0072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  <w:vAlign w:val="center"/>
          </w:tcPr>
          <w:p w14:paraId="5DB08892" w14:textId="474CC6E4" w:rsidR="00E5023C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 xml:space="preserve">Наличие заправочной станции в городе Тюмени в радиусе </w:t>
            </w:r>
            <w:r w:rsidR="00652429" w:rsidRPr="005F0E48">
              <w:rPr>
                <w:rFonts w:ascii="Times New Roman" w:hAnsi="Times New Roman" w:cs="Times New Roman"/>
              </w:rPr>
              <w:t>4</w:t>
            </w:r>
            <w:r w:rsidRPr="005F0E48">
              <w:rPr>
                <w:rFonts w:ascii="Times New Roman" w:hAnsi="Times New Roman" w:cs="Times New Roman"/>
              </w:rPr>
              <w:t xml:space="preserve"> км от места базирования транспортных средств Заказчика (ул. </w:t>
            </w:r>
            <w:r w:rsidR="00652429" w:rsidRPr="005F0E48">
              <w:rPr>
                <w:rFonts w:ascii="Times New Roman" w:hAnsi="Times New Roman" w:cs="Times New Roman"/>
              </w:rPr>
              <w:t>Республики д.129, стр.1</w:t>
            </w:r>
            <w:r w:rsidRPr="005F0E48">
              <w:rPr>
                <w:rFonts w:ascii="Times New Roman" w:hAnsi="Times New Roman" w:cs="Times New Roman"/>
                <w:vanish/>
              </w:rPr>
              <w:t>Пирогова 3</w:t>
            </w:r>
            <w:r w:rsidRPr="005F0E48">
              <w:rPr>
                <w:rFonts w:ascii="Times New Roman" w:hAnsi="Times New Roman" w:cs="Times New Roman"/>
              </w:rPr>
              <w:t>)</w:t>
            </w:r>
          </w:p>
          <w:p w14:paraId="58743768" w14:textId="4D6E9DCF" w:rsidR="00E5023C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 xml:space="preserve">Поставщик обязан обеспечить поставку (отпуск) горюче – смазочных материалов по всем выданным смарт картам (карты должны быть оборудованы </w:t>
            </w:r>
            <w:proofErr w:type="spellStart"/>
            <w:r w:rsidRPr="005F0E48">
              <w:rPr>
                <w:rFonts w:ascii="Times New Roman" w:hAnsi="Times New Roman" w:cs="Times New Roman"/>
              </w:rPr>
              <w:t>пин-кодом</w:t>
            </w:r>
            <w:proofErr w:type="spellEnd"/>
            <w:r w:rsidRPr="005F0E48">
              <w:rPr>
                <w:rFonts w:ascii="Times New Roman" w:hAnsi="Times New Roman" w:cs="Times New Roman"/>
              </w:rPr>
              <w:t xml:space="preserve">) в количестве </w:t>
            </w:r>
            <w:r w:rsidR="00652429" w:rsidRPr="005F0E48">
              <w:rPr>
                <w:rFonts w:ascii="Times New Roman" w:hAnsi="Times New Roman" w:cs="Times New Roman"/>
              </w:rPr>
              <w:t>20</w:t>
            </w:r>
            <w:r w:rsidRPr="005F0E48">
              <w:rPr>
                <w:rFonts w:ascii="Times New Roman" w:hAnsi="Times New Roman" w:cs="Times New Roman"/>
              </w:rPr>
              <w:t xml:space="preserve"> штук  </w:t>
            </w:r>
            <w:r w:rsidR="00652429" w:rsidRPr="005F0E48">
              <w:rPr>
                <w:rFonts w:ascii="Times New Roman" w:hAnsi="Times New Roman" w:cs="Times New Roman"/>
              </w:rPr>
              <w:t>г. Тюмень, Уральский федеральный округ, а именно: Свердловская область, Курганская область, Челябинская область, и Тюменская область, а именно не менее двух заправочных станций в г. Ишим и г. Тобольск, и по одной во всех муниципальных районах Тюменской области, кроме Армизонского района, в том числе не менее, чем 5 (пяти) автозаправочных станций, расположенных в разных районах города Тюмени, Ханты-Мансийский АО - Югра, Ямало-Ненецкий АО, Омск и Омская область, Пермь и Пермский край</w:t>
            </w:r>
          </w:p>
          <w:p w14:paraId="7D7E7FF9" w14:textId="77777777" w:rsidR="00E5023C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Выданные смарт-карты должны иметь возможность оплаты на всех автозаправочных станциях по Уральскому федеральному округу, в приделах, установленных настоящим техническим заданием.</w:t>
            </w:r>
          </w:p>
          <w:p w14:paraId="79006293" w14:textId="77777777" w:rsidR="00E5023C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lastRenderedPageBreak/>
              <w:t>Отпуск горюче - смазочных материалов должен осуществляться ежедневно, круглосуточно, путем заправки автотранспорта Заказчика по электронным пластиковым картам (смарт – картам) на автозаправочных станциях и комплексах Поставщика, в пределах количества денежных средств на карте с учетом установленных Заказчиком лимитов на каждого водителя, с обеспечением возможности срочной блокировки утерянной карты. Изготовление, кодирование, выдача и обслуживание выданных электронных пластиковых карт (смарт – карт) обеспечивается Поставщиком. Карты передаются в пользование Заказчику на время действия договора. Цена на нефтепродукты устанавливается и отпускается по розничной цене автозаправочных станций на момент заправки и не должна превышать стоимость за единицу нефтепродуктов, установленной в требованиях к функциональным и качественным характеристикам товаров, работ, услуг (Приложение № 1 к техническому заданию)</w:t>
            </w:r>
          </w:p>
          <w:p w14:paraId="182AF147" w14:textId="1ED289A1" w:rsidR="00DA6C94" w:rsidRPr="005F0E48" w:rsidRDefault="00E5023C" w:rsidP="00F0072D">
            <w:pPr>
              <w:pStyle w:val="aa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Наличие круглосуточной службы поддержки по обслуживанию выданных электронных пластиковых карт (смарт-карт). Наличие у поставщика личного кабинета для заказчика для возможности самостоятельно устанавливать лимиты и ограничители по смарт-картам.</w:t>
            </w:r>
          </w:p>
        </w:tc>
      </w:tr>
    </w:tbl>
    <w:p w14:paraId="4A223DD0" w14:textId="77777777" w:rsidR="005F0E48" w:rsidRDefault="005F0E48" w:rsidP="00E5023C">
      <w:pPr>
        <w:tabs>
          <w:tab w:val="left" w:pos="5730"/>
        </w:tabs>
        <w:jc w:val="right"/>
        <w:rPr>
          <w:rFonts w:ascii="Times New Roman" w:hAnsi="Times New Roman" w:cs="Times New Roman"/>
        </w:rPr>
      </w:pPr>
    </w:p>
    <w:p w14:paraId="7C3B1BD9" w14:textId="036B6584" w:rsidR="00E5023C" w:rsidRPr="005F0E48" w:rsidRDefault="00E5023C" w:rsidP="00E5023C">
      <w:pPr>
        <w:tabs>
          <w:tab w:val="left" w:pos="5730"/>
        </w:tabs>
        <w:jc w:val="right"/>
        <w:rPr>
          <w:rFonts w:ascii="Times New Roman" w:hAnsi="Times New Roman" w:cs="Times New Roman"/>
        </w:rPr>
      </w:pPr>
      <w:r w:rsidRPr="005F0E48">
        <w:rPr>
          <w:rFonts w:ascii="Times New Roman" w:hAnsi="Times New Roman" w:cs="Times New Roman"/>
        </w:rPr>
        <w:t>Приложение № 1 к техническому заданию</w:t>
      </w:r>
    </w:p>
    <w:p w14:paraId="02A84A26" w14:textId="77777777" w:rsidR="00E5023C" w:rsidRPr="005F0E48" w:rsidRDefault="00E5023C" w:rsidP="00E5023C">
      <w:pPr>
        <w:tabs>
          <w:tab w:val="left" w:pos="5730"/>
        </w:tabs>
        <w:rPr>
          <w:rFonts w:ascii="Times New Roman" w:hAnsi="Times New Roman" w:cs="Times New Roman"/>
        </w:rPr>
      </w:pPr>
    </w:p>
    <w:p w14:paraId="5C515914" w14:textId="4F760DE5" w:rsidR="00E5023C" w:rsidRPr="005F0E48" w:rsidRDefault="00E5023C" w:rsidP="00E5023C">
      <w:pPr>
        <w:tabs>
          <w:tab w:val="left" w:pos="5730"/>
        </w:tabs>
        <w:jc w:val="center"/>
        <w:rPr>
          <w:rFonts w:ascii="Times New Roman" w:hAnsi="Times New Roman" w:cs="Times New Roman"/>
          <w:b/>
        </w:rPr>
      </w:pPr>
      <w:r w:rsidRPr="005F0E48">
        <w:rPr>
          <w:rFonts w:ascii="Times New Roman" w:hAnsi="Times New Roman" w:cs="Times New Roman"/>
          <w:b/>
        </w:rPr>
        <w:t>Требования к функциональным и качественным характеристикам товаров, работ, услуг</w:t>
      </w:r>
    </w:p>
    <w:tbl>
      <w:tblPr>
        <w:tblW w:w="9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709"/>
        <w:gridCol w:w="851"/>
        <w:gridCol w:w="2585"/>
        <w:gridCol w:w="1565"/>
        <w:gridCol w:w="1417"/>
      </w:tblGrid>
      <w:tr w:rsidR="00242991" w:rsidRPr="005F0E48" w14:paraId="48A5ED98" w14:textId="77777777" w:rsidTr="005F0E48">
        <w:trPr>
          <w:jc w:val="center"/>
        </w:trPr>
        <w:tc>
          <w:tcPr>
            <w:tcW w:w="562" w:type="dxa"/>
            <w:vAlign w:val="center"/>
          </w:tcPr>
          <w:p w14:paraId="2E5BEC1B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77D9FC7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Наименование товара (вид работ, услуг)</w:t>
            </w:r>
          </w:p>
        </w:tc>
        <w:tc>
          <w:tcPr>
            <w:tcW w:w="709" w:type="dxa"/>
            <w:vAlign w:val="center"/>
          </w:tcPr>
          <w:p w14:paraId="4967523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51" w:type="dxa"/>
            <w:vAlign w:val="center"/>
          </w:tcPr>
          <w:p w14:paraId="1BC9AEF2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Кол-во, объём</w:t>
            </w:r>
          </w:p>
        </w:tc>
        <w:tc>
          <w:tcPr>
            <w:tcW w:w="2585" w:type="dxa"/>
            <w:vAlign w:val="center"/>
          </w:tcPr>
          <w:p w14:paraId="23493EC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Требования к качеству и основным функциям</w:t>
            </w:r>
          </w:p>
        </w:tc>
        <w:tc>
          <w:tcPr>
            <w:tcW w:w="1565" w:type="dxa"/>
            <w:vAlign w:val="center"/>
          </w:tcPr>
          <w:p w14:paraId="4BFA08FF" w14:textId="382BD859" w:rsidR="00242991" w:rsidRPr="005F0E48" w:rsidRDefault="005F0E48" w:rsidP="00715D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0E48">
              <w:rPr>
                <w:rFonts w:ascii="Times New Roman" w:hAnsi="Times New Roman" w:cs="Times New Roman"/>
              </w:rPr>
              <w:t>Минимальная</w:t>
            </w:r>
            <w:r w:rsidR="00242991" w:rsidRPr="005F0E48">
              <w:rPr>
                <w:rFonts w:ascii="Times New Roman" w:hAnsi="Times New Roman" w:cs="Times New Roman"/>
              </w:rPr>
              <w:t>рыночная</w:t>
            </w:r>
            <w:proofErr w:type="spellEnd"/>
            <w:r w:rsidR="00242991" w:rsidRPr="005F0E48">
              <w:rPr>
                <w:rFonts w:ascii="Times New Roman" w:hAnsi="Times New Roman" w:cs="Times New Roman"/>
              </w:rPr>
              <w:t xml:space="preserve"> стоимость за единицу</w:t>
            </w:r>
          </w:p>
        </w:tc>
        <w:tc>
          <w:tcPr>
            <w:tcW w:w="1417" w:type="dxa"/>
            <w:vAlign w:val="center"/>
          </w:tcPr>
          <w:p w14:paraId="5237FB0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Общая сумма, руб.</w:t>
            </w:r>
          </w:p>
        </w:tc>
      </w:tr>
      <w:tr w:rsidR="00242991" w:rsidRPr="005F0E48" w14:paraId="04EA406A" w14:textId="77777777" w:rsidTr="005F0E48">
        <w:trPr>
          <w:jc w:val="center"/>
        </w:trPr>
        <w:tc>
          <w:tcPr>
            <w:tcW w:w="562" w:type="dxa"/>
            <w:vAlign w:val="center"/>
          </w:tcPr>
          <w:p w14:paraId="2098C6F3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0150CE1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АИ – 92 «Регуляр»</w:t>
            </w:r>
          </w:p>
        </w:tc>
        <w:tc>
          <w:tcPr>
            <w:tcW w:w="709" w:type="dxa"/>
            <w:vAlign w:val="center"/>
          </w:tcPr>
          <w:p w14:paraId="629BDAD8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851" w:type="dxa"/>
            <w:vAlign w:val="center"/>
          </w:tcPr>
          <w:p w14:paraId="102778C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5 000</w:t>
            </w:r>
          </w:p>
        </w:tc>
        <w:tc>
          <w:tcPr>
            <w:tcW w:w="2585" w:type="dxa"/>
            <w:vMerge w:val="restart"/>
            <w:vAlign w:val="center"/>
          </w:tcPr>
          <w:p w14:paraId="5550F169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Поставляемые горюче-смазочные материалы должны соответствовать требованиям Постановления Правительства РФ от 27.02.2008 года № 118 «Об утверждении технического регламента «О требованиях к автомобильному и авиационному бензину, дизельному и судовому топливу, топливу для реактивных двигателей и топочному мазуту», и подтверждаться документами о качестве при поставке.</w:t>
            </w:r>
          </w:p>
        </w:tc>
        <w:tc>
          <w:tcPr>
            <w:tcW w:w="1565" w:type="dxa"/>
            <w:vAlign w:val="center"/>
          </w:tcPr>
          <w:p w14:paraId="1D4A2CCD" w14:textId="3FC2CD4C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1A57E47" w14:textId="7DAC0D2C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2991" w:rsidRPr="005F0E48" w14:paraId="38276400" w14:textId="77777777" w:rsidTr="005F0E48">
        <w:trPr>
          <w:jc w:val="center"/>
        </w:trPr>
        <w:tc>
          <w:tcPr>
            <w:tcW w:w="562" w:type="dxa"/>
            <w:vAlign w:val="center"/>
          </w:tcPr>
          <w:p w14:paraId="29B5D51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14:paraId="3FBC77C5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АИ – 95 «Премиум» (ЭКТО)</w:t>
            </w:r>
          </w:p>
        </w:tc>
        <w:tc>
          <w:tcPr>
            <w:tcW w:w="709" w:type="dxa"/>
            <w:vAlign w:val="center"/>
          </w:tcPr>
          <w:p w14:paraId="3C4BA50C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851" w:type="dxa"/>
            <w:vAlign w:val="center"/>
          </w:tcPr>
          <w:p w14:paraId="3D078717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11 000</w:t>
            </w:r>
          </w:p>
        </w:tc>
        <w:tc>
          <w:tcPr>
            <w:tcW w:w="2585" w:type="dxa"/>
            <w:vMerge/>
            <w:vAlign w:val="center"/>
          </w:tcPr>
          <w:p w14:paraId="64D64D01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14:paraId="0C54FC6D" w14:textId="2F4AB9E5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364AC01" w14:textId="4C823A8F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2991" w:rsidRPr="005F0E48" w14:paraId="3AD03A52" w14:textId="77777777" w:rsidTr="005F0E48">
        <w:trPr>
          <w:jc w:val="center"/>
        </w:trPr>
        <w:tc>
          <w:tcPr>
            <w:tcW w:w="562" w:type="dxa"/>
            <w:vAlign w:val="center"/>
          </w:tcPr>
          <w:p w14:paraId="5A343255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Align w:val="center"/>
          </w:tcPr>
          <w:p w14:paraId="1F7BDB05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АИ – 100</w:t>
            </w:r>
          </w:p>
        </w:tc>
        <w:tc>
          <w:tcPr>
            <w:tcW w:w="709" w:type="dxa"/>
            <w:vAlign w:val="center"/>
          </w:tcPr>
          <w:p w14:paraId="6D8E171F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851" w:type="dxa"/>
            <w:vAlign w:val="center"/>
          </w:tcPr>
          <w:p w14:paraId="7F19E4F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5 000</w:t>
            </w:r>
          </w:p>
        </w:tc>
        <w:tc>
          <w:tcPr>
            <w:tcW w:w="2585" w:type="dxa"/>
            <w:vMerge/>
            <w:vAlign w:val="center"/>
          </w:tcPr>
          <w:p w14:paraId="1F71B65E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14:paraId="686DF782" w14:textId="60CA6580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DBD1B61" w14:textId="3B0D573E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2991" w:rsidRPr="005F0E48" w14:paraId="0416EEC8" w14:textId="77777777" w:rsidTr="005F0E48">
        <w:trPr>
          <w:trHeight w:val="4095"/>
          <w:jc w:val="center"/>
        </w:trPr>
        <w:tc>
          <w:tcPr>
            <w:tcW w:w="562" w:type="dxa"/>
            <w:vAlign w:val="center"/>
          </w:tcPr>
          <w:p w14:paraId="615A2CB6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Align w:val="center"/>
          </w:tcPr>
          <w:p w14:paraId="5B72228C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Дизельное топливо</w:t>
            </w:r>
          </w:p>
          <w:p w14:paraId="44A44C4C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«По сезону»</w:t>
            </w:r>
          </w:p>
        </w:tc>
        <w:tc>
          <w:tcPr>
            <w:tcW w:w="709" w:type="dxa"/>
            <w:vAlign w:val="center"/>
          </w:tcPr>
          <w:p w14:paraId="6E0FC79D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851" w:type="dxa"/>
            <w:vAlign w:val="center"/>
          </w:tcPr>
          <w:p w14:paraId="6E69C13A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  <w:r w:rsidRPr="005F0E48">
              <w:rPr>
                <w:rFonts w:ascii="Times New Roman" w:hAnsi="Times New Roman" w:cs="Times New Roman"/>
              </w:rPr>
              <w:t>8 000</w:t>
            </w:r>
          </w:p>
        </w:tc>
        <w:tc>
          <w:tcPr>
            <w:tcW w:w="2585" w:type="dxa"/>
            <w:vMerge/>
            <w:vAlign w:val="center"/>
          </w:tcPr>
          <w:p w14:paraId="6A26BD30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14:paraId="6B34C2A9" w14:textId="4FA4BB23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21CC0A2" w14:textId="09D8B075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2991" w:rsidRPr="005F0E48" w14:paraId="1029FF72" w14:textId="77777777" w:rsidTr="005F0E48">
        <w:trPr>
          <w:jc w:val="center"/>
        </w:trPr>
        <w:tc>
          <w:tcPr>
            <w:tcW w:w="562" w:type="dxa"/>
            <w:vAlign w:val="center"/>
          </w:tcPr>
          <w:p w14:paraId="7ED31FA8" w14:textId="77777777" w:rsidR="00242991" w:rsidRPr="005F0E48" w:rsidRDefault="00242991" w:rsidP="00715D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11" w:type="dxa"/>
            <w:gridSpan w:val="5"/>
            <w:vAlign w:val="center"/>
          </w:tcPr>
          <w:p w14:paraId="0472684C" w14:textId="77777777" w:rsidR="00242991" w:rsidRPr="005F0E48" w:rsidRDefault="00242991" w:rsidP="00715DB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F0E4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  <w:vAlign w:val="center"/>
          </w:tcPr>
          <w:p w14:paraId="3417CD41" w14:textId="58F61E31" w:rsidR="00242991" w:rsidRPr="005F0E48" w:rsidRDefault="00242991" w:rsidP="002E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EFFE8D3" w14:textId="77777777" w:rsidR="00E5023C" w:rsidRPr="005F0E48" w:rsidRDefault="00E5023C" w:rsidP="00E5023C">
      <w:pPr>
        <w:tabs>
          <w:tab w:val="left" w:pos="5730"/>
        </w:tabs>
        <w:jc w:val="center"/>
        <w:rPr>
          <w:rFonts w:ascii="Times New Roman" w:hAnsi="Times New Roman" w:cs="Times New Roman"/>
          <w:b/>
        </w:rPr>
      </w:pPr>
    </w:p>
    <w:sectPr w:rsidR="00E5023C" w:rsidRPr="005F0E48" w:rsidSect="0002391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F2"/>
    <w:rsid w:val="00023910"/>
    <w:rsid w:val="00115CEB"/>
    <w:rsid w:val="001C0AEA"/>
    <w:rsid w:val="001E71E0"/>
    <w:rsid w:val="001F0B78"/>
    <w:rsid w:val="00242991"/>
    <w:rsid w:val="00243523"/>
    <w:rsid w:val="002875AA"/>
    <w:rsid w:val="002A4E12"/>
    <w:rsid w:val="002B1FF8"/>
    <w:rsid w:val="002E033B"/>
    <w:rsid w:val="002E25D5"/>
    <w:rsid w:val="00310F24"/>
    <w:rsid w:val="003C3423"/>
    <w:rsid w:val="003E04BD"/>
    <w:rsid w:val="004654C5"/>
    <w:rsid w:val="0047685A"/>
    <w:rsid w:val="004E1435"/>
    <w:rsid w:val="00520B4E"/>
    <w:rsid w:val="0052682D"/>
    <w:rsid w:val="00533BBF"/>
    <w:rsid w:val="005731D0"/>
    <w:rsid w:val="005A2CED"/>
    <w:rsid w:val="005A7C40"/>
    <w:rsid w:val="005E6690"/>
    <w:rsid w:val="005F0E48"/>
    <w:rsid w:val="0061470C"/>
    <w:rsid w:val="00652429"/>
    <w:rsid w:val="006D0FF2"/>
    <w:rsid w:val="006F1825"/>
    <w:rsid w:val="00704AB2"/>
    <w:rsid w:val="007055F6"/>
    <w:rsid w:val="0080167B"/>
    <w:rsid w:val="00847A9B"/>
    <w:rsid w:val="00862DA3"/>
    <w:rsid w:val="009D0AA7"/>
    <w:rsid w:val="009F484A"/>
    <w:rsid w:val="00A16D46"/>
    <w:rsid w:val="00A21FF4"/>
    <w:rsid w:val="00A910A2"/>
    <w:rsid w:val="00B00E17"/>
    <w:rsid w:val="00B2457C"/>
    <w:rsid w:val="00C03155"/>
    <w:rsid w:val="00C34784"/>
    <w:rsid w:val="00C44AFC"/>
    <w:rsid w:val="00CC77D0"/>
    <w:rsid w:val="00D7249D"/>
    <w:rsid w:val="00DA6C94"/>
    <w:rsid w:val="00DE28B2"/>
    <w:rsid w:val="00E5023C"/>
    <w:rsid w:val="00E51E24"/>
    <w:rsid w:val="00E7208A"/>
    <w:rsid w:val="00E94D2D"/>
    <w:rsid w:val="00F0072D"/>
    <w:rsid w:val="00F34E56"/>
    <w:rsid w:val="00F408DA"/>
    <w:rsid w:val="00FC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AF10B"/>
  <w15:docId w15:val="{5A27982B-0F76-49DF-AC33-11830608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1FF4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A6C9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6C9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6C9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6C9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6C94"/>
    <w:rPr>
      <w:b/>
      <w:bCs/>
      <w:sz w:val="20"/>
      <w:szCs w:val="20"/>
    </w:rPr>
  </w:style>
  <w:style w:type="paragraph" w:styleId="aa">
    <w:name w:val="No Spacing"/>
    <w:uiPriority w:val="1"/>
    <w:qFormat/>
    <w:rsid w:val="00F007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1200A49E04C24581E20784D3708DB9" ma:contentTypeVersion="0" ma:contentTypeDescription="Создание документа." ma:contentTypeScope="" ma:versionID="e5807fca8c7dd0249ee70ec5cbacc5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7B7C4-75E6-4EF9-AAAE-C776406D7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FC90A7-63A6-4980-B918-A160AD2A0B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57447-6685-4FB8-AD6B-24177B0FF4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 Николай Викторович</dc:creator>
  <cp:lastModifiedBy>elv</cp:lastModifiedBy>
  <cp:revision>3</cp:revision>
  <cp:lastPrinted>2026-07-14T05:07:00Z</cp:lastPrinted>
  <dcterms:created xsi:type="dcterms:W3CDTF">2026-11-03T17:35:00Z</dcterms:created>
  <dcterms:modified xsi:type="dcterms:W3CDTF">2026-11-05T04:20:00Z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0x010100FC1200A49E04C24581E20784D3708DB9</vt:lpwstr>
  </property>
</Properties>
</file>